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F0DA6"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774B8A7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20"/>
          <w:szCs w:val="20"/>
        </w:rPr>
      </w:pPr>
    </w:p>
    <w:p w14:paraId="280B1BE5"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D39E9FF"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1D2B24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4B0D408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5672525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ИНФОРМАЦИОННЫЙ </w:t>
      </w:r>
    </w:p>
    <w:p w14:paraId="7ACE9E43"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БЮЛЛЕТЕНЬ</w:t>
      </w:r>
    </w:p>
    <w:p w14:paraId="639A606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47251F9"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0BF9A85"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7197AAB8"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 xml:space="preserve">ТРУБЧЕВСКОГО </w:t>
      </w:r>
    </w:p>
    <w:p w14:paraId="627D3CD8"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МУНИЦИПАЛЬНОГО РАЙОНА</w:t>
      </w:r>
    </w:p>
    <w:p w14:paraId="799408C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F22949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CAC137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074950C" w14:textId="48D55CFA"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1</w:t>
      </w:r>
      <w:r>
        <w:rPr>
          <w:b/>
          <w:sz w:val="48"/>
          <w:szCs w:val="48"/>
        </w:rPr>
        <w:t>6</w:t>
      </w:r>
      <w:r>
        <w:rPr>
          <w:b/>
          <w:sz w:val="48"/>
          <w:szCs w:val="48"/>
        </w:rPr>
        <w:t xml:space="preserve"> (31</w:t>
      </w:r>
      <w:r>
        <w:rPr>
          <w:b/>
          <w:sz w:val="48"/>
          <w:szCs w:val="48"/>
        </w:rPr>
        <w:t>3</w:t>
      </w:r>
      <w:r>
        <w:rPr>
          <w:b/>
          <w:sz w:val="48"/>
          <w:szCs w:val="48"/>
        </w:rPr>
        <w:t>) / 2023г.</w:t>
      </w:r>
    </w:p>
    <w:p w14:paraId="7386EA1D" w14:textId="27A92E63"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02</w:t>
      </w:r>
      <w:r>
        <w:rPr>
          <w:b/>
          <w:sz w:val="48"/>
          <w:szCs w:val="48"/>
        </w:rPr>
        <w:t xml:space="preserve"> </w:t>
      </w:r>
      <w:r>
        <w:rPr>
          <w:b/>
          <w:sz w:val="48"/>
          <w:szCs w:val="48"/>
        </w:rPr>
        <w:t>августа</w:t>
      </w:r>
      <w:r>
        <w:rPr>
          <w:b/>
          <w:sz w:val="48"/>
          <w:szCs w:val="48"/>
        </w:rPr>
        <w:t xml:space="preserve"> 2023 года</w:t>
      </w:r>
    </w:p>
    <w:p w14:paraId="26DEB012" w14:textId="77777777" w:rsidR="006466E1" w:rsidRDefault="006466E1"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9D044F0" w14:textId="787B2245" w:rsidR="00A071A8" w:rsidRDefault="006466E1"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ТОМ 1</w:t>
      </w:r>
    </w:p>
    <w:p w14:paraId="65F15BF7"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042A7E4A"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D3B9DB1"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31D9413"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40C671A6"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802B17E"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A5FED7D"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ТРУБЧЕВСК</w:t>
      </w:r>
    </w:p>
    <w:p w14:paraId="0D26AF87" w14:textId="77777777" w:rsidR="00A071A8" w:rsidRDefault="00A071A8" w:rsidP="00A071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2023</w:t>
      </w:r>
    </w:p>
    <w:p w14:paraId="20287CBA" w14:textId="77777777" w:rsidR="00A071A8" w:rsidRDefault="00A071A8" w:rsidP="00A071A8">
      <w:pPr>
        <w:jc w:val="center"/>
        <w:rPr>
          <w:sz w:val="20"/>
          <w:szCs w:val="20"/>
        </w:rPr>
      </w:pPr>
    </w:p>
    <w:p w14:paraId="7AA4EEAB" w14:textId="77777777" w:rsidR="006466E1" w:rsidRDefault="006466E1" w:rsidP="00A071A8">
      <w:pPr>
        <w:jc w:val="center"/>
        <w:rPr>
          <w:sz w:val="20"/>
          <w:szCs w:val="20"/>
        </w:rPr>
      </w:pPr>
    </w:p>
    <w:p w14:paraId="2CB09C38" w14:textId="77777777" w:rsidR="00A071A8" w:rsidRPr="00F63C32" w:rsidRDefault="00A071A8" w:rsidP="00A071A8">
      <w:pPr>
        <w:autoSpaceDE w:val="0"/>
        <w:adjustRightInd w:val="0"/>
        <w:jc w:val="center"/>
        <w:rPr>
          <w:b/>
        </w:rPr>
      </w:pPr>
      <w:r>
        <w:rPr>
          <w:b/>
        </w:rPr>
        <w:lastRenderedPageBreak/>
        <w:t xml:space="preserve">РОССИЙСКАЯ </w:t>
      </w:r>
      <w:r w:rsidRPr="00F63C32">
        <w:rPr>
          <w:b/>
        </w:rPr>
        <w:t>ФЕДЕРАЦИЯ</w:t>
      </w:r>
    </w:p>
    <w:p w14:paraId="0E65EB29" w14:textId="77777777" w:rsidR="00A071A8" w:rsidRPr="00F63C32" w:rsidRDefault="00A071A8" w:rsidP="00A071A8">
      <w:pPr>
        <w:widowControl w:val="0"/>
        <w:jc w:val="center"/>
        <w:rPr>
          <w:b/>
        </w:rPr>
      </w:pPr>
      <w:r w:rsidRPr="00F63C32">
        <w:rPr>
          <w:b/>
        </w:rPr>
        <w:t>БРЯНСКАЯ ОБЛАСТЬ</w:t>
      </w:r>
    </w:p>
    <w:p w14:paraId="76FB3D10" w14:textId="77777777" w:rsidR="00A071A8" w:rsidRPr="00F63C32" w:rsidRDefault="00A071A8" w:rsidP="00A071A8">
      <w:pPr>
        <w:widowControl w:val="0"/>
        <w:jc w:val="center"/>
        <w:rPr>
          <w:b/>
        </w:rPr>
      </w:pPr>
      <w:r w:rsidRPr="00F63C32">
        <w:rPr>
          <w:b/>
        </w:rPr>
        <w:t>ТРУБЧЕВСКИЙ РАЙОННЫЙ СОВЕТ НАРОДНЫХ ДЕПУТАТОВ</w:t>
      </w:r>
    </w:p>
    <w:p w14:paraId="1F627F5B" w14:textId="57C62228" w:rsidR="00A071A8" w:rsidRPr="00F63C32" w:rsidRDefault="00A071A8" w:rsidP="00A071A8">
      <w:pPr>
        <w:widowControl w:val="0"/>
        <w:tabs>
          <w:tab w:val="left" w:pos="-100"/>
        </w:tabs>
      </w:pPr>
      <w:r>
        <w:rPr>
          <w:noProof/>
        </w:rPr>
        <mc:AlternateContent>
          <mc:Choice Requires="wps">
            <w:drawing>
              <wp:anchor distT="4294967295" distB="4294967295" distL="114300" distR="114300" simplePos="0" relativeHeight="251659264" behindDoc="0" locked="0" layoutInCell="1" allowOverlap="1" wp14:anchorId="4CC495B8" wp14:editId="38455B23">
                <wp:simplePos x="0" y="0"/>
                <wp:positionH relativeFrom="column">
                  <wp:posOffset>196850</wp:posOffset>
                </wp:positionH>
                <wp:positionV relativeFrom="paragraph">
                  <wp:posOffset>162559</wp:posOffset>
                </wp:positionV>
                <wp:extent cx="5651500" cy="0"/>
                <wp:effectExtent l="0" t="38100" r="4445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5C853"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p>
    <w:p w14:paraId="20BC994E" w14:textId="77777777" w:rsidR="00A071A8" w:rsidRDefault="00A071A8" w:rsidP="00A071A8">
      <w:pPr>
        <w:widowControl w:val="0"/>
        <w:tabs>
          <w:tab w:val="left" w:pos="-100"/>
        </w:tabs>
        <w:jc w:val="center"/>
        <w:rPr>
          <w:b/>
        </w:rPr>
      </w:pPr>
    </w:p>
    <w:p w14:paraId="7E52179B" w14:textId="77777777" w:rsidR="00A071A8" w:rsidRPr="005060B4" w:rsidRDefault="00A071A8" w:rsidP="00A071A8">
      <w:pPr>
        <w:widowControl w:val="0"/>
        <w:tabs>
          <w:tab w:val="left" w:pos="-100"/>
        </w:tabs>
        <w:jc w:val="center"/>
        <w:rPr>
          <w:b/>
          <w:sz w:val="40"/>
          <w:szCs w:val="40"/>
        </w:rPr>
      </w:pPr>
      <w:r w:rsidRPr="005060B4">
        <w:rPr>
          <w:b/>
          <w:sz w:val="40"/>
          <w:szCs w:val="40"/>
        </w:rPr>
        <w:t>РЕШЕНИЕ</w:t>
      </w:r>
    </w:p>
    <w:p w14:paraId="2E608015" w14:textId="77777777" w:rsidR="00A071A8" w:rsidRPr="007C1C3A" w:rsidRDefault="00A071A8" w:rsidP="00A071A8">
      <w:pPr>
        <w:jc w:val="both"/>
      </w:pPr>
    </w:p>
    <w:p w14:paraId="471E7953" w14:textId="77777777" w:rsidR="00A071A8" w:rsidRPr="00A071A8" w:rsidRDefault="00A071A8" w:rsidP="00A071A8">
      <w:pPr>
        <w:jc w:val="both"/>
        <w:rPr>
          <w:sz w:val="16"/>
          <w:szCs w:val="16"/>
        </w:rPr>
      </w:pPr>
      <w:r w:rsidRPr="00A071A8">
        <w:rPr>
          <w:sz w:val="16"/>
          <w:szCs w:val="16"/>
        </w:rPr>
        <w:t>от 31.07.2023 г. № 6-526</w:t>
      </w:r>
    </w:p>
    <w:p w14:paraId="77213ADE" w14:textId="77777777" w:rsidR="00A071A8" w:rsidRPr="00A071A8" w:rsidRDefault="00A071A8" w:rsidP="00A071A8">
      <w:pPr>
        <w:jc w:val="both"/>
        <w:rPr>
          <w:sz w:val="16"/>
          <w:szCs w:val="16"/>
        </w:rPr>
      </w:pPr>
      <w:r w:rsidRPr="00A071A8">
        <w:rPr>
          <w:sz w:val="16"/>
          <w:szCs w:val="16"/>
        </w:rPr>
        <w:t>г. Трубчевск</w:t>
      </w:r>
    </w:p>
    <w:p w14:paraId="50DC4F0F" w14:textId="77777777" w:rsidR="00A071A8" w:rsidRPr="00A071A8" w:rsidRDefault="00A071A8" w:rsidP="00A071A8">
      <w:pPr>
        <w:rPr>
          <w:sz w:val="16"/>
          <w:szCs w:val="16"/>
        </w:rPr>
      </w:pPr>
    </w:p>
    <w:p w14:paraId="2ED1C865" w14:textId="77777777" w:rsidR="00A071A8" w:rsidRPr="00A071A8" w:rsidRDefault="00A071A8" w:rsidP="00A071A8">
      <w:pPr>
        <w:ind w:right="4534"/>
        <w:jc w:val="both"/>
        <w:rPr>
          <w:sz w:val="16"/>
          <w:szCs w:val="16"/>
        </w:rPr>
      </w:pPr>
      <w:r w:rsidRPr="00A071A8">
        <w:rPr>
          <w:sz w:val="16"/>
          <w:szCs w:val="16"/>
        </w:rPr>
        <w:t>О внесении изменений в решение Трубчевского районного Совета народных депутатов от 23.12.2022 г. № 6-444 «О бюджете Трубчевского муниципального района Брянской области на 2023 год и на плановый период 2024 и 2025 годов»</w:t>
      </w:r>
    </w:p>
    <w:p w14:paraId="41018B48" w14:textId="77777777" w:rsidR="00A071A8" w:rsidRPr="00A071A8" w:rsidRDefault="00A071A8" w:rsidP="00A071A8">
      <w:pPr>
        <w:ind w:firstLine="709"/>
        <w:jc w:val="both"/>
        <w:rPr>
          <w:sz w:val="16"/>
          <w:szCs w:val="16"/>
        </w:rPr>
      </w:pPr>
    </w:p>
    <w:p w14:paraId="734912A8" w14:textId="77777777" w:rsidR="00A071A8" w:rsidRPr="00A071A8" w:rsidRDefault="00A071A8" w:rsidP="00A071A8">
      <w:pPr>
        <w:ind w:firstLine="709"/>
        <w:jc w:val="both"/>
        <w:rPr>
          <w:b/>
          <w:caps/>
          <w:sz w:val="16"/>
          <w:szCs w:val="16"/>
        </w:rPr>
      </w:pPr>
      <w:r w:rsidRPr="00A071A8">
        <w:rPr>
          <w:sz w:val="16"/>
          <w:szCs w:val="16"/>
        </w:rPr>
        <w:t xml:space="preserve">Рассмотрев предложение администрации Трубчевского муниципального района </w:t>
      </w:r>
      <w:r w:rsidRPr="00A071A8">
        <w:rPr>
          <w:color w:val="000000"/>
          <w:sz w:val="16"/>
          <w:szCs w:val="16"/>
        </w:rPr>
        <w:t xml:space="preserve">от 13.07.2023 </w:t>
      </w:r>
      <w:r w:rsidRPr="00A071A8">
        <w:rPr>
          <w:sz w:val="16"/>
          <w:szCs w:val="16"/>
        </w:rPr>
        <w:t xml:space="preserve">года № 4282 Трубчевский районный Совет народных депутатов </w:t>
      </w:r>
      <w:r w:rsidRPr="00A071A8">
        <w:rPr>
          <w:bCs/>
          <w:sz w:val="16"/>
          <w:szCs w:val="16"/>
        </w:rPr>
        <w:t>решил</w:t>
      </w:r>
      <w:r w:rsidRPr="00A071A8">
        <w:rPr>
          <w:bCs/>
          <w:caps/>
          <w:sz w:val="16"/>
          <w:szCs w:val="16"/>
        </w:rPr>
        <w:t>:</w:t>
      </w:r>
    </w:p>
    <w:p w14:paraId="555DBE80" w14:textId="77777777" w:rsidR="00A071A8" w:rsidRPr="00A071A8" w:rsidRDefault="00A071A8" w:rsidP="00A071A8">
      <w:pPr>
        <w:jc w:val="both"/>
        <w:rPr>
          <w:sz w:val="16"/>
          <w:szCs w:val="16"/>
        </w:rPr>
      </w:pPr>
      <w:r w:rsidRPr="00A071A8">
        <w:rPr>
          <w:sz w:val="16"/>
          <w:szCs w:val="16"/>
        </w:rPr>
        <w:t>1.Внести в решение Трубчевского районного Совета народных депутатов от 23.12.2022 г. № 6-444 «О бюджете Трубчевского муниципального района Брянской области на 2023 год и на плановый период 2024 и 2025 годов» следующие изменения:</w:t>
      </w:r>
    </w:p>
    <w:p w14:paraId="08621DEE" w14:textId="77777777" w:rsidR="00A071A8" w:rsidRPr="00A071A8" w:rsidRDefault="00A071A8" w:rsidP="00A071A8">
      <w:pPr>
        <w:ind w:firstLine="708"/>
        <w:jc w:val="both"/>
        <w:rPr>
          <w:sz w:val="16"/>
          <w:szCs w:val="16"/>
        </w:rPr>
      </w:pPr>
      <w:r w:rsidRPr="00A071A8">
        <w:rPr>
          <w:sz w:val="16"/>
          <w:szCs w:val="16"/>
        </w:rPr>
        <w:t>1.1.В пункте 1:</w:t>
      </w:r>
    </w:p>
    <w:p w14:paraId="3722D661" w14:textId="77777777" w:rsidR="00A071A8" w:rsidRPr="00A071A8" w:rsidRDefault="00A071A8" w:rsidP="00A071A8">
      <w:pPr>
        <w:ind w:firstLine="708"/>
        <w:jc w:val="both"/>
        <w:rPr>
          <w:sz w:val="16"/>
          <w:szCs w:val="16"/>
        </w:rPr>
      </w:pPr>
      <w:r w:rsidRPr="00A071A8">
        <w:rPr>
          <w:sz w:val="16"/>
          <w:szCs w:val="16"/>
        </w:rPr>
        <w:t>1) в абзаце втором цифры «914 029 193,03» заменить цифрами «922 774 850,64», цифры «170 827 400,00» заменить цифрами «178 581 000,00».</w:t>
      </w:r>
    </w:p>
    <w:p w14:paraId="4E871371" w14:textId="77777777" w:rsidR="00A071A8" w:rsidRPr="00A071A8" w:rsidRDefault="00A071A8" w:rsidP="00A071A8">
      <w:pPr>
        <w:ind w:firstLine="708"/>
        <w:jc w:val="both"/>
        <w:rPr>
          <w:sz w:val="16"/>
          <w:szCs w:val="16"/>
        </w:rPr>
      </w:pPr>
      <w:r w:rsidRPr="00A071A8">
        <w:rPr>
          <w:sz w:val="16"/>
          <w:szCs w:val="16"/>
        </w:rPr>
        <w:t>2) в абзаце третьем цифры «932 003 732,43» заменить цифрами «940 749 390,04».</w:t>
      </w:r>
    </w:p>
    <w:p w14:paraId="2F01A57A" w14:textId="77777777" w:rsidR="00A071A8" w:rsidRPr="00A071A8" w:rsidRDefault="00A071A8" w:rsidP="00A071A8">
      <w:pPr>
        <w:ind w:firstLine="708"/>
        <w:jc w:val="both"/>
        <w:rPr>
          <w:sz w:val="16"/>
          <w:szCs w:val="16"/>
        </w:rPr>
      </w:pPr>
      <w:r w:rsidRPr="00A071A8">
        <w:rPr>
          <w:sz w:val="16"/>
          <w:szCs w:val="16"/>
        </w:rPr>
        <w:t>1.2.В пункте 11 цифры «743 201 793,03» заменить цифрами «744 193 850,64».</w:t>
      </w:r>
    </w:p>
    <w:p w14:paraId="6D360179" w14:textId="77777777" w:rsidR="00A071A8" w:rsidRPr="00A071A8" w:rsidRDefault="00A071A8" w:rsidP="00A071A8">
      <w:pPr>
        <w:ind w:firstLine="709"/>
        <w:jc w:val="both"/>
        <w:outlineLvl w:val="0"/>
        <w:rPr>
          <w:sz w:val="16"/>
          <w:szCs w:val="16"/>
        </w:rPr>
      </w:pPr>
      <w:r w:rsidRPr="00A071A8">
        <w:rPr>
          <w:sz w:val="16"/>
          <w:szCs w:val="16"/>
        </w:rPr>
        <w:t>1.3.В пункте 12 цифры «15 815 182,96» заменить цифрами «16 015 182,96».</w:t>
      </w:r>
    </w:p>
    <w:p w14:paraId="4BE37C16" w14:textId="77777777" w:rsidR="00A071A8" w:rsidRPr="00A071A8" w:rsidRDefault="00A071A8" w:rsidP="00A071A8">
      <w:pPr>
        <w:ind w:firstLine="709"/>
        <w:jc w:val="both"/>
        <w:outlineLvl w:val="0"/>
        <w:rPr>
          <w:sz w:val="16"/>
          <w:szCs w:val="16"/>
        </w:rPr>
      </w:pPr>
      <w:r w:rsidRPr="00A071A8">
        <w:rPr>
          <w:sz w:val="16"/>
          <w:szCs w:val="16"/>
        </w:rPr>
        <w:t>1.4.В пункте 15 цифры «54 235 307,55» заменить цифрами «53 906 545,55».</w:t>
      </w:r>
    </w:p>
    <w:p w14:paraId="711C3F04" w14:textId="77777777" w:rsidR="00A071A8" w:rsidRPr="00A071A8" w:rsidRDefault="00A071A8" w:rsidP="00A071A8">
      <w:pPr>
        <w:ind w:firstLine="709"/>
        <w:jc w:val="both"/>
        <w:outlineLvl w:val="0"/>
        <w:rPr>
          <w:sz w:val="16"/>
          <w:szCs w:val="16"/>
        </w:rPr>
      </w:pPr>
      <w:r w:rsidRPr="00A071A8">
        <w:rPr>
          <w:sz w:val="16"/>
          <w:szCs w:val="16"/>
        </w:rPr>
        <w:t>2. Дополнить решение приложением 1.4 согласно приложению 1 к настоящему решению.</w:t>
      </w:r>
    </w:p>
    <w:p w14:paraId="63AA734A" w14:textId="77777777" w:rsidR="00A071A8" w:rsidRPr="00A071A8" w:rsidRDefault="00A071A8" w:rsidP="00A071A8">
      <w:pPr>
        <w:ind w:firstLine="709"/>
        <w:jc w:val="both"/>
        <w:rPr>
          <w:sz w:val="16"/>
          <w:szCs w:val="16"/>
        </w:rPr>
      </w:pPr>
      <w:r w:rsidRPr="00A071A8">
        <w:rPr>
          <w:sz w:val="16"/>
          <w:szCs w:val="16"/>
        </w:rPr>
        <w:t>3.Дополнить решение приложением 3.5 согласно приложению 2 к настоящему решению.</w:t>
      </w:r>
    </w:p>
    <w:p w14:paraId="1D15BB05" w14:textId="77777777" w:rsidR="00A071A8" w:rsidRPr="00A071A8" w:rsidRDefault="00A071A8" w:rsidP="00A071A8">
      <w:pPr>
        <w:ind w:firstLine="709"/>
        <w:jc w:val="both"/>
        <w:rPr>
          <w:sz w:val="16"/>
          <w:szCs w:val="16"/>
        </w:rPr>
      </w:pPr>
      <w:r w:rsidRPr="00A071A8">
        <w:rPr>
          <w:sz w:val="16"/>
          <w:szCs w:val="16"/>
        </w:rPr>
        <w:t>4.Дополнить решение приложением 4.5 согласно приложению 3 к настоящему решению.</w:t>
      </w:r>
    </w:p>
    <w:p w14:paraId="65B48030" w14:textId="77777777" w:rsidR="00A071A8" w:rsidRPr="00A071A8" w:rsidRDefault="00A071A8" w:rsidP="00A071A8">
      <w:pPr>
        <w:ind w:firstLine="709"/>
        <w:jc w:val="both"/>
        <w:rPr>
          <w:sz w:val="16"/>
          <w:szCs w:val="16"/>
        </w:rPr>
      </w:pPr>
      <w:r w:rsidRPr="00A071A8">
        <w:rPr>
          <w:sz w:val="16"/>
          <w:szCs w:val="16"/>
        </w:rPr>
        <w:t>5.Дополнить решение приложением 5.5 согласно приложению 4 к настоящему решению.</w:t>
      </w:r>
    </w:p>
    <w:p w14:paraId="58A69551" w14:textId="77777777" w:rsidR="00A071A8" w:rsidRPr="00A071A8" w:rsidRDefault="00A071A8" w:rsidP="00A071A8">
      <w:pPr>
        <w:ind w:firstLine="709"/>
        <w:jc w:val="both"/>
        <w:rPr>
          <w:sz w:val="16"/>
          <w:szCs w:val="16"/>
        </w:rPr>
      </w:pPr>
      <w:r w:rsidRPr="00A071A8">
        <w:rPr>
          <w:sz w:val="16"/>
          <w:szCs w:val="16"/>
        </w:rPr>
        <w:t>6.Продолжение приложения 6 таблица №3 изложить в редакции согласно приложению 5 к настоящему решению.</w:t>
      </w:r>
    </w:p>
    <w:p w14:paraId="09BB2324" w14:textId="77777777" w:rsidR="00A071A8" w:rsidRPr="00A071A8" w:rsidRDefault="00A071A8" w:rsidP="00A071A8">
      <w:pPr>
        <w:ind w:firstLine="709"/>
        <w:jc w:val="both"/>
        <w:rPr>
          <w:sz w:val="16"/>
          <w:szCs w:val="16"/>
        </w:rPr>
      </w:pPr>
      <w:r w:rsidRPr="00A071A8">
        <w:rPr>
          <w:sz w:val="16"/>
          <w:szCs w:val="16"/>
        </w:rPr>
        <w:t>7.Дополнить приложение 6 таблицей №5 согласно приложению 6 к настоящему решению.</w:t>
      </w:r>
    </w:p>
    <w:p w14:paraId="6B3FBFF7" w14:textId="77777777" w:rsidR="00A071A8" w:rsidRPr="00A071A8" w:rsidRDefault="00A071A8" w:rsidP="00A071A8">
      <w:pPr>
        <w:ind w:firstLine="709"/>
        <w:jc w:val="both"/>
        <w:rPr>
          <w:sz w:val="16"/>
          <w:szCs w:val="16"/>
        </w:rPr>
      </w:pPr>
      <w:r w:rsidRPr="00A071A8">
        <w:rPr>
          <w:sz w:val="16"/>
          <w:szCs w:val="16"/>
        </w:rPr>
        <w:t>8.Настоящее решение вступает в силу со дня его принятия.</w:t>
      </w:r>
    </w:p>
    <w:p w14:paraId="07B46729" w14:textId="77777777" w:rsidR="00A071A8" w:rsidRPr="00A071A8" w:rsidRDefault="00A071A8" w:rsidP="00A071A8">
      <w:pPr>
        <w:ind w:firstLine="709"/>
        <w:jc w:val="both"/>
        <w:rPr>
          <w:sz w:val="16"/>
          <w:szCs w:val="16"/>
        </w:rPr>
      </w:pPr>
      <w:r w:rsidRPr="00A071A8">
        <w:rPr>
          <w:sz w:val="16"/>
          <w:szCs w:val="16"/>
        </w:rPr>
        <w:t>9.Настоящее решение опубликовать в Информационном бюллетене Трубчевского муниципального района.</w:t>
      </w:r>
    </w:p>
    <w:p w14:paraId="2EE65042" w14:textId="77777777" w:rsidR="00A071A8" w:rsidRPr="00A071A8" w:rsidRDefault="00A071A8" w:rsidP="00A071A8">
      <w:pPr>
        <w:ind w:firstLine="709"/>
        <w:jc w:val="both"/>
        <w:rPr>
          <w:sz w:val="16"/>
          <w:szCs w:val="16"/>
        </w:rPr>
      </w:pPr>
      <w:r w:rsidRPr="00A071A8">
        <w:rPr>
          <w:sz w:val="16"/>
          <w:szCs w:val="16"/>
        </w:rPr>
        <w:t>10.Контроль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5E8CBAA8" w14:textId="77777777" w:rsidR="00A071A8" w:rsidRPr="00A071A8" w:rsidRDefault="00A071A8" w:rsidP="00A071A8">
      <w:pPr>
        <w:ind w:firstLine="709"/>
        <w:jc w:val="both"/>
        <w:rPr>
          <w:b/>
          <w:sz w:val="16"/>
          <w:szCs w:val="16"/>
        </w:rPr>
      </w:pPr>
    </w:p>
    <w:p w14:paraId="57E1A755" w14:textId="77777777" w:rsidR="00A071A8" w:rsidRPr="00A071A8" w:rsidRDefault="00A071A8" w:rsidP="00A071A8">
      <w:pPr>
        <w:jc w:val="both"/>
        <w:rPr>
          <w:bCs/>
          <w:sz w:val="16"/>
          <w:szCs w:val="16"/>
        </w:rPr>
      </w:pPr>
      <w:proofErr w:type="spellStart"/>
      <w:r w:rsidRPr="00A071A8">
        <w:rPr>
          <w:bCs/>
          <w:sz w:val="16"/>
          <w:szCs w:val="16"/>
        </w:rPr>
        <w:t>Вриор</w:t>
      </w:r>
      <w:proofErr w:type="spellEnd"/>
      <w:r w:rsidRPr="00A071A8">
        <w:rPr>
          <w:bCs/>
          <w:sz w:val="16"/>
          <w:szCs w:val="16"/>
        </w:rPr>
        <w:t xml:space="preserve"> Главы Трубчевского</w:t>
      </w:r>
    </w:p>
    <w:p w14:paraId="06DD3BBA" w14:textId="77777777" w:rsidR="00A071A8" w:rsidRPr="00A071A8" w:rsidRDefault="00A071A8" w:rsidP="00A071A8">
      <w:pPr>
        <w:jc w:val="both"/>
        <w:rPr>
          <w:bCs/>
          <w:sz w:val="16"/>
          <w:szCs w:val="16"/>
        </w:rPr>
      </w:pPr>
      <w:r w:rsidRPr="00A071A8">
        <w:rPr>
          <w:bCs/>
          <w:sz w:val="16"/>
          <w:szCs w:val="16"/>
        </w:rPr>
        <w:t>муниципального района                                                                              М.В. Жигунов</w:t>
      </w:r>
    </w:p>
    <w:p w14:paraId="70490BDC" w14:textId="6B5F66D5" w:rsidR="00A071A8" w:rsidRPr="00A071A8" w:rsidRDefault="00A071A8" w:rsidP="00A071A8">
      <w:pPr>
        <w:jc w:val="both"/>
        <w:rPr>
          <w:bCs/>
          <w:sz w:val="16"/>
          <w:szCs w:val="16"/>
        </w:rPr>
      </w:pPr>
    </w:p>
    <w:tbl>
      <w:tblPr>
        <w:tblW w:w="10163" w:type="dxa"/>
        <w:tblInd w:w="-709" w:type="dxa"/>
        <w:tblLayout w:type="fixed"/>
        <w:tblLook w:val="0000" w:firstRow="0" w:lastRow="0" w:firstColumn="0" w:lastColumn="0" w:noHBand="0" w:noVBand="0"/>
      </w:tblPr>
      <w:tblGrid>
        <w:gridCol w:w="2040"/>
        <w:gridCol w:w="3898"/>
        <w:gridCol w:w="1516"/>
        <w:gridCol w:w="1365"/>
        <w:gridCol w:w="1337"/>
        <w:gridCol w:w="7"/>
      </w:tblGrid>
      <w:tr w:rsidR="00A071A8" w:rsidRPr="00A071A8" w14:paraId="6E3C370F" w14:textId="77777777" w:rsidTr="00A071A8">
        <w:tblPrEx>
          <w:tblCellMar>
            <w:top w:w="0" w:type="dxa"/>
            <w:bottom w:w="0" w:type="dxa"/>
          </w:tblCellMar>
        </w:tblPrEx>
        <w:trPr>
          <w:gridAfter w:val="1"/>
          <w:wAfter w:w="7" w:type="dxa"/>
          <w:trHeight w:val="245"/>
        </w:trPr>
        <w:tc>
          <w:tcPr>
            <w:tcW w:w="2040" w:type="dxa"/>
            <w:tcBorders>
              <w:top w:val="nil"/>
              <w:left w:val="nil"/>
              <w:bottom w:val="nil"/>
              <w:right w:val="nil"/>
            </w:tcBorders>
            <w:shd w:val="solid" w:color="FFFFFF" w:fill="auto"/>
          </w:tcPr>
          <w:p w14:paraId="3D58E717" w14:textId="77777777" w:rsidR="00A071A8" w:rsidRPr="00A071A8" w:rsidRDefault="00A071A8" w:rsidP="00A071A8">
            <w:pPr>
              <w:autoSpaceDE w:val="0"/>
              <w:autoSpaceDN w:val="0"/>
              <w:adjustRightInd w:val="0"/>
              <w:jc w:val="right"/>
              <w:rPr>
                <w:color w:val="000000"/>
                <w:sz w:val="16"/>
                <w:szCs w:val="16"/>
              </w:rPr>
            </w:pPr>
          </w:p>
        </w:tc>
        <w:tc>
          <w:tcPr>
            <w:tcW w:w="3898" w:type="dxa"/>
            <w:tcBorders>
              <w:top w:val="nil"/>
              <w:left w:val="nil"/>
              <w:bottom w:val="nil"/>
              <w:right w:val="nil"/>
            </w:tcBorders>
            <w:shd w:val="solid" w:color="FFFFFF" w:fill="auto"/>
          </w:tcPr>
          <w:p w14:paraId="16A6340D" w14:textId="77777777" w:rsidR="00A071A8" w:rsidRPr="00A071A8" w:rsidRDefault="00A071A8" w:rsidP="00A071A8">
            <w:pPr>
              <w:autoSpaceDE w:val="0"/>
              <w:autoSpaceDN w:val="0"/>
              <w:adjustRightInd w:val="0"/>
              <w:jc w:val="right"/>
              <w:rPr>
                <w:color w:val="000000"/>
                <w:sz w:val="16"/>
                <w:szCs w:val="16"/>
              </w:rPr>
            </w:pPr>
          </w:p>
        </w:tc>
        <w:tc>
          <w:tcPr>
            <w:tcW w:w="1516" w:type="dxa"/>
            <w:tcBorders>
              <w:top w:val="nil"/>
              <w:left w:val="nil"/>
              <w:bottom w:val="nil"/>
              <w:right w:val="nil"/>
            </w:tcBorders>
            <w:shd w:val="solid" w:color="FFFFFF" w:fill="auto"/>
          </w:tcPr>
          <w:p w14:paraId="01279046" w14:textId="77777777" w:rsidR="00A071A8" w:rsidRPr="00A071A8" w:rsidRDefault="00A071A8" w:rsidP="00A071A8">
            <w:pPr>
              <w:autoSpaceDE w:val="0"/>
              <w:autoSpaceDN w:val="0"/>
              <w:adjustRightInd w:val="0"/>
              <w:jc w:val="right"/>
              <w:rPr>
                <w:color w:val="000000"/>
                <w:sz w:val="16"/>
                <w:szCs w:val="16"/>
              </w:rPr>
            </w:pPr>
          </w:p>
        </w:tc>
        <w:tc>
          <w:tcPr>
            <w:tcW w:w="2702" w:type="dxa"/>
            <w:gridSpan w:val="2"/>
            <w:tcBorders>
              <w:top w:val="nil"/>
              <w:left w:val="nil"/>
              <w:bottom w:val="nil"/>
              <w:right w:val="nil"/>
            </w:tcBorders>
            <w:shd w:val="solid" w:color="FFFFFF" w:fill="auto"/>
          </w:tcPr>
          <w:p w14:paraId="65D66DB9"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Приложение № 1</w:t>
            </w:r>
          </w:p>
        </w:tc>
      </w:tr>
      <w:tr w:rsidR="00A071A8" w:rsidRPr="00A071A8" w14:paraId="298BDE96" w14:textId="77777777" w:rsidTr="00A071A8">
        <w:tblPrEx>
          <w:tblCellMar>
            <w:top w:w="0" w:type="dxa"/>
            <w:bottom w:w="0" w:type="dxa"/>
          </w:tblCellMar>
        </w:tblPrEx>
        <w:trPr>
          <w:trHeight w:val="223"/>
        </w:trPr>
        <w:tc>
          <w:tcPr>
            <w:tcW w:w="2040" w:type="dxa"/>
            <w:tcBorders>
              <w:top w:val="nil"/>
              <w:left w:val="nil"/>
              <w:bottom w:val="nil"/>
              <w:right w:val="nil"/>
            </w:tcBorders>
            <w:shd w:val="solid" w:color="FFFFFF" w:fill="auto"/>
          </w:tcPr>
          <w:p w14:paraId="1719327D"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val="restart"/>
            <w:tcBorders>
              <w:top w:val="nil"/>
              <w:left w:val="nil"/>
              <w:right w:val="nil"/>
            </w:tcBorders>
            <w:shd w:val="solid" w:color="FFFFFF" w:fill="auto"/>
          </w:tcPr>
          <w:p w14:paraId="3CB29896"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 xml:space="preserve"> к решению Совета народных депутатов</w:t>
            </w:r>
          </w:p>
          <w:p w14:paraId="2A948EA8"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Трубчевского муниципального района</w:t>
            </w:r>
          </w:p>
          <w:p w14:paraId="2031868B"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 xml:space="preserve">"О внесении изменений и дополнений в решение </w:t>
            </w:r>
          </w:p>
          <w:p w14:paraId="27034F39"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Трубчевского районного Совета народных</w:t>
            </w:r>
          </w:p>
          <w:p w14:paraId="4503178C"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депутатов от 23.12.2022 г. № 6-444</w:t>
            </w:r>
          </w:p>
          <w:p w14:paraId="22AB2789"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"О бюджете Трубчевского муниципального района</w:t>
            </w:r>
          </w:p>
          <w:p w14:paraId="1B1865CC"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Брянской области на 2023 год и на плановый период</w:t>
            </w:r>
          </w:p>
          <w:p w14:paraId="12061156"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 xml:space="preserve"> 2024 и 2025 годов"</w:t>
            </w:r>
          </w:p>
          <w:p w14:paraId="0DD3DC00"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от 31.07.2023 г. № 6-526</w:t>
            </w:r>
          </w:p>
          <w:p w14:paraId="13AB919E" w14:textId="77777777" w:rsidR="00A071A8" w:rsidRPr="00A071A8" w:rsidRDefault="00A071A8" w:rsidP="00A071A8">
            <w:pPr>
              <w:autoSpaceDE w:val="0"/>
              <w:autoSpaceDN w:val="0"/>
              <w:adjustRightInd w:val="0"/>
              <w:jc w:val="right"/>
              <w:rPr>
                <w:color w:val="000000"/>
                <w:sz w:val="16"/>
                <w:szCs w:val="16"/>
              </w:rPr>
            </w:pPr>
          </w:p>
          <w:p w14:paraId="37FE14EB"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Приложение № 1.4</w:t>
            </w:r>
          </w:p>
          <w:p w14:paraId="29754FE4"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к решению Трубчевского районного Совета народных депутатов</w:t>
            </w:r>
          </w:p>
          <w:p w14:paraId="1486B379"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"О бюджете Трубчевского муниципального района Брянской области</w:t>
            </w:r>
          </w:p>
          <w:p w14:paraId="0E9FF40A"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на 2023 год и на плановый период 2024 и 2025 годов"</w:t>
            </w:r>
          </w:p>
          <w:p w14:paraId="2961D743" w14:textId="77777777" w:rsidR="00A071A8" w:rsidRPr="00A071A8" w:rsidRDefault="00A071A8" w:rsidP="00A071A8">
            <w:pPr>
              <w:autoSpaceDE w:val="0"/>
              <w:autoSpaceDN w:val="0"/>
              <w:adjustRightInd w:val="0"/>
              <w:jc w:val="right"/>
              <w:rPr>
                <w:color w:val="000000"/>
                <w:sz w:val="16"/>
                <w:szCs w:val="16"/>
              </w:rPr>
            </w:pPr>
            <w:r w:rsidRPr="00A071A8">
              <w:rPr>
                <w:color w:val="000000"/>
                <w:sz w:val="16"/>
                <w:szCs w:val="16"/>
              </w:rPr>
              <w:t>от 23.12.2022 г. № 6-444</w:t>
            </w:r>
          </w:p>
        </w:tc>
      </w:tr>
      <w:tr w:rsidR="00A071A8" w:rsidRPr="00A071A8" w14:paraId="6582DF71" w14:textId="77777777" w:rsidTr="00A071A8">
        <w:tblPrEx>
          <w:tblCellMar>
            <w:top w:w="0" w:type="dxa"/>
            <w:bottom w:w="0" w:type="dxa"/>
          </w:tblCellMar>
        </w:tblPrEx>
        <w:trPr>
          <w:trHeight w:val="223"/>
        </w:trPr>
        <w:tc>
          <w:tcPr>
            <w:tcW w:w="2040" w:type="dxa"/>
            <w:tcBorders>
              <w:top w:val="nil"/>
              <w:left w:val="nil"/>
              <w:bottom w:val="nil"/>
              <w:right w:val="nil"/>
            </w:tcBorders>
            <w:shd w:val="solid" w:color="FFFFFF" w:fill="auto"/>
          </w:tcPr>
          <w:p w14:paraId="75E6F1A3"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37D0EF8E"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171070F5" w14:textId="77777777" w:rsidTr="00A071A8">
        <w:tblPrEx>
          <w:tblCellMar>
            <w:top w:w="0" w:type="dxa"/>
            <w:bottom w:w="0" w:type="dxa"/>
          </w:tblCellMar>
        </w:tblPrEx>
        <w:trPr>
          <w:trHeight w:val="223"/>
        </w:trPr>
        <w:tc>
          <w:tcPr>
            <w:tcW w:w="2040" w:type="dxa"/>
            <w:tcBorders>
              <w:top w:val="nil"/>
              <w:left w:val="nil"/>
              <w:bottom w:val="nil"/>
              <w:right w:val="nil"/>
            </w:tcBorders>
            <w:shd w:val="solid" w:color="FFFFFF" w:fill="auto"/>
          </w:tcPr>
          <w:p w14:paraId="68C2EF7B"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196A1E13"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36244BCB" w14:textId="77777777" w:rsidTr="00A071A8">
        <w:tblPrEx>
          <w:tblCellMar>
            <w:top w:w="0" w:type="dxa"/>
            <w:bottom w:w="0" w:type="dxa"/>
          </w:tblCellMar>
        </w:tblPrEx>
        <w:trPr>
          <w:trHeight w:val="223"/>
        </w:trPr>
        <w:tc>
          <w:tcPr>
            <w:tcW w:w="2040" w:type="dxa"/>
            <w:tcBorders>
              <w:top w:val="nil"/>
              <w:left w:val="nil"/>
              <w:bottom w:val="nil"/>
              <w:right w:val="nil"/>
            </w:tcBorders>
            <w:shd w:val="solid" w:color="FFFFFF" w:fill="auto"/>
          </w:tcPr>
          <w:p w14:paraId="6CCA275D"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22551C1D"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65D06130" w14:textId="77777777" w:rsidTr="00A071A8">
        <w:tblPrEx>
          <w:tblCellMar>
            <w:top w:w="0" w:type="dxa"/>
            <w:bottom w:w="0" w:type="dxa"/>
          </w:tblCellMar>
        </w:tblPrEx>
        <w:trPr>
          <w:trHeight w:val="223"/>
        </w:trPr>
        <w:tc>
          <w:tcPr>
            <w:tcW w:w="2040" w:type="dxa"/>
            <w:tcBorders>
              <w:top w:val="nil"/>
              <w:left w:val="nil"/>
              <w:bottom w:val="nil"/>
              <w:right w:val="nil"/>
            </w:tcBorders>
            <w:shd w:val="solid" w:color="FFFFFF" w:fill="auto"/>
          </w:tcPr>
          <w:p w14:paraId="297C7A9F"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2778F15E"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4DD41951" w14:textId="77777777" w:rsidTr="00A071A8">
        <w:tblPrEx>
          <w:tblCellMar>
            <w:top w:w="0" w:type="dxa"/>
            <w:bottom w:w="0" w:type="dxa"/>
          </w:tblCellMar>
        </w:tblPrEx>
        <w:trPr>
          <w:trHeight w:val="223"/>
        </w:trPr>
        <w:tc>
          <w:tcPr>
            <w:tcW w:w="2040" w:type="dxa"/>
            <w:tcBorders>
              <w:top w:val="nil"/>
              <w:left w:val="nil"/>
              <w:bottom w:val="nil"/>
              <w:right w:val="nil"/>
            </w:tcBorders>
            <w:shd w:val="solid" w:color="FFFFFF" w:fill="auto"/>
          </w:tcPr>
          <w:p w14:paraId="062D5791"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14850316"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2F1B53A6" w14:textId="77777777" w:rsidTr="00A071A8">
        <w:tblPrEx>
          <w:tblCellMar>
            <w:top w:w="0" w:type="dxa"/>
            <w:bottom w:w="0" w:type="dxa"/>
          </w:tblCellMar>
        </w:tblPrEx>
        <w:trPr>
          <w:trHeight w:val="214"/>
        </w:trPr>
        <w:tc>
          <w:tcPr>
            <w:tcW w:w="2040" w:type="dxa"/>
            <w:tcBorders>
              <w:top w:val="nil"/>
              <w:left w:val="nil"/>
              <w:bottom w:val="nil"/>
              <w:right w:val="nil"/>
            </w:tcBorders>
            <w:shd w:val="solid" w:color="FFFFFF" w:fill="auto"/>
          </w:tcPr>
          <w:p w14:paraId="5CDC065A"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7FEC80EF"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05C4139E" w14:textId="77777777" w:rsidTr="00A071A8">
        <w:tblPrEx>
          <w:tblCellMar>
            <w:top w:w="0" w:type="dxa"/>
            <w:bottom w:w="0" w:type="dxa"/>
          </w:tblCellMar>
        </w:tblPrEx>
        <w:trPr>
          <w:trHeight w:val="214"/>
        </w:trPr>
        <w:tc>
          <w:tcPr>
            <w:tcW w:w="2040" w:type="dxa"/>
            <w:tcBorders>
              <w:top w:val="nil"/>
              <w:left w:val="nil"/>
              <w:bottom w:val="nil"/>
              <w:right w:val="nil"/>
            </w:tcBorders>
            <w:shd w:val="solid" w:color="FFFFFF" w:fill="auto"/>
          </w:tcPr>
          <w:p w14:paraId="4664E6D7"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27F89049"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08996D27" w14:textId="77777777" w:rsidTr="00A071A8">
        <w:tblPrEx>
          <w:tblCellMar>
            <w:top w:w="0" w:type="dxa"/>
            <w:bottom w:w="0" w:type="dxa"/>
          </w:tblCellMar>
        </w:tblPrEx>
        <w:trPr>
          <w:trHeight w:val="214"/>
        </w:trPr>
        <w:tc>
          <w:tcPr>
            <w:tcW w:w="2040" w:type="dxa"/>
            <w:tcBorders>
              <w:top w:val="nil"/>
              <w:left w:val="nil"/>
              <w:bottom w:val="nil"/>
              <w:right w:val="nil"/>
            </w:tcBorders>
            <w:shd w:val="solid" w:color="FFFFFF" w:fill="auto"/>
          </w:tcPr>
          <w:p w14:paraId="4E3158BC"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5625F0F3"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4DE4CD54" w14:textId="77777777" w:rsidTr="00A071A8">
        <w:tblPrEx>
          <w:tblCellMar>
            <w:top w:w="0" w:type="dxa"/>
            <w:bottom w:w="0" w:type="dxa"/>
          </w:tblCellMar>
        </w:tblPrEx>
        <w:trPr>
          <w:trHeight w:val="214"/>
        </w:trPr>
        <w:tc>
          <w:tcPr>
            <w:tcW w:w="2040" w:type="dxa"/>
            <w:tcBorders>
              <w:top w:val="nil"/>
              <w:left w:val="nil"/>
              <w:bottom w:val="nil"/>
              <w:right w:val="nil"/>
            </w:tcBorders>
            <w:shd w:val="solid" w:color="FFFFFF" w:fill="auto"/>
          </w:tcPr>
          <w:p w14:paraId="00FD209A"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09D8669A"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556AFF17" w14:textId="77777777" w:rsidTr="00A071A8">
        <w:tblPrEx>
          <w:tblCellMar>
            <w:top w:w="0" w:type="dxa"/>
            <w:bottom w:w="0" w:type="dxa"/>
          </w:tblCellMar>
        </w:tblPrEx>
        <w:trPr>
          <w:trHeight w:val="214"/>
        </w:trPr>
        <w:tc>
          <w:tcPr>
            <w:tcW w:w="2040" w:type="dxa"/>
            <w:tcBorders>
              <w:top w:val="nil"/>
              <w:left w:val="nil"/>
              <w:bottom w:val="nil"/>
              <w:right w:val="nil"/>
            </w:tcBorders>
            <w:shd w:val="solid" w:color="FFFFFF" w:fill="auto"/>
          </w:tcPr>
          <w:p w14:paraId="5DA5FB60"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43A96A97"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1EEF4191" w14:textId="77777777" w:rsidTr="00A071A8">
        <w:tblPrEx>
          <w:tblCellMar>
            <w:top w:w="0" w:type="dxa"/>
            <w:bottom w:w="0" w:type="dxa"/>
          </w:tblCellMar>
        </w:tblPrEx>
        <w:trPr>
          <w:trHeight w:val="190"/>
        </w:trPr>
        <w:tc>
          <w:tcPr>
            <w:tcW w:w="2040" w:type="dxa"/>
            <w:tcBorders>
              <w:top w:val="nil"/>
              <w:left w:val="nil"/>
              <w:bottom w:val="nil"/>
              <w:right w:val="nil"/>
            </w:tcBorders>
            <w:shd w:val="solid" w:color="FFFFFF" w:fill="auto"/>
          </w:tcPr>
          <w:p w14:paraId="04C90634"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2EFF9B22"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73A85A91" w14:textId="77777777" w:rsidTr="00A071A8">
        <w:tblPrEx>
          <w:tblCellMar>
            <w:top w:w="0" w:type="dxa"/>
            <w:bottom w:w="0" w:type="dxa"/>
          </w:tblCellMar>
        </w:tblPrEx>
        <w:trPr>
          <w:trHeight w:val="180"/>
        </w:trPr>
        <w:tc>
          <w:tcPr>
            <w:tcW w:w="2040" w:type="dxa"/>
            <w:tcBorders>
              <w:top w:val="nil"/>
              <w:left w:val="nil"/>
              <w:bottom w:val="nil"/>
              <w:right w:val="nil"/>
            </w:tcBorders>
            <w:shd w:val="solid" w:color="FFFFFF" w:fill="auto"/>
          </w:tcPr>
          <w:p w14:paraId="5BB325D3"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02BEFACE"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6B7A4EF8" w14:textId="77777777" w:rsidTr="00A071A8">
        <w:tblPrEx>
          <w:tblCellMar>
            <w:top w:w="0" w:type="dxa"/>
            <w:bottom w:w="0" w:type="dxa"/>
          </w:tblCellMar>
        </w:tblPrEx>
        <w:trPr>
          <w:trHeight w:val="156"/>
        </w:trPr>
        <w:tc>
          <w:tcPr>
            <w:tcW w:w="2040" w:type="dxa"/>
            <w:tcBorders>
              <w:top w:val="nil"/>
              <w:left w:val="nil"/>
              <w:bottom w:val="nil"/>
              <w:right w:val="nil"/>
            </w:tcBorders>
            <w:shd w:val="solid" w:color="FFFFFF" w:fill="auto"/>
          </w:tcPr>
          <w:p w14:paraId="1CA7738D"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5F08B0FA"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1F523D81" w14:textId="77777777" w:rsidTr="00A071A8">
        <w:tblPrEx>
          <w:tblCellMar>
            <w:top w:w="0" w:type="dxa"/>
            <w:bottom w:w="0" w:type="dxa"/>
          </w:tblCellMar>
        </w:tblPrEx>
        <w:trPr>
          <w:trHeight w:val="235"/>
        </w:trPr>
        <w:tc>
          <w:tcPr>
            <w:tcW w:w="2040" w:type="dxa"/>
            <w:tcBorders>
              <w:top w:val="nil"/>
              <w:left w:val="nil"/>
              <w:bottom w:val="nil"/>
              <w:right w:val="nil"/>
            </w:tcBorders>
            <w:shd w:val="solid" w:color="FFFFFF" w:fill="auto"/>
          </w:tcPr>
          <w:p w14:paraId="4E346C5D"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right w:val="nil"/>
            </w:tcBorders>
            <w:shd w:val="solid" w:color="FFFFFF" w:fill="auto"/>
          </w:tcPr>
          <w:p w14:paraId="4C2E17C2"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1E35DD9F" w14:textId="77777777" w:rsidTr="00A071A8">
        <w:tblPrEx>
          <w:tblCellMar>
            <w:top w:w="0" w:type="dxa"/>
            <w:bottom w:w="0" w:type="dxa"/>
          </w:tblCellMar>
        </w:tblPrEx>
        <w:trPr>
          <w:trHeight w:val="180"/>
        </w:trPr>
        <w:tc>
          <w:tcPr>
            <w:tcW w:w="2040" w:type="dxa"/>
            <w:tcBorders>
              <w:top w:val="nil"/>
              <w:left w:val="nil"/>
              <w:bottom w:val="nil"/>
              <w:right w:val="nil"/>
            </w:tcBorders>
            <w:shd w:val="solid" w:color="FFFFFF" w:fill="auto"/>
          </w:tcPr>
          <w:p w14:paraId="310E310A" w14:textId="77777777" w:rsidR="00A071A8" w:rsidRPr="00A071A8" w:rsidRDefault="00A071A8" w:rsidP="00A071A8">
            <w:pPr>
              <w:autoSpaceDE w:val="0"/>
              <w:autoSpaceDN w:val="0"/>
              <w:adjustRightInd w:val="0"/>
              <w:jc w:val="right"/>
              <w:rPr>
                <w:color w:val="000000"/>
                <w:sz w:val="16"/>
                <w:szCs w:val="16"/>
              </w:rPr>
            </w:pPr>
          </w:p>
        </w:tc>
        <w:tc>
          <w:tcPr>
            <w:tcW w:w="8123" w:type="dxa"/>
            <w:gridSpan w:val="5"/>
            <w:vMerge/>
            <w:tcBorders>
              <w:left w:val="nil"/>
              <w:bottom w:val="nil"/>
              <w:right w:val="nil"/>
            </w:tcBorders>
            <w:shd w:val="solid" w:color="FFFFFF" w:fill="auto"/>
          </w:tcPr>
          <w:p w14:paraId="087C28CC" w14:textId="77777777" w:rsidR="00A071A8" w:rsidRPr="00A071A8" w:rsidRDefault="00A071A8" w:rsidP="00A071A8">
            <w:pPr>
              <w:autoSpaceDE w:val="0"/>
              <w:autoSpaceDN w:val="0"/>
              <w:adjustRightInd w:val="0"/>
              <w:jc w:val="right"/>
              <w:rPr>
                <w:color w:val="000000"/>
                <w:sz w:val="16"/>
                <w:szCs w:val="16"/>
              </w:rPr>
            </w:pPr>
          </w:p>
        </w:tc>
      </w:tr>
      <w:tr w:rsidR="00A071A8" w:rsidRPr="00A071A8" w14:paraId="46A13A40" w14:textId="77777777" w:rsidTr="00A071A8">
        <w:tblPrEx>
          <w:tblCellMar>
            <w:top w:w="0" w:type="dxa"/>
            <w:bottom w:w="0" w:type="dxa"/>
          </w:tblCellMar>
        </w:tblPrEx>
        <w:trPr>
          <w:trHeight w:val="269"/>
        </w:trPr>
        <w:tc>
          <w:tcPr>
            <w:tcW w:w="10163" w:type="dxa"/>
            <w:gridSpan w:val="6"/>
            <w:tcBorders>
              <w:top w:val="nil"/>
              <w:left w:val="nil"/>
              <w:bottom w:val="nil"/>
              <w:right w:val="nil"/>
            </w:tcBorders>
            <w:shd w:val="solid" w:color="FFFFFF" w:fill="auto"/>
          </w:tcPr>
          <w:p w14:paraId="1383E97E"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 xml:space="preserve">Изменение доходов бюджета Трубчевского муниципального района Брянской области </w:t>
            </w:r>
          </w:p>
        </w:tc>
      </w:tr>
      <w:tr w:rsidR="00A071A8" w:rsidRPr="00A071A8" w14:paraId="082C8921" w14:textId="77777777" w:rsidTr="00A071A8">
        <w:tblPrEx>
          <w:tblCellMar>
            <w:top w:w="0" w:type="dxa"/>
            <w:bottom w:w="0" w:type="dxa"/>
          </w:tblCellMar>
        </w:tblPrEx>
        <w:trPr>
          <w:trHeight w:val="214"/>
        </w:trPr>
        <w:tc>
          <w:tcPr>
            <w:tcW w:w="10163" w:type="dxa"/>
            <w:gridSpan w:val="6"/>
            <w:tcBorders>
              <w:top w:val="nil"/>
              <w:left w:val="nil"/>
              <w:bottom w:val="nil"/>
              <w:right w:val="nil"/>
            </w:tcBorders>
            <w:shd w:val="solid" w:color="FFFFFF" w:fill="auto"/>
          </w:tcPr>
          <w:p w14:paraId="32447AEC"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на 2023 год и на плановый период 2024 и 2025 годов</w:t>
            </w:r>
          </w:p>
        </w:tc>
      </w:tr>
      <w:tr w:rsidR="00A071A8" w:rsidRPr="00A071A8" w14:paraId="62D9468B" w14:textId="77777777" w:rsidTr="00A071A8">
        <w:tblPrEx>
          <w:tblCellMar>
            <w:top w:w="0" w:type="dxa"/>
            <w:bottom w:w="0" w:type="dxa"/>
          </w:tblCellMar>
        </w:tblPrEx>
        <w:trPr>
          <w:gridAfter w:val="1"/>
          <w:wAfter w:w="7" w:type="dxa"/>
          <w:trHeight w:val="257"/>
        </w:trPr>
        <w:tc>
          <w:tcPr>
            <w:tcW w:w="2040" w:type="dxa"/>
            <w:tcBorders>
              <w:top w:val="nil"/>
              <w:left w:val="nil"/>
              <w:bottom w:val="nil"/>
              <w:right w:val="nil"/>
            </w:tcBorders>
            <w:shd w:val="solid" w:color="FFFFFF" w:fill="auto"/>
          </w:tcPr>
          <w:p w14:paraId="2F955EDA" w14:textId="77777777" w:rsidR="00A071A8" w:rsidRPr="00A071A8" w:rsidRDefault="00A071A8" w:rsidP="00A071A8">
            <w:pPr>
              <w:autoSpaceDE w:val="0"/>
              <w:autoSpaceDN w:val="0"/>
              <w:adjustRightInd w:val="0"/>
              <w:jc w:val="right"/>
              <w:rPr>
                <w:color w:val="000000"/>
                <w:sz w:val="16"/>
                <w:szCs w:val="16"/>
              </w:rPr>
            </w:pPr>
          </w:p>
        </w:tc>
        <w:tc>
          <w:tcPr>
            <w:tcW w:w="3898" w:type="dxa"/>
            <w:tcBorders>
              <w:top w:val="nil"/>
              <w:left w:val="nil"/>
              <w:bottom w:val="nil"/>
              <w:right w:val="nil"/>
            </w:tcBorders>
            <w:shd w:val="solid" w:color="FFFFFF" w:fill="auto"/>
          </w:tcPr>
          <w:p w14:paraId="10649CF3" w14:textId="77777777" w:rsidR="00A071A8" w:rsidRPr="00A071A8" w:rsidRDefault="00A071A8" w:rsidP="00A071A8">
            <w:pPr>
              <w:autoSpaceDE w:val="0"/>
              <w:autoSpaceDN w:val="0"/>
              <w:adjustRightInd w:val="0"/>
              <w:rPr>
                <w:color w:val="000000"/>
                <w:sz w:val="16"/>
                <w:szCs w:val="16"/>
              </w:rPr>
            </w:pPr>
          </w:p>
        </w:tc>
        <w:tc>
          <w:tcPr>
            <w:tcW w:w="1516" w:type="dxa"/>
            <w:tcBorders>
              <w:top w:val="nil"/>
              <w:left w:val="nil"/>
              <w:bottom w:val="nil"/>
              <w:right w:val="nil"/>
            </w:tcBorders>
            <w:shd w:val="solid" w:color="FFFFFF" w:fill="auto"/>
          </w:tcPr>
          <w:p w14:paraId="7EE5E240" w14:textId="77777777" w:rsidR="00A071A8" w:rsidRPr="00A071A8" w:rsidRDefault="00A071A8" w:rsidP="00A071A8">
            <w:pPr>
              <w:autoSpaceDE w:val="0"/>
              <w:autoSpaceDN w:val="0"/>
              <w:adjustRightInd w:val="0"/>
              <w:jc w:val="right"/>
              <w:rPr>
                <w:color w:val="000000"/>
                <w:sz w:val="16"/>
                <w:szCs w:val="16"/>
              </w:rPr>
            </w:pPr>
          </w:p>
        </w:tc>
        <w:tc>
          <w:tcPr>
            <w:tcW w:w="1365" w:type="dxa"/>
            <w:tcBorders>
              <w:top w:val="nil"/>
              <w:left w:val="nil"/>
              <w:bottom w:val="nil"/>
              <w:right w:val="nil"/>
            </w:tcBorders>
            <w:shd w:val="solid" w:color="FFFFFF" w:fill="auto"/>
          </w:tcPr>
          <w:p w14:paraId="5425B87F"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nil"/>
              <w:left w:val="nil"/>
              <w:bottom w:val="nil"/>
              <w:right w:val="nil"/>
            </w:tcBorders>
            <w:shd w:val="solid" w:color="FFFFFF" w:fill="auto"/>
          </w:tcPr>
          <w:p w14:paraId="4623B4BB" w14:textId="77777777" w:rsidR="00A071A8" w:rsidRPr="00A071A8" w:rsidRDefault="00A071A8" w:rsidP="00A071A8">
            <w:pPr>
              <w:autoSpaceDE w:val="0"/>
              <w:autoSpaceDN w:val="0"/>
              <w:adjustRightInd w:val="0"/>
              <w:jc w:val="right"/>
              <w:rPr>
                <w:i/>
                <w:iCs/>
                <w:color w:val="000000"/>
                <w:sz w:val="16"/>
                <w:szCs w:val="16"/>
              </w:rPr>
            </w:pPr>
            <w:r w:rsidRPr="00A071A8">
              <w:rPr>
                <w:i/>
                <w:iCs/>
                <w:color w:val="000000"/>
                <w:sz w:val="16"/>
                <w:szCs w:val="16"/>
              </w:rPr>
              <w:t>рублей</w:t>
            </w:r>
          </w:p>
        </w:tc>
      </w:tr>
      <w:tr w:rsidR="00A071A8" w:rsidRPr="00A071A8" w14:paraId="21F94C4C" w14:textId="77777777" w:rsidTr="00A071A8">
        <w:tblPrEx>
          <w:tblCellMar>
            <w:top w:w="0" w:type="dxa"/>
            <w:bottom w:w="0" w:type="dxa"/>
          </w:tblCellMar>
        </w:tblPrEx>
        <w:trPr>
          <w:gridAfter w:val="1"/>
          <w:wAfter w:w="7" w:type="dxa"/>
          <w:trHeight w:val="190"/>
        </w:trPr>
        <w:tc>
          <w:tcPr>
            <w:tcW w:w="2040" w:type="dxa"/>
            <w:vMerge w:val="restart"/>
            <w:tcBorders>
              <w:top w:val="single" w:sz="6" w:space="0" w:color="auto"/>
              <w:left w:val="single" w:sz="6" w:space="0" w:color="auto"/>
              <w:right w:val="single" w:sz="6" w:space="0" w:color="auto"/>
            </w:tcBorders>
            <w:shd w:val="solid" w:color="FFFFFF" w:fill="auto"/>
          </w:tcPr>
          <w:p w14:paraId="44742FD1"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Код бюджетной классификации Российской Федерации</w:t>
            </w:r>
          </w:p>
        </w:tc>
        <w:tc>
          <w:tcPr>
            <w:tcW w:w="3898" w:type="dxa"/>
            <w:tcBorders>
              <w:top w:val="single" w:sz="6" w:space="0" w:color="auto"/>
              <w:left w:val="single" w:sz="6" w:space="0" w:color="auto"/>
              <w:bottom w:val="nil"/>
              <w:right w:val="single" w:sz="6" w:space="0" w:color="auto"/>
            </w:tcBorders>
            <w:shd w:val="solid" w:color="FFFFFF" w:fill="auto"/>
          </w:tcPr>
          <w:p w14:paraId="385B3F4A"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Наименование доходов</w:t>
            </w:r>
          </w:p>
        </w:tc>
        <w:tc>
          <w:tcPr>
            <w:tcW w:w="1516" w:type="dxa"/>
            <w:tcBorders>
              <w:top w:val="single" w:sz="6" w:space="0" w:color="auto"/>
              <w:left w:val="single" w:sz="6" w:space="0" w:color="auto"/>
              <w:bottom w:val="nil"/>
              <w:right w:val="single" w:sz="6" w:space="0" w:color="auto"/>
            </w:tcBorders>
            <w:shd w:val="solid" w:color="FFFFFF" w:fill="auto"/>
          </w:tcPr>
          <w:p w14:paraId="1F97D5F9"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2023 год</w:t>
            </w:r>
          </w:p>
        </w:tc>
        <w:tc>
          <w:tcPr>
            <w:tcW w:w="1365" w:type="dxa"/>
            <w:tcBorders>
              <w:top w:val="single" w:sz="6" w:space="0" w:color="auto"/>
              <w:left w:val="single" w:sz="6" w:space="0" w:color="auto"/>
              <w:bottom w:val="nil"/>
              <w:right w:val="single" w:sz="6" w:space="0" w:color="auto"/>
            </w:tcBorders>
            <w:shd w:val="solid" w:color="FFFFFF" w:fill="auto"/>
          </w:tcPr>
          <w:p w14:paraId="1EF86E00"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2024 год</w:t>
            </w:r>
          </w:p>
        </w:tc>
        <w:tc>
          <w:tcPr>
            <w:tcW w:w="1337" w:type="dxa"/>
            <w:tcBorders>
              <w:top w:val="single" w:sz="6" w:space="0" w:color="auto"/>
              <w:left w:val="single" w:sz="6" w:space="0" w:color="auto"/>
              <w:bottom w:val="nil"/>
              <w:right w:val="single" w:sz="6" w:space="0" w:color="auto"/>
            </w:tcBorders>
            <w:shd w:val="solid" w:color="FFFFFF" w:fill="auto"/>
          </w:tcPr>
          <w:p w14:paraId="3BA0C6D9"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2025 год</w:t>
            </w:r>
          </w:p>
        </w:tc>
      </w:tr>
      <w:tr w:rsidR="00A071A8" w:rsidRPr="00A071A8" w14:paraId="77B4CE07" w14:textId="77777777" w:rsidTr="00A071A8">
        <w:tblPrEx>
          <w:tblCellMar>
            <w:top w:w="0" w:type="dxa"/>
            <w:bottom w:w="0" w:type="dxa"/>
          </w:tblCellMar>
        </w:tblPrEx>
        <w:trPr>
          <w:gridAfter w:val="1"/>
          <w:wAfter w:w="7" w:type="dxa"/>
          <w:trHeight w:val="190"/>
        </w:trPr>
        <w:tc>
          <w:tcPr>
            <w:tcW w:w="2040" w:type="dxa"/>
            <w:vMerge/>
            <w:tcBorders>
              <w:left w:val="single" w:sz="6" w:space="0" w:color="auto"/>
              <w:right w:val="single" w:sz="6" w:space="0" w:color="auto"/>
            </w:tcBorders>
            <w:shd w:val="solid" w:color="FFFFFF" w:fill="auto"/>
          </w:tcPr>
          <w:p w14:paraId="73F0D4CD" w14:textId="77777777" w:rsidR="00A071A8" w:rsidRPr="00A071A8" w:rsidRDefault="00A071A8" w:rsidP="00A071A8">
            <w:pPr>
              <w:autoSpaceDE w:val="0"/>
              <w:autoSpaceDN w:val="0"/>
              <w:adjustRightInd w:val="0"/>
              <w:jc w:val="right"/>
              <w:rPr>
                <w:color w:val="000000"/>
                <w:sz w:val="16"/>
                <w:szCs w:val="16"/>
              </w:rPr>
            </w:pPr>
          </w:p>
        </w:tc>
        <w:tc>
          <w:tcPr>
            <w:tcW w:w="3898" w:type="dxa"/>
            <w:tcBorders>
              <w:top w:val="nil"/>
              <w:left w:val="single" w:sz="6" w:space="0" w:color="auto"/>
              <w:bottom w:val="nil"/>
              <w:right w:val="single" w:sz="6" w:space="0" w:color="auto"/>
            </w:tcBorders>
            <w:shd w:val="solid" w:color="FFFFFF" w:fill="auto"/>
          </w:tcPr>
          <w:p w14:paraId="7920AA77" w14:textId="77777777" w:rsidR="00A071A8" w:rsidRPr="00A071A8" w:rsidRDefault="00A071A8" w:rsidP="00A071A8">
            <w:pPr>
              <w:autoSpaceDE w:val="0"/>
              <w:autoSpaceDN w:val="0"/>
              <w:adjustRightInd w:val="0"/>
              <w:jc w:val="center"/>
              <w:rPr>
                <w:color w:val="000000"/>
                <w:sz w:val="16"/>
                <w:szCs w:val="16"/>
              </w:rPr>
            </w:pPr>
          </w:p>
        </w:tc>
        <w:tc>
          <w:tcPr>
            <w:tcW w:w="1516" w:type="dxa"/>
            <w:tcBorders>
              <w:top w:val="nil"/>
              <w:left w:val="single" w:sz="6" w:space="0" w:color="auto"/>
              <w:bottom w:val="nil"/>
              <w:right w:val="single" w:sz="6" w:space="0" w:color="auto"/>
            </w:tcBorders>
            <w:shd w:val="solid" w:color="FFFFFF" w:fill="auto"/>
          </w:tcPr>
          <w:p w14:paraId="753889F1" w14:textId="77777777" w:rsidR="00A071A8" w:rsidRPr="00A071A8" w:rsidRDefault="00A071A8" w:rsidP="00A071A8">
            <w:pPr>
              <w:autoSpaceDE w:val="0"/>
              <w:autoSpaceDN w:val="0"/>
              <w:adjustRightInd w:val="0"/>
              <w:jc w:val="center"/>
              <w:rPr>
                <w:color w:val="000000"/>
                <w:sz w:val="16"/>
                <w:szCs w:val="16"/>
              </w:rPr>
            </w:pPr>
          </w:p>
        </w:tc>
        <w:tc>
          <w:tcPr>
            <w:tcW w:w="1365" w:type="dxa"/>
            <w:tcBorders>
              <w:top w:val="nil"/>
              <w:left w:val="single" w:sz="6" w:space="0" w:color="auto"/>
              <w:bottom w:val="nil"/>
              <w:right w:val="single" w:sz="6" w:space="0" w:color="auto"/>
            </w:tcBorders>
            <w:shd w:val="solid" w:color="FFFFFF" w:fill="auto"/>
          </w:tcPr>
          <w:p w14:paraId="1510E65A"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nil"/>
              <w:left w:val="single" w:sz="6" w:space="0" w:color="auto"/>
              <w:bottom w:val="nil"/>
              <w:right w:val="single" w:sz="6" w:space="0" w:color="auto"/>
            </w:tcBorders>
            <w:shd w:val="solid" w:color="FFFFFF" w:fill="auto"/>
          </w:tcPr>
          <w:p w14:paraId="4461D1A7"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077D2299" w14:textId="77777777" w:rsidTr="00A071A8">
        <w:tblPrEx>
          <w:tblCellMar>
            <w:top w:w="0" w:type="dxa"/>
            <w:bottom w:w="0" w:type="dxa"/>
          </w:tblCellMar>
        </w:tblPrEx>
        <w:trPr>
          <w:gridAfter w:val="1"/>
          <w:wAfter w:w="7" w:type="dxa"/>
          <w:trHeight w:val="190"/>
        </w:trPr>
        <w:tc>
          <w:tcPr>
            <w:tcW w:w="2040" w:type="dxa"/>
            <w:vMerge/>
            <w:tcBorders>
              <w:left w:val="single" w:sz="6" w:space="0" w:color="auto"/>
              <w:bottom w:val="single" w:sz="6" w:space="0" w:color="auto"/>
              <w:right w:val="single" w:sz="6" w:space="0" w:color="auto"/>
            </w:tcBorders>
            <w:shd w:val="solid" w:color="FFFFFF" w:fill="auto"/>
          </w:tcPr>
          <w:p w14:paraId="6E50E4FE" w14:textId="77777777" w:rsidR="00A071A8" w:rsidRPr="00A071A8" w:rsidRDefault="00A071A8" w:rsidP="00A071A8">
            <w:pPr>
              <w:autoSpaceDE w:val="0"/>
              <w:autoSpaceDN w:val="0"/>
              <w:adjustRightInd w:val="0"/>
              <w:jc w:val="right"/>
              <w:rPr>
                <w:color w:val="000000"/>
                <w:sz w:val="16"/>
                <w:szCs w:val="16"/>
              </w:rPr>
            </w:pPr>
          </w:p>
        </w:tc>
        <w:tc>
          <w:tcPr>
            <w:tcW w:w="3898" w:type="dxa"/>
            <w:tcBorders>
              <w:top w:val="nil"/>
              <w:left w:val="single" w:sz="6" w:space="0" w:color="auto"/>
              <w:bottom w:val="single" w:sz="6" w:space="0" w:color="auto"/>
              <w:right w:val="single" w:sz="6" w:space="0" w:color="auto"/>
            </w:tcBorders>
            <w:shd w:val="solid" w:color="FFFFFF" w:fill="auto"/>
          </w:tcPr>
          <w:p w14:paraId="306DC741" w14:textId="77777777" w:rsidR="00A071A8" w:rsidRPr="00A071A8" w:rsidRDefault="00A071A8" w:rsidP="00A071A8">
            <w:pPr>
              <w:autoSpaceDE w:val="0"/>
              <w:autoSpaceDN w:val="0"/>
              <w:adjustRightInd w:val="0"/>
              <w:jc w:val="center"/>
              <w:rPr>
                <w:color w:val="000000"/>
                <w:sz w:val="16"/>
                <w:szCs w:val="16"/>
              </w:rPr>
            </w:pPr>
          </w:p>
        </w:tc>
        <w:tc>
          <w:tcPr>
            <w:tcW w:w="1516" w:type="dxa"/>
            <w:tcBorders>
              <w:top w:val="nil"/>
              <w:left w:val="single" w:sz="6" w:space="0" w:color="auto"/>
              <w:bottom w:val="single" w:sz="6" w:space="0" w:color="auto"/>
              <w:right w:val="single" w:sz="6" w:space="0" w:color="auto"/>
            </w:tcBorders>
            <w:shd w:val="solid" w:color="FFFFFF" w:fill="auto"/>
          </w:tcPr>
          <w:p w14:paraId="7E81E080" w14:textId="77777777" w:rsidR="00A071A8" w:rsidRPr="00A071A8" w:rsidRDefault="00A071A8" w:rsidP="00A071A8">
            <w:pPr>
              <w:autoSpaceDE w:val="0"/>
              <w:autoSpaceDN w:val="0"/>
              <w:adjustRightInd w:val="0"/>
              <w:jc w:val="center"/>
              <w:rPr>
                <w:color w:val="000000"/>
                <w:sz w:val="16"/>
                <w:szCs w:val="16"/>
              </w:rPr>
            </w:pPr>
          </w:p>
        </w:tc>
        <w:tc>
          <w:tcPr>
            <w:tcW w:w="1365" w:type="dxa"/>
            <w:tcBorders>
              <w:top w:val="nil"/>
              <w:left w:val="single" w:sz="6" w:space="0" w:color="auto"/>
              <w:bottom w:val="single" w:sz="6" w:space="0" w:color="auto"/>
              <w:right w:val="single" w:sz="6" w:space="0" w:color="auto"/>
            </w:tcBorders>
            <w:shd w:val="solid" w:color="FFFFFF" w:fill="auto"/>
          </w:tcPr>
          <w:p w14:paraId="578E912C"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nil"/>
              <w:left w:val="single" w:sz="6" w:space="0" w:color="auto"/>
              <w:bottom w:val="single" w:sz="6" w:space="0" w:color="auto"/>
              <w:right w:val="single" w:sz="6" w:space="0" w:color="auto"/>
            </w:tcBorders>
            <w:shd w:val="solid" w:color="FFFFFF" w:fill="auto"/>
          </w:tcPr>
          <w:p w14:paraId="13643CCC"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53A80308" w14:textId="77777777" w:rsidTr="00A071A8">
        <w:tblPrEx>
          <w:tblCellMar>
            <w:top w:w="0" w:type="dxa"/>
            <w:bottom w:w="0" w:type="dxa"/>
          </w:tblCellMar>
        </w:tblPrEx>
        <w:trPr>
          <w:gridAfter w:val="1"/>
          <w:wAfter w:w="7" w:type="dxa"/>
          <w:trHeight w:val="19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66A4FBCE"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1</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625CFED3"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4A8E18F"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3</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7DE1FCEB"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4</w:t>
            </w: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61B0B8A2"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5</w:t>
            </w:r>
          </w:p>
        </w:tc>
      </w:tr>
      <w:tr w:rsidR="00A071A8" w:rsidRPr="00A071A8" w14:paraId="5C0170F0" w14:textId="77777777" w:rsidTr="00A071A8">
        <w:tblPrEx>
          <w:tblCellMar>
            <w:top w:w="0" w:type="dxa"/>
            <w:bottom w:w="0" w:type="dxa"/>
          </w:tblCellMar>
        </w:tblPrEx>
        <w:trPr>
          <w:gridAfter w:val="1"/>
          <w:wAfter w:w="7" w:type="dxa"/>
          <w:trHeight w:val="19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6F891E20"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1 00 00000 00 0000 000</w:t>
            </w:r>
          </w:p>
        </w:tc>
        <w:tc>
          <w:tcPr>
            <w:tcW w:w="3898" w:type="dxa"/>
            <w:tcBorders>
              <w:top w:val="nil"/>
              <w:left w:val="single" w:sz="6" w:space="0" w:color="auto"/>
              <w:bottom w:val="single" w:sz="6" w:space="0" w:color="auto"/>
              <w:right w:val="single" w:sz="6" w:space="0" w:color="auto"/>
            </w:tcBorders>
            <w:shd w:val="solid" w:color="FFFFFF" w:fill="auto"/>
          </w:tcPr>
          <w:p w14:paraId="7A5591C1"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НАЛОГОВЫЕ И НЕНАЛОГОВЫЕ ДОХОДЫ</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FC59B1D"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7 753 600,00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1ADC8712"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193687B9"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35D83A4E" w14:textId="77777777" w:rsidTr="00A071A8">
        <w:tblPrEx>
          <w:tblCellMar>
            <w:top w:w="0" w:type="dxa"/>
            <w:bottom w:w="0" w:type="dxa"/>
          </w:tblCellMar>
        </w:tblPrEx>
        <w:trPr>
          <w:gridAfter w:val="1"/>
          <w:wAfter w:w="7" w:type="dxa"/>
          <w:trHeight w:val="19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3E5691E3"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1 01 00000 00 0000 000</w:t>
            </w:r>
          </w:p>
        </w:tc>
        <w:tc>
          <w:tcPr>
            <w:tcW w:w="3898" w:type="dxa"/>
            <w:tcBorders>
              <w:top w:val="nil"/>
              <w:left w:val="single" w:sz="6" w:space="0" w:color="auto"/>
              <w:bottom w:val="single" w:sz="6" w:space="0" w:color="auto"/>
              <w:right w:val="single" w:sz="6" w:space="0" w:color="auto"/>
            </w:tcBorders>
            <w:shd w:val="solid" w:color="FFFFFF" w:fill="auto"/>
          </w:tcPr>
          <w:p w14:paraId="1A277E1E"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НАЛОГИ НА ПРИБЫЛЬ, ДОХОДЫ</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81E17C4"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4 200 000,00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3582B65C"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729AC082"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7028F3AB" w14:textId="77777777" w:rsidTr="00A071A8">
        <w:tblPrEx>
          <w:tblCellMar>
            <w:top w:w="0" w:type="dxa"/>
            <w:bottom w:w="0" w:type="dxa"/>
          </w:tblCellMar>
        </w:tblPrEx>
        <w:trPr>
          <w:gridAfter w:val="1"/>
          <w:wAfter w:w="7" w:type="dxa"/>
          <w:trHeight w:val="19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43419E93"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 xml:space="preserve"> 1 01 02000 01 0000 110</w:t>
            </w:r>
          </w:p>
        </w:tc>
        <w:tc>
          <w:tcPr>
            <w:tcW w:w="3898" w:type="dxa"/>
            <w:tcBorders>
              <w:top w:val="nil"/>
              <w:left w:val="single" w:sz="6" w:space="0" w:color="auto"/>
              <w:bottom w:val="single" w:sz="6" w:space="0" w:color="auto"/>
              <w:right w:val="single" w:sz="6" w:space="0" w:color="auto"/>
            </w:tcBorders>
            <w:shd w:val="solid" w:color="FFFFFF" w:fill="auto"/>
          </w:tcPr>
          <w:p w14:paraId="476D37E2"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 xml:space="preserve">Налог на доходы физических лиц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4405A1B5"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4 200 000,00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271976F8"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16F5D63F"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27B43E95" w14:textId="77777777" w:rsidTr="00A071A8">
        <w:tblPrEx>
          <w:tblCellMar>
            <w:top w:w="0" w:type="dxa"/>
            <w:bottom w:w="0" w:type="dxa"/>
          </w:tblCellMar>
        </w:tblPrEx>
        <w:trPr>
          <w:gridAfter w:val="1"/>
          <w:wAfter w:w="7" w:type="dxa"/>
          <w:trHeight w:val="984"/>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6E18DD95"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lastRenderedPageBreak/>
              <w:t xml:space="preserve"> 1 01 02010 01 0000 110</w:t>
            </w:r>
          </w:p>
        </w:tc>
        <w:tc>
          <w:tcPr>
            <w:tcW w:w="3898" w:type="dxa"/>
            <w:tcBorders>
              <w:top w:val="nil"/>
              <w:left w:val="single" w:sz="6" w:space="0" w:color="auto"/>
              <w:bottom w:val="single" w:sz="6" w:space="0" w:color="auto"/>
              <w:right w:val="single" w:sz="6" w:space="0" w:color="auto"/>
            </w:tcBorders>
            <w:shd w:val="solid" w:color="FFFFFF" w:fill="auto"/>
          </w:tcPr>
          <w:p w14:paraId="4AF97DB6"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0588E33"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2 728 700,00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405427A0"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7780EA95"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50D81B65" w14:textId="77777777" w:rsidTr="00A071A8">
        <w:tblPrEx>
          <w:tblCellMar>
            <w:top w:w="0" w:type="dxa"/>
            <w:bottom w:w="0" w:type="dxa"/>
          </w:tblCellMar>
        </w:tblPrEx>
        <w:trPr>
          <w:gridAfter w:val="1"/>
          <w:wAfter w:w="7" w:type="dxa"/>
          <w:trHeight w:val="1198"/>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48D195B2"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1 01 02130 01 0000 110</w:t>
            </w:r>
          </w:p>
        </w:tc>
        <w:tc>
          <w:tcPr>
            <w:tcW w:w="3898" w:type="dxa"/>
            <w:tcBorders>
              <w:top w:val="nil"/>
              <w:left w:val="single" w:sz="6" w:space="0" w:color="auto"/>
              <w:bottom w:val="single" w:sz="6" w:space="0" w:color="auto"/>
              <w:right w:val="single" w:sz="6" w:space="0" w:color="auto"/>
            </w:tcBorders>
            <w:shd w:val="solid" w:color="FFFFFF" w:fill="auto"/>
          </w:tcPr>
          <w:p w14:paraId="2B68B704"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(суммы денежных взысканий (штрафов) по соответствующему платежу согласно законодательству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B41D6C3"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1 009 300,00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57D8ED86"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81D2318"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5FAC6A04" w14:textId="77777777" w:rsidTr="00A071A8">
        <w:tblPrEx>
          <w:tblCellMar>
            <w:top w:w="0" w:type="dxa"/>
            <w:bottom w:w="0" w:type="dxa"/>
          </w:tblCellMar>
        </w:tblPrEx>
        <w:trPr>
          <w:gridAfter w:val="1"/>
          <w:wAfter w:w="7" w:type="dxa"/>
          <w:trHeight w:val="806"/>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0D9FDD11"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1 01 02140 01 0000 110</w:t>
            </w:r>
          </w:p>
        </w:tc>
        <w:tc>
          <w:tcPr>
            <w:tcW w:w="3898" w:type="dxa"/>
            <w:tcBorders>
              <w:top w:val="nil"/>
              <w:left w:val="single" w:sz="6" w:space="0" w:color="auto"/>
              <w:bottom w:val="single" w:sz="6" w:space="0" w:color="auto"/>
              <w:right w:val="single" w:sz="6" w:space="0" w:color="auto"/>
            </w:tcBorders>
            <w:shd w:val="solid" w:color="FFFFFF" w:fill="auto"/>
          </w:tcPr>
          <w:p w14:paraId="48F093D1"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0638D12"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462 000,00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1627C4B5"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0EB20D14"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62EBB48B" w14:textId="77777777" w:rsidTr="00A071A8">
        <w:tblPrEx>
          <w:tblCellMar>
            <w:top w:w="0" w:type="dxa"/>
            <w:bottom w:w="0" w:type="dxa"/>
          </w:tblCellMar>
        </w:tblPrEx>
        <w:trPr>
          <w:gridAfter w:val="1"/>
          <w:wAfter w:w="7" w:type="dxa"/>
          <w:trHeight w:val="391"/>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746C0CAB"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1 14 00000 00 0000 000</w:t>
            </w:r>
          </w:p>
        </w:tc>
        <w:tc>
          <w:tcPr>
            <w:tcW w:w="3898" w:type="dxa"/>
            <w:tcBorders>
              <w:top w:val="nil"/>
              <w:left w:val="single" w:sz="6" w:space="0" w:color="auto"/>
              <w:bottom w:val="single" w:sz="6" w:space="0" w:color="auto"/>
              <w:right w:val="single" w:sz="6" w:space="0" w:color="auto"/>
            </w:tcBorders>
            <w:shd w:val="solid" w:color="FFFFFF" w:fill="auto"/>
          </w:tcPr>
          <w:p w14:paraId="702EE791"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ДОХОДЫ ОТ ПРОДАЖИ МАТЕРИАЛЬНЫХ И НЕМАТЕРИАЛЬНЫХ АКТИВОВ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27691CC"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3 553 600,00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29C41D25"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639EECB5"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71C595B5" w14:textId="77777777" w:rsidTr="00A071A8">
        <w:tblPrEx>
          <w:tblCellMar>
            <w:top w:w="0" w:type="dxa"/>
            <w:bottom w:w="0" w:type="dxa"/>
          </w:tblCellMar>
        </w:tblPrEx>
        <w:trPr>
          <w:gridAfter w:val="1"/>
          <w:wAfter w:w="7" w:type="dxa"/>
          <w:trHeight w:val="391"/>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077A1BB4"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1 14 06000 00 0000 430</w:t>
            </w:r>
          </w:p>
        </w:tc>
        <w:tc>
          <w:tcPr>
            <w:tcW w:w="3898" w:type="dxa"/>
            <w:tcBorders>
              <w:top w:val="nil"/>
              <w:left w:val="single" w:sz="6" w:space="0" w:color="auto"/>
              <w:bottom w:val="single" w:sz="6" w:space="0" w:color="auto"/>
              <w:right w:val="single" w:sz="6" w:space="0" w:color="auto"/>
            </w:tcBorders>
            <w:shd w:val="solid" w:color="FFFFFF" w:fill="auto"/>
          </w:tcPr>
          <w:p w14:paraId="72858EBF"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 xml:space="preserve">Доходы от продажи земельных участков, находящихся в государственной и муниципальной собственности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08C224BC"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3 553 600,00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1B07F0C7"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1AACC9C7"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0F0C3C0A" w14:textId="77777777" w:rsidTr="00A071A8">
        <w:tblPrEx>
          <w:tblCellMar>
            <w:top w:w="0" w:type="dxa"/>
            <w:bottom w:w="0" w:type="dxa"/>
          </w:tblCellMar>
        </w:tblPrEx>
        <w:trPr>
          <w:gridAfter w:val="1"/>
          <w:wAfter w:w="7" w:type="dxa"/>
          <w:trHeight w:val="78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440D265B"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1 14 06013 05 0000 430</w:t>
            </w:r>
          </w:p>
        </w:tc>
        <w:tc>
          <w:tcPr>
            <w:tcW w:w="3898" w:type="dxa"/>
            <w:tcBorders>
              <w:top w:val="nil"/>
              <w:left w:val="single" w:sz="6" w:space="0" w:color="auto"/>
              <w:bottom w:val="single" w:sz="6" w:space="0" w:color="auto"/>
              <w:right w:val="single" w:sz="6" w:space="0" w:color="auto"/>
            </w:tcBorders>
            <w:shd w:val="solid" w:color="FFFFFF" w:fill="auto"/>
          </w:tcPr>
          <w:p w14:paraId="47855696"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157970D"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3 553 600,00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784AB066"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645E41B9"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7E419221" w14:textId="77777777" w:rsidTr="00A071A8">
        <w:tblPrEx>
          <w:tblCellMar>
            <w:top w:w="0" w:type="dxa"/>
            <w:bottom w:w="0" w:type="dxa"/>
          </w:tblCellMar>
        </w:tblPrEx>
        <w:trPr>
          <w:gridAfter w:val="1"/>
          <w:wAfter w:w="7" w:type="dxa"/>
          <w:trHeight w:val="223"/>
        </w:trPr>
        <w:tc>
          <w:tcPr>
            <w:tcW w:w="2040" w:type="dxa"/>
            <w:tcBorders>
              <w:top w:val="single" w:sz="6" w:space="0" w:color="auto"/>
              <w:left w:val="single" w:sz="6" w:space="0" w:color="auto"/>
              <w:bottom w:val="single" w:sz="6" w:space="0" w:color="auto"/>
              <w:right w:val="single" w:sz="6" w:space="0" w:color="auto"/>
            </w:tcBorders>
          </w:tcPr>
          <w:p w14:paraId="6367F956"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2 00 00000 00 0000 000</w:t>
            </w:r>
          </w:p>
        </w:tc>
        <w:tc>
          <w:tcPr>
            <w:tcW w:w="3898" w:type="dxa"/>
            <w:tcBorders>
              <w:top w:val="nil"/>
              <w:left w:val="single" w:sz="6" w:space="0" w:color="auto"/>
              <w:bottom w:val="single" w:sz="6" w:space="0" w:color="auto"/>
              <w:right w:val="single" w:sz="6" w:space="0" w:color="auto"/>
            </w:tcBorders>
            <w:shd w:val="solid" w:color="FFFFFF" w:fill="auto"/>
          </w:tcPr>
          <w:p w14:paraId="26D550CE"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БЕЗВОЗМЕЗДНЫЕ ПОСТУПЛЕНИЯ</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089AC47"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992 057,61</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1CA2F789"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2FF1125"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305630D7" w14:textId="77777777" w:rsidTr="00A071A8">
        <w:tblPrEx>
          <w:tblCellMar>
            <w:top w:w="0" w:type="dxa"/>
            <w:bottom w:w="0" w:type="dxa"/>
          </w:tblCellMar>
        </w:tblPrEx>
        <w:trPr>
          <w:gridAfter w:val="1"/>
          <w:wAfter w:w="7" w:type="dxa"/>
          <w:trHeight w:val="370"/>
        </w:trPr>
        <w:tc>
          <w:tcPr>
            <w:tcW w:w="2040" w:type="dxa"/>
            <w:tcBorders>
              <w:top w:val="single" w:sz="6" w:space="0" w:color="auto"/>
              <w:left w:val="single" w:sz="6" w:space="0" w:color="auto"/>
              <w:bottom w:val="single" w:sz="6" w:space="0" w:color="auto"/>
              <w:right w:val="single" w:sz="6" w:space="0" w:color="auto"/>
            </w:tcBorders>
          </w:tcPr>
          <w:p w14:paraId="348FE616"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2 02 00000 00 0000 000</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0F7ABBA1"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Безвозмездные поступления от других бюджетов бюджетной системы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27CB699"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5 183 734,65</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357604BE"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0BA0BBED"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76A6B22A" w14:textId="77777777" w:rsidTr="00A071A8">
        <w:tblPrEx>
          <w:tblCellMar>
            <w:top w:w="0" w:type="dxa"/>
            <w:bottom w:w="0" w:type="dxa"/>
          </w:tblCellMar>
        </w:tblPrEx>
        <w:trPr>
          <w:gridAfter w:val="1"/>
          <w:wAfter w:w="7" w:type="dxa"/>
          <w:trHeight w:val="370"/>
        </w:trPr>
        <w:tc>
          <w:tcPr>
            <w:tcW w:w="2040" w:type="dxa"/>
            <w:tcBorders>
              <w:top w:val="single" w:sz="6" w:space="0" w:color="auto"/>
              <w:left w:val="single" w:sz="6" w:space="0" w:color="auto"/>
              <w:bottom w:val="single" w:sz="6" w:space="0" w:color="auto"/>
              <w:right w:val="single" w:sz="6" w:space="0" w:color="auto"/>
            </w:tcBorders>
          </w:tcPr>
          <w:p w14:paraId="759C755B"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2 02 10000 00 0000 150</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0E4F0851"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Дотации бюджетам бюджетной системы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08FEC067"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200 000,00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3027F301"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07A24110"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7B20D49F" w14:textId="77777777" w:rsidTr="00A071A8">
        <w:tblPrEx>
          <w:tblCellMar>
            <w:top w:w="0" w:type="dxa"/>
            <w:bottom w:w="0" w:type="dxa"/>
          </w:tblCellMar>
        </w:tblPrEx>
        <w:trPr>
          <w:gridAfter w:val="1"/>
          <w:wAfter w:w="7" w:type="dxa"/>
          <w:trHeight w:val="370"/>
        </w:trPr>
        <w:tc>
          <w:tcPr>
            <w:tcW w:w="2040" w:type="dxa"/>
            <w:tcBorders>
              <w:top w:val="single" w:sz="6" w:space="0" w:color="auto"/>
              <w:left w:val="single" w:sz="6" w:space="0" w:color="auto"/>
              <w:bottom w:val="single" w:sz="6" w:space="0" w:color="auto"/>
              <w:right w:val="single" w:sz="6" w:space="0" w:color="auto"/>
            </w:tcBorders>
          </w:tcPr>
          <w:p w14:paraId="740DEDAA"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2 02 15002 00 0000 150</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55638F10"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Дотации бюджетам на поддержку мер по обеспечению сбалансированности бюджетов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7743FD6"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200 000,00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71C1EB93"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77769C1"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2EFF0458" w14:textId="77777777" w:rsidTr="00A071A8">
        <w:tblPrEx>
          <w:tblCellMar>
            <w:top w:w="0" w:type="dxa"/>
            <w:bottom w:w="0" w:type="dxa"/>
          </w:tblCellMar>
        </w:tblPrEx>
        <w:trPr>
          <w:gridAfter w:val="1"/>
          <w:wAfter w:w="7" w:type="dxa"/>
          <w:trHeight w:val="370"/>
        </w:trPr>
        <w:tc>
          <w:tcPr>
            <w:tcW w:w="2040" w:type="dxa"/>
            <w:tcBorders>
              <w:top w:val="single" w:sz="6" w:space="0" w:color="auto"/>
              <w:left w:val="single" w:sz="6" w:space="0" w:color="auto"/>
              <w:bottom w:val="single" w:sz="6" w:space="0" w:color="auto"/>
              <w:right w:val="single" w:sz="6" w:space="0" w:color="auto"/>
            </w:tcBorders>
          </w:tcPr>
          <w:p w14:paraId="3589CADA"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2 02 15002 05 0000 150</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0237E70A"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 xml:space="preserve">Дотации бюджетам муниципальных районов на поддержку мер по обеспечению сбалансированности бюджетов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5A715F1"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200 000,00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660197F1"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662EDDC7"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644961CF" w14:textId="77777777" w:rsidTr="00A071A8">
        <w:tblPrEx>
          <w:tblCellMar>
            <w:top w:w="0" w:type="dxa"/>
            <w:bottom w:w="0" w:type="dxa"/>
          </w:tblCellMar>
        </w:tblPrEx>
        <w:trPr>
          <w:gridAfter w:val="1"/>
          <w:wAfter w:w="7" w:type="dxa"/>
          <w:trHeight w:val="26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085670C6"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2 02 20000 00 0000 150</w:t>
            </w:r>
          </w:p>
        </w:tc>
        <w:tc>
          <w:tcPr>
            <w:tcW w:w="3898" w:type="dxa"/>
            <w:tcBorders>
              <w:top w:val="nil"/>
              <w:left w:val="single" w:sz="6" w:space="0" w:color="auto"/>
              <w:bottom w:val="single" w:sz="6" w:space="0" w:color="auto"/>
              <w:right w:val="single" w:sz="6" w:space="0" w:color="auto"/>
            </w:tcBorders>
            <w:shd w:val="solid" w:color="FFFFFF" w:fill="auto"/>
          </w:tcPr>
          <w:p w14:paraId="7731165F"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Субсидии бюджетам бюджетной системы Российской Федерации (межбюджетные субсидии)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1342E6D"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2 699 713,65</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39E5E570"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39FCB5C"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2872E011" w14:textId="77777777" w:rsidTr="00A071A8">
        <w:tblPrEx>
          <w:tblCellMar>
            <w:top w:w="0" w:type="dxa"/>
            <w:bottom w:w="0" w:type="dxa"/>
          </w:tblCellMar>
        </w:tblPrEx>
        <w:trPr>
          <w:gridAfter w:val="1"/>
          <w:wAfter w:w="7" w:type="dxa"/>
          <w:trHeight w:val="29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6E3A36C9"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2 02 29999 00 0000 150</w:t>
            </w:r>
          </w:p>
        </w:tc>
        <w:tc>
          <w:tcPr>
            <w:tcW w:w="3898" w:type="dxa"/>
            <w:tcBorders>
              <w:top w:val="nil"/>
              <w:left w:val="single" w:sz="6" w:space="0" w:color="auto"/>
              <w:bottom w:val="single" w:sz="6" w:space="0" w:color="auto"/>
              <w:right w:val="single" w:sz="6" w:space="0" w:color="auto"/>
            </w:tcBorders>
            <w:shd w:val="solid" w:color="FFFFFF" w:fill="auto"/>
          </w:tcPr>
          <w:p w14:paraId="4A54AF23"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Прочие субсидии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DCF9DC5"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2 699 713,65</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10E4500F"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1DFF97C"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3C007189" w14:textId="77777777" w:rsidTr="00A071A8">
        <w:tblPrEx>
          <w:tblCellMar>
            <w:top w:w="0" w:type="dxa"/>
            <w:bottom w:w="0" w:type="dxa"/>
          </w:tblCellMar>
        </w:tblPrEx>
        <w:trPr>
          <w:gridAfter w:val="1"/>
          <w:wAfter w:w="7" w:type="dxa"/>
          <w:trHeight w:val="794"/>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5A0AB3BB"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2 02 29999 05 0000 150</w:t>
            </w:r>
          </w:p>
        </w:tc>
        <w:tc>
          <w:tcPr>
            <w:tcW w:w="3898" w:type="dxa"/>
            <w:tcBorders>
              <w:top w:val="nil"/>
              <w:left w:val="single" w:sz="6" w:space="0" w:color="auto"/>
              <w:bottom w:val="single" w:sz="6" w:space="0" w:color="auto"/>
              <w:right w:val="single" w:sz="6" w:space="0" w:color="auto"/>
            </w:tcBorders>
            <w:shd w:val="solid" w:color="FFFFFF" w:fill="auto"/>
          </w:tcPr>
          <w:p w14:paraId="679DF8AE"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 xml:space="preserve">Субсидии бюджетам муниципальных районов на развитие </w:t>
            </w:r>
            <w:proofErr w:type="spellStart"/>
            <w:r w:rsidRPr="00A071A8">
              <w:rPr>
                <w:color w:val="000000"/>
                <w:sz w:val="16"/>
                <w:szCs w:val="16"/>
              </w:rPr>
              <w:t>материаьно</w:t>
            </w:r>
            <w:proofErr w:type="spellEnd"/>
            <w:r w:rsidRPr="00A071A8">
              <w:rPr>
                <w:color w:val="000000"/>
                <w:sz w:val="16"/>
                <w:szCs w:val="16"/>
              </w:rPr>
              <w:t>-технической базы в сфере физической культуры и спорта, осуществляющих спортивную подготовку по приоритетным для Брянской области видам спорта</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25A0CB2"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1 000 000,00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43A5C834"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9FE4DEE"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66F4FC83" w14:textId="77777777" w:rsidTr="00A071A8">
        <w:tblPrEx>
          <w:tblCellMar>
            <w:top w:w="0" w:type="dxa"/>
            <w:bottom w:w="0" w:type="dxa"/>
          </w:tblCellMar>
        </w:tblPrEx>
        <w:trPr>
          <w:gridAfter w:val="1"/>
          <w:wAfter w:w="7" w:type="dxa"/>
          <w:trHeight w:val="751"/>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781078F2"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2 02 29999 05 0000 150</w:t>
            </w:r>
          </w:p>
        </w:tc>
        <w:tc>
          <w:tcPr>
            <w:tcW w:w="3898" w:type="dxa"/>
            <w:tcBorders>
              <w:top w:val="nil"/>
              <w:left w:val="single" w:sz="6" w:space="0" w:color="auto"/>
              <w:bottom w:val="single" w:sz="6" w:space="0" w:color="auto"/>
              <w:right w:val="single" w:sz="6" w:space="0" w:color="auto"/>
            </w:tcBorders>
            <w:shd w:val="solid" w:color="FFFFFF" w:fill="auto"/>
          </w:tcPr>
          <w:p w14:paraId="2AFCD680"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 xml:space="preserve">Субсидии бюджетам муниципальных районов на развитие </w:t>
            </w:r>
            <w:proofErr w:type="spellStart"/>
            <w:r w:rsidRPr="00A071A8">
              <w:rPr>
                <w:color w:val="000000"/>
                <w:sz w:val="16"/>
                <w:szCs w:val="16"/>
              </w:rPr>
              <w:t>материаьно</w:t>
            </w:r>
            <w:proofErr w:type="spellEnd"/>
            <w:r w:rsidRPr="00A071A8">
              <w:rPr>
                <w:color w:val="000000"/>
                <w:sz w:val="16"/>
                <w:szCs w:val="16"/>
              </w:rPr>
              <w:t>-технической базы муниципальных образовательных организаций в сфере физической культуры и спорта</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40BDA645"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110 718,00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46A080A1"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167378FB"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2B0EF9AF" w14:textId="77777777" w:rsidTr="00A071A8">
        <w:tblPrEx>
          <w:tblCellMar>
            <w:top w:w="0" w:type="dxa"/>
            <w:bottom w:w="0" w:type="dxa"/>
          </w:tblCellMar>
        </w:tblPrEx>
        <w:trPr>
          <w:gridAfter w:val="1"/>
          <w:wAfter w:w="7" w:type="dxa"/>
          <w:trHeight w:val="403"/>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5F882ACB"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2 02 29999 05 0000 150</w:t>
            </w:r>
          </w:p>
        </w:tc>
        <w:tc>
          <w:tcPr>
            <w:tcW w:w="3898" w:type="dxa"/>
            <w:tcBorders>
              <w:top w:val="nil"/>
              <w:left w:val="single" w:sz="6" w:space="0" w:color="auto"/>
              <w:bottom w:val="single" w:sz="6" w:space="0" w:color="auto"/>
              <w:right w:val="single" w:sz="6" w:space="0" w:color="auto"/>
            </w:tcBorders>
            <w:shd w:val="solid" w:color="FFFFFF" w:fill="auto"/>
          </w:tcPr>
          <w:p w14:paraId="05DE9B98"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Субсидии бюджетам муниципальных районов на отдельные мероприятия по развитию образования</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4803D4A2"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1 588 995,65</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56013074" w14:textId="77777777" w:rsidR="00A071A8" w:rsidRPr="00A071A8" w:rsidRDefault="00A071A8" w:rsidP="00A071A8">
            <w:pPr>
              <w:autoSpaceDE w:val="0"/>
              <w:autoSpaceDN w:val="0"/>
              <w:adjustRightInd w:val="0"/>
              <w:jc w:val="center"/>
              <w:rPr>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06ACB7AC" w14:textId="77777777" w:rsidR="00A071A8" w:rsidRPr="00A071A8" w:rsidRDefault="00A071A8" w:rsidP="00A071A8">
            <w:pPr>
              <w:autoSpaceDE w:val="0"/>
              <w:autoSpaceDN w:val="0"/>
              <w:adjustRightInd w:val="0"/>
              <w:jc w:val="center"/>
              <w:rPr>
                <w:color w:val="000000"/>
                <w:sz w:val="16"/>
                <w:szCs w:val="16"/>
              </w:rPr>
            </w:pPr>
          </w:p>
        </w:tc>
      </w:tr>
      <w:tr w:rsidR="00A071A8" w:rsidRPr="00A071A8" w14:paraId="1D3A1E01" w14:textId="77777777" w:rsidTr="00A071A8">
        <w:tblPrEx>
          <w:tblCellMar>
            <w:top w:w="0" w:type="dxa"/>
            <w:bottom w:w="0" w:type="dxa"/>
          </w:tblCellMar>
        </w:tblPrEx>
        <w:trPr>
          <w:gridAfter w:val="1"/>
          <w:wAfter w:w="7" w:type="dxa"/>
          <w:trHeight w:val="190"/>
        </w:trPr>
        <w:tc>
          <w:tcPr>
            <w:tcW w:w="2040" w:type="dxa"/>
            <w:tcBorders>
              <w:top w:val="single" w:sz="6" w:space="0" w:color="auto"/>
              <w:left w:val="single" w:sz="6" w:space="0" w:color="auto"/>
              <w:bottom w:val="single" w:sz="6" w:space="0" w:color="auto"/>
              <w:right w:val="single" w:sz="6" w:space="0" w:color="auto"/>
            </w:tcBorders>
          </w:tcPr>
          <w:p w14:paraId="788D6AE3"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2 02 40000 00 0000 150</w:t>
            </w:r>
          </w:p>
        </w:tc>
        <w:tc>
          <w:tcPr>
            <w:tcW w:w="3898" w:type="dxa"/>
            <w:tcBorders>
              <w:top w:val="single" w:sz="6" w:space="0" w:color="auto"/>
              <w:left w:val="single" w:sz="6" w:space="0" w:color="auto"/>
              <w:bottom w:val="single" w:sz="6" w:space="0" w:color="auto"/>
              <w:right w:val="single" w:sz="6" w:space="0" w:color="auto"/>
            </w:tcBorders>
          </w:tcPr>
          <w:p w14:paraId="644A8F22"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Иные межбюджетные трансферты</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B61F12F"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2 284 021,00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176E45C9"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7C77DBD9"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3D3B21AB" w14:textId="77777777" w:rsidTr="00A071A8">
        <w:tblPrEx>
          <w:tblCellMar>
            <w:top w:w="0" w:type="dxa"/>
            <w:bottom w:w="0" w:type="dxa"/>
          </w:tblCellMar>
        </w:tblPrEx>
        <w:trPr>
          <w:gridAfter w:val="1"/>
          <w:wAfter w:w="7" w:type="dxa"/>
          <w:trHeight w:val="715"/>
        </w:trPr>
        <w:tc>
          <w:tcPr>
            <w:tcW w:w="2040" w:type="dxa"/>
            <w:tcBorders>
              <w:top w:val="single" w:sz="6" w:space="0" w:color="auto"/>
              <w:left w:val="single" w:sz="6" w:space="0" w:color="auto"/>
              <w:bottom w:val="single" w:sz="6" w:space="0" w:color="auto"/>
              <w:right w:val="single" w:sz="6" w:space="0" w:color="auto"/>
            </w:tcBorders>
          </w:tcPr>
          <w:p w14:paraId="599DBDBD"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2 02 40014 00 0000 150</w:t>
            </w:r>
          </w:p>
        </w:tc>
        <w:tc>
          <w:tcPr>
            <w:tcW w:w="3898" w:type="dxa"/>
            <w:tcBorders>
              <w:top w:val="single" w:sz="6" w:space="0" w:color="auto"/>
              <w:left w:val="single" w:sz="6" w:space="0" w:color="auto"/>
              <w:bottom w:val="single" w:sz="6" w:space="0" w:color="auto"/>
              <w:right w:val="single" w:sz="6" w:space="0" w:color="auto"/>
            </w:tcBorders>
          </w:tcPr>
          <w:p w14:paraId="1384F067"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E0752BE"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-328 762,00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29FE2D20"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1715DFE5"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31CEED49" w14:textId="77777777" w:rsidTr="00A071A8">
        <w:tblPrEx>
          <w:tblCellMar>
            <w:top w:w="0" w:type="dxa"/>
            <w:bottom w:w="0" w:type="dxa"/>
          </w:tblCellMar>
        </w:tblPrEx>
        <w:trPr>
          <w:gridAfter w:val="1"/>
          <w:wAfter w:w="7" w:type="dxa"/>
          <w:trHeight w:val="895"/>
        </w:trPr>
        <w:tc>
          <w:tcPr>
            <w:tcW w:w="2040" w:type="dxa"/>
            <w:tcBorders>
              <w:top w:val="single" w:sz="6" w:space="0" w:color="auto"/>
              <w:left w:val="single" w:sz="6" w:space="0" w:color="auto"/>
              <w:bottom w:val="single" w:sz="6" w:space="0" w:color="auto"/>
              <w:right w:val="single" w:sz="6" w:space="0" w:color="auto"/>
            </w:tcBorders>
          </w:tcPr>
          <w:p w14:paraId="20876FEB"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2 02 40014 05 0000 150</w:t>
            </w:r>
          </w:p>
        </w:tc>
        <w:tc>
          <w:tcPr>
            <w:tcW w:w="3898" w:type="dxa"/>
            <w:tcBorders>
              <w:top w:val="single" w:sz="6" w:space="0" w:color="auto"/>
              <w:left w:val="single" w:sz="6" w:space="0" w:color="auto"/>
              <w:bottom w:val="single" w:sz="6" w:space="0" w:color="auto"/>
              <w:right w:val="single" w:sz="6" w:space="0" w:color="auto"/>
            </w:tcBorders>
          </w:tcPr>
          <w:p w14:paraId="06DD5933"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4B3B04C"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-328 762,00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2C7F4B59"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A7A5300"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0149A4AD" w14:textId="77777777" w:rsidTr="00A071A8">
        <w:tblPrEx>
          <w:tblCellMar>
            <w:top w:w="0" w:type="dxa"/>
            <w:bottom w:w="0" w:type="dxa"/>
          </w:tblCellMar>
        </w:tblPrEx>
        <w:trPr>
          <w:gridAfter w:val="1"/>
          <w:wAfter w:w="7" w:type="dxa"/>
          <w:trHeight w:val="358"/>
        </w:trPr>
        <w:tc>
          <w:tcPr>
            <w:tcW w:w="2040" w:type="dxa"/>
            <w:tcBorders>
              <w:top w:val="single" w:sz="6" w:space="0" w:color="auto"/>
              <w:left w:val="single" w:sz="6" w:space="0" w:color="auto"/>
              <w:bottom w:val="single" w:sz="6" w:space="0" w:color="auto"/>
              <w:right w:val="single" w:sz="6" w:space="0" w:color="auto"/>
            </w:tcBorders>
          </w:tcPr>
          <w:p w14:paraId="6A71CB87"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2 02 49999 00 0000 150</w:t>
            </w:r>
          </w:p>
        </w:tc>
        <w:tc>
          <w:tcPr>
            <w:tcW w:w="3898" w:type="dxa"/>
            <w:tcBorders>
              <w:top w:val="single" w:sz="6" w:space="0" w:color="auto"/>
              <w:left w:val="single" w:sz="6" w:space="0" w:color="auto"/>
              <w:bottom w:val="single" w:sz="6" w:space="0" w:color="auto"/>
              <w:right w:val="single" w:sz="6" w:space="0" w:color="auto"/>
            </w:tcBorders>
          </w:tcPr>
          <w:p w14:paraId="2A99FB39"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 xml:space="preserve">Прочие межбюджетные трансферты, передаваемые бюджетам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04772E0"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2 612 783,00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000EEBEC"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77D699E"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5C1F7B36" w14:textId="77777777" w:rsidTr="00A071A8">
        <w:tblPrEx>
          <w:tblCellMar>
            <w:top w:w="0" w:type="dxa"/>
            <w:bottom w:w="0" w:type="dxa"/>
          </w:tblCellMar>
        </w:tblPrEx>
        <w:trPr>
          <w:gridAfter w:val="1"/>
          <w:wAfter w:w="7" w:type="dxa"/>
          <w:trHeight w:val="358"/>
        </w:trPr>
        <w:tc>
          <w:tcPr>
            <w:tcW w:w="2040" w:type="dxa"/>
            <w:tcBorders>
              <w:top w:val="single" w:sz="6" w:space="0" w:color="auto"/>
              <w:left w:val="single" w:sz="6" w:space="0" w:color="auto"/>
              <w:bottom w:val="single" w:sz="6" w:space="0" w:color="auto"/>
              <w:right w:val="single" w:sz="6" w:space="0" w:color="auto"/>
            </w:tcBorders>
          </w:tcPr>
          <w:p w14:paraId="013F2C89"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2 02 49999 05 0000 150</w:t>
            </w:r>
          </w:p>
        </w:tc>
        <w:tc>
          <w:tcPr>
            <w:tcW w:w="3898" w:type="dxa"/>
            <w:tcBorders>
              <w:top w:val="single" w:sz="6" w:space="0" w:color="auto"/>
              <w:left w:val="single" w:sz="6" w:space="0" w:color="auto"/>
              <w:bottom w:val="single" w:sz="6" w:space="0" w:color="auto"/>
              <w:right w:val="single" w:sz="6" w:space="0" w:color="auto"/>
            </w:tcBorders>
          </w:tcPr>
          <w:p w14:paraId="6F9C3346"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Прочие межбюджетные трансферты, передаваемые бюджетам муниципальных районов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667EFE9"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2 612 783,00</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6C6BA950"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794B62F0"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02659034" w14:textId="77777777" w:rsidTr="00A071A8">
        <w:tblPrEx>
          <w:tblCellMar>
            <w:top w:w="0" w:type="dxa"/>
            <w:bottom w:w="0" w:type="dxa"/>
          </w:tblCellMar>
        </w:tblPrEx>
        <w:trPr>
          <w:gridAfter w:val="1"/>
          <w:wAfter w:w="7" w:type="dxa"/>
          <w:trHeight w:val="715"/>
        </w:trPr>
        <w:tc>
          <w:tcPr>
            <w:tcW w:w="2040" w:type="dxa"/>
            <w:tcBorders>
              <w:top w:val="single" w:sz="6" w:space="0" w:color="auto"/>
              <w:left w:val="single" w:sz="6" w:space="0" w:color="auto"/>
              <w:bottom w:val="single" w:sz="6" w:space="0" w:color="auto"/>
              <w:right w:val="single" w:sz="6" w:space="0" w:color="auto"/>
            </w:tcBorders>
          </w:tcPr>
          <w:p w14:paraId="3EC6A15B"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2 19 00000 00 0000 000</w:t>
            </w:r>
          </w:p>
        </w:tc>
        <w:tc>
          <w:tcPr>
            <w:tcW w:w="3898" w:type="dxa"/>
            <w:tcBorders>
              <w:top w:val="single" w:sz="6" w:space="0" w:color="auto"/>
              <w:left w:val="single" w:sz="6" w:space="0" w:color="auto"/>
              <w:bottom w:val="single" w:sz="6" w:space="0" w:color="auto"/>
              <w:right w:val="single" w:sz="6" w:space="0" w:color="auto"/>
            </w:tcBorders>
          </w:tcPr>
          <w:p w14:paraId="6528F89F" w14:textId="77777777" w:rsidR="00A071A8" w:rsidRPr="00A071A8" w:rsidRDefault="00A071A8" w:rsidP="00A071A8">
            <w:pPr>
              <w:autoSpaceDE w:val="0"/>
              <w:autoSpaceDN w:val="0"/>
              <w:adjustRightInd w:val="0"/>
              <w:rPr>
                <w:b/>
                <w:bCs/>
                <w:color w:val="000000"/>
                <w:sz w:val="16"/>
                <w:szCs w:val="16"/>
              </w:rPr>
            </w:pPr>
            <w:r w:rsidRPr="00A071A8">
              <w:rPr>
                <w:b/>
                <w:bCs/>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FD6E06C"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-4 191 677,04</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216C8852"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BB679A5"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64526151" w14:textId="77777777" w:rsidTr="00A071A8">
        <w:tblPrEx>
          <w:tblCellMar>
            <w:top w:w="0" w:type="dxa"/>
            <w:bottom w:w="0" w:type="dxa"/>
          </w:tblCellMar>
        </w:tblPrEx>
        <w:trPr>
          <w:gridAfter w:val="1"/>
          <w:wAfter w:w="7" w:type="dxa"/>
          <w:trHeight w:val="535"/>
        </w:trPr>
        <w:tc>
          <w:tcPr>
            <w:tcW w:w="2040" w:type="dxa"/>
            <w:tcBorders>
              <w:top w:val="single" w:sz="6" w:space="0" w:color="auto"/>
              <w:left w:val="single" w:sz="6" w:space="0" w:color="auto"/>
              <w:bottom w:val="single" w:sz="6" w:space="0" w:color="auto"/>
              <w:right w:val="single" w:sz="6" w:space="0" w:color="auto"/>
            </w:tcBorders>
          </w:tcPr>
          <w:p w14:paraId="0D59C587"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2 19 00000 05 0000 150</w:t>
            </w:r>
          </w:p>
        </w:tc>
        <w:tc>
          <w:tcPr>
            <w:tcW w:w="3898" w:type="dxa"/>
            <w:tcBorders>
              <w:top w:val="single" w:sz="6" w:space="0" w:color="auto"/>
              <w:left w:val="single" w:sz="6" w:space="0" w:color="auto"/>
              <w:bottom w:val="single" w:sz="6" w:space="0" w:color="auto"/>
              <w:right w:val="single" w:sz="6" w:space="0" w:color="auto"/>
            </w:tcBorders>
          </w:tcPr>
          <w:p w14:paraId="47FB8D15"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8604296"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-4 191 677,04</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3FE733CF"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3BB5256"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1EB1FB74" w14:textId="77777777" w:rsidTr="00A071A8">
        <w:tblPrEx>
          <w:tblCellMar>
            <w:top w:w="0" w:type="dxa"/>
            <w:bottom w:w="0" w:type="dxa"/>
          </w:tblCellMar>
        </w:tblPrEx>
        <w:trPr>
          <w:gridAfter w:val="1"/>
          <w:wAfter w:w="7" w:type="dxa"/>
          <w:trHeight w:val="535"/>
        </w:trPr>
        <w:tc>
          <w:tcPr>
            <w:tcW w:w="2040" w:type="dxa"/>
            <w:tcBorders>
              <w:top w:val="single" w:sz="6" w:space="0" w:color="auto"/>
              <w:left w:val="single" w:sz="6" w:space="0" w:color="auto"/>
              <w:bottom w:val="single" w:sz="6" w:space="0" w:color="auto"/>
              <w:right w:val="single" w:sz="6" w:space="0" w:color="auto"/>
            </w:tcBorders>
          </w:tcPr>
          <w:p w14:paraId="476C437B"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lastRenderedPageBreak/>
              <w:t>2 19 60010 05 0000 150</w:t>
            </w:r>
          </w:p>
        </w:tc>
        <w:tc>
          <w:tcPr>
            <w:tcW w:w="3898" w:type="dxa"/>
            <w:tcBorders>
              <w:top w:val="single" w:sz="6" w:space="0" w:color="auto"/>
              <w:left w:val="single" w:sz="6" w:space="0" w:color="auto"/>
              <w:bottom w:val="single" w:sz="6" w:space="0" w:color="auto"/>
              <w:right w:val="single" w:sz="6" w:space="0" w:color="auto"/>
            </w:tcBorders>
          </w:tcPr>
          <w:p w14:paraId="1F65A478" w14:textId="77777777" w:rsidR="00A071A8" w:rsidRPr="00A071A8" w:rsidRDefault="00A071A8" w:rsidP="00A071A8">
            <w:pPr>
              <w:autoSpaceDE w:val="0"/>
              <w:autoSpaceDN w:val="0"/>
              <w:adjustRightInd w:val="0"/>
              <w:rPr>
                <w:color w:val="000000"/>
                <w:sz w:val="16"/>
                <w:szCs w:val="16"/>
              </w:rPr>
            </w:pPr>
            <w:r w:rsidRPr="00A071A8">
              <w:rPr>
                <w:color w:val="000000"/>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96360D2" w14:textId="77777777" w:rsidR="00A071A8" w:rsidRPr="00A071A8" w:rsidRDefault="00A071A8" w:rsidP="00A071A8">
            <w:pPr>
              <w:autoSpaceDE w:val="0"/>
              <w:autoSpaceDN w:val="0"/>
              <w:adjustRightInd w:val="0"/>
              <w:jc w:val="center"/>
              <w:rPr>
                <w:color w:val="000000"/>
                <w:sz w:val="16"/>
                <w:szCs w:val="16"/>
              </w:rPr>
            </w:pPr>
            <w:r w:rsidRPr="00A071A8">
              <w:rPr>
                <w:color w:val="000000"/>
                <w:sz w:val="16"/>
                <w:szCs w:val="16"/>
              </w:rPr>
              <w:t>-4 191 677,04</w:t>
            </w:r>
          </w:p>
        </w:tc>
        <w:tc>
          <w:tcPr>
            <w:tcW w:w="1365" w:type="dxa"/>
            <w:tcBorders>
              <w:top w:val="single" w:sz="6" w:space="0" w:color="auto"/>
              <w:left w:val="single" w:sz="6" w:space="0" w:color="auto"/>
              <w:bottom w:val="single" w:sz="6" w:space="0" w:color="auto"/>
              <w:right w:val="single" w:sz="6" w:space="0" w:color="auto"/>
            </w:tcBorders>
            <w:shd w:val="solid" w:color="FFFFFF" w:fill="auto"/>
          </w:tcPr>
          <w:p w14:paraId="148607DF"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74E8B699" w14:textId="77777777" w:rsidR="00A071A8" w:rsidRPr="00A071A8" w:rsidRDefault="00A071A8" w:rsidP="00A071A8">
            <w:pPr>
              <w:autoSpaceDE w:val="0"/>
              <w:autoSpaceDN w:val="0"/>
              <w:adjustRightInd w:val="0"/>
              <w:jc w:val="center"/>
              <w:rPr>
                <w:b/>
                <w:bCs/>
                <w:color w:val="000000"/>
                <w:sz w:val="16"/>
                <w:szCs w:val="16"/>
              </w:rPr>
            </w:pPr>
          </w:p>
        </w:tc>
      </w:tr>
      <w:tr w:rsidR="00A071A8" w:rsidRPr="00A071A8" w14:paraId="18F1201D" w14:textId="77777777" w:rsidTr="00A071A8">
        <w:tblPrEx>
          <w:tblCellMar>
            <w:top w:w="0" w:type="dxa"/>
            <w:bottom w:w="0" w:type="dxa"/>
          </w:tblCellMar>
        </w:tblPrEx>
        <w:trPr>
          <w:gridAfter w:val="1"/>
          <w:wAfter w:w="7" w:type="dxa"/>
          <w:trHeight w:val="190"/>
        </w:trPr>
        <w:tc>
          <w:tcPr>
            <w:tcW w:w="2040" w:type="dxa"/>
            <w:tcBorders>
              <w:top w:val="single" w:sz="6" w:space="0" w:color="auto"/>
              <w:left w:val="single" w:sz="6" w:space="0" w:color="auto"/>
              <w:bottom w:val="single" w:sz="6" w:space="0" w:color="auto"/>
              <w:right w:val="single" w:sz="6" w:space="0" w:color="auto"/>
            </w:tcBorders>
          </w:tcPr>
          <w:p w14:paraId="2D084BF6"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Всего доходов</w:t>
            </w:r>
          </w:p>
        </w:tc>
        <w:tc>
          <w:tcPr>
            <w:tcW w:w="3898" w:type="dxa"/>
            <w:tcBorders>
              <w:top w:val="single" w:sz="6" w:space="0" w:color="auto"/>
              <w:left w:val="single" w:sz="6" w:space="0" w:color="auto"/>
              <w:bottom w:val="single" w:sz="6" w:space="0" w:color="auto"/>
              <w:right w:val="single" w:sz="6" w:space="0" w:color="auto"/>
            </w:tcBorders>
          </w:tcPr>
          <w:p w14:paraId="3256E666" w14:textId="77777777" w:rsidR="00A071A8" w:rsidRPr="00A071A8" w:rsidRDefault="00A071A8" w:rsidP="00A071A8">
            <w:pPr>
              <w:autoSpaceDE w:val="0"/>
              <w:autoSpaceDN w:val="0"/>
              <w:adjustRightInd w:val="0"/>
              <w:rPr>
                <w:color w:val="000000"/>
                <w:sz w:val="16"/>
                <w:szCs w:val="16"/>
              </w:rPr>
            </w:pPr>
          </w:p>
        </w:tc>
        <w:tc>
          <w:tcPr>
            <w:tcW w:w="1516" w:type="dxa"/>
            <w:tcBorders>
              <w:top w:val="single" w:sz="6" w:space="0" w:color="auto"/>
              <w:left w:val="single" w:sz="6" w:space="0" w:color="auto"/>
              <w:bottom w:val="single" w:sz="6" w:space="0" w:color="auto"/>
              <w:right w:val="single" w:sz="6" w:space="0" w:color="auto"/>
            </w:tcBorders>
          </w:tcPr>
          <w:p w14:paraId="4AD19C37" w14:textId="77777777" w:rsidR="00A071A8" w:rsidRPr="00A071A8" w:rsidRDefault="00A071A8" w:rsidP="00A071A8">
            <w:pPr>
              <w:autoSpaceDE w:val="0"/>
              <w:autoSpaceDN w:val="0"/>
              <w:adjustRightInd w:val="0"/>
              <w:jc w:val="center"/>
              <w:rPr>
                <w:b/>
                <w:bCs/>
                <w:color w:val="000000"/>
                <w:sz w:val="16"/>
                <w:szCs w:val="16"/>
              </w:rPr>
            </w:pPr>
            <w:r w:rsidRPr="00A071A8">
              <w:rPr>
                <w:b/>
                <w:bCs/>
                <w:color w:val="000000"/>
                <w:sz w:val="16"/>
                <w:szCs w:val="16"/>
              </w:rPr>
              <w:t>8 745 657,61</w:t>
            </w:r>
          </w:p>
        </w:tc>
        <w:tc>
          <w:tcPr>
            <w:tcW w:w="1365" w:type="dxa"/>
            <w:tcBorders>
              <w:top w:val="single" w:sz="6" w:space="0" w:color="auto"/>
              <w:left w:val="single" w:sz="6" w:space="0" w:color="auto"/>
              <w:bottom w:val="single" w:sz="6" w:space="0" w:color="auto"/>
              <w:right w:val="single" w:sz="6" w:space="0" w:color="auto"/>
            </w:tcBorders>
          </w:tcPr>
          <w:p w14:paraId="6662B68E" w14:textId="77777777" w:rsidR="00A071A8" w:rsidRPr="00A071A8" w:rsidRDefault="00A071A8" w:rsidP="00A071A8">
            <w:pPr>
              <w:autoSpaceDE w:val="0"/>
              <w:autoSpaceDN w:val="0"/>
              <w:adjustRightInd w:val="0"/>
              <w:jc w:val="center"/>
              <w:rPr>
                <w:b/>
                <w:bCs/>
                <w:color w:val="000000"/>
                <w:sz w:val="16"/>
                <w:szCs w:val="16"/>
              </w:rPr>
            </w:pPr>
          </w:p>
        </w:tc>
        <w:tc>
          <w:tcPr>
            <w:tcW w:w="1337" w:type="dxa"/>
            <w:tcBorders>
              <w:top w:val="single" w:sz="6" w:space="0" w:color="auto"/>
              <w:left w:val="single" w:sz="6" w:space="0" w:color="auto"/>
              <w:bottom w:val="single" w:sz="6" w:space="0" w:color="auto"/>
              <w:right w:val="single" w:sz="6" w:space="0" w:color="auto"/>
            </w:tcBorders>
          </w:tcPr>
          <w:p w14:paraId="740257D9" w14:textId="77777777" w:rsidR="00A071A8" w:rsidRPr="00A071A8" w:rsidRDefault="00A071A8" w:rsidP="00A071A8">
            <w:pPr>
              <w:autoSpaceDE w:val="0"/>
              <w:autoSpaceDN w:val="0"/>
              <w:adjustRightInd w:val="0"/>
              <w:jc w:val="center"/>
              <w:rPr>
                <w:b/>
                <w:bCs/>
                <w:color w:val="000000"/>
                <w:sz w:val="16"/>
                <w:szCs w:val="16"/>
              </w:rPr>
            </w:pPr>
          </w:p>
        </w:tc>
      </w:tr>
    </w:tbl>
    <w:p w14:paraId="7569AACF" w14:textId="77777777" w:rsidR="00A071A8" w:rsidRPr="00A071A8" w:rsidRDefault="00A071A8" w:rsidP="00A071A8">
      <w:pPr>
        <w:jc w:val="both"/>
        <w:rPr>
          <w:bCs/>
          <w:sz w:val="16"/>
          <w:szCs w:val="16"/>
        </w:rPr>
      </w:pPr>
    </w:p>
    <w:tbl>
      <w:tblPr>
        <w:tblW w:w="10790" w:type="dxa"/>
        <w:tblInd w:w="-601" w:type="dxa"/>
        <w:tblLook w:val="04A0" w:firstRow="1" w:lastRow="0" w:firstColumn="1" w:lastColumn="0" w:noHBand="0" w:noVBand="1"/>
      </w:tblPr>
      <w:tblGrid>
        <w:gridCol w:w="3589"/>
        <w:gridCol w:w="612"/>
        <w:gridCol w:w="1127"/>
        <w:gridCol w:w="1360"/>
        <w:gridCol w:w="783"/>
        <w:gridCol w:w="1363"/>
        <w:gridCol w:w="851"/>
        <w:gridCol w:w="851"/>
        <w:gridCol w:w="18"/>
        <w:gridCol w:w="218"/>
        <w:gridCol w:w="18"/>
      </w:tblGrid>
      <w:tr w:rsidR="00A071A8" w:rsidRPr="00A071A8" w14:paraId="7B8D8D94" w14:textId="77777777" w:rsidTr="002A3D3E">
        <w:trPr>
          <w:trHeight w:val="255"/>
        </w:trPr>
        <w:tc>
          <w:tcPr>
            <w:tcW w:w="10554" w:type="dxa"/>
            <w:gridSpan w:val="9"/>
            <w:vMerge w:val="restart"/>
            <w:tcBorders>
              <w:top w:val="nil"/>
              <w:left w:val="nil"/>
              <w:right w:val="nil"/>
            </w:tcBorders>
            <w:shd w:val="clear" w:color="auto" w:fill="auto"/>
            <w:noWrap/>
            <w:vAlign w:val="center"/>
            <w:hideMark/>
          </w:tcPr>
          <w:p w14:paraId="0AA13422" w14:textId="77777777" w:rsidR="00A071A8" w:rsidRPr="00A071A8" w:rsidRDefault="00A071A8" w:rsidP="00A071A8">
            <w:pPr>
              <w:jc w:val="right"/>
              <w:rPr>
                <w:sz w:val="16"/>
                <w:szCs w:val="16"/>
              </w:rPr>
            </w:pPr>
            <w:r w:rsidRPr="00A071A8">
              <w:rPr>
                <w:sz w:val="16"/>
                <w:szCs w:val="16"/>
              </w:rPr>
              <w:t>Приложение № 2</w:t>
            </w:r>
          </w:p>
          <w:p w14:paraId="6559AC3B" w14:textId="77777777" w:rsidR="00A071A8" w:rsidRPr="00A071A8" w:rsidRDefault="00A071A8" w:rsidP="00A071A8">
            <w:pPr>
              <w:jc w:val="right"/>
              <w:rPr>
                <w:sz w:val="16"/>
                <w:szCs w:val="16"/>
              </w:rPr>
            </w:pPr>
            <w:r w:rsidRPr="00A071A8">
              <w:rPr>
                <w:sz w:val="16"/>
                <w:szCs w:val="16"/>
              </w:rPr>
              <w:t>к решению Совета народных депутатов</w:t>
            </w:r>
          </w:p>
          <w:p w14:paraId="3C312FE5" w14:textId="77777777" w:rsidR="00A071A8" w:rsidRPr="00A071A8" w:rsidRDefault="00A071A8" w:rsidP="00A071A8">
            <w:pPr>
              <w:jc w:val="right"/>
              <w:rPr>
                <w:sz w:val="16"/>
                <w:szCs w:val="16"/>
              </w:rPr>
            </w:pPr>
            <w:r w:rsidRPr="00A071A8">
              <w:rPr>
                <w:sz w:val="16"/>
                <w:szCs w:val="16"/>
              </w:rPr>
              <w:t>Трубчевского муниципального района</w:t>
            </w:r>
          </w:p>
          <w:p w14:paraId="46074393" w14:textId="77777777" w:rsidR="00A071A8" w:rsidRPr="00A071A8" w:rsidRDefault="00A071A8" w:rsidP="00A071A8">
            <w:pPr>
              <w:jc w:val="right"/>
              <w:rPr>
                <w:sz w:val="16"/>
                <w:szCs w:val="16"/>
              </w:rPr>
            </w:pPr>
            <w:r w:rsidRPr="00A071A8">
              <w:rPr>
                <w:sz w:val="16"/>
                <w:szCs w:val="16"/>
              </w:rPr>
              <w:t>"О внесении изменений и дополнений в решение</w:t>
            </w:r>
          </w:p>
          <w:p w14:paraId="1FB84103" w14:textId="77777777" w:rsidR="00A071A8" w:rsidRPr="00A071A8" w:rsidRDefault="00A071A8" w:rsidP="00A071A8">
            <w:pPr>
              <w:jc w:val="right"/>
              <w:rPr>
                <w:sz w:val="16"/>
                <w:szCs w:val="16"/>
              </w:rPr>
            </w:pPr>
            <w:r w:rsidRPr="00A071A8">
              <w:rPr>
                <w:sz w:val="16"/>
                <w:szCs w:val="16"/>
              </w:rPr>
              <w:t>Трубчевского районного Совета народных</w:t>
            </w:r>
          </w:p>
          <w:p w14:paraId="7AA2C510" w14:textId="77777777" w:rsidR="00A071A8" w:rsidRPr="00A071A8" w:rsidRDefault="00A071A8" w:rsidP="00A071A8">
            <w:pPr>
              <w:jc w:val="right"/>
              <w:rPr>
                <w:sz w:val="16"/>
                <w:szCs w:val="16"/>
              </w:rPr>
            </w:pPr>
            <w:r w:rsidRPr="00A071A8">
              <w:rPr>
                <w:sz w:val="16"/>
                <w:szCs w:val="16"/>
              </w:rPr>
              <w:t>депутатов от 23.12.2022 г. № 6-444</w:t>
            </w:r>
          </w:p>
          <w:p w14:paraId="516EE0C3" w14:textId="77777777" w:rsidR="00A071A8" w:rsidRPr="00A071A8" w:rsidRDefault="00A071A8" w:rsidP="00A071A8">
            <w:pPr>
              <w:jc w:val="right"/>
              <w:rPr>
                <w:sz w:val="16"/>
                <w:szCs w:val="16"/>
              </w:rPr>
            </w:pPr>
            <w:r w:rsidRPr="00A071A8">
              <w:rPr>
                <w:sz w:val="16"/>
                <w:szCs w:val="16"/>
              </w:rPr>
              <w:t>"О бюджете Трубчевского муниципального района</w:t>
            </w:r>
          </w:p>
          <w:p w14:paraId="25B16CB0" w14:textId="77777777" w:rsidR="00A071A8" w:rsidRPr="00A071A8" w:rsidRDefault="00A071A8" w:rsidP="00A071A8">
            <w:pPr>
              <w:jc w:val="right"/>
              <w:rPr>
                <w:sz w:val="16"/>
                <w:szCs w:val="16"/>
              </w:rPr>
            </w:pPr>
            <w:r w:rsidRPr="00A071A8">
              <w:rPr>
                <w:sz w:val="16"/>
                <w:szCs w:val="16"/>
              </w:rPr>
              <w:t>Брянской области на 2023 год и на плановый период</w:t>
            </w:r>
          </w:p>
          <w:p w14:paraId="22A3593B" w14:textId="77777777" w:rsidR="00A071A8" w:rsidRPr="00A071A8" w:rsidRDefault="00A071A8" w:rsidP="00A071A8">
            <w:pPr>
              <w:jc w:val="right"/>
              <w:rPr>
                <w:sz w:val="16"/>
                <w:szCs w:val="16"/>
              </w:rPr>
            </w:pPr>
            <w:r w:rsidRPr="00A071A8">
              <w:rPr>
                <w:sz w:val="16"/>
                <w:szCs w:val="16"/>
              </w:rPr>
              <w:t>2024 и 2025 годов"</w:t>
            </w:r>
          </w:p>
          <w:p w14:paraId="6FA2F63C" w14:textId="77777777" w:rsidR="00A071A8" w:rsidRPr="00A071A8" w:rsidRDefault="00A071A8" w:rsidP="00A071A8">
            <w:pPr>
              <w:jc w:val="right"/>
              <w:rPr>
                <w:sz w:val="16"/>
                <w:szCs w:val="16"/>
              </w:rPr>
            </w:pPr>
            <w:r w:rsidRPr="00A071A8">
              <w:rPr>
                <w:sz w:val="16"/>
                <w:szCs w:val="16"/>
              </w:rPr>
              <w:t>от 31.07.2023 г. № 6-526</w:t>
            </w:r>
          </w:p>
          <w:p w14:paraId="59CD58C7" w14:textId="77777777" w:rsidR="00A071A8" w:rsidRPr="00A071A8" w:rsidRDefault="00A071A8" w:rsidP="00A071A8">
            <w:pPr>
              <w:jc w:val="right"/>
              <w:rPr>
                <w:sz w:val="16"/>
                <w:szCs w:val="16"/>
              </w:rPr>
            </w:pPr>
          </w:p>
          <w:p w14:paraId="35D3A33C" w14:textId="77777777" w:rsidR="00A071A8" w:rsidRPr="00A071A8" w:rsidRDefault="00A071A8" w:rsidP="00A071A8">
            <w:pPr>
              <w:jc w:val="right"/>
              <w:rPr>
                <w:sz w:val="16"/>
                <w:szCs w:val="16"/>
              </w:rPr>
            </w:pPr>
            <w:r w:rsidRPr="00A071A8">
              <w:rPr>
                <w:sz w:val="16"/>
                <w:szCs w:val="16"/>
              </w:rPr>
              <w:t>Приложение № 3.5</w:t>
            </w:r>
          </w:p>
          <w:p w14:paraId="1329FF94" w14:textId="77777777" w:rsidR="00A071A8" w:rsidRPr="00A071A8" w:rsidRDefault="00A071A8" w:rsidP="00A071A8">
            <w:pPr>
              <w:jc w:val="right"/>
              <w:rPr>
                <w:sz w:val="16"/>
                <w:szCs w:val="16"/>
              </w:rPr>
            </w:pPr>
            <w:r w:rsidRPr="00A071A8">
              <w:rPr>
                <w:sz w:val="16"/>
                <w:szCs w:val="16"/>
              </w:rPr>
              <w:t>к решению Трубчевского районного Совета народных депутатов</w:t>
            </w:r>
          </w:p>
          <w:p w14:paraId="4D3E8EE1" w14:textId="77777777" w:rsidR="00A071A8" w:rsidRPr="00A071A8" w:rsidRDefault="00A071A8" w:rsidP="00A071A8">
            <w:pPr>
              <w:jc w:val="right"/>
              <w:rPr>
                <w:sz w:val="16"/>
                <w:szCs w:val="16"/>
              </w:rPr>
            </w:pPr>
            <w:r w:rsidRPr="00A071A8">
              <w:rPr>
                <w:sz w:val="16"/>
                <w:szCs w:val="16"/>
              </w:rPr>
              <w:t>"О бюджете Трубчевского муниципального района Брянской области</w:t>
            </w:r>
          </w:p>
          <w:p w14:paraId="73FC3DD4" w14:textId="77777777" w:rsidR="00A071A8" w:rsidRPr="00A071A8" w:rsidRDefault="00A071A8" w:rsidP="00A071A8">
            <w:pPr>
              <w:jc w:val="right"/>
              <w:rPr>
                <w:sz w:val="16"/>
                <w:szCs w:val="16"/>
              </w:rPr>
            </w:pPr>
            <w:r w:rsidRPr="00A071A8">
              <w:rPr>
                <w:sz w:val="16"/>
                <w:szCs w:val="16"/>
              </w:rPr>
              <w:t>на 2023 год и на плановый период 2024 и 2025 годов"</w:t>
            </w:r>
          </w:p>
          <w:p w14:paraId="2EDCE407" w14:textId="77777777" w:rsidR="00A071A8" w:rsidRPr="00A071A8" w:rsidRDefault="00A071A8" w:rsidP="00A071A8">
            <w:pPr>
              <w:jc w:val="right"/>
              <w:rPr>
                <w:sz w:val="16"/>
                <w:szCs w:val="16"/>
              </w:rPr>
            </w:pPr>
            <w:r w:rsidRPr="00A071A8">
              <w:rPr>
                <w:sz w:val="16"/>
                <w:szCs w:val="16"/>
              </w:rPr>
              <w:t>от 23.12.2022 г. № 6-444</w:t>
            </w:r>
          </w:p>
        </w:tc>
        <w:tc>
          <w:tcPr>
            <w:tcW w:w="236" w:type="dxa"/>
            <w:gridSpan w:val="2"/>
            <w:tcBorders>
              <w:top w:val="nil"/>
              <w:left w:val="nil"/>
              <w:bottom w:val="nil"/>
              <w:right w:val="nil"/>
            </w:tcBorders>
            <w:shd w:val="clear" w:color="auto" w:fill="auto"/>
            <w:noWrap/>
            <w:vAlign w:val="bottom"/>
            <w:hideMark/>
          </w:tcPr>
          <w:p w14:paraId="6B24BDAD" w14:textId="77777777" w:rsidR="00A071A8" w:rsidRPr="00A071A8" w:rsidRDefault="00A071A8" w:rsidP="00A071A8">
            <w:pPr>
              <w:jc w:val="right"/>
              <w:rPr>
                <w:sz w:val="16"/>
                <w:szCs w:val="16"/>
              </w:rPr>
            </w:pPr>
          </w:p>
        </w:tc>
      </w:tr>
      <w:tr w:rsidR="00A071A8" w:rsidRPr="00A071A8" w14:paraId="0DC29E99" w14:textId="77777777" w:rsidTr="002A3D3E">
        <w:trPr>
          <w:trHeight w:val="255"/>
        </w:trPr>
        <w:tc>
          <w:tcPr>
            <w:tcW w:w="10554" w:type="dxa"/>
            <w:gridSpan w:val="9"/>
            <w:vMerge/>
            <w:tcBorders>
              <w:left w:val="nil"/>
              <w:right w:val="nil"/>
            </w:tcBorders>
            <w:shd w:val="clear" w:color="auto" w:fill="auto"/>
            <w:noWrap/>
            <w:vAlign w:val="center"/>
            <w:hideMark/>
          </w:tcPr>
          <w:p w14:paraId="007D712A"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676AF840" w14:textId="77777777" w:rsidR="00A071A8" w:rsidRPr="00A071A8" w:rsidRDefault="00A071A8" w:rsidP="00A071A8">
            <w:pPr>
              <w:jc w:val="right"/>
              <w:rPr>
                <w:sz w:val="16"/>
                <w:szCs w:val="16"/>
              </w:rPr>
            </w:pPr>
          </w:p>
        </w:tc>
      </w:tr>
      <w:tr w:rsidR="00A071A8" w:rsidRPr="00A071A8" w14:paraId="42AC1497" w14:textId="77777777" w:rsidTr="002A3D3E">
        <w:trPr>
          <w:trHeight w:val="255"/>
        </w:trPr>
        <w:tc>
          <w:tcPr>
            <w:tcW w:w="10554" w:type="dxa"/>
            <w:gridSpan w:val="9"/>
            <w:vMerge/>
            <w:tcBorders>
              <w:left w:val="nil"/>
              <w:right w:val="nil"/>
            </w:tcBorders>
            <w:shd w:val="clear" w:color="auto" w:fill="auto"/>
            <w:noWrap/>
            <w:vAlign w:val="center"/>
            <w:hideMark/>
          </w:tcPr>
          <w:p w14:paraId="7E4B0F5F"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2099ADC5" w14:textId="77777777" w:rsidR="00A071A8" w:rsidRPr="00A071A8" w:rsidRDefault="00A071A8" w:rsidP="00A071A8">
            <w:pPr>
              <w:jc w:val="right"/>
              <w:rPr>
                <w:sz w:val="16"/>
                <w:szCs w:val="16"/>
              </w:rPr>
            </w:pPr>
          </w:p>
        </w:tc>
      </w:tr>
      <w:tr w:rsidR="00A071A8" w:rsidRPr="00A071A8" w14:paraId="64D5D4B5" w14:textId="77777777" w:rsidTr="002A3D3E">
        <w:trPr>
          <w:trHeight w:val="255"/>
        </w:trPr>
        <w:tc>
          <w:tcPr>
            <w:tcW w:w="10554" w:type="dxa"/>
            <w:gridSpan w:val="9"/>
            <w:vMerge/>
            <w:tcBorders>
              <w:left w:val="nil"/>
              <w:right w:val="nil"/>
            </w:tcBorders>
            <w:shd w:val="clear" w:color="auto" w:fill="auto"/>
            <w:noWrap/>
            <w:vAlign w:val="center"/>
            <w:hideMark/>
          </w:tcPr>
          <w:p w14:paraId="5E9EBD45"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0ACFE6CC" w14:textId="77777777" w:rsidR="00A071A8" w:rsidRPr="00A071A8" w:rsidRDefault="00A071A8" w:rsidP="00A071A8">
            <w:pPr>
              <w:jc w:val="right"/>
              <w:rPr>
                <w:sz w:val="16"/>
                <w:szCs w:val="16"/>
              </w:rPr>
            </w:pPr>
          </w:p>
        </w:tc>
      </w:tr>
      <w:tr w:rsidR="00A071A8" w:rsidRPr="00A071A8" w14:paraId="79C24091" w14:textId="77777777" w:rsidTr="002A3D3E">
        <w:trPr>
          <w:trHeight w:val="255"/>
        </w:trPr>
        <w:tc>
          <w:tcPr>
            <w:tcW w:w="10554" w:type="dxa"/>
            <w:gridSpan w:val="9"/>
            <w:vMerge/>
            <w:tcBorders>
              <w:left w:val="nil"/>
              <w:right w:val="nil"/>
            </w:tcBorders>
            <w:shd w:val="clear" w:color="auto" w:fill="auto"/>
            <w:noWrap/>
            <w:vAlign w:val="center"/>
            <w:hideMark/>
          </w:tcPr>
          <w:p w14:paraId="7A4E1139"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1FF7A002" w14:textId="77777777" w:rsidR="00A071A8" w:rsidRPr="00A071A8" w:rsidRDefault="00A071A8" w:rsidP="00A071A8">
            <w:pPr>
              <w:jc w:val="right"/>
              <w:rPr>
                <w:sz w:val="16"/>
                <w:szCs w:val="16"/>
              </w:rPr>
            </w:pPr>
          </w:p>
        </w:tc>
      </w:tr>
      <w:tr w:rsidR="00A071A8" w:rsidRPr="00A071A8" w14:paraId="6BC993F3" w14:textId="77777777" w:rsidTr="002A3D3E">
        <w:trPr>
          <w:trHeight w:val="255"/>
        </w:trPr>
        <w:tc>
          <w:tcPr>
            <w:tcW w:w="10554" w:type="dxa"/>
            <w:gridSpan w:val="9"/>
            <w:vMerge/>
            <w:tcBorders>
              <w:left w:val="nil"/>
              <w:right w:val="nil"/>
            </w:tcBorders>
            <w:shd w:val="clear" w:color="auto" w:fill="auto"/>
            <w:noWrap/>
            <w:vAlign w:val="center"/>
            <w:hideMark/>
          </w:tcPr>
          <w:p w14:paraId="2C3404B2"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62A4EA9E" w14:textId="77777777" w:rsidR="00A071A8" w:rsidRPr="00A071A8" w:rsidRDefault="00A071A8" w:rsidP="00A071A8">
            <w:pPr>
              <w:jc w:val="right"/>
              <w:rPr>
                <w:sz w:val="16"/>
                <w:szCs w:val="16"/>
              </w:rPr>
            </w:pPr>
          </w:p>
        </w:tc>
      </w:tr>
      <w:tr w:rsidR="00A071A8" w:rsidRPr="00A071A8" w14:paraId="353F3EA9" w14:textId="77777777" w:rsidTr="002A3D3E">
        <w:trPr>
          <w:trHeight w:val="255"/>
        </w:trPr>
        <w:tc>
          <w:tcPr>
            <w:tcW w:w="10554" w:type="dxa"/>
            <w:gridSpan w:val="9"/>
            <w:vMerge/>
            <w:tcBorders>
              <w:left w:val="nil"/>
              <w:right w:val="nil"/>
            </w:tcBorders>
            <w:shd w:val="clear" w:color="auto" w:fill="auto"/>
            <w:noWrap/>
            <w:vAlign w:val="center"/>
            <w:hideMark/>
          </w:tcPr>
          <w:p w14:paraId="2F3DC857"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703B7D35" w14:textId="77777777" w:rsidR="00A071A8" w:rsidRPr="00A071A8" w:rsidRDefault="00A071A8" w:rsidP="00A071A8">
            <w:pPr>
              <w:jc w:val="right"/>
              <w:rPr>
                <w:sz w:val="16"/>
                <w:szCs w:val="16"/>
              </w:rPr>
            </w:pPr>
          </w:p>
        </w:tc>
      </w:tr>
      <w:tr w:rsidR="00A071A8" w:rsidRPr="00A071A8" w14:paraId="21EC2CA9" w14:textId="77777777" w:rsidTr="002A3D3E">
        <w:trPr>
          <w:trHeight w:val="255"/>
        </w:trPr>
        <w:tc>
          <w:tcPr>
            <w:tcW w:w="10554" w:type="dxa"/>
            <w:gridSpan w:val="9"/>
            <w:vMerge/>
            <w:tcBorders>
              <w:left w:val="nil"/>
              <w:right w:val="nil"/>
            </w:tcBorders>
            <w:shd w:val="clear" w:color="auto" w:fill="auto"/>
            <w:noWrap/>
            <w:vAlign w:val="center"/>
            <w:hideMark/>
          </w:tcPr>
          <w:p w14:paraId="56539C28"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609A7E4D" w14:textId="77777777" w:rsidR="00A071A8" w:rsidRPr="00A071A8" w:rsidRDefault="00A071A8" w:rsidP="00A071A8">
            <w:pPr>
              <w:jc w:val="right"/>
              <w:rPr>
                <w:sz w:val="16"/>
                <w:szCs w:val="16"/>
              </w:rPr>
            </w:pPr>
          </w:p>
        </w:tc>
      </w:tr>
      <w:tr w:rsidR="00A071A8" w:rsidRPr="00A071A8" w14:paraId="34387472" w14:textId="77777777" w:rsidTr="002A3D3E">
        <w:trPr>
          <w:trHeight w:val="255"/>
        </w:trPr>
        <w:tc>
          <w:tcPr>
            <w:tcW w:w="10554" w:type="dxa"/>
            <w:gridSpan w:val="9"/>
            <w:vMerge/>
            <w:tcBorders>
              <w:left w:val="nil"/>
              <w:right w:val="nil"/>
            </w:tcBorders>
            <w:shd w:val="clear" w:color="auto" w:fill="auto"/>
            <w:noWrap/>
            <w:vAlign w:val="center"/>
            <w:hideMark/>
          </w:tcPr>
          <w:p w14:paraId="7C7A1D51"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73C3A907" w14:textId="77777777" w:rsidR="00A071A8" w:rsidRPr="00A071A8" w:rsidRDefault="00A071A8" w:rsidP="00A071A8">
            <w:pPr>
              <w:jc w:val="right"/>
              <w:rPr>
                <w:sz w:val="16"/>
                <w:szCs w:val="16"/>
              </w:rPr>
            </w:pPr>
          </w:p>
        </w:tc>
      </w:tr>
      <w:tr w:rsidR="00A071A8" w:rsidRPr="00A071A8" w14:paraId="0D935DAD" w14:textId="77777777" w:rsidTr="002A3D3E">
        <w:trPr>
          <w:trHeight w:val="255"/>
        </w:trPr>
        <w:tc>
          <w:tcPr>
            <w:tcW w:w="10554" w:type="dxa"/>
            <w:gridSpan w:val="9"/>
            <w:vMerge/>
            <w:tcBorders>
              <w:left w:val="nil"/>
              <w:right w:val="nil"/>
            </w:tcBorders>
            <w:shd w:val="clear" w:color="auto" w:fill="auto"/>
            <w:noWrap/>
            <w:vAlign w:val="center"/>
            <w:hideMark/>
          </w:tcPr>
          <w:p w14:paraId="74D7F97A"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1C8AA2C7" w14:textId="77777777" w:rsidR="00A071A8" w:rsidRPr="00A071A8" w:rsidRDefault="00A071A8" w:rsidP="00A071A8">
            <w:pPr>
              <w:jc w:val="right"/>
              <w:rPr>
                <w:sz w:val="16"/>
                <w:szCs w:val="16"/>
              </w:rPr>
            </w:pPr>
          </w:p>
        </w:tc>
      </w:tr>
      <w:tr w:rsidR="00A071A8" w:rsidRPr="00A071A8" w14:paraId="0BE63CC6" w14:textId="77777777" w:rsidTr="002A3D3E">
        <w:trPr>
          <w:trHeight w:val="255"/>
        </w:trPr>
        <w:tc>
          <w:tcPr>
            <w:tcW w:w="10554" w:type="dxa"/>
            <w:gridSpan w:val="9"/>
            <w:vMerge/>
            <w:tcBorders>
              <w:left w:val="nil"/>
              <w:right w:val="nil"/>
            </w:tcBorders>
            <w:shd w:val="clear" w:color="auto" w:fill="auto"/>
            <w:noWrap/>
            <w:vAlign w:val="center"/>
            <w:hideMark/>
          </w:tcPr>
          <w:p w14:paraId="697D5DDB"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09869A9D" w14:textId="77777777" w:rsidR="00A071A8" w:rsidRPr="00A071A8" w:rsidRDefault="00A071A8" w:rsidP="00A071A8">
            <w:pPr>
              <w:jc w:val="right"/>
              <w:rPr>
                <w:sz w:val="16"/>
                <w:szCs w:val="16"/>
              </w:rPr>
            </w:pPr>
          </w:p>
        </w:tc>
      </w:tr>
      <w:tr w:rsidR="00A071A8" w:rsidRPr="00A071A8" w14:paraId="041B6E2A" w14:textId="77777777" w:rsidTr="002A3D3E">
        <w:trPr>
          <w:trHeight w:val="255"/>
        </w:trPr>
        <w:tc>
          <w:tcPr>
            <w:tcW w:w="10554" w:type="dxa"/>
            <w:gridSpan w:val="9"/>
            <w:vMerge/>
            <w:tcBorders>
              <w:left w:val="nil"/>
              <w:right w:val="nil"/>
            </w:tcBorders>
            <w:shd w:val="clear" w:color="auto" w:fill="auto"/>
            <w:noWrap/>
            <w:vAlign w:val="center"/>
            <w:hideMark/>
          </w:tcPr>
          <w:p w14:paraId="1AB63333"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5AD6F900" w14:textId="77777777" w:rsidR="00A071A8" w:rsidRPr="00A071A8" w:rsidRDefault="00A071A8" w:rsidP="00A071A8">
            <w:pPr>
              <w:jc w:val="right"/>
              <w:rPr>
                <w:sz w:val="16"/>
                <w:szCs w:val="16"/>
              </w:rPr>
            </w:pPr>
          </w:p>
        </w:tc>
      </w:tr>
      <w:tr w:rsidR="00A071A8" w:rsidRPr="00A071A8" w14:paraId="321DB28F" w14:textId="77777777" w:rsidTr="002A3D3E">
        <w:trPr>
          <w:trHeight w:val="255"/>
        </w:trPr>
        <w:tc>
          <w:tcPr>
            <w:tcW w:w="10554" w:type="dxa"/>
            <w:gridSpan w:val="9"/>
            <w:vMerge/>
            <w:tcBorders>
              <w:left w:val="nil"/>
              <w:right w:val="nil"/>
            </w:tcBorders>
            <w:shd w:val="clear" w:color="auto" w:fill="auto"/>
            <w:noWrap/>
            <w:vAlign w:val="center"/>
            <w:hideMark/>
          </w:tcPr>
          <w:p w14:paraId="2B5DE9B8"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4CDC14FB" w14:textId="77777777" w:rsidR="00A071A8" w:rsidRPr="00A071A8" w:rsidRDefault="00A071A8" w:rsidP="00A071A8">
            <w:pPr>
              <w:jc w:val="right"/>
              <w:rPr>
                <w:sz w:val="16"/>
                <w:szCs w:val="16"/>
              </w:rPr>
            </w:pPr>
          </w:p>
        </w:tc>
      </w:tr>
      <w:tr w:rsidR="00A071A8" w:rsidRPr="00A071A8" w14:paraId="04212BCF" w14:textId="77777777" w:rsidTr="002A3D3E">
        <w:trPr>
          <w:trHeight w:val="255"/>
        </w:trPr>
        <w:tc>
          <w:tcPr>
            <w:tcW w:w="10554" w:type="dxa"/>
            <w:gridSpan w:val="9"/>
            <w:vMerge/>
            <w:tcBorders>
              <w:left w:val="nil"/>
              <w:right w:val="nil"/>
            </w:tcBorders>
            <w:shd w:val="clear" w:color="auto" w:fill="auto"/>
            <w:noWrap/>
            <w:vAlign w:val="center"/>
            <w:hideMark/>
          </w:tcPr>
          <w:p w14:paraId="3857D577" w14:textId="77777777" w:rsidR="00A071A8" w:rsidRPr="00A071A8" w:rsidRDefault="00A071A8" w:rsidP="00A071A8">
            <w:pPr>
              <w:jc w:val="right"/>
              <w:rPr>
                <w:sz w:val="16"/>
                <w:szCs w:val="16"/>
              </w:rPr>
            </w:pPr>
          </w:p>
        </w:tc>
        <w:tc>
          <w:tcPr>
            <w:tcW w:w="236" w:type="dxa"/>
            <w:gridSpan w:val="2"/>
            <w:tcBorders>
              <w:top w:val="nil"/>
              <w:left w:val="nil"/>
              <w:bottom w:val="nil"/>
              <w:right w:val="nil"/>
            </w:tcBorders>
            <w:shd w:val="clear" w:color="auto" w:fill="auto"/>
            <w:noWrap/>
            <w:vAlign w:val="bottom"/>
            <w:hideMark/>
          </w:tcPr>
          <w:p w14:paraId="1CA514F1" w14:textId="77777777" w:rsidR="00A071A8" w:rsidRPr="00A071A8" w:rsidRDefault="00A071A8" w:rsidP="00A071A8">
            <w:pPr>
              <w:jc w:val="right"/>
              <w:rPr>
                <w:sz w:val="16"/>
                <w:szCs w:val="16"/>
              </w:rPr>
            </w:pPr>
          </w:p>
        </w:tc>
      </w:tr>
      <w:tr w:rsidR="00A071A8" w:rsidRPr="00A071A8" w14:paraId="472AF922" w14:textId="77777777" w:rsidTr="002A3D3E">
        <w:trPr>
          <w:trHeight w:val="315"/>
        </w:trPr>
        <w:tc>
          <w:tcPr>
            <w:tcW w:w="10790" w:type="dxa"/>
            <w:gridSpan w:val="11"/>
            <w:tcBorders>
              <w:top w:val="nil"/>
              <w:left w:val="nil"/>
              <w:bottom w:val="nil"/>
              <w:right w:val="nil"/>
            </w:tcBorders>
            <w:shd w:val="clear" w:color="auto" w:fill="auto"/>
            <w:vAlign w:val="center"/>
            <w:hideMark/>
          </w:tcPr>
          <w:p w14:paraId="079A57E7" w14:textId="77777777" w:rsidR="00A071A8" w:rsidRPr="00A071A8" w:rsidRDefault="00A071A8" w:rsidP="00A071A8">
            <w:pPr>
              <w:jc w:val="center"/>
              <w:rPr>
                <w:b/>
                <w:bCs/>
                <w:color w:val="000000"/>
                <w:sz w:val="16"/>
                <w:szCs w:val="16"/>
              </w:rPr>
            </w:pPr>
            <w:r w:rsidRPr="00A071A8">
              <w:rPr>
                <w:b/>
                <w:bCs/>
                <w:color w:val="000000"/>
                <w:sz w:val="16"/>
                <w:szCs w:val="16"/>
              </w:rPr>
              <w:t>ИЗМЕНЕНИЕ ВЕДОМСТВЕННОЙ СТРУКТУРЫ РАСХОДОВ</w:t>
            </w:r>
          </w:p>
        </w:tc>
      </w:tr>
      <w:tr w:rsidR="00A071A8" w:rsidRPr="00A071A8" w14:paraId="7A2C0A96" w14:textId="77777777" w:rsidTr="002A3D3E">
        <w:trPr>
          <w:trHeight w:val="315"/>
        </w:trPr>
        <w:tc>
          <w:tcPr>
            <w:tcW w:w="10790" w:type="dxa"/>
            <w:gridSpan w:val="11"/>
            <w:tcBorders>
              <w:top w:val="nil"/>
              <w:left w:val="nil"/>
              <w:bottom w:val="nil"/>
              <w:right w:val="nil"/>
            </w:tcBorders>
            <w:shd w:val="clear" w:color="auto" w:fill="auto"/>
            <w:vAlign w:val="center"/>
            <w:hideMark/>
          </w:tcPr>
          <w:p w14:paraId="56A45A60" w14:textId="77777777" w:rsidR="00A071A8" w:rsidRPr="00A071A8" w:rsidRDefault="00A071A8" w:rsidP="00A071A8">
            <w:pPr>
              <w:jc w:val="center"/>
              <w:rPr>
                <w:b/>
                <w:bCs/>
                <w:color w:val="000000"/>
                <w:sz w:val="16"/>
                <w:szCs w:val="16"/>
              </w:rPr>
            </w:pPr>
            <w:r w:rsidRPr="00A071A8">
              <w:rPr>
                <w:b/>
                <w:bCs/>
                <w:color w:val="000000"/>
                <w:sz w:val="16"/>
                <w:szCs w:val="16"/>
              </w:rPr>
              <w:t xml:space="preserve">БЮДЖЕТА ТРУБЧЕВСКОГО МУНИЦИПАЛЬНОГО РАЙОНА </w:t>
            </w:r>
          </w:p>
        </w:tc>
      </w:tr>
      <w:tr w:rsidR="00A071A8" w:rsidRPr="00A071A8" w14:paraId="2B472859" w14:textId="77777777" w:rsidTr="002A3D3E">
        <w:trPr>
          <w:trHeight w:val="315"/>
        </w:trPr>
        <w:tc>
          <w:tcPr>
            <w:tcW w:w="10554" w:type="dxa"/>
            <w:gridSpan w:val="9"/>
            <w:tcBorders>
              <w:top w:val="nil"/>
              <w:left w:val="nil"/>
              <w:bottom w:val="nil"/>
              <w:right w:val="nil"/>
            </w:tcBorders>
            <w:shd w:val="clear" w:color="auto" w:fill="auto"/>
            <w:vAlign w:val="center"/>
            <w:hideMark/>
          </w:tcPr>
          <w:p w14:paraId="069F040C" w14:textId="77777777" w:rsidR="00A071A8" w:rsidRPr="00A071A8" w:rsidRDefault="00A071A8" w:rsidP="00A071A8">
            <w:pPr>
              <w:jc w:val="center"/>
              <w:rPr>
                <w:b/>
                <w:bCs/>
                <w:color w:val="000000"/>
                <w:sz w:val="16"/>
                <w:szCs w:val="16"/>
              </w:rPr>
            </w:pPr>
            <w:r w:rsidRPr="00A071A8">
              <w:rPr>
                <w:b/>
                <w:bCs/>
                <w:color w:val="000000"/>
                <w:sz w:val="16"/>
                <w:szCs w:val="16"/>
              </w:rPr>
              <w:t>БРЯНСКОЙ ОБЛАСТИ</w:t>
            </w:r>
          </w:p>
        </w:tc>
        <w:tc>
          <w:tcPr>
            <w:tcW w:w="236" w:type="dxa"/>
            <w:gridSpan w:val="2"/>
            <w:tcBorders>
              <w:top w:val="nil"/>
              <w:left w:val="nil"/>
              <w:bottom w:val="nil"/>
              <w:right w:val="nil"/>
            </w:tcBorders>
            <w:shd w:val="clear" w:color="auto" w:fill="auto"/>
            <w:vAlign w:val="center"/>
            <w:hideMark/>
          </w:tcPr>
          <w:p w14:paraId="1D6AF509" w14:textId="77777777" w:rsidR="00A071A8" w:rsidRPr="00A071A8" w:rsidRDefault="00A071A8" w:rsidP="00A071A8">
            <w:pPr>
              <w:jc w:val="center"/>
              <w:rPr>
                <w:b/>
                <w:bCs/>
                <w:color w:val="000000"/>
                <w:sz w:val="16"/>
                <w:szCs w:val="16"/>
              </w:rPr>
            </w:pPr>
          </w:p>
        </w:tc>
      </w:tr>
      <w:tr w:rsidR="00A071A8" w:rsidRPr="00A071A8" w14:paraId="2DEA3207" w14:textId="77777777" w:rsidTr="002A3D3E">
        <w:trPr>
          <w:trHeight w:val="315"/>
        </w:trPr>
        <w:tc>
          <w:tcPr>
            <w:tcW w:w="10790" w:type="dxa"/>
            <w:gridSpan w:val="11"/>
            <w:tcBorders>
              <w:top w:val="nil"/>
              <w:left w:val="nil"/>
              <w:bottom w:val="nil"/>
              <w:right w:val="nil"/>
            </w:tcBorders>
            <w:shd w:val="clear" w:color="auto" w:fill="auto"/>
            <w:vAlign w:val="center"/>
            <w:hideMark/>
          </w:tcPr>
          <w:p w14:paraId="63E39C25" w14:textId="77777777" w:rsidR="00A071A8" w:rsidRPr="00A071A8" w:rsidRDefault="00A071A8" w:rsidP="00A071A8">
            <w:pPr>
              <w:jc w:val="center"/>
              <w:rPr>
                <w:b/>
                <w:bCs/>
                <w:color w:val="000000"/>
                <w:sz w:val="16"/>
                <w:szCs w:val="16"/>
              </w:rPr>
            </w:pPr>
            <w:r w:rsidRPr="00A071A8">
              <w:rPr>
                <w:b/>
                <w:bCs/>
                <w:color w:val="000000"/>
                <w:sz w:val="16"/>
                <w:szCs w:val="16"/>
              </w:rPr>
              <w:t>НА 2023 ГОД И НА ПЛАНОВЫЙ ПЕРИОД 2024 И 2025 ГОДОВ</w:t>
            </w:r>
          </w:p>
        </w:tc>
      </w:tr>
      <w:tr w:rsidR="00A071A8" w:rsidRPr="00A071A8" w14:paraId="5A475635" w14:textId="77777777" w:rsidTr="002A3D3E">
        <w:trPr>
          <w:gridAfter w:val="1"/>
          <w:wAfter w:w="18" w:type="dxa"/>
          <w:trHeight w:val="255"/>
        </w:trPr>
        <w:tc>
          <w:tcPr>
            <w:tcW w:w="3589" w:type="dxa"/>
            <w:tcBorders>
              <w:top w:val="nil"/>
              <w:left w:val="nil"/>
              <w:bottom w:val="nil"/>
              <w:right w:val="nil"/>
            </w:tcBorders>
            <w:shd w:val="clear" w:color="auto" w:fill="auto"/>
            <w:noWrap/>
            <w:vAlign w:val="center"/>
            <w:hideMark/>
          </w:tcPr>
          <w:p w14:paraId="1ACC3A68" w14:textId="77777777" w:rsidR="00A071A8" w:rsidRPr="00A071A8" w:rsidRDefault="00A071A8" w:rsidP="00A071A8">
            <w:pPr>
              <w:rPr>
                <w:sz w:val="16"/>
                <w:szCs w:val="16"/>
              </w:rPr>
            </w:pPr>
          </w:p>
        </w:tc>
        <w:tc>
          <w:tcPr>
            <w:tcW w:w="612" w:type="dxa"/>
            <w:tcBorders>
              <w:top w:val="nil"/>
              <w:left w:val="nil"/>
              <w:bottom w:val="nil"/>
              <w:right w:val="nil"/>
            </w:tcBorders>
            <w:shd w:val="clear" w:color="auto" w:fill="auto"/>
            <w:noWrap/>
            <w:vAlign w:val="center"/>
            <w:hideMark/>
          </w:tcPr>
          <w:p w14:paraId="27E963BA" w14:textId="77777777" w:rsidR="00A071A8" w:rsidRPr="00A071A8" w:rsidRDefault="00A071A8" w:rsidP="00A071A8">
            <w:pPr>
              <w:rPr>
                <w:sz w:val="16"/>
                <w:szCs w:val="16"/>
              </w:rPr>
            </w:pPr>
          </w:p>
        </w:tc>
        <w:tc>
          <w:tcPr>
            <w:tcW w:w="1127" w:type="dxa"/>
            <w:tcBorders>
              <w:top w:val="nil"/>
              <w:left w:val="nil"/>
              <w:bottom w:val="nil"/>
              <w:right w:val="nil"/>
            </w:tcBorders>
            <w:shd w:val="clear" w:color="auto" w:fill="auto"/>
            <w:noWrap/>
            <w:vAlign w:val="center"/>
            <w:hideMark/>
          </w:tcPr>
          <w:p w14:paraId="3FA39609" w14:textId="77777777" w:rsidR="00A071A8" w:rsidRPr="00A071A8" w:rsidRDefault="00A071A8" w:rsidP="00A071A8">
            <w:pPr>
              <w:jc w:val="center"/>
              <w:rPr>
                <w:sz w:val="16"/>
                <w:szCs w:val="16"/>
              </w:rPr>
            </w:pPr>
          </w:p>
        </w:tc>
        <w:tc>
          <w:tcPr>
            <w:tcW w:w="1360" w:type="dxa"/>
            <w:tcBorders>
              <w:top w:val="nil"/>
              <w:left w:val="nil"/>
              <w:bottom w:val="nil"/>
              <w:right w:val="nil"/>
            </w:tcBorders>
            <w:shd w:val="clear" w:color="auto" w:fill="auto"/>
            <w:noWrap/>
            <w:vAlign w:val="center"/>
            <w:hideMark/>
          </w:tcPr>
          <w:p w14:paraId="01BFAB58" w14:textId="77777777" w:rsidR="00A071A8" w:rsidRPr="00A071A8" w:rsidRDefault="00A071A8" w:rsidP="00A071A8">
            <w:pPr>
              <w:jc w:val="center"/>
              <w:rPr>
                <w:sz w:val="16"/>
                <w:szCs w:val="16"/>
              </w:rPr>
            </w:pPr>
          </w:p>
        </w:tc>
        <w:tc>
          <w:tcPr>
            <w:tcW w:w="783" w:type="dxa"/>
            <w:tcBorders>
              <w:top w:val="nil"/>
              <w:left w:val="nil"/>
              <w:bottom w:val="nil"/>
              <w:right w:val="nil"/>
            </w:tcBorders>
            <w:shd w:val="clear" w:color="auto" w:fill="auto"/>
            <w:noWrap/>
            <w:vAlign w:val="center"/>
            <w:hideMark/>
          </w:tcPr>
          <w:p w14:paraId="311CFACE" w14:textId="77777777" w:rsidR="00A071A8" w:rsidRPr="00A071A8" w:rsidRDefault="00A071A8" w:rsidP="00A071A8">
            <w:pPr>
              <w:jc w:val="center"/>
              <w:rPr>
                <w:sz w:val="16"/>
                <w:szCs w:val="16"/>
              </w:rPr>
            </w:pPr>
          </w:p>
        </w:tc>
        <w:tc>
          <w:tcPr>
            <w:tcW w:w="1363" w:type="dxa"/>
            <w:tcBorders>
              <w:top w:val="nil"/>
              <w:left w:val="nil"/>
              <w:bottom w:val="nil"/>
              <w:right w:val="nil"/>
            </w:tcBorders>
            <w:shd w:val="clear" w:color="auto" w:fill="auto"/>
            <w:noWrap/>
            <w:vAlign w:val="center"/>
            <w:hideMark/>
          </w:tcPr>
          <w:p w14:paraId="3FCE6E48" w14:textId="77777777" w:rsidR="00A071A8" w:rsidRPr="00A071A8" w:rsidRDefault="00A071A8" w:rsidP="00A071A8">
            <w:pPr>
              <w:jc w:val="center"/>
              <w:rPr>
                <w:sz w:val="16"/>
                <w:szCs w:val="16"/>
              </w:rPr>
            </w:pPr>
          </w:p>
        </w:tc>
        <w:tc>
          <w:tcPr>
            <w:tcW w:w="851" w:type="dxa"/>
            <w:tcBorders>
              <w:top w:val="nil"/>
              <w:left w:val="nil"/>
              <w:bottom w:val="nil"/>
              <w:right w:val="nil"/>
            </w:tcBorders>
            <w:shd w:val="clear" w:color="auto" w:fill="auto"/>
            <w:noWrap/>
            <w:vAlign w:val="center"/>
            <w:hideMark/>
          </w:tcPr>
          <w:p w14:paraId="6D698889" w14:textId="77777777" w:rsidR="00A071A8" w:rsidRPr="00A071A8" w:rsidRDefault="00A071A8" w:rsidP="00A071A8">
            <w:pPr>
              <w:jc w:val="right"/>
              <w:rPr>
                <w:sz w:val="16"/>
                <w:szCs w:val="16"/>
              </w:rPr>
            </w:pPr>
          </w:p>
        </w:tc>
        <w:tc>
          <w:tcPr>
            <w:tcW w:w="851" w:type="dxa"/>
            <w:tcBorders>
              <w:top w:val="nil"/>
              <w:left w:val="nil"/>
              <w:bottom w:val="nil"/>
              <w:right w:val="nil"/>
            </w:tcBorders>
            <w:shd w:val="clear" w:color="auto" w:fill="auto"/>
            <w:noWrap/>
            <w:vAlign w:val="center"/>
            <w:hideMark/>
          </w:tcPr>
          <w:p w14:paraId="04A7DB72" w14:textId="77777777" w:rsidR="00A071A8" w:rsidRPr="00A071A8" w:rsidRDefault="00A071A8" w:rsidP="00A071A8">
            <w:pPr>
              <w:jc w:val="right"/>
              <w:rPr>
                <w:i/>
                <w:iCs/>
                <w:sz w:val="16"/>
                <w:szCs w:val="16"/>
              </w:rPr>
            </w:pPr>
            <w:r w:rsidRPr="00A071A8">
              <w:rPr>
                <w:i/>
                <w:iCs/>
                <w:sz w:val="16"/>
                <w:szCs w:val="16"/>
              </w:rPr>
              <w:t>рублей</w:t>
            </w:r>
          </w:p>
        </w:tc>
        <w:tc>
          <w:tcPr>
            <w:tcW w:w="236" w:type="dxa"/>
            <w:gridSpan w:val="2"/>
            <w:tcBorders>
              <w:top w:val="nil"/>
              <w:left w:val="nil"/>
              <w:bottom w:val="nil"/>
              <w:right w:val="nil"/>
            </w:tcBorders>
            <w:shd w:val="clear" w:color="auto" w:fill="auto"/>
            <w:noWrap/>
            <w:vAlign w:val="bottom"/>
            <w:hideMark/>
          </w:tcPr>
          <w:p w14:paraId="369A58A4" w14:textId="77777777" w:rsidR="00A071A8" w:rsidRPr="00A071A8" w:rsidRDefault="00A071A8" w:rsidP="00A071A8">
            <w:pPr>
              <w:jc w:val="right"/>
              <w:rPr>
                <w:i/>
                <w:iCs/>
                <w:sz w:val="16"/>
                <w:szCs w:val="16"/>
              </w:rPr>
            </w:pPr>
          </w:p>
        </w:tc>
      </w:tr>
      <w:tr w:rsidR="00A071A8" w:rsidRPr="00A071A8" w14:paraId="5E203A52" w14:textId="77777777" w:rsidTr="002A3D3E">
        <w:trPr>
          <w:gridAfter w:val="1"/>
          <w:wAfter w:w="18" w:type="dxa"/>
          <w:trHeight w:val="1275"/>
        </w:trPr>
        <w:tc>
          <w:tcPr>
            <w:tcW w:w="3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305CB" w14:textId="77777777" w:rsidR="00A071A8" w:rsidRPr="00A071A8" w:rsidRDefault="00A071A8" w:rsidP="00A071A8">
            <w:pPr>
              <w:jc w:val="center"/>
              <w:rPr>
                <w:b/>
                <w:bCs/>
                <w:sz w:val="16"/>
                <w:szCs w:val="16"/>
              </w:rPr>
            </w:pPr>
            <w:r w:rsidRPr="00A071A8">
              <w:rPr>
                <w:b/>
                <w:bCs/>
                <w:sz w:val="16"/>
                <w:szCs w:val="16"/>
              </w:rPr>
              <w:t>Наименование</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3DC23515" w14:textId="77777777" w:rsidR="00A071A8" w:rsidRPr="00A071A8" w:rsidRDefault="00A071A8" w:rsidP="00A071A8">
            <w:pPr>
              <w:jc w:val="center"/>
              <w:rPr>
                <w:b/>
                <w:bCs/>
                <w:sz w:val="16"/>
                <w:szCs w:val="16"/>
              </w:rPr>
            </w:pPr>
            <w:proofErr w:type="spellStart"/>
            <w:r w:rsidRPr="00A071A8">
              <w:rPr>
                <w:b/>
                <w:bCs/>
                <w:sz w:val="16"/>
                <w:szCs w:val="16"/>
              </w:rPr>
              <w:t>Ве</w:t>
            </w:r>
            <w:proofErr w:type="spellEnd"/>
            <w:r w:rsidRPr="00A071A8">
              <w:rPr>
                <w:b/>
                <w:bCs/>
                <w:sz w:val="16"/>
                <w:szCs w:val="16"/>
              </w:rPr>
              <w:br/>
              <w:t>дом</w:t>
            </w:r>
            <w:r w:rsidRPr="00A071A8">
              <w:rPr>
                <w:b/>
                <w:bCs/>
                <w:sz w:val="16"/>
                <w:szCs w:val="16"/>
              </w:rPr>
              <w:br/>
            </w:r>
            <w:proofErr w:type="spellStart"/>
            <w:r w:rsidRPr="00A071A8">
              <w:rPr>
                <w:b/>
                <w:bCs/>
                <w:sz w:val="16"/>
                <w:szCs w:val="16"/>
              </w:rPr>
              <w:t>ство</w:t>
            </w:r>
            <w:proofErr w:type="spellEnd"/>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5E7B35AD" w14:textId="77777777" w:rsidR="00A071A8" w:rsidRPr="00A071A8" w:rsidRDefault="00A071A8" w:rsidP="00A071A8">
            <w:pPr>
              <w:jc w:val="center"/>
              <w:rPr>
                <w:b/>
                <w:bCs/>
                <w:sz w:val="16"/>
                <w:szCs w:val="16"/>
              </w:rPr>
            </w:pPr>
            <w:r w:rsidRPr="00A071A8">
              <w:rPr>
                <w:b/>
                <w:bCs/>
                <w:sz w:val="16"/>
                <w:szCs w:val="16"/>
              </w:rPr>
              <w:t>Раз</w:t>
            </w:r>
            <w:r w:rsidRPr="00A071A8">
              <w:rPr>
                <w:b/>
                <w:bCs/>
                <w:sz w:val="16"/>
                <w:szCs w:val="16"/>
              </w:rPr>
              <w:br/>
              <w:t>дел, подраздел</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37C71FE4" w14:textId="77777777" w:rsidR="00A071A8" w:rsidRPr="00A071A8" w:rsidRDefault="00A071A8" w:rsidP="00A071A8">
            <w:pPr>
              <w:jc w:val="center"/>
              <w:rPr>
                <w:b/>
                <w:bCs/>
                <w:sz w:val="16"/>
                <w:szCs w:val="16"/>
              </w:rPr>
            </w:pPr>
            <w:r w:rsidRPr="00A071A8">
              <w:rPr>
                <w:b/>
                <w:bCs/>
                <w:sz w:val="16"/>
                <w:szCs w:val="16"/>
              </w:rPr>
              <w:t>Целевая статья</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6D1F32D6" w14:textId="77777777" w:rsidR="00A071A8" w:rsidRPr="00A071A8" w:rsidRDefault="00A071A8" w:rsidP="00A071A8">
            <w:pPr>
              <w:jc w:val="center"/>
              <w:rPr>
                <w:b/>
                <w:bCs/>
                <w:sz w:val="16"/>
                <w:szCs w:val="16"/>
              </w:rPr>
            </w:pPr>
            <w:r w:rsidRPr="00A071A8">
              <w:rPr>
                <w:b/>
                <w:bCs/>
                <w:sz w:val="16"/>
                <w:szCs w:val="16"/>
              </w:rPr>
              <w:t xml:space="preserve">Вид </w:t>
            </w:r>
            <w:proofErr w:type="spellStart"/>
            <w:r w:rsidRPr="00A071A8">
              <w:rPr>
                <w:b/>
                <w:bCs/>
                <w:sz w:val="16"/>
                <w:szCs w:val="16"/>
              </w:rPr>
              <w:t>расхо-дов</w:t>
            </w:r>
            <w:proofErr w:type="spellEnd"/>
          </w:p>
        </w:tc>
        <w:tc>
          <w:tcPr>
            <w:tcW w:w="1363" w:type="dxa"/>
            <w:tcBorders>
              <w:top w:val="single" w:sz="4" w:space="0" w:color="auto"/>
              <w:left w:val="nil"/>
              <w:bottom w:val="single" w:sz="4" w:space="0" w:color="auto"/>
              <w:right w:val="single" w:sz="4" w:space="0" w:color="auto"/>
            </w:tcBorders>
            <w:shd w:val="clear" w:color="auto" w:fill="auto"/>
            <w:vAlign w:val="center"/>
            <w:hideMark/>
          </w:tcPr>
          <w:p w14:paraId="60EE20BE" w14:textId="77777777" w:rsidR="00A071A8" w:rsidRPr="00A071A8" w:rsidRDefault="00A071A8" w:rsidP="00A071A8">
            <w:pPr>
              <w:jc w:val="center"/>
              <w:rPr>
                <w:b/>
                <w:bCs/>
                <w:sz w:val="16"/>
                <w:szCs w:val="16"/>
              </w:rPr>
            </w:pPr>
            <w:r w:rsidRPr="00A071A8">
              <w:rPr>
                <w:b/>
                <w:bCs/>
                <w:sz w:val="16"/>
                <w:szCs w:val="16"/>
              </w:rPr>
              <w:t>2023 год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A6B1388" w14:textId="77777777" w:rsidR="00A071A8" w:rsidRPr="00A071A8" w:rsidRDefault="00A071A8" w:rsidP="00A071A8">
            <w:pPr>
              <w:jc w:val="center"/>
              <w:rPr>
                <w:b/>
                <w:bCs/>
                <w:sz w:val="16"/>
                <w:szCs w:val="16"/>
              </w:rPr>
            </w:pPr>
            <w:r w:rsidRPr="00A071A8">
              <w:rPr>
                <w:b/>
                <w:bCs/>
                <w:sz w:val="16"/>
                <w:szCs w:val="16"/>
              </w:rPr>
              <w:t>2024 год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8D92192" w14:textId="77777777" w:rsidR="00A071A8" w:rsidRPr="00A071A8" w:rsidRDefault="00A071A8" w:rsidP="00A071A8">
            <w:pPr>
              <w:jc w:val="center"/>
              <w:rPr>
                <w:b/>
                <w:bCs/>
                <w:sz w:val="16"/>
                <w:szCs w:val="16"/>
              </w:rPr>
            </w:pPr>
            <w:r w:rsidRPr="00A071A8">
              <w:rPr>
                <w:b/>
                <w:bCs/>
                <w:sz w:val="16"/>
                <w:szCs w:val="16"/>
              </w:rPr>
              <w:t>2025 год</w:t>
            </w:r>
          </w:p>
        </w:tc>
        <w:tc>
          <w:tcPr>
            <w:tcW w:w="236" w:type="dxa"/>
            <w:gridSpan w:val="2"/>
            <w:tcBorders>
              <w:top w:val="nil"/>
              <w:left w:val="nil"/>
              <w:bottom w:val="nil"/>
              <w:right w:val="nil"/>
            </w:tcBorders>
            <w:shd w:val="clear" w:color="auto" w:fill="auto"/>
            <w:noWrap/>
            <w:vAlign w:val="bottom"/>
            <w:hideMark/>
          </w:tcPr>
          <w:p w14:paraId="6CE9BDB8" w14:textId="77777777" w:rsidR="00A071A8" w:rsidRPr="00A071A8" w:rsidRDefault="00A071A8" w:rsidP="00A071A8">
            <w:pPr>
              <w:jc w:val="center"/>
              <w:rPr>
                <w:b/>
                <w:bCs/>
                <w:sz w:val="16"/>
                <w:szCs w:val="16"/>
              </w:rPr>
            </w:pPr>
          </w:p>
        </w:tc>
      </w:tr>
      <w:tr w:rsidR="00A071A8" w:rsidRPr="00A071A8" w14:paraId="4CFF27FC"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56A4D02" w14:textId="77777777" w:rsidR="00A071A8" w:rsidRPr="00A071A8" w:rsidRDefault="00A071A8" w:rsidP="00A071A8">
            <w:pPr>
              <w:rPr>
                <w:b/>
                <w:bCs/>
                <w:sz w:val="16"/>
                <w:szCs w:val="16"/>
              </w:rPr>
            </w:pPr>
            <w:r w:rsidRPr="00A071A8">
              <w:rPr>
                <w:b/>
                <w:bCs/>
                <w:sz w:val="16"/>
                <w:szCs w:val="16"/>
              </w:rPr>
              <w:t>ФИНАНСОВОЕ УПРАВЛЕНИЕ АДМИНИСТРАЦИИ ТРУБЧЕВСКОГО МУНИЦИПАЛЬНОГО РАЙОНА</w:t>
            </w:r>
          </w:p>
        </w:tc>
        <w:tc>
          <w:tcPr>
            <w:tcW w:w="612" w:type="dxa"/>
            <w:tcBorders>
              <w:top w:val="nil"/>
              <w:left w:val="nil"/>
              <w:bottom w:val="single" w:sz="4" w:space="0" w:color="auto"/>
              <w:right w:val="single" w:sz="4" w:space="0" w:color="auto"/>
            </w:tcBorders>
            <w:shd w:val="clear" w:color="auto" w:fill="auto"/>
            <w:noWrap/>
            <w:vAlign w:val="center"/>
            <w:hideMark/>
          </w:tcPr>
          <w:p w14:paraId="2A190AD0" w14:textId="77777777" w:rsidR="00A071A8" w:rsidRPr="00A071A8" w:rsidRDefault="00A071A8" w:rsidP="00A071A8">
            <w:pPr>
              <w:jc w:val="center"/>
              <w:rPr>
                <w:b/>
                <w:bCs/>
                <w:sz w:val="16"/>
                <w:szCs w:val="16"/>
              </w:rPr>
            </w:pPr>
            <w:r w:rsidRPr="00A071A8">
              <w:rPr>
                <w:b/>
                <w:bCs/>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1DC0932C" w14:textId="77777777" w:rsidR="00A071A8" w:rsidRPr="00A071A8" w:rsidRDefault="00A071A8" w:rsidP="00A071A8">
            <w:pPr>
              <w:jc w:val="center"/>
              <w:rPr>
                <w:b/>
                <w:bCs/>
                <w:sz w:val="16"/>
                <w:szCs w:val="16"/>
              </w:rPr>
            </w:pPr>
            <w:r w:rsidRPr="00A071A8">
              <w:rP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14:paraId="7FDACF01" w14:textId="77777777" w:rsidR="00A071A8" w:rsidRPr="00A071A8" w:rsidRDefault="00A071A8" w:rsidP="00A071A8">
            <w:pPr>
              <w:jc w:val="center"/>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08445945" w14:textId="77777777" w:rsidR="00A071A8" w:rsidRPr="00A071A8" w:rsidRDefault="00A071A8" w:rsidP="00A071A8">
            <w:pPr>
              <w:jc w:val="center"/>
              <w:rPr>
                <w:b/>
                <w:bCs/>
                <w:sz w:val="16"/>
                <w:szCs w:val="16"/>
              </w:rPr>
            </w:pPr>
            <w:r w:rsidRPr="00A071A8">
              <w:rPr>
                <w:b/>
                <w:bCs/>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412161F1" w14:textId="77777777" w:rsidR="00A071A8" w:rsidRPr="00A071A8" w:rsidRDefault="00A071A8" w:rsidP="00A071A8">
            <w:pPr>
              <w:jc w:val="right"/>
              <w:rPr>
                <w:b/>
                <w:bCs/>
                <w:sz w:val="16"/>
                <w:szCs w:val="16"/>
              </w:rPr>
            </w:pPr>
            <w:r w:rsidRPr="00A071A8">
              <w:rPr>
                <w:b/>
                <w:bCs/>
                <w:sz w:val="16"/>
                <w:szCs w:val="16"/>
              </w:rPr>
              <w:t xml:space="preserve"> 846 742,01  </w:t>
            </w:r>
          </w:p>
        </w:tc>
        <w:tc>
          <w:tcPr>
            <w:tcW w:w="851" w:type="dxa"/>
            <w:tcBorders>
              <w:top w:val="nil"/>
              <w:left w:val="nil"/>
              <w:bottom w:val="single" w:sz="4" w:space="0" w:color="auto"/>
              <w:right w:val="single" w:sz="4" w:space="0" w:color="auto"/>
            </w:tcBorders>
            <w:shd w:val="clear" w:color="auto" w:fill="auto"/>
            <w:vAlign w:val="center"/>
            <w:hideMark/>
          </w:tcPr>
          <w:p w14:paraId="38B72508" w14:textId="77777777" w:rsidR="00A071A8" w:rsidRPr="00A071A8" w:rsidRDefault="00A071A8" w:rsidP="00A071A8">
            <w:pPr>
              <w:jc w:val="right"/>
              <w:rPr>
                <w:b/>
                <w:bCs/>
                <w:sz w:val="16"/>
                <w:szCs w:val="16"/>
              </w:rPr>
            </w:pPr>
            <w:r w:rsidRPr="00A071A8">
              <w:rPr>
                <w:b/>
                <w:bCs/>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5146C83" w14:textId="77777777" w:rsidR="00A071A8" w:rsidRPr="00A071A8" w:rsidRDefault="00A071A8" w:rsidP="00A071A8">
            <w:pPr>
              <w:jc w:val="right"/>
              <w:rPr>
                <w:b/>
                <w:bCs/>
                <w:sz w:val="16"/>
                <w:szCs w:val="16"/>
              </w:rPr>
            </w:pPr>
            <w:r w:rsidRPr="00A071A8">
              <w:rPr>
                <w:b/>
                <w:bCs/>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5B93B7CD" w14:textId="77777777" w:rsidR="00A071A8" w:rsidRPr="00A071A8" w:rsidRDefault="00A071A8" w:rsidP="00A071A8">
            <w:pPr>
              <w:jc w:val="right"/>
              <w:rPr>
                <w:b/>
                <w:bCs/>
                <w:sz w:val="16"/>
                <w:szCs w:val="16"/>
              </w:rPr>
            </w:pPr>
          </w:p>
        </w:tc>
      </w:tr>
      <w:tr w:rsidR="00A071A8" w:rsidRPr="00A071A8" w14:paraId="6F3B341D"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3ADD9B1" w14:textId="77777777" w:rsidR="00A071A8" w:rsidRPr="00A071A8" w:rsidRDefault="00A071A8" w:rsidP="00A071A8">
            <w:pPr>
              <w:rPr>
                <w:sz w:val="16"/>
                <w:szCs w:val="16"/>
                <w:u w:val="single"/>
              </w:rPr>
            </w:pPr>
            <w:r w:rsidRPr="00A071A8">
              <w:rPr>
                <w:sz w:val="16"/>
                <w:szCs w:val="16"/>
                <w:u w:val="single"/>
              </w:rPr>
              <w:t>ОБЩЕГОСУДАРСТВЕННЫЕ ВОПРОСЫ</w:t>
            </w:r>
          </w:p>
        </w:tc>
        <w:tc>
          <w:tcPr>
            <w:tcW w:w="612" w:type="dxa"/>
            <w:tcBorders>
              <w:top w:val="nil"/>
              <w:left w:val="nil"/>
              <w:bottom w:val="single" w:sz="4" w:space="0" w:color="auto"/>
              <w:right w:val="single" w:sz="4" w:space="0" w:color="auto"/>
            </w:tcBorders>
            <w:shd w:val="clear" w:color="auto" w:fill="auto"/>
            <w:noWrap/>
            <w:vAlign w:val="center"/>
            <w:hideMark/>
          </w:tcPr>
          <w:p w14:paraId="6F8551C3"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689E866C" w14:textId="77777777" w:rsidR="00A071A8" w:rsidRPr="00A071A8" w:rsidRDefault="00A071A8" w:rsidP="00A071A8">
            <w:pPr>
              <w:jc w:val="center"/>
              <w:rPr>
                <w:sz w:val="16"/>
                <w:szCs w:val="16"/>
              </w:rPr>
            </w:pPr>
            <w:r w:rsidRPr="00A071A8">
              <w:rPr>
                <w:sz w:val="16"/>
                <w:szCs w:val="16"/>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2497BC52"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6C205C85"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08A4624" w14:textId="77777777" w:rsidR="00A071A8" w:rsidRPr="00A071A8" w:rsidRDefault="00A071A8" w:rsidP="00A071A8">
            <w:pPr>
              <w:jc w:val="right"/>
              <w:rPr>
                <w:sz w:val="16"/>
                <w:szCs w:val="16"/>
              </w:rPr>
            </w:pPr>
            <w:r w:rsidRPr="00A071A8">
              <w:rPr>
                <w:sz w:val="16"/>
                <w:szCs w:val="16"/>
              </w:rPr>
              <w:t xml:space="preserve"> 539 742,01  </w:t>
            </w:r>
          </w:p>
        </w:tc>
        <w:tc>
          <w:tcPr>
            <w:tcW w:w="851" w:type="dxa"/>
            <w:tcBorders>
              <w:top w:val="nil"/>
              <w:left w:val="nil"/>
              <w:bottom w:val="single" w:sz="4" w:space="0" w:color="auto"/>
              <w:right w:val="single" w:sz="4" w:space="0" w:color="auto"/>
            </w:tcBorders>
            <w:shd w:val="clear" w:color="auto" w:fill="auto"/>
            <w:vAlign w:val="center"/>
            <w:hideMark/>
          </w:tcPr>
          <w:p w14:paraId="43B1953D"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EB72DEA"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4691AF0" w14:textId="77777777" w:rsidR="00A071A8" w:rsidRPr="00A071A8" w:rsidRDefault="00A071A8" w:rsidP="00A071A8">
            <w:pPr>
              <w:jc w:val="right"/>
              <w:rPr>
                <w:sz w:val="16"/>
                <w:szCs w:val="16"/>
              </w:rPr>
            </w:pPr>
          </w:p>
        </w:tc>
      </w:tr>
      <w:tr w:rsidR="00A071A8" w:rsidRPr="00A071A8" w14:paraId="1ABEDD61"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D4B2EF3" w14:textId="77777777" w:rsidR="00A071A8" w:rsidRPr="00A071A8" w:rsidRDefault="00A071A8" w:rsidP="00A071A8">
            <w:pPr>
              <w:rPr>
                <w:sz w:val="16"/>
                <w:szCs w:val="16"/>
                <w:u w:val="single"/>
              </w:rPr>
            </w:pPr>
            <w:r w:rsidRPr="00A071A8">
              <w:rPr>
                <w:sz w:val="16"/>
                <w:szCs w:val="16"/>
                <w:u w:val="single"/>
              </w:rPr>
              <w:t>Обеспечение деятельности финансовых, налоговых и таможенных органов и органов финансового (финансово-бюджетного) надзора</w:t>
            </w:r>
          </w:p>
        </w:tc>
        <w:tc>
          <w:tcPr>
            <w:tcW w:w="612" w:type="dxa"/>
            <w:tcBorders>
              <w:top w:val="nil"/>
              <w:left w:val="nil"/>
              <w:bottom w:val="single" w:sz="4" w:space="0" w:color="auto"/>
              <w:right w:val="single" w:sz="4" w:space="0" w:color="auto"/>
            </w:tcBorders>
            <w:shd w:val="clear" w:color="auto" w:fill="auto"/>
            <w:noWrap/>
            <w:vAlign w:val="center"/>
            <w:hideMark/>
          </w:tcPr>
          <w:p w14:paraId="58550834"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51288A42" w14:textId="77777777" w:rsidR="00A071A8" w:rsidRPr="00A071A8" w:rsidRDefault="00A071A8" w:rsidP="00A071A8">
            <w:pPr>
              <w:jc w:val="center"/>
              <w:rPr>
                <w:sz w:val="16"/>
                <w:szCs w:val="16"/>
              </w:rPr>
            </w:pPr>
            <w:r w:rsidRPr="00A071A8">
              <w:rPr>
                <w:sz w:val="16"/>
                <w:szCs w:val="16"/>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B4CD7E0"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6E02744E"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6F34BC8F" w14:textId="77777777" w:rsidR="00A071A8" w:rsidRPr="00A071A8" w:rsidRDefault="00A071A8" w:rsidP="00A071A8">
            <w:pPr>
              <w:jc w:val="right"/>
              <w:rPr>
                <w:sz w:val="16"/>
                <w:szCs w:val="16"/>
              </w:rPr>
            </w:pPr>
            <w:r w:rsidRPr="00A071A8">
              <w:rPr>
                <w:sz w:val="16"/>
                <w:szCs w:val="16"/>
              </w:rPr>
              <w:t xml:space="preserve"> 539 742,01  </w:t>
            </w:r>
          </w:p>
        </w:tc>
        <w:tc>
          <w:tcPr>
            <w:tcW w:w="851" w:type="dxa"/>
            <w:tcBorders>
              <w:top w:val="nil"/>
              <w:left w:val="nil"/>
              <w:bottom w:val="single" w:sz="4" w:space="0" w:color="auto"/>
              <w:right w:val="single" w:sz="4" w:space="0" w:color="auto"/>
            </w:tcBorders>
            <w:shd w:val="clear" w:color="auto" w:fill="auto"/>
            <w:vAlign w:val="center"/>
            <w:hideMark/>
          </w:tcPr>
          <w:p w14:paraId="5532AD43"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42DD229"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CE43B2C" w14:textId="77777777" w:rsidR="00A071A8" w:rsidRPr="00A071A8" w:rsidRDefault="00A071A8" w:rsidP="00A071A8">
            <w:pPr>
              <w:jc w:val="right"/>
              <w:rPr>
                <w:sz w:val="16"/>
                <w:szCs w:val="16"/>
              </w:rPr>
            </w:pPr>
          </w:p>
        </w:tc>
      </w:tr>
      <w:tr w:rsidR="00A071A8" w:rsidRPr="00A071A8" w14:paraId="4B63CC19"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73F9646"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612" w:type="dxa"/>
            <w:tcBorders>
              <w:top w:val="nil"/>
              <w:left w:val="nil"/>
              <w:bottom w:val="single" w:sz="4" w:space="0" w:color="auto"/>
              <w:right w:val="single" w:sz="4" w:space="0" w:color="auto"/>
            </w:tcBorders>
            <w:shd w:val="clear" w:color="auto" w:fill="auto"/>
            <w:noWrap/>
            <w:vAlign w:val="center"/>
            <w:hideMark/>
          </w:tcPr>
          <w:p w14:paraId="4D74D292"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15BF0E66" w14:textId="77777777" w:rsidR="00A071A8" w:rsidRPr="00A071A8" w:rsidRDefault="00A071A8" w:rsidP="00A071A8">
            <w:pPr>
              <w:jc w:val="center"/>
              <w:rPr>
                <w:sz w:val="16"/>
                <w:szCs w:val="16"/>
              </w:rPr>
            </w:pPr>
            <w:r w:rsidRPr="00A071A8">
              <w:rPr>
                <w:sz w:val="16"/>
                <w:szCs w:val="16"/>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D980CFC"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2D3706A6"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306E5BF" w14:textId="77777777" w:rsidR="00A071A8" w:rsidRPr="00A071A8" w:rsidRDefault="00A071A8" w:rsidP="00A071A8">
            <w:pPr>
              <w:jc w:val="right"/>
              <w:rPr>
                <w:sz w:val="16"/>
                <w:szCs w:val="16"/>
              </w:rPr>
            </w:pPr>
            <w:r w:rsidRPr="00A071A8">
              <w:rPr>
                <w:sz w:val="16"/>
                <w:szCs w:val="16"/>
              </w:rPr>
              <w:t xml:space="preserve"> 255 906,01  </w:t>
            </w:r>
          </w:p>
        </w:tc>
        <w:tc>
          <w:tcPr>
            <w:tcW w:w="851" w:type="dxa"/>
            <w:tcBorders>
              <w:top w:val="nil"/>
              <w:left w:val="nil"/>
              <w:bottom w:val="single" w:sz="4" w:space="0" w:color="auto"/>
              <w:right w:val="single" w:sz="4" w:space="0" w:color="auto"/>
            </w:tcBorders>
            <w:shd w:val="clear" w:color="auto" w:fill="auto"/>
            <w:vAlign w:val="center"/>
            <w:hideMark/>
          </w:tcPr>
          <w:p w14:paraId="2AA8A941"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371E66D"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63A1A5D5" w14:textId="77777777" w:rsidR="00A071A8" w:rsidRPr="00A071A8" w:rsidRDefault="00A071A8" w:rsidP="00A071A8">
            <w:pPr>
              <w:jc w:val="right"/>
              <w:rPr>
                <w:sz w:val="16"/>
                <w:szCs w:val="16"/>
              </w:rPr>
            </w:pPr>
          </w:p>
        </w:tc>
      </w:tr>
      <w:tr w:rsidR="00A071A8" w:rsidRPr="00A071A8" w14:paraId="6B9372B8"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E99AE40"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612" w:type="dxa"/>
            <w:tcBorders>
              <w:top w:val="nil"/>
              <w:left w:val="nil"/>
              <w:bottom w:val="single" w:sz="4" w:space="0" w:color="auto"/>
              <w:right w:val="single" w:sz="4" w:space="0" w:color="auto"/>
            </w:tcBorders>
            <w:shd w:val="clear" w:color="auto" w:fill="auto"/>
            <w:noWrap/>
            <w:vAlign w:val="center"/>
            <w:hideMark/>
          </w:tcPr>
          <w:p w14:paraId="78BEBEEA"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48AF05E7" w14:textId="77777777" w:rsidR="00A071A8" w:rsidRPr="00A071A8" w:rsidRDefault="00A071A8" w:rsidP="00A071A8">
            <w:pPr>
              <w:jc w:val="center"/>
              <w:rPr>
                <w:sz w:val="16"/>
                <w:szCs w:val="16"/>
              </w:rPr>
            </w:pPr>
            <w:r w:rsidRPr="00A071A8">
              <w:rPr>
                <w:sz w:val="16"/>
                <w:szCs w:val="16"/>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D824229"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09311788" w14:textId="77777777" w:rsidR="00A071A8" w:rsidRPr="00A071A8" w:rsidRDefault="00A071A8" w:rsidP="00A071A8">
            <w:pPr>
              <w:jc w:val="center"/>
              <w:rPr>
                <w:sz w:val="16"/>
                <w:szCs w:val="16"/>
              </w:rPr>
            </w:pPr>
            <w:r w:rsidRPr="00A071A8">
              <w:rPr>
                <w:sz w:val="16"/>
                <w:szCs w:val="16"/>
              </w:rPr>
              <w:t>100</w:t>
            </w:r>
          </w:p>
        </w:tc>
        <w:tc>
          <w:tcPr>
            <w:tcW w:w="1363" w:type="dxa"/>
            <w:tcBorders>
              <w:top w:val="nil"/>
              <w:left w:val="nil"/>
              <w:bottom w:val="single" w:sz="4" w:space="0" w:color="auto"/>
              <w:right w:val="single" w:sz="4" w:space="0" w:color="auto"/>
            </w:tcBorders>
            <w:shd w:val="clear" w:color="auto" w:fill="auto"/>
            <w:vAlign w:val="center"/>
            <w:hideMark/>
          </w:tcPr>
          <w:p w14:paraId="3B6080F7" w14:textId="77777777" w:rsidR="00A071A8" w:rsidRPr="00A071A8" w:rsidRDefault="00A071A8" w:rsidP="00A071A8">
            <w:pPr>
              <w:jc w:val="right"/>
              <w:rPr>
                <w:sz w:val="16"/>
                <w:szCs w:val="16"/>
              </w:rPr>
            </w:pPr>
            <w:r w:rsidRPr="00A071A8">
              <w:rPr>
                <w:sz w:val="16"/>
                <w:szCs w:val="16"/>
              </w:rPr>
              <w:t xml:space="preserve"> 255 906,01  </w:t>
            </w:r>
          </w:p>
        </w:tc>
        <w:tc>
          <w:tcPr>
            <w:tcW w:w="851" w:type="dxa"/>
            <w:tcBorders>
              <w:top w:val="nil"/>
              <w:left w:val="nil"/>
              <w:bottom w:val="single" w:sz="4" w:space="0" w:color="auto"/>
              <w:right w:val="single" w:sz="4" w:space="0" w:color="auto"/>
            </w:tcBorders>
            <w:shd w:val="clear" w:color="auto" w:fill="auto"/>
            <w:vAlign w:val="center"/>
            <w:hideMark/>
          </w:tcPr>
          <w:p w14:paraId="0040654B"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417A8E6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5B56940" w14:textId="77777777" w:rsidR="00A071A8" w:rsidRPr="00A071A8" w:rsidRDefault="00A071A8" w:rsidP="00A071A8">
            <w:pPr>
              <w:jc w:val="right"/>
              <w:rPr>
                <w:sz w:val="16"/>
                <w:szCs w:val="16"/>
              </w:rPr>
            </w:pPr>
          </w:p>
        </w:tc>
      </w:tr>
      <w:tr w:rsidR="00A071A8" w:rsidRPr="00A071A8" w14:paraId="5B607A3E"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2A4FF12"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612" w:type="dxa"/>
            <w:tcBorders>
              <w:top w:val="nil"/>
              <w:left w:val="nil"/>
              <w:bottom w:val="single" w:sz="4" w:space="0" w:color="auto"/>
              <w:right w:val="single" w:sz="4" w:space="0" w:color="auto"/>
            </w:tcBorders>
            <w:shd w:val="clear" w:color="auto" w:fill="auto"/>
            <w:noWrap/>
            <w:vAlign w:val="center"/>
            <w:hideMark/>
          </w:tcPr>
          <w:p w14:paraId="5EDA23B0"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71980215" w14:textId="77777777" w:rsidR="00A071A8" w:rsidRPr="00A071A8" w:rsidRDefault="00A071A8" w:rsidP="00A071A8">
            <w:pPr>
              <w:jc w:val="center"/>
              <w:rPr>
                <w:sz w:val="16"/>
                <w:szCs w:val="16"/>
              </w:rPr>
            </w:pPr>
            <w:r w:rsidRPr="00A071A8">
              <w:rPr>
                <w:sz w:val="16"/>
                <w:szCs w:val="16"/>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F94D617"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3BE610F0" w14:textId="77777777" w:rsidR="00A071A8" w:rsidRPr="00A071A8" w:rsidRDefault="00A071A8" w:rsidP="00A071A8">
            <w:pPr>
              <w:jc w:val="center"/>
              <w:rPr>
                <w:sz w:val="16"/>
                <w:szCs w:val="16"/>
              </w:rPr>
            </w:pPr>
            <w:r w:rsidRPr="00A071A8">
              <w:rPr>
                <w:sz w:val="16"/>
                <w:szCs w:val="16"/>
              </w:rPr>
              <w:t>120</w:t>
            </w:r>
          </w:p>
        </w:tc>
        <w:tc>
          <w:tcPr>
            <w:tcW w:w="1363" w:type="dxa"/>
            <w:tcBorders>
              <w:top w:val="nil"/>
              <w:left w:val="nil"/>
              <w:bottom w:val="single" w:sz="4" w:space="0" w:color="auto"/>
              <w:right w:val="single" w:sz="4" w:space="0" w:color="auto"/>
            </w:tcBorders>
            <w:shd w:val="clear" w:color="auto" w:fill="auto"/>
            <w:vAlign w:val="center"/>
            <w:hideMark/>
          </w:tcPr>
          <w:p w14:paraId="0424A647" w14:textId="77777777" w:rsidR="00A071A8" w:rsidRPr="00A071A8" w:rsidRDefault="00A071A8" w:rsidP="00A071A8">
            <w:pPr>
              <w:jc w:val="right"/>
              <w:rPr>
                <w:sz w:val="16"/>
                <w:szCs w:val="16"/>
              </w:rPr>
            </w:pPr>
            <w:r w:rsidRPr="00A071A8">
              <w:rPr>
                <w:sz w:val="16"/>
                <w:szCs w:val="16"/>
              </w:rPr>
              <w:t xml:space="preserve"> 255 906,01  </w:t>
            </w:r>
          </w:p>
        </w:tc>
        <w:tc>
          <w:tcPr>
            <w:tcW w:w="851" w:type="dxa"/>
            <w:tcBorders>
              <w:top w:val="nil"/>
              <w:left w:val="nil"/>
              <w:bottom w:val="single" w:sz="4" w:space="0" w:color="auto"/>
              <w:right w:val="single" w:sz="4" w:space="0" w:color="auto"/>
            </w:tcBorders>
            <w:shd w:val="clear" w:color="auto" w:fill="auto"/>
            <w:vAlign w:val="center"/>
            <w:hideMark/>
          </w:tcPr>
          <w:p w14:paraId="0D0B922A"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FF31AB8"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C54C6ED" w14:textId="77777777" w:rsidR="00A071A8" w:rsidRPr="00A071A8" w:rsidRDefault="00A071A8" w:rsidP="00A071A8">
            <w:pPr>
              <w:jc w:val="right"/>
              <w:rPr>
                <w:sz w:val="16"/>
                <w:szCs w:val="16"/>
              </w:rPr>
            </w:pPr>
          </w:p>
        </w:tc>
      </w:tr>
      <w:tr w:rsidR="00A071A8" w:rsidRPr="00A071A8" w14:paraId="3228C1EA"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F3E7803" w14:textId="77777777" w:rsidR="00A071A8" w:rsidRPr="00A071A8" w:rsidRDefault="00A071A8" w:rsidP="00A071A8">
            <w:pPr>
              <w:rPr>
                <w:sz w:val="16"/>
                <w:szCs w:val="16"/>
              </w:rPr>
            </w:pPr>
            <w:r w:rsidRPr="00A071A8">
              <w:rPr>
                <w:sz w:val="16"/>
                <w:szCs w:val="16"/>
              </w:rPr>
              <w:t>Достижение показателей деятельности органов исполнительной власти субъектов Российской Федерации</w:t>
            </w:r>
          </w:p>
        </w:tc>
        <w:tc>
          <w:tcPr>
            <w:tcW w:w="612" w:type="dxa"/>
            <w:tcBorders>
              <w:top w:val="nil"/>
              <w:left w:val="nil"/>
              <w:bottom w:val="single" w:sz="4" w:space="0" w:color="auto"/>
              <w:right w:val="single" w:sz="4" w:space="0" w:color="auto"/>
            </w:tcBorders>
            <w:shd w:val="clear" w:color="auto" w:fill="auto"/>
            <w:noWrap/>
            <w:vAlign w:val="center"/>
            <w:hideMark/>
          </w:tcPr>
          <w:p w14:paraId="3A8EDC9D"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15B23E7E" w14:textId="77777777" w:rsidR="00A071A8" w:rsidRPr="00A071A8" w:rsidRDefault="00A071A8" w:rsidP="00A071A8">
            <w:pPr>
              <w:jc w:val="center"/>
              <w:rPr>
                <w:sz w:val="16"/>
                <w:szCs w:val="16"/>
              </w:rPr>
            </w:pPr>
            <w:r w:rsidRPr="00A071A8">
              <w:rPr>
                <w:sz w:val="16"/>
                <w:szCs w:val="16"/>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21417E0" w14:textId="77777777" w:rsidR="00A071A8" w:rsidRPr="00A071A8" w:rsidRDefault="00A071A8" w:rsidP="00A071A8">
            <w:pPr>
              <w:jc w:val="center"/>
              <w:rPr>
                <w:sz w:val="16"/>
                <w:szCs w:val="16"/>
              </w:rPr>
            </w:pPr>
            <w:r w:rsidRPr="00A071A8">
              <w:rPr>
                <w:sz w:val="16"/>
                <w:szCs w:val="16"/>
              </w:rPr>
              <w:t>7000055490</w:t>
            </w:r>
          </w:p>
        </w:tc>
        <w:tc>
          <w:tcPr>
            <w:tcW w:w="783" w:type="dxa"/>
            <w:tcBorders>
              <w:top w:val="nil"/>
              <w:left w:val="nil"/>
              <w:bottom w:val="single" w:sz="4" w:space="0" w:color="auto"/>
              <w:right w:val="single" w:sz="4" w:space="0" w:color="auto"/>
            </w:tcBorders>
            <w:shd w:val="clear" w:color="auto" w:fill="auto"/>
            <w:noWrap/>
            <w:vAlign w:val="center"/>
            <w:hideMark/>
          </w:tcPr>
          <w:p w14:paraId="07E4DDBF"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721B951E" w14:textId="77777777" w:rsidR="00A071A8" w:rsidRPr="00A071A8" w:rsidRDefault="00A071A8" w:rsidP="00A071A8">
            <w:pPr>
              <w:jc w:val="right"/>
              <w:rPr>
                <w:sz w:val="16"/>
                <w:szCs w:val="16"/>
              </w:rPr>
            </w:pPr>
            <w:r w:rsidRPr="00A071A8">
              <w:rPr>
                <w:sz w:val="16"/>
                <w:szCs w:val="16"/>
              </w:rPr>
              <w:t xml:space="preserve"> 283 836,00  </w:t>
            </w:r>
          </w:p>
        </w:tc>
        <w:tc>
          <w:tcPr>
            <w:tcW w:w="851" w:type="dxa"/>
            <w:tcBorders>
              <w:top w:val="nil"/>
              <w:left w:val="nil"/>
              <w:bottom w:val="single" w:sz="4" w:space="0" w:color="auto"/>
              <w:right w:val="single" w:sz="4" w:space="0" w:color="auto"/>
            </w:tcBorders>
            <w:shd w:val="clear" w:color="auto" w:fill="auto"/>
            <w:vAlign w:val="center"/>
            <w:hideMark/>
          </w:tcPr>
          <w:p w14:paraId="27348A99"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5B5DC3C"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4CCEBCAB" w14:textId="77777777" w:rsidR="00A071A8" w:rsidRPr="00A071A8" w:rsidRDefault="00A071A8" w:rsidP="00A071A8">
            <w:pPr>
              <w:jc w:val="right"/>
              <w:rPr>
                <w:sz w:val="16"/>
                <w:szCs w:val="16"/>
              </w:rPr>
            </w:pPr>
          </w:p>
        </w:tc>
      </w:tr>
      <w:tr w:rsidR="00A071A8" w:rsidRPr="00A071A8" w14:paraId="45CC889B"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0A40705"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612" w:type="dxa"/>
            <w:tcBorders>
              <w:top w:val="nil"/>
              <w:left w:val="nil"/>
              <w:bottom w:val="single" w:sz="4" w:space="0" w:color="auto"/>
              <w:right w:val="single" w:sz="4" w:space="0" w:color="auto"/>
            </w:tcBorders>
            <w:shd w:val="clear" w:color="auto" w:fill="auto"/>
            <w:noWrap/>
            <w:vAlign w:val="center"/>
            <w:hideMark/>
          </w:tcPr>
          <w:p w14:paraId="0FAE42EE"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2B4A5E75" w14:textId="77777777" w:rsidR="00A071A8" w:rsidRPr="00A071A8" w:rsidRDefault="00A071A8" w:rsidP="00A071A8">
            <w:pPr>
              <w:jc w:val="center"/>
              <w:rPr>
                <w:sz w:val="16"/>
                <w:szCs w:val="16"/>
              </w:rPr>
            </w:pPr>
            <w:r w:rsidRPr="00A071A8">
              <w:rPr>
                <w:sz w:val="16"/>
                <w:szCs w:val="16"/>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F16789B" w14:textId="77777777" w:rsidR="00A071A8" w:rsidRPr="00A071A8" w:rsidRDefault="00A071A8" w:rsidP="00A071A8">
            <w:pPr>
              <w:jc w:val="center"/>
              <w:rPr>
                <w:sz w:val="16"/>
                <w:szCs w:val="16"/>
              </w:rPr>
            </w:pPr>
            <w:r w:rsidRPr="00A071A8">
              <w:rPr>
                <w:sz w:val="16"/>
                <w:szCs w:val="16"/>
              </w:rPr>
              <w:t>7000055490</w:t>
            </w:r>
          </w:p>
        </w:tc>
        <w:tc>
          <w:tcPr>
            <w:tcW w:w="783" w:type="dxa"/>
            <w:tcBorders>
              <w:top w:val="nil"/>
              <w:left w:val="nil"/>
              <w:bottom w:val="single" w:sz="4" w:space="0" w:color="auto"/>
              <w:right w:val="single" w:sz="4" w:space="0" w:color="auto"/>
            </w:tcBorders>
            <w:shd w:val="clear" w:color="auto" w:fill="auto"/>
            <w:noWrap/>
            <w:vAlign w:val="center"/>
            <w:hideMark/>
          </w:tcPr>
          <w:p w14:paraId="7C1DC4CC" w14:textId="77777777" w:rsidR="00A071A8" w:rsidRPr="00A071A8" w:rsidRDefault="00A071A8" w:rsidP="00A071A8">
            <w:pPr>
              <w:jc w:val="center"/>
              <w:rPr>
                <w:sz w:val="16"/>
                <w:szCs w:val="16"/>
              </w:rPr>
            </w:pPr>
            <w:r w:rsidRPr="00A071A8">
              <w:rPr>
                <w:sz w:val="16"/>
                <w:szCs w:val="16"/>
              </w:rPr>
              <w:t>100</w:t>
            </w:r>
          </w:p>
        </w:tc>
        <w:tc>
          <w:tcPr>
            <w:tcW w:w="1363" w:type="dxa"/>
            <w:tcBorders>
              <w:top w:val="nil"/>
              <w:left w:val="nil"/>
              <w:bottom w:val="single" w:sz="4" w:space="0" w:color="auto"/>
              <w:right w:val="single" w:sz="4" w:space="0" w:color="auto"/>
            </w:tcBorders>
            <w:shd w:val="clear" w:color="auto" w:fill="auto"/>
            <w:vAlign w:val="center"/>
            <w:hideMark/>
          </w:tcPr>
          <w:p w14:paraId="1D13B4EE" w14:textId="77777777" w:rsidR="00A071A8" w:rsidRPr="00A071A8" w:rsidRDefault="00A071A8" w:rsidP="00A071A8">
            <w:pPr>
              <w:jc w:val="right"/>
              <w:rPr>
                <w:sz w:val="16"/>
                <w:szCs w:val="16"/>
              </w:rPr>
            </w:pPr>
            <w:r w:rsidRPr="00A071A8">
              <w:rPr>
                <w:sz w:val="16"/>
                <w:szCs w:val="16"/>
              </w:rPr>
              <w:t xml:space="preserve"> 283 836,00  </w:t>
            </w:r>
          </w:p>
        </w:tc>
        <w:tc>
          <w:tcPr>
            <w:tcW w:w="851" w:type="dxa"/>
            <w:tcBorders>
              <w:top w:val="nil"/>
              <w:left w:val="nil"/>
              <w:bottom w:val="single" w:sz="4" w:space="0" w:color="auto"/>
              <w:right w:val="single" w:sz="4" w:space="0" w:color="auto"/>
            </w:tcBorders>
            <w:shd w:val="clear" w:color="auto" w:fill="auto"/>
            <w:vAlign w:val="center"/>
            <w:hideMark/>
          </w:tcPr>
          <w:p w14:paraId="1810DAD1"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9A73AEC"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F8C5602" w14:textId="77777777" w:rsidR="00A071A8" w:rsidRPr="00A071A8" w:rsidRDefault="00A071A8" w:rsidP="00A071A8">
            <w:pPr>
              <w:jc w:val="right"/>
              <w:rPr>
                <w:sz w:val="16"/>
                <w:szCs w:val="16"/>
              </w:rPr>
            </w:pPr>
          </w:p>
        </w:tc>
      </w:tr>
      <w:tr w:rsidR="00A071A8" w:rsidRPr="00A071A8" w14:paraId="05806944"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2A18224"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612" w:type="dxa"/>
            <w:tcBorders>
              <w:top w:val="nil"/>
              <w:left w:val="nil"/>
              <w:bottom w:val="single" w:sz="4" w:space="0" w:color="auto"/>
              <w:right w:val="single" w:sz="4" w:space="0" w:color="auto"/>
            </w:tcBorders>
            <w:shd w:val="clear" w:color="auto" w:fill="auto"/>
            <w:noWrap/>
            <w:vAlign w:val="center"/>
            <w:hideMark/>
          </w:tcPr>
          <w:p w14:paraId="190A8522"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43A22BF7" w14:textId="77777777" w:rsidR="00A071A8" w:rsidRPr="00A071A8" w:rsidRDefault="00A071A8" w:rsidP="00A071A8">
            <w:pPr>
              <w:jc w:val="center"/>
              <w:rPr>
                <w:sz w:val="16"/>
                <w:szCs w:val="16"/>
              </w:rPr>
            </w:pPr>
            <w:r w:rsidRPr="00A071A8">
              <w:rPr>
                <w:sz w:val="16"/>
                <w:szCs w:val="16"/>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F7D6890" w14:textId="77777777" w:rsidR="00A071A8" w:rsidRPr="00A071A8" w:rsidRDefault="00A071A8" w:rsidP="00A071A8">
            <w:pPr>
              <w:jc w:val="center"/>
              <w:rPr>
                <w:sz w:val="16"/>
                <w:szCs w:val="16"/>
              </w:rPr>
            </w:pPr>
            <w:r w:rsidRPr="00A071A8">
              <w:rPr>
                <w:sz w:val="16"/>
                <w:szCs w:val="16"/>
              </w:rPr>
              <w:t>7000055490</w:t>
            </w:r>
          </w:p>
        </w:tc>
        <w:tc>
          <w:tcPr>
            <w:tcW w:w="783" w:type="dxa"/>
            <w:tcBorders>
              <w:top w:val="nil"/>
              <w:left w:val="nil"/>
              <w:bottom w:val="single" w:sz="4" w:space="0" w:color="auto"/>
              <w:right w:val="single" w:sz="4" w:space="0" w:color="auto"/>
            </w:tcBorders>
            <w:shd w:val="clear" w:color="auto" w:fill="auto"/>
            <w:noWrap/>
            <w:vAlign w:val="center"/>
            <w:hideMark/>
          </w:tcPr>
          <w:p w14:paraId="4921413E" w14:textId="77777777" w:rsidR="00A071A8" w:rsidRPr="00A071A8" w:rsidRDefault="00A071A8" w:rsidP="00A071A8">
            <w:pPr>
              <w:jc w:val="center"/>
              <w:rPr>
                <w:sz w:val="16"/>
                <w:szCs w:val="16"/>
              </w:rPr>
            </w:pPr>
            <w:r w:rsidRPr="00A071A8">
              <w:rPr>
                <w:sz w:val="16"/>
                <w:szCs w:val="16"/>
              </w:rPr>
              <w:t>120</w:t>
            </w:r>
          </w:p>
        </w:tc>
        <w:tc>
          <w:tcPr>
            <w:tcW w:w="1363" w:type="dxa"/>
            <w:tcBorders>
              <w:top w:val="nil"/>
              <w:left w:val="nil"/>
              <w:bottom w:val="single" w:sz="4" w:space="0" w:color="auto"/>
              <w:right w:val="single" w:sz="4" w:space="0" w:color="auto"/>
            </w:tcBorders>
            <w:shd w:val="clear" w:color="auto" w:fill="auto"/>
            <w:vAlign w:val="center"/>
            <w:hideMark/>
          </w:tcPr>
          <w:p w14:paraId="1BD0B4B4" w14:textId="77777777" w:rsidR="00A071A8" w:rsidRPr="00A071A8" w:rsidRDefault="00A071A8" w:rsidP="00A071A8">
            <w:pPr>
              <w:jc w:val="right"/>
              <w:rPr>
                <w:sz w:val="16"/>
                <w:szCs w:val="16"/>
              </w:rPr>
            </w:pPr>
            <w:r w:rsidRPr="00A071A8">
              <w:rPr>
                <w:sz w:val="16"/>
                <w:szCs w:val="16"/>
              </w:rPr>
              <w:t xml:space="preserve"> 283 836,00  </w:t>
            </w:r>
          </w:p>
        </w:tc>
        <w:tc>
          <w:tcPr>
            <w:tcW w:w="851" w:type="dxa"/>
            <w:tcBorders>
              <w:top w:val="nil"/>
              <w:left w:val="nil"/>
              <w:bottom w:val="single" w:sz="4" w:space="0" w:color="auto"/>
              <w:right w:val="single" w:sz="4" w:space="0" w:color="auto"/>
            </w:tcBorders>
            <w:shd w:val="clear" w:color="auto" w:fill="auto"/>
            <w:vAlign w:val="center"/>
            <w:hideMark/>
          </w:tcPr>
          <w:p w14:paraId="30B11450"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4652060"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697B827" w14:textId="77777777" w:rsidR="00A071A8" w:rsidRPr="00A071A8" w:rsidRDefault="00A071A8" w:rsidP="00A071A8">
            <w:pPr>
              <w:jc w:val="right"/>
              <w:rPr>
                <w:sz w:val="16"/>
                <w:szCs w:val="16"/>
              </w:rPr>
            </w:pPr>
          </w:p>
        </w:tc>
      </w:tr>
      <w:tr w:rsidR="00A071A8" w:rsidRPr="00A071A8" w14:paraId="1C85B358"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A5318EA" w14:textId="77777777" w:rsidR="00A071A8" w:rsidRPr="00A071A8" w:rsidRDefault="00A071A8" w:rsidP="00A071A8">
            <w:pPr>
              <w:rPr>
                <w:sz w:val="16"/>
                <w:szCs w:val="16"/>
                <w:u w:val="single"/>
              </w:rPr>
            </w:pPr>
            <w:r w:rsidRPr="00A071A8">
              <w:rPr>
                <w:sz w:val="16"/>
                <w:szCs w:val="16"/>
                <w:u w:val="single"/>
              </w:rPr>
              <w:t>МЕЖБЮДЖЕТНЫЕ ТРАНСФЕРТЫ ОБЩЕГО ХАРАКТЕРА БЮДЖЕТАМ БЮДЖЕТНОЙ СИСТЕМЫ РОССИЙСКОЙ ФЕДЕРАЦИИ</w:t>
            </w:r>
          </w:p>
        </w:tc>
        <w:tc>
          <w:tcPr>
            <w:tcW w:w="612" w:type="dxa"/>
            <w:tcBorders>
              <w:top w:val="nil"/>
              <w:left w:val="nil"/>
              <w:bottom w:val="single" w:sz="4" w:space="0" w:color="auto"/>
              <w:right w:val="single" w:sz="4" w:space="0" w:color="auto"/>
            </w:tcBorders>
            <w:shd w:val="clear" w:color="auto" w:fill="auto"/>
            <w:noWrap/>
            <w:vAlign w:val="center"/>
            <w:hideMark/>
          </w:tcPr>
          <w:p w14:paraId="50EFA039"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13E29509" w14:textId="77777777" w:rsidR="00A071A8" w:rsidRPr="00A071A8" w:rsidRDefault="00A071A8" w:rsidP="00A071A8">
            <w:pPr>
              <w:jc w:val="center"/>
              <w:rPr>
                <w:sz w:val="16"/>
                <w:szCs w:val="16"/>
              </w:rPr>
            </w:pPr>
            <w:r w:rsidRPr="00A071A8">
              <w:rPr>
                <w:sz w:val="16"/>
                <w:szCs w:val="16"/>
              </w:rPr>
              <w:t>1400</w:t>
            </w:r>
          </w:p>
        </w:tc>
        <w:tc>
          <w:tcPr>
            <w:tcW w:w="1360" w:type="dxa"/>
            <w:tcBorders>
              <w:top w:val="nil"/>
              <w:left w:val="nil"/>
              <w:bottom w:val="single" w:sz="4" w:space="0" w:color="auto"/>
              <w:right w:val="single" w:sz="4" w:space="0" w:color="auto"/>
            </w:tcBorders>
            <w:shd w:val="clear" w:color="auto" w:fill="auto"/>
            <w:noWrap/>
            <w:vAlign w:val="center"/>
            <w:hideMark/>
          </w:tcPr>
          <w:p w14:paraId="767C2414"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1380FABF"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56201F04" w14:textId="77777777" w:rsidR="00A071A8" w:rsidRPr="00A071A8" w:rsidRDefault="00A071A8" w:rsidP="00A071A8">
            <w:pPr>
              <w:jc w:val="right"/>
              <w:rPr>
                <w:sz w:val="16"/>
                <w:szCs w:val="16"/>
              </w:rPr>
            </w:pPr>
            <w:r w:rsidRPr="00A071A8">
              <w:rPr>
                <w:sz w:val="16"/>
                <w:szCs w:val="16"/>
              </w:rPr>
              <w:t xml:space="preserve"> 307 000,00  </w:t>
            </w:r>
          </w:p>
        </w:tc>
        <w:tc>
          <w:tcPr>
            <w:tcW w:w="851" w:type="dxa"/>
            <w:tcBorders>
              <w:top w:val="nil"/>
              <w:left w:val="nil"/>
              <w:bottom w:val="single" w:sz="4" w:space="0" w:color="auto"/>
              <w:right w:val="single" w:sz="4" w:space="0" w:color="auto"/>
            </w:tcBorders>
            <w:shd w:val="clear" w:color="auto" w:fill="auto"/>
            <w:vAlign w:val="center"/>
            <w:hideMark/>
          </w:tcPr>
          <w:p w14:paraId="2952CE0C"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8B763EB"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5E812C19" w14:textId="77777777" w:rsidR="00A071A8" w:rsidRPr="00A071A8" w:rsidRDefault="00A071A8" w:rsidP="00A071A8">
            <w:pPr>
              <w:jc w:val="right"/>
              <w:rPr>
                <w:sz w:val="16"/>
                <w:szCs w:val="16"/>
              </w:rPr>
            </w:pPr>
          </w:p>
        </w:tc>
      </w:tr>
      <w:tr w:rsidR="00A071A8" w:rsidRPr="00A071A8" w14:paraId="1D820C70"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03DFEE6" w14:textId="77777777" w:rsidR="00A071A8" w:rsidRPr="00A071A8" w:rsidRDefault="00A071A8" w:rsidP="00A071A8">
            <w:pPr>
              <w:rPr>
                <w:sz w:val="16"/>
                <w:szCs w:val="16"/>
                <w:u w:val="single"/>
              </w:rPr>
            </w:pPr>
            <w:r w:rsidRPr="00A071A8">
              <w:rPr>
                <w:sz w:val="16"/>
                <w:szCs w:val="16"/>
                <w:u w:val="single"/>
              </w:rPr>
              <w:t>Иные дотации</w:t>
            </w:r>
          </w:p>
        </w:tc>
        <w:tc>
          <w:tcPr>
            <w:tcW w:w="612" w:type="dxa"/>
            <w:tcBorders>
              <w:top w:val="nil"/>
              <w:left w:val="nil"/>
              <w:bottom w:val="single" w:sz="4" w:space="0" w:color="auto"/>
              <w:right w:val="single" w:sz="4" w:space="0" w:color="auto"/>
            </w:tcBorders>
            <w:shd w:val="clear" w:color="auto" w:fill="auto"/>
            <w:noWrap/>
            <w:vAlign w:val="center"/>
            <w:hideMark/>
          </w:tcPr>
          <w:p w14:paraId="7568A5C7"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4AACB688" w14:textId="77777777" w:rsidR="00A071A8" w:rsidRPr="00A071A8" w:rsidRDefault="00A071A8" w:rsidP="00A071A8">
            <w:pPr>
              <w:jc w:val="center"/>
              <w:rPr>
                <w:sz w:val="16"/>
                <w:szCs w:val="16"/>
              </w:rPr>
            </w:pPr>
            <w:r w:rsidRPr="00A071A8">
              <w:rPr>
                <w:sz w:val="16"/>
                <w:szCs w:val="16"/>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5EE36755"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54FFFF3F"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7BEFE5C8" w14:textId="77777777" w:rsidR="00A071A8" w:rsidRPr="00A071A8" w:rsidRDefault="00A071A8" w:rsidP="00A071A8">
            <w:pPr>
              <w:jc w:val="right"/>
              <w:rPr>
                <w:sz w:val="16"/>
                <w:szCs w:val="16"/>
              </w:rPr>
            </w:pPr>
            <w:r w:rsidRPr="00A071A8">
              <w:rPr>
                <w:sz w:val="16"/>
                <w:szCs w:val="16"/>
              </w:rPr>
              <w:t xml:space="preserve"> 200 000,00  </w:t>
            </w:r>
          </w:p>
        </w:tc>
        <w:tc>
          <w:tcPr>
            <w:tcW w:w="851" w:type="dxa"/>
            <w:tcBorders>
              <w:top w:val="nil"/>
              <w:left w:val="nil"/>
              <w:bottom w:val="single" w:sz="4" w:space="0" w:color="auto"/>
              <w:right w:val="single" w:sz="4" w:space="0" w:color="auto"/>
            </w:tcBorders>
            <w:shd w:val="clear" w:color="auto" w:fill="auto"/>
            <w:vAlign w:val="center"/>
            <w:hideMark/>
          </w:tcPr>
          <w:p w14:paraId="3D4F17F4"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E56AD81"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E4AFABC" w14:textId="77777777" w:rsidR="00A071A8" w:rsidRPr="00A071A8" w:rsidRDefault="00A071A8" w:rsidP="00A071A8">
            <w:pPr>
              <w:jc w:val="right"/>
              <w:rPr>
                <w:sz w:val="16"/>
                <w:szCs w:val="16"/>
              </w:rPr>
            </w:pPr>
          </w:p>
        </w:tc>
      </w:tr>
      <w:tr w:rsidR="00A071A8" w:rsidRPr="00A071A8" w14:paraId="11C7651D"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123EE32" w14:textId="77777777" w:rsidR="00A071A8" w:rsidRPr="00A071A8" w:rsidRDefault="00A071A8" w:rsidP="00A071A8">
            <w:pPr>
              <w:rPr>
                <w:sz w:val="16"/>
                <w:szCs w:val="16"/>
              </w:rPr>
            </w:pPr>
            <w:r w:rsidRPr="00A071A8">
              <w:rPr>
                <w:sz w:val="16"/>
                <w:szCs w:val="16"/>
              </w:rPr>
              <w:t xml:space="preserve"> Поддержка мер по обеспечению сбалансированности бюджетов поселений</w:t>
            </w:r>
          </w:p>
        </w:tc>
        <w:tc>
          <w:tcPr>
            <w:tcW w:w="612" w:type="dxa"/>
            <w:tcBorders>
              <w:top w:val="nil"/>
              <w:left w:val="nil"/>
              <w:bottom w:val="single" w:sz="4" w:space="0" w:color="auto"/>
              <w:right w:val="single" w:sz="4" w:space="0" w:color="auto"/>
            </w:tcBorders>
            <w:shd w:val="clear" w:color="auto" w:fill="auto"/>
            <w:noWrap/>
            <w:vAlign w:val="center"/>
            <w:hideMark/>
          </w:tcPr>
          <w:p w14:paraId="7A75AEE8"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0FC3E3B5" w14:textId="77777777" w:rsidR="00A071A8" w:rsidRPr="00A071A8" w:rsidRDefault="00A071A8" w:rsidP="00A071A8">
            <w:pPr>
              <w:jc w:val="center"/>
              <w:rPr>
                <w:sz w:val="16"/>
                <w:szCs w:val="16"/>
              </w:rPr>
            </w:pPr>
            <w:r w:rsidRPr="00A071A8">
              <w:rPr>
                <w:sz w:val="16"/>
                <w:szCs w:val="16"/>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6903601B" w14:textId="77777777" w:rsidR="00A071A8" w:rsidRPr="00A071A8" w:rsidRDefault="00A071A8" w:rsidP="00A071A8">
            <w:pPr>
              <w:jc w:val="center"/>
              <w:rPr>
                <w:sz w:val="16"/>
                <w:szCs w:val="16"/>
              </w:rPr>
            </w:pPr>
            <w:r w:rsidRPr="00A071A8">
              <w:rPr>
                <w:sz w:val="16"/>
                <w:szCs w:val="16"/>
              </w:rPr>
              <w:t>0241383020</w:t>
            </w:r>
          </w:p>
        </w:tc>
        <w:tc>
          <w:tcPr>
            <w:tcW w:w="783" w:type="dxa"/>
            <w:tcBorders>
              <w:top w:val="nil"/>
              <w:left w:val="nil"/>
              <w:bottom w:val="single" w:sz="4" w:space="0" w:color="auto"/>
              <w:right w:val="single" w:sz="4" w:space="0" w:color="auto"/>
            </w:tcBorders>
            <w:shd w:val="clear" w:color="auto" w:fill="auto"/>
            <w:noWrap/>
            <w:vAlign w:val="center"/>
            <w:hideMark/>
          </w:tcPr>
          <w:p w14:paraId="418AE558"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088D2C47" w14:textId="77777777" w:rsidR="00A071A8" w:rsidRPr="00A071A8" w:rsidRDefault="00A071A8" w:rsidP="00A071A8">
            <w:pPr>
              <w:jc w:val="right"/>
              <w:rPr>
                <w:sz w:val="16"/>
                <w:szCs w:val="16"/>
              </w:rPr>
            </w:pPr>
            <w:r w:rsidRPr="00A071A8">
              <w:rPr>
                <w:sz w:val="16"/>
                <w:szCs w:val="16"/>
              </w:rPr>
              <w:t xml:space="preserve"> 200 000,00  </w:t>
            </w:r>
          </w:p>
        </w:tc>
        <w:tc>
          <w:tcPr>
            <w:tcW w:w="851" w:type="dxa"/>
            <w:tcBorders>
              <w:top w:val="nil"/>
              <w:left w:val="nil"/>
              <w:bottom w:val="single" w:sz="4" w:space="0" w:color="auto"/>
              <w:right w:val="single" w:sz="4" w:space="0" w:color="auto"/>
            </w:tcBorders>
            <w:shd w:val="clear" w:color="auto" w:fill="auto"/>
            <w:vAlign w:val="center"/>
            <w:hideMark/>
          </w:tcPr>
          <w:p w14:paraId="2AE841F6"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B374D9D"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3A9524F" w14:textId="77777777" w:rsidR="00A071A8" w:rsidRPr="00A071A8" w:rsidRDefault="00A071A8" w:rsidP="00A071A8">
            <w:pPr>
              <w:jc w:val="right"/>
              <w:rPr>
                <w:sz w:val="16"/>
                <w:szCs w:val="16"/>
              </w:rPr>
            </w:pPr>
          </w:p>
        </w:tc>
      </w:tr>
      <w:tr w:rsidR="00A071A8" w:rsidRPr="00A071A8" w14:paraId="13819BFE"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97EB6CB" w14:textId="77777777" w:rsidR="00A071A8" w:rsidRPr="00A071A8" w:rsidRDefault="00A071A8" w:rsidP="00A071A8">
            <w:pPr>
              <w:rPr>
                <w:i/>
                <w:iCs/>
                <w:sz w:val="16"/>
                <w:szCs w:val="16"/>
              </w:rPr>
            </w:pPr>
            <w:r w:rsidRPr="00A071A8">
              <w:rPr>
                <w:i/>
                <w:iCs/>
                <w:sz w:val="16"/>
                <w:szCs w:val="16"/>
              </w:rPr>
              <w:t>Межбюджетные трансферты</w:t>
            </w:r>
          </w:p>
        </w:tc>
        <w:tc>
          <w:tcPr>
            <w:tcW w:w="612" w:type="dxa"/>
            <w:tcBorders>
              <w:top w:val="nil"/>
              <w:left w:val="nil"/>
              <w:bottom w:val="single" w:sz="4" w:space="0" w:color="auto"/>
              <w:right w:val="single" w:sz="4" w:space="0" w:color="auto"/>
            </w:tcBorders>
            <w:shd w:val="clear" w:color="auto" w:fill="auto"/>
            <w:noWrap/>
            <w:vAlign w:val="center"/>
            <w:hideMark/>
          </w:tcPr>
          <w:p w14:paraId="7D37587E"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4F4AD64E" w14:textId="77777777" w:rsidR="00A071A8" w:rsidRPr="00A071A8" w:rsidRDefault="00A071A8" w:rsidP="00A071A8">
            <w:pPr>
              <w:jc w:val="center"/>
              <w:rPr>
                <w:sz w:val="16"/>
                <w:szCs w:val="16"/>
              </w:rPr>
            </w:pPr>
            <w:r w:rsidRPr="00A071A8">
              <w:rPr>
                <w:sz w:val="16"/>
                <w:szCs w:val="16"/>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050C43FC" w14:textId="77777777" w:rsidR="00A071A8" w:rsidRPr="00A071A8" w:rsidRDefault="00A071A8" w:rsidP="00A071A8">
            <w:pPr>
              <w:jc w:val="center"/>
              <w:rPr>
                <w:sz w:val="16"/>
                <w:szCs w:val="16"/>
              </w:rPr>
            </w:pPr>
            <w:r w:rsidRPr="00A071A8">
              <w:rPr>
                <w:sz w:val="16"/>
                <w:szCs w:val="16"/>
              </w:rPr>
              <w:t>0241383020</w:t>
            </w:r>
          </w:p>
        </w:tc>
        <w:tc>
          <w:tcPr>
            <w:tcW w:w="783" w:type="dxa"/>
            <w:tcBorders>
              <w:top w:val="nil"/>
              <w:left w:val="nil"/>
              <w:bottom w:val="single" w:sz="4" w:space="0" w:color="auto"/>
              <w:right w:val="single" w:sz="4" w:space="0" w:color="auto"/>
            </w:tcBorders>
            <w:shd w:val="clear" w:color="auto" w:fill="auto"/>
            <w:noWrap/>
            <w:vAlign w:val="center"/>
            <w:hideMark/>
          </w:tcPr>
          <w:p w14:paraId="4298BF43" w14:textId="77777777" w:rsidR="00A071A8" w:rsidRPr="00A071A8" w:rsidRDefault="00A071A8" w:rsidP="00A071A8">
            <w:pPr>
              <w:jc w:val="center"/>
              <w:rPr>
                <w:sz w:val="16"/>
                <w:szCs w:val="16"/>
              </w:rPr>
            </w:pPr>
            <w:r w:rsidRPr="00A071A8">
              <w:rPr>
                <w:sz w:val="16"/>
                <w:szCs w:val="16"/>
              </w:rPr>
              <w:t>500</w:t>
            </w:r>
          </w:p>
        </w:tc>
        <w:tc>
          <w:tcPr>
            <w:tcW w:w="1363" w:type="dxa"/>
            <w:tcBorders>
              <w:top w:val="nil"/>
              <w:left w:val="nil"/>
              <w:bottom w:val="single" w:sz="4" w:space="0" w:color="auto"/>
              <w:right w:val="single" w:sz="4" w:space="0" w:color="auto"/>
            </w:tcBorders>
            <w:shd w:val="clear" w:color="auto" w:fill="auto"/>
            <w:vAlign w:val="center"/>
            <w:hideMark/>
          </w:tcPr>
          <w:p w14:paraId="78EE4753" w14:textId="77777777" w:rsidR="00A071A8" w:rsidRPr="00A071A8" w:rsidRDefault="00A071A8" w:rsidP="00A071A8">
            <w:pPr>
              <w:jc w:val="right"/>
              <w:rPr>
                <w:sz w:val="16"/>
                <w:szCs w:val="16"/>
              </w:rPr>
            </w:pPr>
            <w:r w:rsidRPr="00A071A8">
              <w:rPr>
                <w:sz w:val="16"/>
                <w:szCs w:val="16"/>
              </w:rPr>
              <w:t xml:space="preserve"> 200 000,00  </w:t>
            </w:r>
          </w:p>
        </w:tc>
        <w:tc>
          <w:tcPr>
            <w:tcW w:w="851" w:type="dxa"/>
            <w:tcBorders>
              <w:top w:val="nil"/>
              <w:left w:val="nil"/>
              <w:bottom w:val="single" w:sz="4" w:space="0" w:color="auto"/>
              <w:right w:val="single" w:sz="4" w:space="0" w:color="auto"/>
            </w:tcBorders>
            <w:shd w:val="clear" w:color="auto" w:fill="auto"/>
            <w:vAlign w:val="center"/>
            <w:hideMark/>
          </w:tcPr>
          <w:p w14:paraId="6833411F"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15639C7"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3F32FE8" w14:textId="77777777" w:rsidR="00A071A8" w:rsidRPr="00A071A8" w:rsidRDefault="00A071A8" w:rsidP="00A071A8">
            <w:pPr>
              <w:jc w:val="right"/>
              <w:rPr>
                <w:sz w:val="16"/>
                <w:szCs w:val="16"/>
              </w:rPr>
            </w:pPr>
          </w:p>
        </w:tc>
      </w:tr>
      <w:tr w:rsidR="00A071A8" w:rsidRPr="00A071A8" w14:paraId="67DCFEBE"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E4A2867" w14:textId="77777777" w:rsidR="00A071A8" w:rsidRPr="00A071A8" w:rsidRDefault="00A071A8" w:rsidP="00A071A8">
            <w:pPr>
              <w:rPr>
                <w:i/>
                <w:iCs/>
                <w:sz w:val="16"/>
                <w:szCs w:val="16"/>
              </w:rPr>
            </w:pPr>
            <w:r w:rsidRPr="00A071A8">
              <w:rPr>
                <w:i/>
                <w:iCs/>
                <w:sz w:val="16"/>
                <w:szCs w:val="16"/>
              </w:rPr>
              <w:t>Дотации</w:t>
            </w:r>
          </w:p>
        </w:tc>
        <w:tc>
          <w:tcPr>
            <w:tcW w:w="612" w:type="dxa"/>
            <w:tcBorders>
              <w:top w:val="nil"/>
              <w:left w:val="nil"/>
              <w:bottom w:val="single" w:sz="4" w:space="0" w:color="auto"/>
              <w:right w:val="single" w:sz="4" w:space="0" w:color="auto"/>
            </w:tcBorders>
            <w:shd w:val="clear" w:color="auto" w:fill="auto"/>
            <w:noWrap/>
            <w:vAlign w:val="center"/>
            <w:hideMark/>
          </w:tcPr>
          <w:p w14:paraId="2DFCDC0C"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58929019" w14:textId="77777777" w:rsidR="00A071A8" w:rsidRPr="00A071A8" w:rsidRDefault="00A071A8" w:rsidP="00A071A8">
            <w:pPr>
              <w:jc w:val="center"/>
              <w:rPr>
                <w:sz w:val="16"/>
                <w:szCs w:val="16"/>
              </w:rPr>
            </w:pPr>
            <w:r w:rsidRPr="00A071A8">
              <w:rPr>
                <w:sz w:val="16"/>
                <w:szCs w:val="16"/>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09AF03D3" w14:textId="77777777" w:rsidR="00A071A8" w:rsidRPr="00A071A8" w:rsidRDefault="00A071A8" w:rsidP="00A071A8">
            <w:pPr>
              <w:jc w:val="center"/>
              <w:rPr>
                <w:sz w:val="16"/>
                <w:szCs w:val="16"/>
              </w:rPr>
            </w:pPr>
            <w:r w:rsidRPr="00A071A8">
              <w:rPr>
                <w:sz w:val="16"/>
                <w:szCs w:val="16"/>
              </w:rPr>
              <w:t>0241383020</w:t>
            </w:r>
          </w:p>
        </w:tc>
        <w:tc>
          <w:tcPr>
            <w:tcW w:w="783" w:type="dxa"/>
            <w:tcBorders>
              <w:top w:val="nil"/>
              <w:left w:val="nil"/>
              <w:bottom w:val="single" w:sz="4" w:space="0" w:color="auto"/>
              <w:right w:val="single" w:sz="4" w:space="0" w:color="auto"/>
            </w:tcBorders>
            <w:shd w:val="clear" w:color="auto" w:fill="auto"/>
            <w:noWrap/>
            <w:vAlign w:val="center"/>
            <w:hideMark/>
          </w:tcPr>
          <w:p w14:paraId="1A3268FB" w14:textId="77777777" w:rsidR="00A071A8" w:rsidRPr="00A071A8" w:rsidRDefault="00A071A8" w:rsidP="00A071A8">
            <w:pPr>
              <w:jc w:val="center"/>
              <w:rPr>
                <w:sz w:val="16"/>
                <w:szCs w:val="16"/>
              </w:rPr>
            </w:pPr>
            <w:r w:rsidRPr="00A071A8">
              <w:rPr>
                <w:sz w:val="16"/>
                <w:szCs w:val="16"/>
              </w:rPr>
              <w:t>510</w:t>
            </w:r>
          </w:p>
        </w:tc>
        <w:tc>
          <w:tcPr>
            <w:tcW w:w="1363" w:type="dxa"/>
            <w:tcBorders>
              <w:top w:val="nil"/>
              <w:left w:val="nil"/>
              <w:bottom w:val="single" w:sz="4" w:space="0" w:color="auto"/>
              <w:right w:val="single" w:sz="4" w:space="0" w:color="auto"/>
            </w:tcBorders>
            <w:shd w:val="clear" w:color="auto" w:fill="auto"/>
            <w:vAlign w:val="center"/>
            <w:hideMark/>
          </w:tcPr>
          <w:p w14:paraId="1AF228EC" w14:textId="77777777" w:rsidR="00A071A8" w:rsidRPr="00A071A8" w:rsidRDefault="00A071A8" w:rsidP="00A071A8">
            <w:pPr>
              <w:jc w:val="right"/>
              <w:rPr>
                <w:sz w:val="16"/>
                <w:szCs w:val="16"/>
              </w:rPr>
            </w:pPr>
            <w:r w:rsidRPr="00A071A8">
              <w:rPr>
                <w:sz w:val="16"/>
                <w:szCs w:val="16"/>
              </w:rPr>
              <w:t xml:space="preserve"> 200 000,00  </w:t>
            </w:r>
          </w:p>
        </w:tc>
        <w:tc>
          <w:tcPr>
            <w:tcW w:w="851" w:type="dxa"/>
            <w:tcBorders>
              <w:top w:val="nil"/>
              <w:left w:val="nil"/>
              <w:bottom w:val="single" w:sz="4" w:space="0" w:color="auto"/>
              <w:right w:val="single" w:sz="4" w:space="0" w:color="auto"/>
            </w:tcBorders>
            <w:shd w:val="clear" w:color="auto" w:fill="auto"/>
            <w:vAlign w:val="center"/>
            <w:hideMark/>
          </w:tcPr>
          <w:p w14:paraId="5718A100"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6E570D6"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B26BAE8" w14:textId="77777777" w:rsidR="00A071A8" w:rsidRPr="00A071A8" w:rsidRDefault="00A071A8" w:rsidP="00A071A8">
            <w:pPr>
              <w:jc w:val="right"/>
              <w:rPr>
                <w:sz w:val="16"/>
                <w:szCs w:val="16"/>
              </w:rPr>
            </w:pPr>
          </w:p>
        </w:tc>
      </w:tr>
      <w:tr w:rsidR="00A071A8" w:rsidRPr="00A071A8" w14:paraId="3D435581"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4259C29" w14:textId="77777777" w:rsidR="00A071A8" w:rsidRPr="00A071A8" w:rsidRDefault="00A071A8" w:rsidP="00A071A8">
            <w:pPr>
              <w:rPr>
                <w:sz w:val="16"/>
                <w:szCs w:val="16"/>
                <w:u w:val="single"/>
              </w:rPr>
            </w:pPr>
            <w:r w:rsidRPr="00A071A8">
              <w:rPr>
                <w:sz w:val="16"/>
                <w:szCs w:val="16"/>
                <w:u w:val="single"/>
              </w:rPr>
              <w:t>Прочие межбюджетные трансферты общего характера</w:t>
            </w:r>
          </w:p>
        </w:tc>
        <w:tc>
          <w:tcPr>
            <w:tcW w:w="612" w:type="dxa"/>
            <w:tcBorders>
              <w:top w:val="nil"/>
              <w:left w:val="nil"/>
              <w:bottom w:val="single" w:sz="4" w:space="0" w:color="auto"/>
              <w:right w:val="single" w:sz="4" w:space="0" w:color="auto"/>
            </w:tcBorders>
            <w:shd w:val="clear" w:color="auto" w:fill="auto"/>
            <w:noWrap/>
            <w:vAlign w:val="center"/>
            <w:hideMark/>
          </w:tcPr>
          <w:p w14:paraId="51E4A244"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4B31EE95" w14:textId="77777777" w:rsidR="00A071A8" w:rsidRPr="00A071A8" w:rsidRDefault="00A071A8" w:rsidP="00A071A8">
            <w:pPr>
              <w:jc w:val="center"/>
              <w:rPr>
                <w:sz w:val="16"/>
                <w:szCs w:val="16"/>
              </w:rPr>
            </w:pPr>
            <w:r w:rsidRPr="00A071A8">
              <w:rPr>
                <w:sz w:val="16"/>
                <w:szCs w:val="16"/>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559AA8D6"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294C0A5C"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6536457C" w14:textId="77777777" w:rsidR="00A071A8" w:rsidRPr="00A071A8" w:rsidRDefault="00A071A8" w:rsidP="00A071A8">
            <w:pPr>
              <w:jc w:val="right"/>
              <w:rPr>
                <w:sz w:val="16"/>
                <w:szCs w:val="16"/>
              </w:rPr>
            </w:pPr>
            <w:r w:rsidRPr="00A071A8">
              <w:rPr>
                <w:sz w:val="16"/>
                <w:szCs w:val="16"/>
              </w:rPr>
              <w:t xml:space="preserve"> 107 000,00  </w:t>
            </w:r>
          </w:p>
        </w:tc>
        <w:tc>
          <w:tcPr>
            <w:tcW w:w="851" w:type="dxa"/>
            <w:tcBorders>
              <w:top w:val="nil"/>
              <w:left w:val="nil"/>
              <w:bottom w:val="single" w:sz="4" w:space="0" w:color="auto"/>
              <w:right w:val="single" w:sz="4" w:space="0" w:color="auto"/>
            </w:tcBorders>
            <w:shd w:val="clear" w:color="auto" w:fill="auto"/>
            <w:vAlign w:val="center"/>
            <w:hideMark/>
          </w:tcPr>
          <w:p w14:paraId="6E148C9F"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563A327"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A76DE84" w14:textId="77777777" w:rsidR="00A071A8" w:rsidRPr="00A071A8" w:rsidRDefault="00A071A8" w:rsidP="00A071A8">
            <w:pPr>
              <w:jc w:val="right"/>
              <w:rPr>
                <w:sz w:val="16"/>
                <w:szCs w:val="16"/>
              </w:rPr>
            </w:pPr>
          </w:p>
        </w:tc>
      </w:tr>
      <w:tr w:rsidR="00A071A8" w:rsidRPr="00A071A8" w14:paraId="568B1EC8"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B3410E6" w14:textId="77777777" w:rsidR="00A071A8" w:rsidRPr="00A071A8" w:rsidRDefault="00A071A8" w:rsidP="00A071A8">
            <w:pPr>
              <w:rPr>
                <w:sz w:val="16"/>
                <w:szCs w:val="16"/>
              </w:rPr>
            </w:pPr>
            <w:r w:rsidRPr="00A071A8">
              <w:rPr>
                <w:sz w:val="16"/>
                <w:szCs w:val="16"/>
              </w:rPr>
              <w:lastRenderedPageBreak/>
              <w:t>Поощрение муниципальных управленческих команд приграничных муниципальных образований Брянской области</w:t>
            </w:r>
          </w:p>
        </w:tc>
        <w:tc>
          <w:tcPr>
            <w:tcW w:w="612" w:type="dxa"/>
            <w:tcBorders>
              <w:top w:val="nil"/>
              <w:left w:val="nil"/>
              <w:bottom w:val="single" w:sz="4" w:space="0" w:color="auto"/>
              <w:right w:val="single" w:sz="4" w:space="0" w:color="auto"/>
            </w:tcBorders>
            <w:shd w:val="clear" w:color="auto" w:fill="auto"/>
            <w:noWrap/>
            <w:vAlign w:val="center"/>
            <w:hideMark/>
          </w:tcPr>
          <w:p w14:paraId="77793BFD"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00FF6375" w14:textId="77777777" w:rsidR="00A071A8" w:rsidRPr="00A071A8" w:rsidRDefault="00A071A8" w:rsidP="00A071A8">
            <w:pPr>
              <w:jc w:val="center"/>
              <w:rPr>
                <w:sz w:val="16"/>
                <w:szCs w:val="16"/>
              </w:rPr>
            </w:pPr>
            <w:r w:rsidRPr="00A071A8">
              <w:rPr>
                <w:sz w:val="16"/>
                <w:szCs w:val="16"/>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60972D6F"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22B6E26E"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5D195280" w14:textId="77777777" w:rsidR="00A071A8" w:rsidRPr="00A071A8" w:rsidRDefault="00A071A8" w:rsidP="00A071A8">
            <w:pPr>
              <w:jc w:val="right"/>
              <w:rPr>
                <w:sz w:val="16"/>
                <w:szCs w:val="16"/>
              </w:rPr>
            </w:pPr>
            <w:r w:rsidRPr="00A071A8">
              <w:rPr>
                <w:sz w:val="16"/>
                <w:szCs w:val="16"/>
              </w:rPr>
              <w:t xml:space="preserve"> 107 000,00  </w:t>
            </w:r>
          </w:p>
        </w:tc>
        <w:tc>
          <w:tcPr>
            <w:tcW w:w="851" w:type="dxa"/>
            <w:tcBorders>
              <w:top w:val="nil"/>
              <w:left w:val="nil"/>
              <w:bottom w:val="single" w:sz="4" w:space="0" w:color="auto"/>
              <w:right w:val="single" w:sz="4" w:space="0" w:color="auto"/>
            </w:tcBorders>
            <w:shd w:val="clear" w:color="auto" w:fill="auto"/>
            <w:vAlign w:val="center"/>
            <w:hideMark/>
          </w:tcPr>
          <w:p w14:paraId="2F7EEFB6"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3BEF295"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F6D1353" w14:textId="77777777" w:rsidR="00A071A8" w:rsidRPr="00A071A8" w:rsidRDefault="00A071A8" w:rsidP="00A071A8">
            <w:pPr>
              <w:jc w:val="right"/>
              <w:rPr>
                <w:sz w:val="16"/>
                <w:szCs w:val="16"/>
              </w:rPr>
            </w:pPr>
          </w:p>
        </w:tc>
      </w:tr>
      <w:tr w:rsidR="00A071A8" w:rsidRPr="00A071A8" w14:paraId="74EED7E4"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228D15F" w14:textId="77777777" w:rsidR="00A071A8" w:rsidRPr="00A071A8" w:rsidRDefault="00A071A8" w:rsidP="00A071A8">
            <w:pPr>
              <w:rPr>
                <w:i/>
                <w:iCs/>
                <w:sz w:val="16"/>
                <w:szCs w:val="16"/>
              </w:rPr>
            </w:pPr>
            <w:r w:rsidRPr="00A071A8">
              <w:rPr>
                <w:i/>
                <w:iCs/>
                <w:sz w:val="16"/>
                <w:szCs w:val="16"/>
              </w:rPr>
              <w:t>Межбюджетные трансферты</w:t>
            </w:r>
          </w:p>
        </w:tc>
        <w:tc>
          <w:tcPr>
            <w:tcW w:w="612" w:type="dxa"/>
            <w:tcBorders>
              <w:top w:val="nil"/>
              <w:left w:val="nil"/>
              <w:bottom w:val="single" w:sz="4" w:space="0" w:color="auto"/>
              <w:right w:val="single" w:sz="4" w:space="0" w:color="auto"/>
            </w:tcBorders>
            <w:shd w:val="clear" w:color="auto" w:fill="auto"/>
            <w:noWrap/>
            <w:vAlign w:val="center"/>
            <w:hideMark/>
          </w:tcPr>
          <w:p w14:paraId="62F506DF"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6D157F49" w14:textId="77777777" w:rsidR="00A071A8" w:rsidRPr="00A071A8" w:rsidRDefault="00A071A8" w:rsidP="00A071A8">
            <w:pPr>
              <w:jc w:val="center"/>
              <w:rPr>
                <w:sz w:val="16"/>
                <w:szCs w:val="16"/>
              </w:rPr>
            </w:pPr>
            <w:r w:rsidRPr="00A071A8">
              <w:rPr>
                <w:sz w:val="16"/>
                <w:szCs w:val="16"/>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6CC11166"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45C555E3" w14:textId="77777777" w:rsidR="00A071A8" w:rsidRPr="00A071A8" w:rsidRDefault="00A071A8" w:rsidP="00A071A8">
            <w:pPr>
              <w:jc w:val="center"/>
              <w:rPr>
                <w:sz w:val="16"/>
                <w:szCs w:val="16"/>
              </w:rPr>
            </w:pPr>
            <w:r w:rsidRPr="00A071A8">
              <w:rPr>
                <w:sz w:val="16"/>
                <w:szCs w:val="16"/>
              </w:rPr>
              <w:t>500</w:t>
            </w:r>
          </w:p>
        </w:tc>
        <w:tc>
          <w:tcPr>
            <w:tcW w:w="1363" w:type="dxa"/>
            <w:tcBorders>
              <w:top w:val="nil"/>
              <w:left w:val="nil"/>
              <w:bottom w:val="single" w:sz="4" w:space="0" w:color="auto"/>
              <w:right w:val="single" w:sz="4" w:space="0" w:color="auto"/>
            </w:tcBorders>
            <w:shd w:val="clear" w:color="auto" w:fill="auto"/>
            <w:vAlign w:val="center"/>
            <w:hideMark/>
          </w:tcPr>
          <w:p w14:paraId="3E7CCB98" w14:textId="77777777" w:rsidR="00A071A8" w:rsidRPr="00A071A8" w:rsidRDefault="00A071A8" w:rsidP="00A071A8">
            <w:pPr>
              <w:jc w:val="right"/>
              <w:rPr>
                <w:sz w:val="16"/>
                <w:szCs w:val="16"/>
              </w:rPr>
            </w:pPr>
            <w:r w:rsidRPr="00A071A8">
              <w:rPr>
                <w:sz w:val="16"/>
                <w:szCs w:val="16"/>
              </w:rPr>
              <w:t xml:space="preserve"> 107 000,00  </w:t>
            </w:r>
          </w:p>
        </w:tc>
        <w:tc>
          <w:tcPr>
            <w:tcW w:w="851" w:type="dxa"/>
            <w:tcBorders>
              <w:top w:val="nil"/>
              <w:left w:val="nil"/>
              <w:bottom w:val="single" w:sz="4" w:space="0" w:color="auto"/>
              <w:right w:val="single" w:sz="4" w:space="0" w:color="auto"/>
            </w:tcBorders>
            <w:shd w:val="clear" w:color="auto" w:fill="auto"/>
            <w:vAlign w:val="center"/>
            <w:hideMark/>
          </w:tcPr>
          <w:p w14:paraId="549B4FCC"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5512D2F"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63F4960" w14:textId="77777777" w:rsidR="00A071A8" w:rsidRPr="00A071A8" w:rsidRDefault="00A071A8" w:rsidP="00A071A8">
            <w:pPr>
              <w:jc w:val="right"/>
              <w:rPr>
                <w:sz w:val="16"/>
                <w:szCs w:val="16"/>
              </w:rPr>
            </w:pPr>
          </w:p>
        </w:tc>
      </w:tr>
      <w:tr w:rsidR="00A071A8" w:rsidRPr="00A071A8" w14:paraId="59B10FFC"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09DD34F3" w14:textId="77777777" w:rsidR="00A071A8" w:rsidRPr="00A071A8" w:rsidRDefault="00A071A8" w:rsidP="00A071A8">
            <w:pPr>
              <w:rPr>
                <w:i/>
                <w:iCs/>
                <w:sz w:val="16"/>
                <w:szCs w:val="16"/>
              </w:rPr>
            </w:pPr>
            <w:r w:rsidRPr="00A071A8">
              <w:rPr>
                <w:i/>
                <w:iCs/>
                <w:sz w:val="16"/>
                <w:szCs w:val="16"/>
              </w:rPr>
              <w:t>Иные межбюджетные трансферты</w:t>
            </w:r>
          </w:p>
        </w:tc>
        <w:tc>
          <w:tcPr>
            <w:tcW w:w="612" w:type="dxa"/>
            <w:tcBorders>
              <w:top w:val="nil"/>
              <w:left w:val="nil"/>
              <w:bottom w:val="single" w:sz="4" w:space="0" w:color="auto"/>
              <w:right w:val="single" w:sz="4" w:space="0" w:color="auto"/>
            </w:tcBorders>
            <w:shd w:val="clear" w:color="auto" w:fill="auto"/>
            <w:noWrap/>
            <w:vAlign w:val="center"/>
            <w:hideMark/>
          </w:tcPr>
          <w:p w14:paraId="06451025" w14:textId="77777777" w:rsidR="00A071A8" w:rsidRPr="00A071A8" w:rsidRDefault="00A071A8" w:rsidP="00A071A8">
            <w:pPr>
              <w:jc w:val="center"/>
              <w:rPr>
                <w:sz w:val="16"/>
                <w:szCs w:val="16"/>
              </w:rPr>
            </w:pPr>
            <w:r w:rsidRPr="00A071A8">
              <w:rPr>
                <w:sz w:val="16"/>
                <w:szCs w:val="16"/>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228901F5" w14:textId="77777777" w:rsidR="00A071A8" w:rsidRPr="00A071A8" w:rsidRDefault="00A071A8" w:rsidP="00A071A8">
            <w:pPr>
              <w:jc w:val="center"/>
              <w:rPr>
                <w:sz w:val="16"/>
                <w:szCs w:val="16"/>
              </w:rPr>
            </w:pPr>
            <w:r w:rsidRPr="00A071A8">
              <w:rPr>
                <w:sz w:val="16"/>
                <w:szCs w:val="16"/>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7D1CD56A"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5634334D" w14:textId="77777777" w:rsidR="00A071A8" w:rsidRPr="00A071A8" w:rsidRDefault="00A071A8" w:rsidP="00A071A8">
            <w:pPr>
              <w:jc w:val="center"/>
              <w:rPr>
                <w:sz w:val="16"/>
                <w:szCs w:val="16"/>
              </w:rPr>
            </w:pPr>
            <w:r w:rsidRPr="00A071A8">
              <w:rPr>
                <w:sz w:val="16"/>
                <w:szCs w:val="16"/>
              </w:rPr>
              <w:t>540</w:t>
            </w:r>
          </w:p>
        </w:tc>
        <w:tc>
          <w:tcPr>
            <w:tcW w:w="1363" w:type="dxa"/>
            <w:tcBorders>
              <w:top w:val="nil"/>
              <w:left w:val="nil"/>
              <w:bottom w:val="single" w:sz="4" w:space="0" w:color="auto"/>
              <w:right w:val="single" w:sz="4" w:space="0" w:color="auto"/>
            </w:tcBorders>
            <w:shd w:val="clear" w:color="auto" w:fill="auto"/>
            <w:vAlign w:val="center"/>
            <w:hideMark/>
          </w:tcPr>
          <w:p w14:paraId="2BA0EB1D" w14:textId="77777777" w:rsidR="00A071A8" w:rsidRPr="00A071A8" w:rsidRDefault="00A071A8" w:rsidP="00A071A8">
            <w:pPr>
              <w:jc w:val="right"/>
              <w:rPr>
                <w:sz w:val="16"/>
                <w:szCs w:val="16"/>
              </w:rPr>
            </w:pPr>
            <w:r w:rsidRPr="00A071A8">
              <w:rPr>
                <w:sz w:val="16"/>
                <w:szCs w:val="16"/>
              </w:rPr>
              <w:t xml:space="preserve"> 107 000,00  </w:t>
            </w:r>
          </w:p>
        </w:tc>
        <w:tc>
          <w:tcPr>
            <w:tcW w:w="851" w:type="dxa"/>
            <w:tcBorders>
              <w:top w:val="nil"/>
              <w:left w:val="nil"/>
              <w:bottom w:val="single" w:sz="4" w:space="0" w:color="auto"/>
              <w:right w:val="single" w:sz="4" w:space="0" w:color="auto"/>
            </w:tcBorders>
            <w:shd w:val="clear" w:color="auto" w:fill="auto"/>
            <w:vAlign w:val="center"/>
            <w:hideMark/>
          </w:tcPr>
          <w:p w14:paraId="57687EB7"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ED221BF"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E659279" w14:textId="77777777" w:rsidR="00A071A8" w:rsidRPr="00A071A8" w:rsidRDefault="00A071A8" w:rsidP="00A071A8">
            <w:pPr>
              <w:jc w:val="right"/>
              <w:rPr>
                <w:sz w:val="16"/>
                <w:szCs w:val="16"/>
              </w:rPr>
            </w:pPr>
          </w:p>
        </w:tc>
      </w:tr>
      <w:tr w:rsidR="00A071A8" w:rsidRPr="00A071A8" w14:paraId="12364545"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8BF2331" w14:textId="77777777" w:rsidR="00A071A8" w:rsidRPr="00A071A8" w:rsidRDefault="00A071A8" w:rsidP="00A071A8">
            <w:pPr>
              <w:rPr>
                <w:b/>
                <w:bCs/>
                <w:sz w:val="16"/>
                <w:szCs w:val="16"/>
              </w:rPr>
            </w:pPr>
            <w:r w:rsidRPr="00A071A8">
              <w:rPr>
                <w:b/>
                <w:bCs/>
                <w:sz w:val="16"/>
                <w:szCs w:val="16"/>
              </w:rPr>
              <w:t>ОТДЕЛ ОБРАЗОВАНИЯ АДМИНИСТРАЦИИ ТРУБЧЕВСКОГО МУНИЦИПАЛЬНОГО РАЙОНА</w:t>
            </w:r>
          </w:p>
        </w:tc>
        <w:tc>
          <w:tcPr>
            <w:tcW w:w="612" w:type="dxa"/>
            <w:tcBorders>
              <w:top w:val="nil"/>
              <w:left w:val="nil"/>
              <w:bottom w:val="single" w:sz="4" w:space="0" w:color="auto"/>
              <w:right w:val="single" w:sz="4" w:space="0" w:color="auto"/>
            </w:tcBorders>
            <w:shd w:val="clear" w:color="auto" w:fill="auto"/>
            <w:noWrap/>
            <w:vAlign w:val="center"/>
            <w:hideMark/>
          </w:tcPr>
          <w:p w14:paraId="57B5F72D" w14:textId="77777777" w:rsidR="00A071A8" w:rsidRPr="00A071A8" w:rsidRDefault="00A071A8" w:rsidP="00A071A8">
            <w:pPr>
              <w:jc w:val="center"/>
              <w:rPr>
                <w:b/>
                <w:bCs/>
                <w:sz w:val="16"/>
                <w:szCs w:val="16"/>
              </w:rPr>
            </w:pPr>
            <w:r w:rsidRPr="00A071A8">
              <w:rPr>
                <w:b/>
                <w:bCs/>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AD8543B" w14:textId="77777777" w:rsidR="00A071A8" w:rsidRPr="00A071A8" w:rsidRDefault="00A071A8" w:rsidP="00A071A8">
            <w:pPr>
              <w:jc w:val="center"/>
              <w:rPr>
                <w:b/>
                <w:bCs/>
                <w:sz w:val="16"/>
                <w:szCs w:val="16"/>
              </w:rPr>
            </w:pPr>
            <w:r w:rsidRPr="00A071A8">
              <w:rP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14:paraId="5824684C" w14:textId="77777777" w:rsidR="00A071A8" w:rsidRPr="00A071A8" w:rsidRDefault="00A071A8" w:rsidP="00A071A8">
            <w:pPr>
              <w:jc w:val="center"/>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07C21809" w14:textId="77777777" w:rsidR="00A071A8" w:rsidRPr="00A071A8" w:rsidRDefault="00A071A8" w:rsidP="00A071A8">
            <w:pPr>
              <w:jc w:val="center"/>
              <w:rPr>
                <w:b/>
                <w:bCs/>
                <w:sz w:val="16"/>
                <w:szCs w:val="16"/>
              </w:rPr>
            </w:pPr>
            <w:r w:rsidRPr="00A071A8">
              <w:rPr>
                <w:b/>
                <w:bCs/>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C20BE60" w14:textId="77777777" w:rsidR="00A071A8" w:rsidRPr="00A071A8" w:rsidRDefault="00A071A8" w:rsidP="00A071A8">
            <w:pPr>
              <w:jc w:val="right"/>
              <w:rPr>
                <w:b/>
                <w:bCs/>
                <w:sz w:val="16"/>
                <w:szCs w:val="16"/>
              </w:rPr>
            </w:pPr>
            <w:r w:rsidRPr="00A071A8">
              <w:rPr>
                <w:b/>
                <w:bCs/>
                <w:sz w:val="16"/>
                <w:szCs w:val="16"/>
              </w:rPr>
              <w:t xml:space="preserve"> 1 762 773,65  </w:t>
            </w:r>
          </w:p>
        </w:tc>
        <w:tc>
          <w:tcPr>
            <w:tcW w:w="851" w:type="dxa"/>
            <w:tcBorders>
              <w:top w:val="nil"/>
              <w:left w:val="nil"/>
              <w:bottom w:val="single" w:sz="4" w:space="0" w:color="auto"/>
              <w:right w:val="single" w:sz="4" w:space="0" w:color="auto"/>
            </w:tcBorders>
            <w:shd w:val="clear" w:color="auto" w:fill="auto"/>
            <w:vAlign w:val="center"/>
            <w:hideMark/>
          </w:tcPr>
          <w:p w14:paraId="4F34500D" w14:textId="77777777" w:rsidR="00A071A8" w:rsidRPr="00A071A8" w:rsidRDefault="00A071A8" w:rsidP="00A071A8">
            <w:pPr>
              <w:jc w:val="right"/>
              <w:rPr>
                <w:b/>
                <w:bCs/>
                <w:sz w:val="16"/>
                <w:szCs w:val="16"/>
              </w:rPr>
            </w:pPr>
            <w:r w:rsidRPr="00A071A8">
              <w:rPr>
                <w:b/>
                <w:bCs/>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4EFE122" w14:textId="77777777" w:rsidR="00A071A8" w:rsidRPr="00A071A8" w:rsidRDefault="00A071A8" w:rsidP="00A071A8">
            <w:pPr>
              <w:jc w:val="right"/>
              <w:rPr>
                <w:b/>
                <w:bCs/>
                <w:sz w:val="16"/>
                <w:szCs w:val="16"/>
              </w:rPr>
            </w:pPr>
            <w:r w:rsidRPr="00A071A8">
              <w:rPr>
                <w:b/>
                <w:bCs/>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19CAA19" w14:textId="77777777" w:rsidR="00A071A8" w:rsidRPr="00A071A8" w:rsidRDefault="00A071A8" w:rsidP="00A071A8">
            <w:pPr>
              <w:jc w:val="right"/>
              <w:rPr>
                <w:b/>
                <w:bCs/>
                <w:sz w:val="16"/>
                <w:szCs w:val="16"/>
              </w:rPr>
            </w:pPr>
          </w:p>
        </w:tc>
      </w:tr>
      <w:tr w:rsidR="00A071A8" w:rsidRPr="00A071A8" w14:paraId="5B781CF2"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70C26C8" w14:textId="77777777" w:rsidR="00A071A8" w:rsidRPr="00A071A8" w:rsidRDefault="00A071A8" w:rsidP="00A071A8">
            <w:pPr>
              <w:rPr>
                <w:sz w:val="16"/>
                <w:szCs w:val="16"/>
                <w:u w:val="single"/>
              </w:rPr>
            </w:pPr>
            <w:r w:rsidRPr="00A071A8">
              <w:rPr>
                <w:sz w:val="16"/>
                <w:szCs w:val="16"/>
                <w:u w:val="single"/>
              </w:rPr>
              <w:t>ОБРАЗОВАНИЕ</w:t>
            </w:r>
          </w:p>
        </w:tc>
        <w:tc>
          <w:tcPr>
            <w:tcW w:w="612" w:type="dxa"/>
            <w:tcBorders>
              <w:top w:val="nil"/>
              <w:left w:val="nil"/>
              <w:bottom w:val="single" w:sz="4" w:space="0" w:color="auto"/>
              <w:right w:val="single" w:sz="4" w:space="0" w:color="auto"/>
            </w:tcBorders>
            <w:shd w:val="clear" w:color="auto" w:fill="auto"/>
            <w:noWrap/>
            <w:vAlign w:val="center"/>
            <w:hideMark/>
          </w:tcPr>
          <w:p w14:paraId="3838A1C5"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FA2D79C" w14:textId="77777777" w:rsidR="00A071A8" w:rsidRPr="00A071A8" w:rsidRDefault="00A071A8" w:rsidP="00A071A8">
            <w:pPr>
              <w:jc w:val="center"/>
              <w:rPr>
                <w:sz w:val="16"/>
                <w:szCs w:val="16"/>
              </w:rPr>
            </w:pPr>
            <w:r w:rsidRPr="00A071A8">
              <w:rPr>
                <w:sz w:val="16"/>
                <w:szCs w:val="16"/>
              </w:rPr>
              <w:t>0700</w:t>
            </w:r>
          </w:p>
        </w:tc>
        <w:tc>
          <w:tcPr>
            <w:tcW w:w="1360" w:type="dxa"/>
            <w:tcBorders>
              <w:top w:val="nil"/>
              <w:left w:val="nil"/>
              <w:bottom w:val="single" w:sz="4" w:space="0" w:color="auto"/>
              <w:right w:val="single" w:sz="4" w:space="0" w:color="auto"/>
            </w:tcBorders>
            <w:shd w:val="clear" w:color="auto" w:fill="auto"/>
            <w:noWrap/>
            <w:vAlign w:val="center"/>
            <w:hideMark/>
          </w:tcPr>
          <w:p w14:paraId="55365BBB"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2169E9AE"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77367C65" w14:textId="77777777" w:rsidR="00A071A8" w:rsidRPr="00A071A8" w:rsidRDefault="00A071A8" w:rsidP="00A071A8">
            <w:pPr>
              <w:jc w:val="right"/>
              <w:rPr>
                <w:sz w:val="16"/>
                <w:szCs w:val="16"/>
              </w:rPr>
            </w:pPr>
            <w:r w:rsidRPr="00A071A8">
              <w:rPr>
                <w:sz w:val="16"/>
                <w:szCs w:val="16"/>
              </w:rPr>
              <w:t xml:space="preserve"> 1 762 773,65  </w:t>
            </w:r>
          </w:p>
        </w:tc>
        <w:tc>
          <w:tcPr>
            <w:tcW w:w="851" w:type="dxa"/>
            <w:tcBorders>
              <w:top w:val="nil"/>
              <w:left w:val="nil"/>
              <w:bottom w:val="single" w:sz="4" w:space="0" w:color="auto"/>
              <w:right w:val="single" w:sz="4" w:space="0" w:color="auto"/>
            </w:tcBorders>
            <w:shd w:val="clear" w:color="auto" w:fill="auto"/>
            <w:vAlign w:val="center"/>
            <w:hideMark/>
          </w:tcPr>
          <w:p w14:paraId="004F13C6"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4B647C0"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FEB9321" w14:textId="77777777" w:rsidR="00A071A8" w:rsidRPr="00A071A8" w:rsidRDefault="00A071A8" w:rsidP="00A071A8">
            <w:pPr>
              <w:jc w:val="right"/>
              <w:rPr>
                <w:sz w:val="16"/>
                <w:szCs w:val="16"/>
              </w:rPr>
            </w:pPr>
          </w:p>
        </w:tc>
      </w:tr>
      <w:tr w:rsidR="00A071A8" w:rsidRPr="00A071A8" w14:paraId="7C7DDA25"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9FB6674" w14:textId="77777777" w:rsidR="00A071A8" w:rsidRPr="00A071A8" w:rsidRDefault="00A071A8" w:rsidP="00A071A8">
            <w:pPr>
              <w:rPr>
                <w:sz w:val="16"/>
                <w:szCs w:val="16"/>
                <w:u w:val="single"/>
              </w:rPr>
            </w:pPr>
            <w:r w:rsidRPr="00A071A8">
              <w:rPr>
                <w:sz w:val="16"/>
                <w:szCs w:val="16"/>
                <w:u w:val="single"/>
              </w:rPr>
              <w:t>Дошкольное образование</w:t>
            </w:r>
          </w:p>
        </w:tc>
        <w:tc>
          <w:tcPr>
            <w:tcW w:w="612" w:type="dxa"/>
            <w:tcBorders>
              <w:top w:val="nil"/>
              <w:left w:val="nil"/>
              <w:bottom w:val="single" w:sz="4" w:space="0" w:color="auto"/>
              <w:right w:val="single" w:sz="4" w:space="0" w:color="auto"/>
            </w:tcBorders>
            <w:shd w:val="clear" w:color="auto" w:fill="auto"/>
            <w:noWrap/>
            <w:vAlign w:val="center"/>
            <w:hideMark/>
          </w:tcPr>
          <w:p w14:paraId="2C963141"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18EC5E89" w14:textId="77777777" w:rsidR="00A071A8" w:rsidRPr="00A071A8" w:rsidRDefault="00A071A8" w:rsidP="00A071A8">
            <w:pPr>
              <w:jc w:val="center"/>
              <w:rPr>
                <w:sz w:val="16"/>
                <w:szCs w:val="16"/>
              </w:rPr>
            </w:pPr>
            <w:r w:rsidRPr="00A071A8">
              <w:rPr>
                <w:sz w:val="16"/>
                <w:szCs w:val="16"/>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3EF37208"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1C6A6298"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85511D9" w14:textId="77777777" w:rsidR="00A071A8" w:rsidRPr="00A071A8" w:rsidRDefault="00A071A8" w:rsidP="00A071A8">
            <w:pPr>
              <w:jc w:val="right"/>
              <w:rPr>
                <w:sz w:val="16"/>
                <w:szCs w:val="16"/>
              </w:rPr>
            </w:pPr>
            <w:r w:rsidRPr="00A071A8">
              <w:rPr>
                <w:sz w:val="16"/>
                <w:szCs w:val="16"/>
              </w:rPr>
              <w:t xml:space="preserve">-83 631,35  </w:t>
            </w:r>
          </w:p>
        </w:tc>
        <w:tc>
          <w:tcPr>
            <w:tcW w:w="851" w:type="dxa"/>
            <w:tcBorders>
              <w:top w:val="nil"/>
              <w:left w:val="nil"/>
              <w:bottom w:val="single" w:sz="4" w:space="0" w:color="auto"/>
              <w:right w:val="single" w:sz="4" w:space="0" w:color="auto"/>
            </w:tcBorders>
            <w:shd w:val="clear" w:color="auto" w:fill="auto"/>
            <w:vAlign w:val="center"/>
            <w:hideMark/>
          </w:tcPr>
          <w:p w14:paraId="329A8740" w14:textId="77777777" w:rsidR="00A071A8" w:rsidRPr="00A071A8" w:rsidRDefault="00A071A8" w:rsidP="00A071A8">
            <w:pPr>
              <w:jc w:val="right"/>
              <w:rPr>
                <w:sz w:val="16"/>
                <w:szCs w:val="16"/>
              </w:rPr>
            </w:pPr>
            <w:r w:rsidRPr="00A071A8">
              <w:rPr>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6D437EC9" w14:textId="77777777" w:rsidR="00A071A8" w:rsidRPr="00A071A8" w:rsidRDefault="00A071A8" w:rsidP="00A071A8">
            <w:pPr>
              <w:jc w:val="right"/>
              <w:rPr>
                <w:sz w:val="16"/>
                <w:szCs w:val="16"/>
              </w:rPr>
            </w:pPr>
            <w:r w:rsidRPr="00A071A8">
              <w:rPr>
                <w:sz w:val="16"/>
                <w:szCs w:val="16"/>
              </w:rPr>
              <w:t> </w:t>
            </w:r>
          </w:p>
        </w:tc>
        <w:tc>
          <w:tcPr>
            <w:tcW w:w="236" w:type="dxa"/>
            <w:gridSpan w:val="2"/>
            <w:tcBorders>
              <w:top w:val="nil"/>
              <w:left w:val="nil"/>
              <w:bottom w:val="nil"/>
              <w:right w:val="nil"/>
            </w:tcBorders>
            <w:shd w:val="clear" w:color="auto" w:fill="auto"/>
            <w:noWrap/>
            <w:vAlign w:val="bottom"/>
            <w:hideMark/>
          </w:tcPr>
          <w:p w14:paraId="5163CB5F" w14:textId="77777777" w:rsidR="00A071A8" w:rsidRPr="00A071A8" w:rsidRDefault="00A071A8" w:rsidP="00A071A8">
            <w:pPr>
              <w:jc w:val="right"/>
              <w:rPr>
                <w:sz w:val="16"/>
                <w:szCs w:val="16"/>
              </w:rPr>
            </w:pPr>
          </w:p>
        </w:tc>
      </w:tr>
      <w:tr w:rsidR="00A071A8" w:rsidRPr="00A071A8" w14:paraId="3C21B939"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0326A718" w14:textId="77777777" w:rsidR="00A071A8" w:rsidRPr="00A071A8" w:rsidRDefault="00A071A8" w:rsidP="00A071A8">
            <w:pPr>
              <w:rPr>
                <w:sz w:val="16"/>
                <w:szCs w:val="16"/>
              </w:rPr>
            </w:pPr>
            <w:r w:rsidRPr="00A071A8">
              <w:rPr>
                <w:sz w:val="16"/>
                <w:szCs w:val="16"/>
              </w:rPr>
              <w:t xml:space="preserve"> Дошкольные образовательные организации</w:t>
            </w:r>
          </w:p>
        </w:tc>
        <w:tc>
          <w:tcPr>
            <w:tcW w:w="612" w:type="dxa"/>
            <w:tcBorders>
              <w:top w:val="nil"/>
              <w:left w:val="nil"/>
              <w:bottom w:val="single" w:sz="4" w:space="0" w:color="auto"/>
              <w:right w:val="single" w:sz="4" w:space="0" w:color="auto"/>
            </w:tcBorders>
            <w:shd w:val="clear" w:color="auto" w:fill="auto"/>
            <w:noWrap/>
            <w:vAlign w:val="center"/>
            <w:hideMark/>
          </w:tcPr>
          <w:p w14:paraId="7CE4FBB0"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7988313" w14:textId="77777777" w:rsidR="00A071A8" w:rsidRPr="00A071A8" w:rsidRDefault="00A071A8" w:rsidP="00A071A8">
            <w:pPr>
              <w:jc w:val="center"/>
              <w:rPr>
                <w:sz w:val="16"/>
                <w:szCs w:val="16"/>
              </w:rPr>
            </w:pPr>
            <w:r w:rsidRPr="00A071A8">
              <w:rPr>
                <w:sz w:val="16"/>
                <w:szCs w:val="16"/>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30E975A7" w14:textId="77777777" w:rsidR="00A071A8" w:rsidRPr="00A071A8" w:rsidRDefault="00A071A8" w:rsidP="00A071A8">
            <w:pPr>
              <w:jc w:val="center"/>
              <w:rPr>
                <w:sz w:val="16"/>
                <w:szCs w:val="16"/>
              </w:rPr>
            </w:pPr>
            <w:r w:rsidRPr="00A071A8">
              <w:rPr>
                <w:sz w:val="16"/>
                <w:szCs w:val="16"/>
              </w:rPr>
              <w:t>0841280300</w:t>
            </w:r>
          </w:p>
        </w:tc>
        <w:tc>
          <w:tcPr>
            <w:tcW w:w="783" w:type="dxa"/>
            <w:tcBorders>
              <w:top w:val="nil"/>
              <w:left w:val="nil"/>
              <w:bottom w:val="single" w:sz="4" w:space="0" w:color="auto"/>
              <w:right w:val="single" w:sz="4" w:space="0" w:color="auto"/>
            </w:tcBorders>
            <w:shd w:val="clear" w:color="auto" w:fill="auto"/>
            <w:noWrap/>
            <w:vAlign w:val="center"/>
            <w:hideMark/>
          </w:tcPr>
          <w:p w14:paraId="075343FD"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2063FCDB" w14:textId="77777777" w:rsidR="00A071A8" w:rsidRPr="00A071A8" w:rsidRDefault="00A071A8" w:rsidP="00A071A8">
            <w:pPr>
              <w:jc w:val="right"/>
              <w:rPr>
                <w:sz w:val="16"/>
                <w:szCs w:val="16"/>
              </w:rPr>
            </w:pPr>
            <w:r w:rsidRPr="00A071A8">
              <w:rPr>
                <w:sz w:val="16"/>
                <w:szCs w:val="16"/>
              </w:rPr>
              <w:t xml:space="preserve">-83 631,35  </w:t>
            </w:r>
          </w:p>
        </w:tc>
        <w:tc>
          <w:tcPr>
            <w:tcW w:w="851" w:type="dxa"/>
            <w:tcBorders>
              <w:top w:val="nil"/>
              <w:left w:val="nil"/>
              <w:bottom w:val="single" w:sz="4" w:space="0" w:color="auto"/>
              <w:right w:val="single" w:sz="4" w:space="0" w:color="auto"/>
            </w:tcBorders>
            <w:shd w:val="clear" w:color="auto" w:fill="auto"/>
            <w:vAlign w:val="center"/>
            <w:hideMark/>
          </w:tcPr>
          <w:p w14:paraId="36E81D06" w14:textId="77777777" w:rsidR="00A071A8" w:rsidRPr="00A071A8" w:rsidRDefault="00A071A8" w:rsidP="00A071A8">
            <w:pPr>
              <w:jc w:val="right"/>
              <w:rPr>
                <w:sz w:val="16"/>
                <w:szCs w:val="16"/>
              </w:rPr>
            </w:pPr>
            <w:r w:rsidRPr="00A071A8">
              <w:rPr>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01AE4341" w14:textId="77777777" w:rsidR="00A071A8" w:rsidRPr="00A071A8" w:rsidRDefault="00A071A8" w:rsidP="00A071A8">
            <w:pPr>
              <w:jc w:val="right"/>
              <w:rPr>
                <w:sz w:val="16"/>
                <w:szCs w:val="16"/>
              </w:rPr>
            </w:pPr>
            <w:r w:rsidRPr="00A071A8">
              <w:rPr>
                <w:sz w:val="16"/>
                <w:szCs w:val="16"/>
              </w:rPr>
              <w:t> </w:t>
            </w:r>
          </w:p>
        </w:tc>
        <w:tc>
          <w:tcPr>
            <w:tcW w:w="236" w:type="dxa"/>
            <w:gridSpan w:val="2"/>
            <w:tcBorders>
              <w:top w:val="nil"/>
              <w:left w:val="nil"/>
              <w:bottom w:val="nil"/>
              <w:right w:val="nil"/>
            </w:tcBorders>
            <w:shd w:val="clear" w:color="auto" w:fill="auto"/>
            <w:noWrap/>
            <w:vAlign w:val="bottom"/>
            <w:hideMark/>
          </w:tcPr>
          <w:p w14:paraId="1556C073" w14:textId="77777777" w:rsidR="00A071A8" w:rsidRPr="00A071A8" w:rsidRDefault="00A071A8" w:rsidP="00A071A8">
            <w:pPr>
              <w:jc w:val="right"/>
              <w:rPr>
                <w:sz w:val="16"/>
                <w:szCs w:val="16"/>
              </w:rPr>
            </w:pPr>
          </w:p>
        </w:tc>
      </w:tr>
      <w:tr w:rsidR="00A071A8" w:rsidRPr="00A071A8" w14:paraId="2EBA0044"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4CB8816"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3F309FAA"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476A1759" w14:textId="77777777" w:rsidR="00A071A8" w:rsidRPr="00A071A8" w:rsidRDefault="00A071A8" w:rsidP="00A071A8">
            <w:pPr>
              <w:jc w:val="center"/>
              <w:rPr>
                <w:sz w:val="16"/>
                <w:szCs w:val="16"/>
              </w:rPr>
            </w:pPr>
            <w:r w:rsidRPr="00A071A8">
              <w:rPr>
                <w:sz w:val="16"/>
                <w:szCs w:val="16"/>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4C0E7BF6" w14:textId="77777777" w:rsidR="00A071A8" w:rsidRPr="00A071A8" w:rsidRDefault="00A071A8" w:rsidP="00A071A8">
            <w:pPr>
              <w:jc w:val="center"/>
              <w:rPr>
                <w:sz w:val="16"/>
                <w:szCs w:val="16"/>
              </w:rPr>
            </w:pPr>
            <w:r w:rsidRPr="00A071A8">
              <w:rPr>
                <w:sz w:val="16"/>
                <w:szCs w:val="16"/>
              </w:rPr>
              <w:t>0841280300</w:t>
            </w:r>
          </w:p>
        </w:tc>
        <w:tc>
          <w:tcPr>
            <w:tcW w:w="783" w:type="dxa"/>
            <w:tcBorders>
              <w:top w:val="nil"/>
              <w:left w:val="nil"/>
              <w:bottom w:val="single" w:sz="4" w:space="0" w:color="auto"/>
              <w:right w:val="single" w:sz="4" w:space="0" w:color="auto"/>
            </w:tcBorders>
            <w:shd w:val="clear" w:color="auto" w:fill="auto"/>
            <w:noWrap/>
            <w:vAlign w:val="center"/>
            <w:hideMark/>
          </w:tcPr>
          <w:p w14:paraId="62B662E8" w14:textId="77777777" w:rsidR="00A071A8" w:rsidRPr="00A071A8" w:rsidRDefault="00A071A8" w:rsidP="00A071A8">
            <w:pPr>
              <w:jc w:val="center"/>
              <w:rPr>
                <w:sz w:val="16"/>
                <w:szCs w:val="16"/>
              </w:rPr>
            </w:pPr>
            <w:r w:rsidRPr="00A071A8">
              <w:rPr>
                <w:sz w:val="16"/>
                <w:szCs w:val="16"/>
              </w:rPr>
              <w:t>600</w:t>
            </w:r>
          </w:p>
        </w:tc>
        <w:tc>
          <w:tcPr>
            <w:tcW w:w="1363" w:type="dxa"/>
            <w:tcBorders>
              <w:top w:val="nil"/>
              <w:left w:val="nil"/>
              <w:bottom w:val="single" w:sz="4" w:space="0" w:color="auto"/>
              <w:right w:val="single" w:sz="4" w:space="0" w:color="auto"/>
            </w:tcBorders>
            <w:shd w:val="clear" w:color="auto" w:fill="auto"/>
            <w:vAlign w:val="center"/>
            <w:hideMark/>
          </w:tcPr>
          <w:p w14:paraId="09FD569F" w14:textId="77777777" w:rsidR="00A071A8" w:rsidRPr="00A071A8" w:rsidRDefault="00A071A8" w:rsidP="00A071A8">
            <w:pPr>
              <w:jc w:val="right"/>
              <w:rPr>
                <w:sz w:val="16"/>
                <w:szCs w:val="16"/>
              </w:rPr>
            </w:pPr>
            <w:r w:rsidRPr="00A071A8">
              <w:rPr>
                <w:sz w:val="16"/>
                <w:szCs w:val="16"/>
              </w:rPr>
              <w:t xml:space="preserve">-83 631,35  </w:t>
            </w:r>
          </w:p>
        </w:tc>
        <w:tc>
          <w:tcPr>
            <w:tcW w:w="851" w:type="dxa"/>
            <w:tcBorders>
              <w:top w:val="nil"/>
              <w:left w:val="nil"/>
              <w:bottom w:val="single" w:sz="4" w:space="0" w:color="auto"/>
              <w:right w:val="single" w:sz="4" w:space="0" w:color="auto"/>
            </w:tcBorders>
            <w:shd w:val="clear" w:color="auto" w:fill="auto"/>
            <w:vAlign w:val="center"/>
            <w:hideMark/>
          </w:tcPr>
          <w:p w14:paraId="56F0BA4C" w14:textId="77777777" w:rsidR="00A071A8" w:rsidRPr="00A071A8" w:rsidRDefault="00A071A8" w:rsidP="00A071A8">
            <w:pPr>
              <w:jc w:val="right"/>
              <w:rPr>
                <w:sz w:val="16"/>
                <w:szCs w:val="16"/>
              </w:rPr>
            </w:pPr>
            <w:r w:rsidRPr="00A071A8">
              <w:rPr>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6C27D9B6" w14:textId="77777777" w:rsidR="00A071A8" w:rsidRPr="00A071A8" w:rsidRDefault="00A071A8" w:rsidP="00A071A8">
            <w:pPr>
              <w:jc w:val="right"/>
              <w:rPr>
                <w:sz w:val="16"/>
                <w:szCs w:val="16"/>
              </w:rPr>
            </w:pPr>
            <w:r w:rsidRPr="00A071A8">
              <w:rPr>
                <w:sz w:val="16"/>
                <w:szCs w:val="16"/>
              </w:rPr>
              <w:t> </w:t>
            </w:r>
          </w:p>
        </w:tc>
        <w:tc>
          <w:tcPr>
            <w:tcW w:w="236" w:type="dxa"/>
            <w:gridSpan w:val="2"/>
            <w:tcBorders>
              <w:top w:val="nil"/>
              <w:left w:val="nil"/>
              <w:bottom w:val="nil"/>
              <w:right w:val="nil"/>
            </w:tcBorders>
            <w:shd w:val="clear" w:color="auto" w:fill="auto"/>
            <w:noWrap/>
            <w:vAlign w:val="bottom"/>
            <w:hideMark/>
          </w:tcPr>
          <w:p w14:paraId="4FD80EBB" w14:textId="77777777" w:rsidR="00A071A8" w:rsidRPr="00A071A8" w:rsidRDefault="00A071A8" w:rsidP="00A071A8">
            <w:pPr>
              <w:jc w:val="right"/>
              <w:rPr>
                <w:sz w:val="16"/>
                <w:szCs w:val="16"/>
              </w:rPr>
            </w:pPr>
          </w:p>
        </w:tc>
      </w:tr>
      <w:tr w:rsidR="00A071A8" w:rsidRPr="00A071A8" w14:paraId="72D8B80E"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0A8EC7F"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5B859C07"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2FBF94DB" w14:textId="77777777" w:rsidR="00A071A8" w:rsidRPr="00A071A8" w:rsidRDefault="00A071A8" w:rsidP="00A071A8">
            <w:pPr>
              <w:jc w:val="center"/>
              <w:rPr>
                <w:sz w:val="16"/>
                <w:szCs w:val="16"/>
              </w:rPr>
            </w:pPr>
            <w:r w:rsidRPr="00A071A8">
              <w:rPr>
                <w:sz w:val="16"/>
                <w:szCs w:val="16"/>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63BE6701" w14:textId="77777777" w:rsidR="00A071A8" w:rsidRPr="00A071A8" w:rsidRDefault="00A071A8" w:rsidP="00A071A8">
            <w:pPr>
              <w:jc w:val="center"/>
              <w:rPr>
                <w:sz w:val="16"/>
                <w:szCs w:val="16"/>
              </w:rPr>
            </w:pPr>
            <w:r w:rsidRPr="00A071A8">
              <w:rPr>
                <w:sz w:val="16"/>
                <w:szCs w:val="16"/>
              </w:rPr>
              <w:t>0841280300</w:t>
            </w:r>
          </w:p>
        </w:tc>
        <w:tc>
          <w:tcPr>
            <w:tcW w:w="783" w:type="dxa"/>
            <w:tcBorders>
              <w:top w:val="nil"/>
              <w:left w:val="nil"/>
              <w:bottom w:val="single" w:sz="4" w:space="0" w:color="auto"/>
              <w:right w:val="single" w:sz="4" w:space="0" w:color="auto"/>
            </w:tcBorders>
            <w:shd w:val="clear" w:color="auto" w:fill="auto"/>
            <w:noWrap/>
            <w:vAlign w:val="center"/>
            <w:hideMark/>
          </w:tcPr>
          <w:p w14:paraId="1A827C37" w14:textId="77777777" w:rsidR="00A071A8" w:rsidRPr="00A071A8" w:rsidRDefault="00A071A8" w:rsidP="00A071A8">
            <w:pPr>
              <w:jc w:val="center"/>
              <w:rPr>
                <w:sz w:val="16"/>
                <w:szCs w:val="16"/>
              </w:rPr>
            </w:pPr>
            <w:r w:rsidRPr="00A071A8">
              <w:rPr>
                <w:sz w:val="16"/>
                <w:szCs w:val="16"/>
              </w:rPr>
              <w:t>610</w:t>
            </w:r>
          </w:p>
        </w:tc>
        <w:tc>
          <w:tcPr>
            <w:tcW w:w="1363" w:type="dxa"/>
            <w:tcBorders>
              <w:top w:val="nil"/>
              <w:left w:val="nil"/>
              <w:bottom w:val="single" w:sz="4" w:space="0" w:color="auto"/>
              <w:right w:val="single" w:sz="4" w:space="0" w:color="auto"/>
            </w:tcBorders>
            <w:shd w:val="clear" w:color="auto" w:fill="auto"/>
            <w:vAlign w:val="center"/>
            <w:hideMark/>
          </w:tcPr>
          <w:p w14:paraId="1AE3FE35" w14:textId="77777777" w:rsidR="00A071A8" w:rsidRPr="00A071A8" w:rsidRDefault="00A071A8" w:rsidP="00A071A8">
            <w:pPr>
              <w:jc w:val="right"/>
              <w:rPr>
                <w:sz w:val="16"/>
                <w:szCs w:val="16"/>
              </w:rPr>
            </w:pPr>
            <w:r w:rsidRPr="00A071A8">
              <w:rPr>
                <w:sz w:val="16"/>
                <w:szCs w:val="16"/>
              </w:rPr>
              <w:t xml:space="preserve">-83 631,35  </w:t>
            </w:r>
          </w:p>
        </w:tc>
        <w:tc>
          <w:tcPr>
            <w:tcW w:w="851" w:type="dxa"/>
            <w:tcBorders>
              <w:top w:val="nil"/>
              <w:left w:val="nil"/>
              <w:bottom w:val="single" w:sz="4" w:space="0" w:color="auto"/>
              <w:right w:val="single" w:sz="4" w:space="0" w:color="auto"/>
            </w:tcBorders>
            <w:shd w:val="clear" w:color="auto" w:fill="auto"/>
            <w:vAlign w:val="center"/>
            <w:hideMark/>
          </w:tcPr>
          <w:p w14:paraId="379C01E2" w14:textId="77777777" w:rsidR="00A071A8" w:rsidRPr="00A071A8" w:rsidRDefault="00A071A8" w:rsidP="00A071A8">
            <w:pPr>
              <w:jc w:val="right"/>
              <w:rPr>
                <w:sz w:val="16"/>
                <w:szCs w:val="16"/>
              </w:rPr>
            </w:pPr>
            <w:r w:rsidRPr="00A071A8">
              <w:rPr>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770111A4" w14:textId="77777777" w:rsidR="00A071A8" w:rsidRPr="00A071A8" w:rsidRDefault="00A071A8" w:rsidP="00A071A8">
            <w:pPr>
              <w:jc w:val="right"/>
              <w:rPr>
                <w:sz w:val="16"/>
                <w:szCs w:val="16"/>
              </w:rPr>
            </w:pPr>
            <w:r w:rsidRPr="00A071A8">
              <w:rPr>
                <w:sz w:val="16"/>
                <w:szCs w:val="16"/>
              </w:rPr>
              <w:t> </w:t>
            </w:r>
          </w:p>
        </w:tc>
        <w:tc>
          <w:tcPr>
            <w:tcW w:w="236" w:type="dxa"/>
            <w:gridSpan w:val="2"/>
            <w:tcBorders>
              <w:top w:val="nil"/>
              <w:left w:val="nil"/>
              <w:bottom w:val="nil"/>
              <w:right w:val="nil"/>
            </w:tcBorders>
            <w:shd w:val="clear" w:color="auto" w:fill="auto"/>
            <w:noWrap/>
            <w:vAlign w:val="bottom"/>
            <w:hideMark/>
          </w:tcPr>
          <w:p w14:paraId="7F0EB8E9" w14:textId="77777777" w:rsidR="00A071A8" w:rsidRPr="00A071A8" w:rsidRDefault="00A071A8" w:rsidP="00A071A8">
            <w:pPr>
              <w:jc w:val="right"/>
              <w:rPr>
                <w:sz w:val="16"/>
                <w:szCs w:val="16"/>
              </w:rPr>
            </w:pPr>
          </w:p>
        </w:tc>
      </w:tr>
      <w:tr w:rsidR="00A071A8" w:rsidRPr="00A071A8" w14:paraId="095E5686"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F19E333" w14:textId="77777777" w:rsidR="00A071A8" w:rsidRPr="00A071A8" w:rsidRDefault="00A071A8" w:rsidP="00A071A8">
            <w:pPr>
              <w:rPr>
                <w:sz w:val="16"/>
                <w:szCs w:val="16"/>
                <w:u w:val="single"/>
              </w:rPr>
            </w:pPr>
            <w:r w:rsidRPr="00A071A8">
              <w:rPr>
                <w:sz w:val="16"/>
                <w:szCs w:val="16"/>
                <w:u w:val="single"/>
              </w:rPr>
              <w:t>Общее образование</w:t>
            </w:r>
          </w:p>
        </w:tc>
        <w:tc>
          <w:tcPr>
            <w:tcW w:w="612" w:type="dxa"/>
            <w:tcBorders>
              <w:top w:val="nil"/>
              <w:left w:val="nil"/>
              <w:bottom w:val="single" w:sz="4" w:space="0" w:color="auto"/>
              <w:right w:val="single" w:sz="4" w:space="0" w:color="auto"/>
            </w:tcBorders>
            <w:shd w:val="clear" w:color="auto" w:fill="auto"/>
            <w:noWrap/>
            <w:vAlign w:val="center"/>
            <w:hideMark/>
          </w:tcPr>
          <w:p w14:paraId="1F2E0DF2"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44D9BE7A" w14:textId="77777777" w:rsidR="00A071A8" w:rsidRPr="00A071A8" w:rsidRDefault="00A071A8" w:rsidP="00A071A8">
            <w:pPr>
              <w:jc w:val="center"/>
              <w:rPr>
                <w:sz w:val="16"/>
                <w:szCs w:val="16"/>
              </w:rPr>
            </w:pPr>
            <w:r w:rsidRPr="00A071A8">
              <w:rPr>
                <w:sz w:val="16"/>
                <w:szCs w:val="16"/>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06D25AF"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264BA2D6"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EB2B3C0" w14:textId="77777777" w:rsidR="00A071A8" w:rsidRPr="00A071A8" w:rsidRDefault="00A071A8" w:rsidP="00A071A8">
            <w:pPr>
              <w:jc w:val="right"/>
              <w:rPr>
                <w:sz w:val="16"/>
                <w:szCs w:val="16"/>
              </w:rPr>
            </w:pPr>
            <w:r w:rsidRPr="00A071A8">
              <w:rPr>
                <w:sz w:val="16"/>
                <w:szCs w:val="16"/>
              </w:rPr>
              <w:t xml:space="preserve"> 1 672 627,00  </w:t>
            </w:r>
          </w:p>
        </w:tc>
        <w:tc>
          <w:tcPr>
            <w:tcW w:w="851" w:type="dxa"/>
            <w:tcBorders>
              <w:top w:val="nil"/>
              <w:left w:val="nil"/>
              <w:bottom w:val="single" w:sz="4" w:space="0" w:color="auto"/>
              <w:right w:val="single" w:sz="4" w:space="0" w:color="auto"/>
            </w:tcBorders>
            <w:shd w:val="clear" w:color="auto" w:fill="auto"/>
            <w:vAlign w:val="center"/>
            <w:hideMark/>
          </w:tcPr>
          <w:p w14:paraId="68A69594" w14:textId="77777777" w:rsidR="00A071A8" w:rsidRPr="00A071A8" w:rsidRDefault="00A071A8" w:rsidP="00A071A8">
            <w:pPr>
              <w:jc w:val="right"/>
              <w:rPr>
                <w:sz w:val="16"/>
                <w:szCs w:val="16"/>
              </w:rPr>
            </w:pPr>
            <w:r w:rsidRPr="00A071A8">
              <w:rPr>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59C53DE2" w14:textId="77777777" w:rsidR="00A071A8" w:rsidRPr="00A071A8" w:rsidRDefault="00A071A8" w:rsidP="00A071A8">
            <w:pPr>
              <w:jc w:val="right"/>
              <w:rPr>
                <w:sz w:val="16"/>
                <w:szCs w:val="16"/>
              </w:rPr>
            </w:pPr>
            <w:r w:rsidRPr="00A071A8">
              <w:rPr>
                <w:sz w:val="16"/>
                <w:szCs w:val="16"/>
              </w:rPr>
              <w:t> </w:t>
            </w:r>
          </w:p>
        </w:tc>
        <w:tc>
          <w:tcPr>
            <w:tcW w:w="236" w:type="dxa"/>
            <w:gridSpan w:val="2"/>
            <w:tcBorders>
              <w:top w:val="nil"/>
              <w:left w:val="nil"/>
              <w:bottom w:val="nil"/>
              <w:right w:val="nil"/>
            </w:tcBorders>
            <w:shd w:val="clear" w:color="auto" w:fill="auto"/>
            <w:noWrap/>
            <w:vAlign w:val="bottom"/>
            <w:hideMark/>
          </w:tcPr>
          <w:p w14:paraId="7EE3EF40" w14:textId="77777777" w:rsidR="00A071A8" w:rsidRPr="00A071A8" w:rsidRDefault="00A071A8" w:rsidP="00A071A8">
            <w:pPr>
              <w:jc w:val="right"/>
              <w:rPr>
                <w:sz w:val="16"/>
                <w:szCs w:val="16"/>
              </w:rPr>
            </w:pPr>
          </w:p>
        </w:tc>
      </w:tr>
      <w:tr w:rsidR="00A071A8" w:rsidRPr="00A071A8" w14:paraId="0C4A5B70"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032A184B" w14:textId="77777777" w:rsidR="00A071A8" w:rsidRPr="00A071A8" w:rsidRDefault="00A071A8" w:rsidP="00A071A8">
            <w:pPr>
              <w:rPr>
                <w:sz w:val="16"/>
                <w:szCs w:val="16"/>
              </w:rPr>
            </w:pPr>
            <w:r w:rsidRPr="00A071A8">
              <w:rPr>
                <w:sz w:val="16"/>
                <w:szCs w:val="16"/>
              </w:rPr>
              <w:t xml:space="preserve"> Отдельные мероприятия по развитию образования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00F29EE9"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6C703D2" w14:textId="77777777" w:rsidR="00A071A8" w:rsidRPr="00A071A8" w:rsidRDefault="00A071A8" w:rsidP="00A071A8">
            <w:pPr>
              <w:jc w:val="center"/>
              <w:rPr>
                <w:sz w:val="16"/>
                <w:szCs w:val="16"/>
              </w:rPr>
            </w:pPr>
            <w:r w:rsidRPr="00A071A8">
              <w:rPr>
                <w:sz w:val="16"/>
                <w:szCs w:val="16"/>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BEA8273" w14:textId="77777777" w:rsidR="00A071A8" w:rsidRPr="00A071A8" w:rsidRDefault="00A071A8" w:rsidP="00A071A8">
            <w:pPr>
              <w:jc w:val="center"/>
              <w:rPr>
                <w:sz w:val="16"/>
                <w:szCs w:val="16"/>
              </w:rPr>
            </w:pPr>
            <w:r w:rsidRPr="00A071A8">
              <w:rPr>
                <w:sz w:val="16"/>
                <w:szCs w:val="16"/>
              </w:rPr>
              <w:t>08412S4820</w:t>
            </w:r>
          </w:p>
        </w:tc>
        <w:tc>
          <w:tcPr>
            <w:tcW w:w="783" w:type="dxa"/>
            <w:tcBorders>
              <w:top w:val="nil"/>
              <w:left w:val="nil"/>
              <w:bottom w:val="single" w:sz="4" w:space="0" w:color="auto"/>
              <w:right w:val="single" w:sz="4" w:space="0" w:color="auto"/>
            </w:tcBorders>
            <w:shd w:val="clear" w:color="auto" w:fill="auto"/>
            <w:noWrap/>
            <w:vAlign w:val="center"/>
            <w:hideMark/>
          </w:tcPr>
          <w:p w14:paraId="7E9B4379"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25788706" w14:textId="77777777" w:rsidR="00A071A8" w:rsidRPr="00A071A8" w:rsidRDefault="00A071A8" w:rsidP="00A071A8">
            <w:pPr>
              <w:jc w:val="right"/>
              <w:rPr>
                <w:sz w:val="16"/>
                <w:szCs w:val="16"/>
              </w:rPr>
            </w:pPr>
            <w:r w:rsidRPr="00A071A8">
              <w:rPr>
                <w:sz w:val="16"/>
                <w:szCs w:val="16"/>
              </w:rPr>
              <w:t xml:space="preserve"> 1 672 627,00  </w:t>
            </w:r>
          </w:p>
        </w:tc>
        <w:tc>
          <w:tcPr>
            <w:tcW w:w="851" w:type="dxa"/>
            <w:tcBorders>
              <w:top w:val="nil"/>
              <w:left w:val="nil"/>
              <w:bottom w:val="single" w:sz="4" w:space="0" w:color="auto"/>
              <w:right w:val="single" w:sz="4" w:space="0" w:color="auto"/>
            </w:tcBorders>
            <w:shd w:val="clear" w:color="auto" w:fill="auto"/>
            <w:vAlign w:val="center"/>
            <w:hideMark/>
          </w:tcPr>
          <w:p w14:paraId="1BE0B3A5" w14:textId="77777777" w:rsidR="00A071A8" w:rsidRPr="00A071A8" w:rsidRDefault="00A071A8" w:rsidP="00A071A8">
            <w:pPr>
              <w:jc w:val="right"/>
              <w:rPr>
                <w:sz w:val="16"/>
                <w:szCs w:val="16"/>
              </w:rPr>
            </w:pPr>
            <w:r w:rsidRPr="00A071A8">
              <w:rPr>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165878D7" w14:textId="77777777" w:rsidR="00A071A8" w:rsidRPr="00A071A8" w:rsidRDefault="00A071A8" w:rsidP="00A071A8">
            <w:pPr>
              <w:jc w:val="right"/>
              <w:rPr>
                <w:sz w:val="16"/>
                <w:szCs w:val="16"/>
              </w:rPr>
            </w:pPr>
            <w:r w:rsidRPr="00A071A8">
              <w:rPr>
                <w:sz w:val="16"/>
                <w:szCs w:val="16"/>
              </w:rPr>
              <w:t> </w:t>
            </w:r>
          </w:p>
        </w:tc>
        <w:tc>
          <w:tcPr>
            <w:tcW w:w="236" w:type="dxa"/>
            <w:gridSpan w:val="2"/>
            <w:tcBorders>
              <w:top w:val="nil"/>
              <w:left w:val="nil"/>
              <w:bottom w:val="nil"/>
              <w:right w:val="nil"/>
            </w:tcBorders>
            <w:shd w:val="clear" w:color="auto" w:fill="auto"/>
            <w:noWrap/>
            <w:vAlign w:val="bottom"/>
            <w:hideMark/>
          </w:tcPr>
          <w:p w14:paraId="5B2096E9" w14:textId="77777777" w:rsidR="00A071A8" w:rsidRPr="00A071A8" w:rsidRDefault="00A071A8" w:rsidP="00A071A8">
            <w:pPr>
              <w:jc w:val="right"/>
              <w:rPr>
                <w:sz w:val="16"/>
                <w:szCs w:val="16"/>
              </w:rPr>
            </w:pPr>
          </w:p>
        </w:tc>
      </w:tr>
      <w:tr w:rsidR="00A071A8" w:rsidRPr="00A071A8" w14:paraId="7F9F0ABD"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BA295A8"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475409D3"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E09BB8A" w14:textId="77777777" w:rsidR="00A071A8" w:rsidRPr="00A071A8" w:rsidRDefault="00A071A8" w:rsidP="00A071A8">
            <w:pPr>
              <w:jc w:val="center"/>
              <w:rPr>
                <w:sz w:val="16"/>
                <w:szCs w:val="16"/>
              </w:rPr>
            </w:pPr>
            <w:r w:rsidRPr="00A071A8">
              <w:rPr>
                <w:sz w:val="16"/>
                <w:szCs w:val="16"/>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66C9FCF" w14:textId="77777777" w:rsidR="00A071A8" w:rsidRPr="00A071A8" w:rsidRDefault="00A071A8" w:rsidP="00A071A8">
            <w:pPr>
              <w:jc w:val="center"/>
              <w:rPr>
                <w:sz w:val="16"/>
                <w:szCs w:val="16"/>
              </w:rPr>
            </w:pPr>
            <w:r w:rsidRPr="00A071A8">
              <w:rPr>
                <w:sz w:val="16"/>
                <w:szCs w:val="16"/>
              </w:rPr>
              <w:t>08412S4820</w:t>
            </w:r>
          </w:p>
        </w:tc>
        <w:tc>
          <w:tcPr>
            <w:tcW w:w="783" w:type="dxa"/>
            <w:tcBorders>
              <w:top w:val="nil"/>
              <w:left w:val="nil"/>
              <w:bottom w:val="single" w:sz="4" w:space="0" w:color="auto"/>
              <w:right w:val="single" w:sz="4" w:space="0" w:color="auto"/>
            </w:tcBorders>
            <w:shd w:val="clear" w:color="auto" w:fill="auto"/>
            <w:noWrap/>
            <w:vAlign w:val="center"/>
            <w:hideMark/>
          </w:tcPr>
          <w:p w14:paraId="203B99A6" w14:textId="77777777" w:rsidR="00A071A8" w:rsidRPr="00A071A8" w:rsidRDefault="00A071A8" w:rsidP="00A071A8">
            <w:pPr>
              <w:jc w:val="center"/>
              <w:rPr>
                <w:sz w:val="16"/>
                <w:szCs w:val="16"/>
              </w:rPr>
            </w:pPr>
            <w:r w:rsidRPr="00A071A8">
              <w:rPr>
                <w:sz w:val="16"/>
                <w:szCs w:val="16"/>
              </w:rPr>
              <w:t>600</w:t>
            </w:r>
          </w:p>
        </w:tc>
        <w:tc>
          <w:tcPr>
            <w:tcW w:w="1363" w:type="dxa"/>
            <w:tcBorders>
              <w:top w:val="nil"/>
              <w:left w:val="nil"/>
              <w:bottom w:val="single" w:sz="4" w:space="0" w:color="auto"/>
              <w:right w:val="single" w:sz="4" w:space="0" w:color="auto"/>
            </w:tcBorders>
            <w:shd w:val="clear" w:color="auto" w:fill="auto"/>
            <w:vAlign w:val="center"/>
            <w:hideMark/>
          </w:tcPr>
          <w:p w14:paraId="298239CA" w14:textId="77777777" w:rsidR="00A071A8" w:rsidRPr="00A071A8" w:rsidRDefault="00A071A8" w:rsidP="00A071A8">
            <w:pPr>
              <w:jc w:val="right"/>
              <w:rPr>
                <w:sz w:val="16"/>
                <w:szCs w:val="16"/>
              </w:rPr>
            </w:pPr>
            <w:r w:rsidRPr="00A071A8">
              <w:rPr>
                <w:sz w:val="16"/>
                <w:szCs w:val="16"/>
              </w:rPr>
              <w:t xml:space="preserve"> 1 672 627,00  </w:t>
            </w:r>
          </w:p>
        </w:tc>
        <w:tc>
          <w:tcPr>
            <w:tcW w:w="851" w:type="dxa"/>
            <w:tcBorders>
              <w:top w:val="nil"/>
              <w:left w:val="nil"/>
              <w:bottom w:val="single" w:sz="4" w:space="0" w:color="auto"/>
              <w:right w:val="single" w:sz="4" w:space="0" w:color="auto"/>
            </w:tcBorders>
            <w:shd w:val="clear" w:color="auto" w:fill="auto"/>
            <w:vAlign w:val="center"/>
            <w:hideMark/>
          </w:tcPr>
          <w:p w14:paraId="03EFD4FA" w14:textId="77777777" w:rsidR="00A071A8" w:rsidRPr="00A071A8" w:rsidRDefault="00A071A8" w:rsidP="00A071A8">
            <w:pPr>
              <w:jc w:val="right"/>
              <w:rPr>
                <w:sz w:val="16"/>
                <w:szCs w:val="16"/>
              </w:rPr>
            </w:pPr>
            <w:r w:rsidRPr="00A071A8">
              <w:rPr>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22CA1F16" w14:textId="77777777" w:rsidR="00A071A8" w:rsidRPr="00A071A8" w:rsidRDefault="00A071A8" w:rsidP="00A071A8">
            <w:pPr>
              <w:jc w:val="right"/>
              <w:rPr>
                <w:sz w:val="16"/>
                <w:szCs w:val="16"/>
              </w:rPr>
            </w:pPr>
            <w:r w:rsidRPr="00A071A8">
              <w:rPr>
                <w:sz w:val="16"/>
                <w:szCs w:val="16"/>
              </w:rPr>
              <w:t> </w:t>
            </w:r>
          </w:p>
        </w:tc>
        <w:tc>
          <w:tcPr>
            <w:tcW w:w="236" w:type="dxa"/>
            <w:gridSpan w:val="2"/>
            <w:tcBorders>
              <w:top w:val="nil"/>
              <w:left w:val="nil"/>
              <w:bottom w:val="nil"/>
              <w:right w:val="nil"/>
            </w:tcBorders>
            <w:shd w:val="clear" w:color="auto" w:fill="auto"/>
            <w:noWrap/>
            <w:vAlign w:val="bottom"/>
            <w:hideMark/>
          </w:tcPr>
          <w:p w14:paraId="3F176589" w14:textId="77777777" w:rsidR="00A071A8" w:rsidRPr="00A071A8" w:rsidRDefault="00A071A8" w:rsidP="00A071A8">
            <w:pPr>
              <w:jc w:val="right"/>
              <w:rPr>
                <w:sz w:val="16"/>
                <w:szCs w:val="16"/>
              </w:rPr>
            </w:pPr>
          </w:p>
        </w:tc>
      </w:tr>
      <w:tr w:rsidR="00A071A8" w:rsidRPr="00A071A8" w14:paraId="487964F9"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36BE9ED"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2DF9E6EA"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71C733A" w14:textId="77777777" w:rsidR="00A071A8" w:rsidRPr="00A071A8" w:rsidRDefault="00A071A8" w:rsidP="00A071A8">
            <w:pPr>
              <w:jc w:val="center"/>
              <w:rPr>
                <w:sz w:val="16"/>
                <w:szCs w:val="16"/>
              </w:rPr>
            </w:pPr>
            <w:r w:rsidRPr="00A071A8">
              <w:rPr>
                <w:sz w:val="16"/>
                <w:szCs w:val="16"/>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97D5834" w14:textId="77777777" w:rsidR="00A071A8" w:rsidRPr="00A071A8" w:rsidRDefault="00A071A8" w:rsidP="00A071A8">
            <w:pPr>
              <w:jc w:val="center"/>
              <w:rPr>
                <w:sz w:val="16"/>
                <w:szCs w:val="16"/>
              </w:rPr>
            </w:pPr>
            <w:r w:rsidRPr="00A071A8">
              <w:rPr>
                <w:sz w:val="16"/>
                <w:szCs w:val="16"/>
              </w:rPr>
              <w:t>08412S4820</w:t>
            </w:r>
          </w:p>
        </w:tc>
        <w:tc>
          <w:tcPr>
            <w:tcW w:w="783" w:type="dxa"/>
            <w:tcBorders>
              <w:top w:val="nil"/>
              <w:left w:val="nil"/>
              <w:bottom w:val="single" w:sz="4" w:space="0" w:color="auto"/>
              <w:right w:val="single" w:sz="4" w:space="0" w:color="auto"/>
            </w:tcBorders>
            <w:shd w:val="clear" w:color="auto" w:fill="auto"/>
            <w:noWrap/>
            <w:vAlign w:val="center"/>
            <w:hideMark/>
          </w:tcPr>
          <w:p w14:paraId="68AD9E73" w14:textId="77777777" w:rsidR="00A071A8" w:rsidRPr="00A071A8" w:rsidRDefault="00A071A8" w:rsidP="00A071A8">
            <w:pPr>
              <w:jc w:val="center"/>
              <w:rPr>
                <w:sz w:val="16"/>
                <w:szCs w:val="16"/>
              </w:rPr>
            </w:pPr>
            <w:r w:rsidRPr="00A071A8">
              <w:rPr>
                <w:sz w:val="16"/>
                <w:szCs w:val="16"/>
              </w:rPr>
              <w:t>610</w:t>
            </w:r>
          </w:p>
        </w:tc>
        <w:tc>
          <w:tcPr>
            <w:tcW w:w="1363" w:type="dxa"/>
            <w:tcBorders>
              <w:top w:val="nil"/>
              <w:left w:val="nil"/>
              <w:bottom w:val="single" w:sz="4" w:space="0" w:color="auto"/>
              <w:right w:val="single" w:sz="4" w:space="0" w:color="auto"/>
            </w:tcBorders>
            <w:shd w:val="clear" w:color="auto" w:fill="auto"/>
            <w:vAlign w:val="center"/>
            <w:hideMark/>
          </w:tcPr>
          <w:p w14:paraId="67A4A0A1" w14:textId="77777777" w:rsidR="00A071A8" w:rsidRPr="00A071A8" w:rsidRDefault="00A071A8" w:rsidP="00A071A8">
            <w:pPr>
              <w:jc w:val="right"/>
              <w:rPr>
                <w:sz w:val="16"/>
                <w:szCs w:val="16"/>
              </w:rPr>
            </w:pPr>
            <w:r w:rsidRPr="00A071A8">
              <w:rPr>
                <w:sz w:val="16"/>
                <w:szCs w:val="16"/>
              </w:rPr>
              <w:t xml:space="preserve"> 1 672 627,00  </w:t>
            </w:r>
          </w:p>
        </w:tc>
        <w:tc>
          <w:tcPr>
            <w:tcW w:w="851" w:type="dxa"/>
            <w:tcBorders>
              <w:top w:val="nil"/>
              <w:left w:val="nil"/>
              <w:bottom w:val="single" w:sz="4" w:space="0" w:color="auto"/>
              <w:right w:val="single" w:sz="4" w:space="0" w:color="auto"/>
            </w:tcBorders>
            <w:shd w:val="clear" w:color="auto" w:fill="auto"/>
            <w:vAlign w:val="center"/>
            <w:hideMark/>
          </w:tcPr>
          <w:p w14:paraId="31B32E2F" w14:textId="77777777" w:rsidR="00A071A8" w:rsidRPr="00A071A8" w:rsidRDefault="00A071A8" w:rsidP="00A071A8">
            <w:pPr>
              <w:jc w:val="right"/>
              <w:rPr>
                <w:sz w:val="16"/>
                <w:szCs w:val="16"/>
              </w:rPr>
            </w:pPr>
            <w:r w:rsidRPr="00A071A8">
              <w:rPr>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41FF97EB" w14:textId="77777777" w:rsidR="00A071A8" w:rsidRPr="00A071A8" w:rsidRDefault="00A071A8" w:rsidP="00A071A8">
            <w:pPr>
              <w:jc w:val="right"/>
              <w:rPr>
                <w:sz w:val="16"/>
                <w:szCs w:val="16"/>
              </w:rPr>
            </w:pPr>
            <w:r w:rsidRPr="00A071A8">
              <w:rPr>
                <w:sz w:val="16"/>
                <w:szCs w:val="16"/>
              </w:rPr>
              <w:t> </w:t>
            </w:r>
          </w:p>
        </w:tc>
        <w:tc>
          <w:tcPr>
            <w:tcW w:w="236" w:type="dxa"/>
            <w:gridSpan w:val="2"/>
            <w:tcBorders>
              <w:top w:val="nil"/>
              <w:left w:val="nil"/>
              <w:bottom w:val="nil"/>
              <w:right w:val="nil"/>
            </w:tcBorders>
            <w:shd w:val="clear" w:color="auto" w:fill="auto"/>
            <w:noWrap/>
            <w:vAlign w:val="bottom"/>
            <w:hideMark/>
          </w:tcPr>
          <w:p w14:paraId="0573D9DB" w14:textId="77777777" w:rsidR="00A071A8" w:rsidRPr="00A071A8" w:rsidRDefault="00A071A8" w:rsidP="00A071A8">
            <w:pPr>
              <w:jc w:val="right"/>
              <w:rPr>
                <w:sz w:val="16"/>
                <w:szCs w:val="16"/>
              </w:rPr>
            </w:pPr>
          </w:p>
        </w:tc>
      </w:tr>
      <w:tr w:rsidR="00A071A8" w:rsidRPr="00A071A8" w14:paraId="53496F9C"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4238A0F" w14:textId="77777777" w:rsidR="00A071A8" w:rsidRPr="00A071A8" w:rsidRDefault="00A071A8" w:rsidP="00A071A8">
            <w:pPr>
              <w:rPr>
                <w:sz w:val="16"/>
                <w:szCs w:val="16"/>
                <w:u w:val="single"/>
              </w:rPr>
            </w:pPr>
            <w:r w:rsidRPr="00A071A8">
              <w:rPr>
                <w:sz w:val="16"/>
                <w:szCs w:val="16"/>
                <w:u w:val="single"/>
              </w:rPr>
              <w:t>Дополнительное образование детей</w:t>
            </w:r>
          </w:p>
        </w:tc>
        <w:tc>
          <w:tcPr>
            <w:tcW w:w="612" w:type="dxa"/>
            <w:tcBorders>
              <w:top w:val="nil"/>
              <w:left w:val="nil"/>
              <w:bottom w:val="single" w:sz="4" w:space="0" w:color="auto"/>
              <w:right w:val="single" w:sz="4" w:space="0" w:color="auto"/>
            </w:tcBorders>
            <w:shd w:val="clear" w:color="auto" w:fill="auto"/>
            <w:noWrap/>
            <w:vAlign w:val="center"/>
            <w:hideMark/>
          </w:tcPr>
          <w:p w14:paraId="127446FB"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11D3C375" w14:textId="77777777" w:rsidR="00A071A8" w:rsidRPr="00A071A8" w:rsidRDefault="00A071A8" w:rsidP="00A071A8">
            <w:pPr>
              <w:jc w:val="center"/>
              <w:rPr>
                <w:sz w:val="16"/>
                <w:szCs w:val="16"/>
              </w:rPr>
            </w:pPr>
            <w:r w:rsidRPr="00A071A8">
              <w:rPr>
                <w:sz w:val="16"/>
                <w:szCs w:val="16"/>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3FE22CB"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47897D91"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00A309E2" w14:textId="77777777" w:rsidR="00A071A8" w:rsidRPr="00A071A8" w:rsidRDefault="00A071A8" w:rsidP="00A071A8">
            <w:pPr>
              <w:jc w:val="right"/>
              <w:rPr>
                <w:sz w:val="16"/>
                <w:szCs w:val="16"/>
              </w:rPr>
            </w:pPr>
            <w:r w:rsidRPr="00A071A8">
              <w:rPr>
                <w:sz w:val="16"/>
                <w:szCs w:val="16"/>
              </w:rPr>
              <w:t xml:space="preserve"> 110 718,00  </w:t>
            </w:r>
          </w:p>
        </w:tc>
        <w:tc>
          <w:tcPr>
            <w:tcW w:w="851" w:type="dxa"/>
            <w:tcBorders>
              <w:top w:val="nil"/>
              <w:left w:val="nil"/>
              <w:bottom w:val="single" w:sz="4" w:space="0" w:color="auto"/>
              <w:right w:val="single" w:sz="4" w:space="0" w:color="auto"/>
            </w:tcBorders>
            <w:shd w:val="clear" w:color="auto" w:fill="auto"/>
            <w:vAlign w:val="center"/>
            <w:hideMark/>
          </w:tcPr>
          <w:p w14:paraId="09BECD4A"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7D64D79"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3670C22" w14:textId="77777777" w:rsidR="00A071A8" w:rsidRPr="00A071A8" w:rsidRDefault="00A071A8" w:rsidP="00A071A8">
            <w:pPr>
              <w:jc w:val="right"/>
              <w:rPr>
                <w:sz w:val="16"/>
                <w:szCs w:val="16"/>
              </w:rPr>
            </w:pPr>
          </w:p>
        </w:tc>
      </w:tr>
      <w:tr w:rsidR="00A071A8" w:rsidRPr="00A071A8" w14:paraId="7E5B7CE3"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34B85DE" w14:textId="77777777" w:rsidR="00A071A8" w:rsidRPr="00A071A8" w:rsidRDefault="00A071A8" w:rsidP="00A071A8">
            <w:pPr>
              <w:rPr>
                <w:sz w:val="16"/>
                <w:szCs w:val="16"/>
              </w:rPr>
            </w:pPr>
            <w:r w:rsidRPr="00A071A8">
              <w:rPr>
                <w:sz w:val="16"/>
                <w:szCs w:val="16"/>
              </w:rPr>
              <w:t xml:space="preserve"> Организации дополнительного образования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435B7974"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274F2EE2" w14:textId="77777777" w:rsidR="00A071A8" w:rsidRPr="00A071A8" w:rsidRDefault="00A071A8" w:rsidP="00A071A8">
            <w:pPr>
              <w:jc w:val="center"/>
              <w:rPr>
                <w:sz w:val="16"/>
                <w:szCs w:val="16"/>
              </w:rPr>
            </w:pPr>
            <w:r w:rsidRPr="00A071A8">
              <w:rPr>
                <w:sz w:val="16"/>
                <w:szCs w:val="16"/>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3C6627B" w14:textId="77777777" w:rsidR="00A071A8" w:rsidRPr="00A071A8" w:rsidRDefault="00A071A8" w:rsidP="00A071A8">
            <w:pPr>
              <w:jc w:val="center"/>
              <w:rPr>
                <w:sz w:val="16"/>
                <w:szCs w:val="16"/>
              </w:rPr>
            </w:pPr>
            <w:r w:rsidRPr="00A071A8">
              <w:rPr>
                <w:sz w:val="16"/>
                <w:szCs w:val="16"/>
              </w:rPr>
              <w:t>0841280320</w:t>
            </w:r>
          </w:p>
        </w:tc>
        <w:tc>
          <w:tcPr>
            <w:tcW w:w="783" w:type="dxa"/>
            <w:tcBorders>
              <w:top w:val="nil"/>
              <w:left w:val="nil"/>
              <w:bottom w:val="single" w:sz="4" w:space="0" w:color="auto"/>
              <w:right w:val="single" w:sz="4" w:space="0" w:color="auto"/>
            </w:tcBorders>
            <w:shd w:val="clear" w:color="auto" w:fill="auto"/>
            <w:noWrap/>
            <w:vAlign w:val="center"/>
            <w:hideMark/>
          </w:tcPr>
          <w:p w14:paraId="0CBCBC03"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F8582D3" w14:textId="77777777" w:rsidR="00A071A8" w:rsidRPr="00A071A8" w:rsidRDefault="00A071A8" w:rsidP="00A071A8">
            <w:pPr>
              <w:jc w:val="right"/>
              <w:rPr>
                <w:sz w:val="16"/>
                <w:szCs w:val="16"/>
              </w:rPr>
            </w:pPr>
            <w:r w:rsidRPr="00A071A8">
              <w:rPr>
                <w:sz w:val="16"/>
                <w:szCs w:val="16"/>
              </w:rPr>
              <w:t xml:space="preserve">-5 827,26  </w:t>
            </w:r>
          </w:p>
        </w:tc>
        <w:tc>
          <w:tcPr>
            <w:tcW w:w="851" w:type="dxa"/>
            <w:tcBorders>
              <w:top w:val="nil"/>
              <w:left w:val="nil"/>
              <w:bottom w:val="single" w:sz="4" w:space="0" w:color="auto"/>
              <w:right w:val="single" w:sz="4" w:space="0" w:color="auto"/>
            </w:tcBorders>
            <w:shd w:val="clear" w:color="auto" w:fill="auto"/>
            <w:vAlign w:val="center"/>
            <w:hideMark/>
          </w:tcPr>
          <w:p w14:paraId="7FF8BA48"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40F5000"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5A7CBC95" w14:textId="77777777" w:rsidR="00A071A8" w:rsidRPr="00A071A8" w:rsidRDefault="00A071A8" w:rsidP="00A071A8">
            <w:pPr>
              <w:jc w:val="right"/>
              <w:rPr>
                <w:sz w:val="16"/>
                <w:szCs w:val="16"/>
              </w:rPr>
            </w:pPr>
          </w:p>
        </w:tc>
      </w:tr>
      <w:tr w:rsidR="00A071A8" w:rsidRPr="00A071A8" w14:paraId="0994EFF4"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6D30BBA"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39758A67"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D4B7538" w14:textId="77777777" w:rsidR="00A071A8" w:rsidRPr="00A071A8" w:rsidRDefault="00A071A8" w:rsidP="00A071A8">
            <w:pPr>
              <w:jc w:val="center"/>
              <w:rPr>
                <w:sz w:val="16"/>
                <w:szCs w:val="16"/>
              </w:rPr>
            </w:pPr>
            <w:r w:rsidRPr="00A071A8">
              <w:rPr>
                <w:sz w:val="16"/>
                <w:szCs w:val="16"/>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2DCE374" w14:textId="77777777" w:rsidR="00A071A8" w:rsidRPr="00A071A8" w:rsidRDefault="00A071A8" w:rsidP="00A071A8">
            <w:pPr>
              <w:jc w:val="center"/>
              <w:rPr>
                <w:sz w:val="16"/>
                <w:szCs w:val="16"/>
              </w:rPr>
            </w:pPr>
            <w:r w:rsidRPr="00A071A8">
              <w:rPr>
                <w:sz w:val="16"/>
                <w:szCs w:val="16"/>
              </w:rPr>
              <w:t>0841280320</w:t>
            </w:r>
          </w:p>
        </w:tc>
        <w:tc>
          <w:tcPr>
            <w:tcW w:w="783" w:type="dxa"/>
            <w:tcBorders>
              <w:top w:val="nil"/>
              <w:left w:val="nil"/>
              <w:bottom w:val="single" w:sz="4" w:space="0" w:color="auto"/>
              <w:right w:val="single" w:sz="4" w:space="0" w:color="auto"/>
            </w:tcBorders>
            <w:shd w:val="clear" w:color="auto" w:fill="auto"/>
            <w:noWrap/>
            <w:vAlign w:val="center"/>
            <w:hideMark/>
          </w:tcPr>
          <w:p w14:paraId="6F0E813A" w14:textId="77777777" w:rsidR="00A071A8" w:rsidRPr="00A071A8" w:rsidRDefault="00A071A8" w:rsidP="00A071A8">
            <w:pPr>
              <w:jc w:val="center"/>
              <w:rPr>
                <w:sz w:val="16"/>
                <w:szCs w:val="16"/>
              </w:rPr>
            </w:pPr>
            <w:r w:rsidRPr="00A071A8">
              <w:rPr>
                <w:sz w:val="16"/>
                <w:szCs w:val="16"/>
              </w:rPr>
              <w:t>600</w:t>
            </w:r>
          </w:p>
        </w:tc>
        <w:tc>
          <w:tcPr>
            <w:tcW w:w="1363" w:type="dxa"/>
            <w:tcBorders>
              <w:top w:val="nil"/>
              <w:left w:val="nil"/>
              <w:bottom w:val="single" w:sz="4" w:space="0" w:color="auto"/>
              <w:right w:val="single" w:sz="4" w:space="0" w:color="auto"/>
            </w:tcBorders>
            <w:shd w:val="clear" w:color="auto" w:fill="auto"/>
            <w:vAlign w:val="center"/>
            <w:hideMark/>
          </w:tcPr>
          <w:p w14:paraId="1A806EBC" w14:textId="77777777" w:rsidR="00A071A8" w:rsidRPr="00A071A8" w:rsidRDefault="00A071A8" w:rsidP="00A071A8">
            <w:pPr>
              <w:jc w:val="right"/>
              <w:rPr>
                <w:sz w:val="16"/>
                <w:szCs w:val="16"/>
              </w:rPr>
            </w:pPr>
            <w:r w:rsidRPr="00A071A8">
              <w:rPr>
                <w:sz w:val="16"/>
                <w:szCs w:val="16"/>
              </w:rPr>
              <w:t xml:space="preserve">-5 827,26  </w:t>
            </w:r>
          </w:p>
        </w:tc>
        <w:tc>
          <w:tcPr>
            <w:tcW w:w="851" w:type="dxa"/>
            <w:tcBorders>
              <w:top w:val="nil"/>
              <w:left w:val="nil"/>
              <w:bottom w:val="single" w:sz="4" w:space="0" w:color="auto"/>
              <w:right w:val="single" w:sz="4" w:space="0" w:color="auto"/>
            </w:tcBorders>
            <w:shd w:val="clear" w:color="auto" w:fill="auto"/>
            <w:vAlign w:val="center"/>
            <w:hideMark/>
          </w:tcPr>
          <w:p w14:paraId="4C24D2A0"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BB12409"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5C033EE" w14:textId="77777777" w:rsidR="00A071A8" w:rsidRPr="00A071A8" w:rsidRDefault="00A071A8" w:rsidP="00A071A8">
            <w:pPr>
              <w:jc w:val="right"/>
              <w:rPr>
                <w:sz w:val="16"/>
                <w:szCs w:val="16"/>
              </w:rPr>
            </w:pPr>
          </w:p>
        </w:tc>
      </w:tr>
      <w:tr w:rsidR="00A071A8" w:rsidRPr="00A071A8" w14:paraId="0F478712"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1C629DA"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1A404B3E"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2F934218" w14:textId="77777777" w:rsidR="00A071A8" w:rsidRPr="00A071A8" w:rsidRDefault="00A071A8" w:rsidP="00A071A8">
            <w:pPr>
              <w:jc w:val="center"/>
              <w:rPr>
                <w:sz w:val="16"/>
                <w:szCs w:val="16"/>
              </w:rPr>
            </w:pPr>
            <w:r w:rsidRPr="00A071A8">
              <w:rPr>
                <w:sz w:val="16"/>
                <w:szCs w:val="16"/>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F5B71E1" w14:textId="77777777" w:rsidR="00A071A8" w:rsidRPr="00A071A8" w:rsidRDefault="00A071A8" w:rsidP="00A071A8">
            <w:pPr>
              <w:jc w:val="center"/>
              <w:rPr>
                <w:sz w:val="16"/>
                <w:szCs w:val="16"/>
              </w:rPr>
            </w:pPr>
            <w:r w:rsidRPr="00A071A8">
              <w:rPr>
                <w:sz w:val="16"/>
                <w:szCs w:val="16"/>
              </w:rPr>
              <w:t>0841280320</w:t>
            </w:r>
          </w:p>
        </w:tc>
        <w:tc>
          <w:tcPr>
            <w:tcW w:w="783" w:type="dxa"/>
            <w:tcBorders>
              <w:top w:val="nil"/>
              <w:left w:val="nil"/>
              <w:bottom w:val="single" w:sz="4" w:space="0" w:color="auto"/>
              <w:right w:val="single" w:sz="4" w:space="0" w:color="auto"/>
            </w:tcBorders>
            <w:shd w:val="clear" w:color="auto" w:fill="auto"/>
            <w:noWrap/>
            <w:vAlign w:val="center"/>
            <w:hideMark/>
          </w:tcPr>
          <w:p w14:paraId="322C9271" w14:textId="77777777" w:rsidR="00A071A8" w:rsidRPr="00A071A8" w:rsidRDefault="00A071A8" w:rsidP="00A071A8">
            <w:pPr>
              <w:jc w:val="center"/>
              <w:rPr>
                <w:sz w:val="16"/>
                <w:szCs w:val="16"/>
              </w:rPr>
            </w:pPr>
            <w:r w:rsidRPr="00A071A8">
              <w:rPr>
                <w:sz w:val="16"/>
                <w:szCs w:val="16"/>
              </w:rPr>
              <w:t>610</w:t>
            </w:r>
          </w:p>
        </w:tc>
        <w:tc>
          <w:tcPr>
            <w:tcW w:w="1363" w:type="dxa"/>
            <w:tcBorders>
              <w:top w:val="nil"/>
              <w:left w:val="nil"/>
              <w:bottom w:val="single" w:sz="4" w:space="0" w:color="auto"/>
              <w:right w:val="single" w:sz="4" w:space="0" w:color="auto"/>
            </w:tcBorders>
            <w:shd w:val="clear" w:color="auto" w:fill="auto"/>
            <w:vAlign w:val="center"/>
            <w:hideMark/>
          </w:tcPr>
          <w:p w14:paraId="72FABA63" w14:textId="77777777" w:rsidR="00A071A8" w:rsidRPr="00A071A8" w:rsidRDefault="00A071A8" w:rsidP="00A071A8">
            <w:pPr>
              <w:jc w:val="right"/>
              <w:rPr>
                <w:sz w:val="16"/>
                <w:szCs w:val="16"/>
              </w:rPr>
            </w:pPr>
            <w:r w:rsidRPr="00A071A8">
              <w:rPr>
                <w:sz w:val="16"/>
                <w:szCs w:val="16"/>
              </w:rPr>
              <w:t xml:space="preserve">-5 827,26  </w:t>
            </w:r>
          </w:p>
        </w:tc>
        <w:tc>
          <w:tcPr>
            <w:tcW w:w="851" w:type="dxa"/>
            <w:tcBorders>
              <w:top w:val="nil"/>
              <w:left w:val="nil"/>
              <w:bottom w:val="single" w:sz="4" w:space="0" w:color="auto"/>
              <w:right w:val="single" w:sz="4" w:space="0" w:color="auto"/>
            </w:tcBorders>
            <w:shd w:val="clear" w:color="auto" w:fill="auto"/>
            <w:vAlign w:val="center"/>
            <w:hideMark/>
          </w:tcPr>
          <w:p w14:paraId="17CD50CB"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AA133B8"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5549E79E" w14:textId="77777777" w:rsidR="00A071A8" w:rsidRPr="00A071A8" w:rsidRDefault="00A071A8" w:rsidP="00A071A8">
            <w:pPr>
              <w:jc w:val="right"/>
              <w:rPr>
                <w:sz w:val="16"/>
                <w:szCs w:val="16"/>
              </w:rPr>
            </w:pPr>
          </w:p>
        </w:tc>
      </w:tr>
      <w:tr w:rsidR="00A071A8" w:rsidRPr="00A071A8" w14:paraId="735BB490"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6157BE1" w14:textId="77777777" w:rsidR="00A071A8" w:rsidRPr="00A071A8" w:rsidRDefault="00A071A8" w:rsidP="00A071A8">
            <w:pPr>
              <w:rPr>
                <w:sz w:val="16"/>
                <w:szCs w:val="16"/>
              </w:rPr>
            </w:pPr>
            <w:r w:rsidRPr="00A071A8">
              <w:rPr>
                <w:sz w:val="16"/>
                <w:szCs w:val="16"/>
              </w:rPr>
              <w:t xml:space="preserve"> Развитие материально-технической базы муниципальных образовательных организаций в сфере физической культуры и спорта</w:t>
            </w:r>
          </w:p>
        </w:tc>
        <w:tc>
          <w:tcPr>
            <w:tcW w:w="612" w:type="dxa"/>
            <w:tcBorders>
              <w:top w:val="nil"/>
              <w:left w:val="nil"/>
              <w:bottom w:val="single" w:sz="4" w:space="0" w:color="auto"/>
              <w:right w:val="single" w:sz="4" w:space="0" w:color="auto"/>
            </w:tcBorders>
            <w:shd w:val="clear" w:color="auto" w:fill="auto"/>
            <w:noWrap/>
            <w:vAlign w:val="center"/>
            <w:hideMark/>
          </w:tcPr>
          <w:p w14:paraId="413E455F"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0CF8372A" w14:textId="77777777" w:rsidR="00A071A8" w:rsidRPr="00A071A8" w:rsidRDefault="00A071A8" w:rsidP="00A071A8">
            <w:pPr>
              <w:jc w:val="center"/>
              <w:rPr>
                <w:sz w:val="16"/>
                <w:szCs w:val="16"/>
              </w:rPr>
            </w:pPr>
            <w:r w:rsidRPr="00A071A8">
              <w:rPr>
                <w:sz w:val="16"/>
                <w:szCs w:val="16"/>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968FE15" w14:textId="77777777" w:rsidR="00A071A8" w:rsidRPr="00A071A8" w:rsidRDefault="00A071A8" w:rsidP="00A071A8">
            <w:pPr>
              <w:jc w:val="center"/>
              <w:rPr>
                <w:sz w:val="16"/>
                <w:szCs w:val="16"/>
              </w:rPr>
            </w:pPr>
            <w:r w:rsidRPr="00A071A8">
              <w:rPr>
                <w:sz w:val="16"/>
                <w:szCs w:val="16"/>
              </w:rPr>
              <w:t>08412S7670</w:t>
            </w:r>
          </w:p>
        </w:tc>
        <w:tc>
          <w:tcPr>
            <w:tcW w:w="783" w:type="dxa"/>
            <w:tcBorders>
              <w:top w:val="nil"/>
              <w:left w:val="nil"/>
              <w:bottom w:val="single" w:sz="4" w:space="0" w:color="auto"/>
              <w:right w:val="single" w:sz="4" w:space="0" w:color="auto"/>
            </w:tcBorders>
            <w:shd w:val="clear" w:color="auto" w:fill="auto"/>
            <w:noWrap/>
            <w:vAlign w:val="center"/>
            <w:hideMark/>
          </w:tcPr>
          <w:p w14:paraId="3BE82B78"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54D86B24" w14:textId="77777777" w:rsidR="00A071A8" w:rsidRPr="00A071A8" w:rsidRDefault="00A071A8" w:rsidP="00A071A8">
            <w:pPr>
              <w:jc w:val="right"/>
              <w:rPr>
                <w:sz w:val="16"/>
                <w:szCs w:val="16"/>
              </w:rPr>
            </w:pPr>
            <w:r w:rsidRPr="00A071A8">
              <w:rPr>
                <w:sz w:val="16"/>
                <w:szCs w:val="16"/>
              </w:rPr>
              <w:t xml:space="preserve"> 116 545,26  </w:t>
            </w:r>
          </w:p>
        </w:tc>
        <w:tc>
          <w:tcPr>
            <w:tcW w:w="851" w:type="dxa"/>
            <w:tcBorders>
              <w:top w:val="nil"/>
              <w:left w:val="nil"/>
              <w:bottom w:val="single" w:sz="4" w:space="0" w:color="auto"/>
              <w:right w:val="single" w:sz="4" w:space="0" w:color="auto"/>
            </w:tcBorders>
            <w:shd w:val="clear" w:color="auto" w:fill="auto"/>
            <w:vAlign w:val="center"/>
            <w:hideMark/>
          </w:tcPr>
          <w:p w14:paraId="0D932809"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173A095"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BE460A0" w14:textId="77777777" w:rsidR="00A071A8" w:rsidRPr="00A071A8" w:rsidRDefault="00A071A8" w:rsidP="00A071A8">
            <w:pPr>
              <w:jc w:val="right"/>
              <w:rPr>
                <w:sz w:val="16"/>
                <w:szCs w:val="16"/>
              </w:rPr>
            </w:pPr>
          </w:p>
        </w:tc>
      </w:tr>
      <w:tr w:rsidR="00A071A8" w:rsidRPr="00A071A8" w14:paraId="0F1023CB"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02ADB5F"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272E8416"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3E8DF8CA" w14:textId="77777777" w:rsidR="00A071A8" w:rsidRPr="00A071A8" w:rsidRDefault="00A071A8" w:rsidP="00A071A8">
            <w:pPr>
              <w:jc w:val="center"/>
              <w:rPr>
                <w:sz w:val="16"/>
                <w:szCs w:val="16"/>
              </w:rPr>
            </w:pPr>
            <w:r w:rsidRPr="00A071A8">
              <w:rPr>
                <w:sz w:val="16"/>
                <w:szCs w:val="16"/>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78E2B15" w14:textId="77777777" w:rsidR="00A071A8" w:rsidRPr="00A071A8" w:rsidRDefault="00A071A8" w:rsidP="00A071A8">
            <w:pPr>
              <w:jc w:val="center"/>
              <w:rPr>
                <w:sz w:val="16"/>
                <w:szCs w:val="16"/>
              </w:rPr>
            </w:pPr>
            <w:r w:rsidRPr="00A071A8">
              <w:rPr>
                <w:sz w:val="16"/>
                <w:szCs w:val="16"/>
              </w:rPr>
              <w:t>08412S7670</w:t>
            </w:r>
          </w:p>
        </w:tc>
        <w:tc>
          <w:tcPr>
            <w:tcW w:w="783" w:type="dxa"/>
            <w:tcBorders>
              <w:top w:val="nil"/>
              <w:left w:val="nil"/>
              <w:bottom w:val="single" w:sz="4" w:space="0" w:color="auto"/>
              <w:right w:val="single" w:sz="4" w:space="0" w:color="auto"/>
            </w:tcBorders>
            <w:shd w:val="clear" w:color="auto" w:fill="auto"/>
            <w:noWrap/>
            <w:vAlign w:val="center"/>
            <w:hideMark/>
          </w:tcPr>
          <w:p w14:paraId="5417AC54" w14:textId="77777777" w:rsidR="00A071A8" w:rsidRPr="00A071A8" w:rsidRDefault="00A071A8" w:rsidP="00A071A8">
            <w:pPr>
              <w:jc w:val="center"/>
              <w:rPr>
                <w:sz w:val="16"/>
                <w:szCs w:val="16"/>
              </w:rPr>
            </w:pPr>
            <w:r w:rsidRPr="00A071A8">
              <w:rPr>
                <w:sz w:val="16"/>
                <w:szCs w:val="16"/>
              </w:rPr>
              <w:t>600</w:t>
            </w:r>
          </w:p>
        </w:tc>
        <w:tc>
          <w:tcPr>
            <w:tcW w:w="1363" w:type="dxa"/>
            <w:tcBorders>
              <w:top w:val="nil"/>
              <w:left w:val="nil"/>
              <w:bottom w:val="single" w:sz="4" w:space="0" w:color="auto"/>
              <w:right w:val="single" w:sz="4" w:space="0" w:color="auto"/>
            </w:tcBorders>
            <w:shd w:val="clear" w:color="auto" w:fill="auto"/>
            <w:vAlign w:val="center"/>
            <w:hideMark/>
          </w:tcPr>
          <w:p w14:paraId="2B3AFB58" w14:textId="77777777" w:rsidR="00A071A8" w:rsidRPr="00A071A8" w:rsidRDefault="00A071A8" w:rsidP="00A071A8">
            <w:pPr>
              <w:jc w:val="right"/>
              <w:rPr>
                <w:sz w:val="16"/>
                <w:szCs w:val="16"/>
              </w:rPr>
            </w:pPr>
            <w:r w:rsidRPr="00A071A8">
              <w:rPr>
                <w:sz w:val="16"/>
                <w:szCs w:val="16"/>
              </w:rPr>
              <w:t xml:space="preserve"> 116 545,26  </w:t>
            </w:r>
          </w:p>
        </w:tc>
        <w:tc>
          <w:tcPr>
            <w:tcW w:w="851" w:type="dxa"/>
            <w:tcBorders>
              <w:top w:val="nil"/>
              <w:left w:val="nil"/>
              <w:bottom w:val="single" w:sz="4" w:space="0" w:color="auto"/>
              <w:right w:val="single" w:sz="4" w:space="0" w:color="auto"/>
            </w:tcBorders>
            <w:shd w:val="clear" w:color="auto" w:fill="auto"/>
            <w:vAlign w:val="center"/>
            <w:hideMark/>
          </w:tcPr>
          <w:p w14:paraId="10C916DE"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D7F0976"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5D9A99EE" w14:textId="77777777" w:rsidR="00A071A8" w:rsidRPr="00A071A8" w:rsidRDefault="00A071A8" w:rsidP="00A071A8">
            <w:pPr>
              <w:jc w:val="right"/>
              <w:rPr>
                <w:sz w:val="16"/>
                <w:szCs w:val="16"/>
              </w:rPr>
            </w:pPr>
          </w:p>
        </w:tc>
      </w:tr>
      <w:tr w:rsidR="00A071A8" w:rsidRPr="00A071A8" w14:paraId="1E1E1C34"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939DE89"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3C1B2C06"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974BE90" w14:textId="77777777" w:rsidR="00A071A8" w:rsidRPr="00A071A8" w:rsidRDefault="00A071A8" w:rsidP="00A071A8">
            <w:pPr>
              <w:jc w:val="center"/>
              <w:rPr>
                <w:sz w:val="16"/>
                <w:szCs w:val="16"/>
              </w:rPr>
            </w:pPr>
            <w:r w:rsidRPr="00A071A8">
              <w:rPr>
                <w:sz w:val="16"/>
                <w:szCs w:val="16"/>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EBF9918" w14:textId="77777777" w:rsidR="00A071A8" w:rsidRPr="00A071A8" w:rsidRDefault="00A071A8" w:rsidP="00A071A8">
            <w:pPr>
              <w:jc w:val="center"/>
              <w:rPr>
                <w:sz w:val="16"/>
                <w:szCs w:val="16"/>
              </w:rPr>
            </w:pPr>
            <w:r w:rsidRPr="00A071A8">
              <w:rPr>
                <w:sz w:val="16"/>
                <w:szCs w:val="16"/>
              </w:rPr>
              <w:t>08412S7670</w:t>
            </w:r>
          </w:p>
        </w:tc>
        <w:tc>
          <w:tcPr>
            <w:tcW w:w="783" w:type="dxa"/>
            <w:tcBorders>
              <w:top w:val="nil"/>
              <w:left w:val="nil"/>
              <w:bottom w:val="single" w:sz="4" w:space="0" w:color="auto"/>
              <w:right w:val="single" w:sz="4" w:space="0" w:color="auto"/>
            </w:tcBorders>
            <w:shd w:val="clear" w:color="auto" w:fill="auto"/>
            <w:noWrap/>
            <w:vAlign w:val="center"/>
            <w:hideMark/>
          </w:tcPr>
          <w:p w14:paraId="6760EE14" w14:textId="77777777" w:rsidR="00A071A8" w:rsidRPr="00A071A8" w:rsidRDefault="00A071A8" w:rsidP="00A071A8">
            <w:pPr>
              <w:jc w:val="center"/>
              <w:rPr>
                <w:sz w:val="16"/>
                <w:szCs w:val="16"/>
              </w:rPr>
            </w:pPr>
            <w:r w:rsidRPr="00A071A8">
              <w:rPr>
                <w:sz w:val="16"/>
                <w:szCs w:val="16"/>
              </w:rPr>
              <w:t>610</w:t>
            </w:r>
          </w:p>
        </w:tc>
        <w:tc>
          <w:tcPr>
            <w:tcW w:w="1363" w:type="dxa"/>
            <w:tcBorders>
              <w:top w:val="nil"/>
              <w:left w:val="nil"/>
              <w:bottom w:val="single" w:sz="4" w:space="0" w:color="auto"/>
              <w:right w:val="single" w:sz="4" w:space="0" w:color="auto"/>
            </w:tcBorders>
            <w:shd w:val="clear" w:color="auto" w:fill="auto"/>
            <w:vAlign w:val="center"/>
            <w:hideMark/>
          </w:tcPr>
          <w:p w14:paraId="0C9A7698" w14:textId="77777777" w:rsidR="00A071A8" w:rsidRPr="00A071A8" w:rsidRDefault="00A071A8" w:rsidP="00A071A8">
            <w:pPr>
              <w:jc w:val="right"/>
              <w:rPr>
                <w:sz w:val="16"/>
                <w:szCs w:val="16"/>
              </w:rPr>
            </w:pPr>
            <w:r w:rsidRPr="00A071A8">
              <w:rPr>
                <w:sz w:val="16"/>
                <w:szCs w:val="16"/>
              </w:rPr>
              <w:t xml:space="preserve"> 116 545,26  </w:t>
            </w:r>
          </w:p>
        </w:tc>
        <w:tc>
          <w:tcPr>
            <w:tcW w:w="851" w:type="dxa"/>
            <w:tcBorders>
              <w:top w:val="nil"/>
              <w:left w:val="nil"/>
              <w:bottom w:val="single" w:sz="4" w:space="0" w:color="auto"/>
              <w:right w:val="single" w:sz="4" w:space="0" w:color="auto"/>
            </w:tcBorders>
            <w:shd w:val="clear" w:color="auto" w:fill="auto"/>
            <w:vAlign w:val="center"/>
            <w:hideMark/>
          </w:tcPr>
          <w:p w14:paraId="1CC46C54"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67C947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6457F9FC" w14:textId="77777777" w:rsidR="00A071A8" w:rsidRPr="00A071A8" w:rsidRDefault="00A071A8" w:rsidP="00A071A8">
            <w:pPr>
              <w:jc w:val="right"/>
              <w:rPr>
                <w:sz w:val="16"/>
                <w:szCs w:val="16"/>
              </w:rPr>
            </w:pPr>
          </w:p>
        </w:tc>
      </w:tr>
      <w:tr w:rsidR="00A071A8" w:rsidRPr="00A071A8" w14:paraId="34D397F1"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042CC0B3" w14:textId="77777777" w:rsidR="00A071A8" w:rsidRPr="00A071A8" w:rsidRDefault="00A071A8" w:rsidP="00A071A8">
            <w:pPr>
              <w:rPr>
                <w:sz w:val="16"/>
                <w:szCs w:val="16"/>
                <w:u w:val="single"/>
              </w:rPr>
            </w:pPr>
            <w:r w:rsidRPr="00A071A8">
              <w:rPr>
                <w:sz w:val="16"/>
                <w:szCs w:val="16"/>
                <w:u w:val="single"/>
              </w:rPr>
              <w:t>Другие вопросы в области образования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43E94348"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6C6FA18" w14:textId="77777777" w:rsidR="00A071A8" w:rsidRPr="00A071A8" w:rsidRDefault="00A071A8" w:rsidP="00A071A8">
            <w:pPr>
              <w:jc w:val="center"/>
              <w:rPr>
                <w:sz w:val="16"/>
                <w:szCs w:val="16"/>
              </w:rPr>
            </w:pPr>
            <w:r w:rsidRPr="00A071A8">
              <w:rPr>
                <w:sz w:val="16"/>
                <w:szCs w:val="16"/>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A755BDB"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0351EB68"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78C09838" w14:textId="77777777" w:rsidR="00A071A8" w:rsidRPr="00A071A8" w:rsidRDefault="00A071A8" w:rsidP="00A071A8">
            <w:pPr>
              <w:jc w:val="right"/>
              <w:rPr>
                <w:sz w:val="16"/>
                <w:szCs w:val="16"/>
              </w:rPr>
            </w:pPr>
            <w:r w:rsidRPr="00A071A8">
              <w:rPr>
                <w:sz w:val="16"/>
                <w:szCs w:val="16"/>
              </w:rPr>
              <w:t xml:space="preserve"> 63 060,00  </w:t>
            </w:r>
          </w:p>
        </w:tc>
        <w:tc>
          <w:tcPr>
            <w:tcW w:w="851" w:type="dxa"/>
            <w:tcBorders>
              <w:top w:val="nil"/>
              <w:left w:val="nil"/>
              <w:bottom w:val="single" w:sz="4" w:space="0" w:color="auto"/>
              <w:right w:val="single" w:sz="4" w:space="0" w:color="auto"/>
            </w:tcBorders>
            <w:shd w:val="clear" w:color="auto" w:fill="auto"/>
            <w:vAlign w:val="center"/>
            <w:hideMark/>
          </w:tcPr>
          <w:p w14:paraId="0F9C9954"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5B2F52D"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D7461AA" w14:textId="77777777" w:rsidR="00A071A8" w:rsidRPr="00A071A8" w:rsidRDefault="00A071A8" w:rsidP="00A071A8">
            <w:pPr>
              <w:jc w:val="right"/>
              <w:rPr>
                <w:sz w:val="16"/>
                <w:szCs w:val="16"/>
              </w:rPr>
            </w:pPr>
          </w:p>
        </w:tc>
      </w:tr>
      <w:tr w:rsidR="00A071A8" w:rsidRPr="00A071A8" w14:paraId="18774E67"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478C295"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612" w:type="dxa"/>
            <w:tcBorders>
              <w:top w:val="nil"/>
              <w:left w:val="nil"/>
              <w:bottom w:val="single" w:sz="4" w:space="0" w:color="auto"/>
              <w:right w:val="single" w:sz="4" w:space="0" w:color="auto"/>
            </w:tcBorders>
            <w:shd w:val="clear" w:color="auto" w:fill="auto"/>
            <w:noWrap/>
            <w:vAlign w:val="center"/>
            <w:hideMark/>
          </w:tcPr>
          <w:p w14:paraId="17CD934A"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44984A76" w14:textId="77777777" w:rsidR="00A071A8" w:rsidRPr="00A071A8" w:rsidRDefault="00A071A8" w:rsidP="00A071A8">
            <w:pPr>
              <w:jc w:val="center"/>
              <w:rPr>
                <w:sz w:val="16"/>
                <w:szCs w:val="16"/>
              </w:rPr>
            </w:pPr>
            <w:r w:rsidRPr="00A071A8">
              <w:rPr>
                <w:sz w:val="16"/>
                <w:szCs w:val="16"/>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16D5CC6"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7B8CCB7A"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63670652" w14:textId="77777777" w:rsidR="00A071A8" w:rsidRPr="00A071A8" w:rsidRDefault="00A071A8" w:rsidP="00A071A8">
            <w:pPr>
              <w:jc w:val="right"/>
              <w:rPr>
                <w:sz w:val="16"/>
                <w:szCs w:val="16"/>
              </w:rPr>
            </w:pPr>
            <w:r w:rsidRPr="00A071A8">
              <w:rPr>
                <w:sz w:val="16"/>
                <w:szCs w:val="16"/>
              </w:rPr>
              <w:t xml:space="preserve"> 24 000,00  </w:t>
            </w:r>
          </w:p>
        </w:tc>
        <w:tc>
          <w:tcPr>
            <w:tcW w:w="851" w:type="dxa"/>
            <w:tcBorders>
              <w:top w:val="nil"/>
              <w:left w:val="nil"/>
              <w:bottom w:val="single" w:sz="4" w:space="0" w:color="auto"/>
              <w:right w:val="single" w:sz="4" w:space="0" w:color="auto"/>
            </w:tcBorders>
            <w:shd w:val="clear" w:color="auto" w:fill="auto"/>
            <w:vAlign w:val="center"/>
            <w:hideMark/>
          </w:tcPr>
          <w:p w14:paraId="026A7380"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48DDA4B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A0477DD" w14:textId="77777777" w:rsidR="00A071A8" w:rsidRPr="00A071A8" w:rsidRDefault="00A071A8" w:rsidP="00A071A8">
            <w:pPr>
              <w:jc w:val="right"/>
              <w:rPr>
                <w:sz w:val="16"/>
                <w:szCs w:val="16"/>
              </w:rPr>
            </w:pPr>
          </w:p>
        </w:tc>
      </w:tr>
      <w:tr w:rsidR="00A071A8" w:rsidRPr="00A071A8" w14:paraId="2D8DD50B"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407754C"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612" w:type="dxa"/>
            <w:tcBorders>
              <w:top w:val="nil"/>
              <w:left w:val="nil"/>
              <w:bottom w:val="single" w:sz="4" w:space="0" w:color="auto"/>
              <w:right w:val="single" w:sz="4" w:space="0" w:color="auto"/>
            </w:tcBorders>
            <w:shd w:val="clear" w:color="auto" w:fill="auto"/>
            <w:noWrap/>
            <w:vAlign w:val="center"/>
            <w:hideMark/>
          </w:tcPr>
          <w:p w14:paraId="1D2BC113"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329AAEED" w14:textId="77777777" w:rsidR="00A071A8" w:rsidRPr="00A071A8" w:rsidRDefault="00A071A8" w:rsidP="00A071A8">
            <w:pPr>
              <w:jc w:val="center"/>
              <w:rPr>
                <w:sz w:val="16"/>
                <w:szCs w:val="16"/>
              </w:rPr>
            </w:pPr>
            <w:r w:rsidRPr="00A071A8">
              <w:rPr>
                <w:sz w:val="16"/>
                <w:szCs w:val="16"/>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3357656"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6509C2F1" w14:textId="77777777" w:rsidR="00A071A8" w:rsidRPr="00A071A8" w:rsidRDefault="00A071A8" w:rsidP="00A071A8">
            <w:pPr>
              <w:jc w:val="center"/>
              <w:rPr>
                <w:sz w:val="16"/>
                <w:szCs w:val="16"/>
              </w:rPr>
            </w:pPr>
            <w:r w:rsidRPr="00A071A8">
              <w:rPr>
                <w:sz w:val="16"/>
                <w:szCs w:val="16"/>
              </w:rPr>
              <w:t>100</w:t>
            </w:r>
          </w:p>
        </w:tc>
        <w:tc>
          <w:tcPr>
            <w:tcW w:w="1363" w:type="dxa"/>
            <w:tcBorders>
              <w:top w:val="nil"/>
              <w:left w:val="nil"/>
              <w:bottom w:val="single" w:sz="4" w:space="0" w:color="auto"/>
              <w:right w:val="single" w:sz="4" w:space="0" w:color="auto"/>
            </w:tcBorders>
            <w:shd w:val="clear" w:color="auto" w:fill="auto"/>
            <w:vAlign w:val="center"/>
            <w:hideMark/>
          </w:tcPr>
          <w:p w14:paraId="42888193" w14:textId="77777777" w:rsidR="00A071A8" w:rsidRPr="00A071A8" w:rsidRDefault="00A071A8" w:rsidP="00A071A8">
            <w:pPr>
              <w:jc w:val="right"/>
              <w:rPr>
                <w:sz w:val="16"/>
                <w:szCs w:val="16"/>
              </w:rPr>
            </w:pPr>
            <w:r w:rsidRPr="00A071A8">
              <w:rPr>
                <w:sz w:val="16"/>
                <w:szCs w:val="16"/>
              </w:rPr>
              <w:t xml:space="preserve"> 24 000,00  </w:t>
            </w:r>
          </w:p>
        </w:tc>
        <w:tc>
          <w:tcPr>
            <w:tcW w:w="851" w:type="dxa"/>
            <w:tcBorders>
              <w:top w:val="nil"/>
              <w:left w:val="nil"/>
              <w:bottom w:val="single" w:sz="4" w:space="0" w:color="auto"/>
              <w:right w:val="single" w:sz="4" w:space="0" w:color="auto"/>
            </w:tcBorders>
            <w:shd w:val="clear" w:color="auto" w:fill="auto"/>
            <w:vAlign w:val="center"/>
            <w:hideMark/>
          </w:tcPr>
          <w:p w14:paraId="09DFBF12"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7B1C0C5"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93D3E5A" w14:textId="77777777" w:rsidR="00A071A8" w:rsidRPr="00A071A8" w:rsidRDefault="00A071A8" w:rsidP="00A071A8">
            <w:pPr>
              <w:jc w:val="right"/>
              <w:rPr>
                <w:sz w:val="16"/>
                <w:szCs w:val="16"/>
              </w:rPr>
            </w:pPr>
          </w:p>
        </w:tc>
      </w:tr>
      <w:tr w:rsidR="00A071A8" w:rsidRPr="00A071A8" w14:paraId="13791FB1"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532D260"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612" w:type="dxa"/>
            <w:tcBorders>
              <w:top w:val="nil"/>
              <w:left w:val="nil"/>
              <w:bottom w:val="single" w:sz="4" w:space="0" w:color="auto"/>
              <w:right w:val="single" w:sz="4" w:space="0" w:color="auto"/>
            </w:tcBorders>
            <w:shd w:val="clear" w:color="auto" w:fill="auto"/>
            <w:noWrap/>
            <w:vAlign w:val="center"/>
            <w:hideMark/>
          </w:tcPr>
          <w:p w14:paraId="79BD7C5F"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5593DFF" w14:textId="77777777" w:rsidR="00A071A8" w:rsidRPr="00A071A8" w:rsidRDefault="00A071A8" w:rsidP="00A071A8">
            <w:pPr>
              <w:jc w:val="center"/>
              <w:rPr>
                <w:sz w:val="16"/>
                <w:szCs w:val="16"/>
              </w:rPr>
            </w:pPr>
            <w:r w:rsidRPr="00A071A8">
              <w:rPr>
                <w:sz w:val="16"/>
                <w:szCs w:val="16"/>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BAC58A5"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1DD19945" w14:textId="77777777" w:rsidR="00A071A8" w:rsidRPr="00A071A8" w:rsidRDefault="00A071A8" w:rsidP="00A071A8">
            <w:pPr>
              <w:jc w:val="center"/>
              <w:rPr>
                <w:sz w:val="16"/>
                <w:szCs w:val="16"/>
              </w:rPr>
            </w:pPr>
            <w:r w:rsidRPr="00A071A8">
              <w:rPr>
                <w:sz w:val="16"/>
                <w:szCs w:val="16"/>
              </w:rPr>
              <w:t>120</w:t>
            </w:r>
          </w:p>
        </w:tc>
        <w:tc>
          <w:tcPr>
            <w:tcW w:w="1363" w:type="dxa"/>
            <w:tcBorders>
              <w:top w:val="nil"/>
              <w:left w:val="nil"/>
              <w:bottom w:val="single" w:sz="4" w:space="0" w:color="auto"/>
              <w:right w:val="single" w:sz="4" w:space="0" w:color="auto"/>
            </w:tcBorders>
            <w:shd w:val="clear" w:color="auto" w:fill="auto"/>
            <w:vAlign w:val="center"/>
            <w:hideMark/>
          </w:tcPr>
          <w:p w14:paraId="0CF1B221" w14:textId="77777777" w:rsidR="00A071A8" w:rsidRPr="00A071A8" w:rsidRDefault="00A071A8" w:rsidP="00A071A8">
            <w:pPr>
              <w:jc w:val="right"/>
              <w:rPr>
                <w:sz w:val="16"/>
                <w:szCs w:val="16"/>
              </w:rPr>
            </w:pPr>
            <w:r w:rsidRPr="00A071A8">
              <w:rPr>
                <w:sz w:val="16"/>
                <w:szCs w:val="16"/>
              </w:rPr>
              <w:t xml:space="preserve"> 24 000,00  </w:t>
            </w:r>
          </w:p>
        </w:tc>
        <w:tc>
          <w:tcPr>
            <w:tcW w:w="851" w:type="dxa"/>
            <w:tcBorders>
              <w:top w:val="nil"/>
              <w:left w:val="nil"/>
              <w:bottom w:val="single" w:sz="4" w:space="0" w:color="auto"/>
              <w:right w:val="single" w:sz="4" w:space="0" w:color="auto"/>
            </w:tcBorders>
            <w:shd w:val="clear" w:color="auto" w:fill="auto"/>
            <w:vAlign w:val="center"/>
            <w:hideMark/>
          </w:tcPr>
          <w:p w14:paraId="2F4B4919"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64004E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108A39B" w14:textId="77777777" w:rsidR="00A071A8" w:rsidRPr="00A071A8" w:rsidRDefault="00A071A8" w:rsidP="00A071A8">
            <w:pPr>
              <w:jc w:val="right"/>
              <w:rPr>
                <w:sz w:val="16"/>
                <w:szCs w:val="16"/>
              </w:rPr>
            </w:pPr>
          </w:p>
        </w:tc>
      </w:tr>
      <w:tr w:rsidR="00A071A8" w:rsidRPr="00A071A8" w14:paraId="73F567BA"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8C18D7D" w14:textId="77777777" w:rsidR="00A071A8" w:rsidRPr="00A071A8" w:rsidRDefault="00A071A8" w:rsidP="00A071A8">
            <w:pPr>
              <w:rPr>
                <w:sz w:val="16"/>
                <w:szCs w:val="16"/>
              </w:rPr>
            </w:pPr>
            <w:r w:rsidRPr="00A071A8">
              <w:rPr>
                <w:sz w:val="16"/>
                <w:szCs w:val="16"/>
              </w:rPr>
              <w:t>Достижение показателей деятельности органов исполнительной власти субъектов Российской Федерации</w:t>
            </w:r>
          </w:p>
        </w:tc>
        <w:tc>
          <w:tcPr>
            <w:tcW w:w="612" w:type="dxa"/>
            <w:tcBorders>
              <w:top w:val="nil"/>
              <w:left w:val="nil"/>
              <w:bottom w:val="single" w:sz="4" w:space="0" w:color="auto"/>
              <w:right w:val="single" w:sz="4" w:space="0" w:color="auto"/>
            </w:tcBorders>
            <w:shd w:val="clear" w:color="auto" w:fill="auto"/>
            <w:noWrap/>
            <w:vAlign w:val="center"/>
            <w:hideMark/>
          </w:tcPr>
          <w:p w14:paraId="245DB321"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39ADADBD" w14:textId="77777777" w:rsidR="00A071A8" w:rsidRPr="00A071A8" w:rsidRDefault="00A071A8" w:rsidP="00A071A8">
            <w:pPr>
              <w:jc w:val="center"/>
              <w:rPr>
                <w:sz w:val="16"/>
                <w:szCs w:val="16"/>
              </w:rPr>
            </w:pPr>
            <w:r w:rsidRPr="00A071A8">
              <w:rPr>
                <w:sz w:val="16"/>
                <w:szCs w:val="16"/>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6EF00B4" w14:textId="77777777" w:rsidR="00A071A8" w:rsidRPr="00A071A8" w:rsidRDefault="00A071A8" w:rsidP="00A071A8">
            <w:pPr>
              <w:jc w:val="center"/>
              <w:rPr>
                <w:sz w:val="16"/>
                <w:szCs w:val="16"/>
              </w:rPr>
            </w:pPr>
            <w:r w:rsidRPr="00A071A8">
              <w:rPr>
                <w:sz w:val="16"/>
                <w:szCs w:val="16"/>
              </w:rPr>
              <w:t>7000055490</w:t>
            </w:r>
          </w:p>
        </w:tc>
        <w:tc>
          <w:tcPr>
            <w:tcW w:w="783" w:type="dxa"/>
            <w:tcBorders>
              <w:top w:val="nil"/>
              <w:left w:val="nil"/>
              <w:bottom w:val="single" w:sz="4" w:space="0" w:color="auto"/>
              <w:right w:val="single" w:sz="4" w:space="0" w:color="auto"/>
            </w:tcBorders>
            <w:shd w:val="clear" w:color="auto" w:fill="auto"/>
            <w:noWrap/>
            <w:vAlign w:val="center"/>
            <w:hideMark/>
          </w:tcPr>
          <w:p w14:paraId="29FAD973"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1774E560" w14:textId="77777777" w:rsidR="00A071A8" w:rsidRPr="00A071A8" w:rsidRDefault="00A071A8" w:rsidP="00A071A8">
            <w:pPr>
              <w:jc w:val="right"/>
              <w:rPr>
                <w:sz w:val="16"/>
                <w:szCs w:val="16"/>
              </w:rPr>
            </w:pPr>
            <w:r w:rsidRPr="00A071A8">
              <w:rPr>
                <w:sz w:val="16"/>
                <w:szCs w:val="16"/>
              </w:rPr>
              <w:t xml:space="preserve"> 39 060,00  </w:t>
            </w:r>
          </w:p>
        </w:tc>
        <w:tc>
          <w:tcPr>
            <w:tcW w:w="851" w:type="dxa"/>
            <w:tcBorders>
              <w:top w:val="nil"/>
              <w:left w:val="nil"/>
              <w:bottom w:val="single" w:sz="4" w:space="0" w:color="auto"/>
              <w:right w:val="single" w:sz="4" w:space="0" w:color="auto"/>
            </w:tcBorders>
            <w:shd w:val="clear" w:color="auto" w:fill="auto"/>
            <w:vAlign w:val="center"/>
            <w:hideMark/>
          </w:tcPr>
          <w:p w14:paraId="7A904A1F"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C787496"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41D5292" w14:textId="77777777" w:rsidR="00A071A8" w:rsidRPr="00A071A8" w:rsidRDefault="00A071A8" w:rsidP="00A071A8">
            <w:pPr>
              <w:jc w:val="right"/>
              <w:rPr>
                <w:sz w:val="16"/>
                <w:szCs w:val="16"/>
              </w:rPr>
            </w:pPr>
          </w:p>
        </w:tc>
      </w:tr>
      <w:tr w:rsidR="00A071A8" w:rsidRPr="00A071A8" w14:paraId="0C65E7EC"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8994FB8"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612" w:type="dxa"/>
            <w:tcBorders>
              <w:top w:val="nil"/>
              <w:left w:val="nil"/>
              <w:bottom w:val="single" w:sz="4" w:space="0" w:color="auto"/>
              <w:right w:val="single" w:sz="4" w:space="0" w:color="auto"/>
            </w:tcBorders>
            <w:shd w:val="clear" w:color="auto" w:fill="auto"/>
            <w:noWrap/>
            <w:vAlign w:val="center"/>
            <w:hideMark/>
          </w:tcPr>
          <w:p w14:paraId="1C941725"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8489CFC" w14:textId="77777777" w:rsidR="00A071A8" w:rsidRPr="00A071A8" w:rsidRDefault="00A071A8" w:rsidP="00A071A8">
            <w:pPr>
              <w:jc w:val="center"/>
              <w:rPr>
                <w:sz w:val="16"/>
                <w:szCs w:val="16"/>
              </w:rPr>
            </w:pPr>
            <w:r w:rsidRPr="00A071A8">
              <w:rPr>
                <w:sz w:val="16"/>
                <w:szCs w:val="16"/>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4BB78BE" w14:textId="77777777" w:rsidR="00A071A8" w:rsidRPr="00A071A8" w:rsidRDefault="00A071A8" w:rsidP="00A071A8">
            <w:pPr>
              <w:jc w:val="center"/>
              <w:rPr>
                <w:sz w:val="16"/>
                <w:szCs w:val="16"/>
              </w:rPr>
            </w:pPr>
            <w:r w:rsidRPr="00A071A8">
              <w:rPr>
                <w:sz w:val="16"/>
                <w:szCs w:val="16"/>
              </w:rPr>
              <w:t>7000055490</w:t>
            </w:r>
          </w:p>
        </w:tc>
        <w:tc>
          <w:tcPr>
            <w:tcW w:w="783" w:type="dxa"/>
            <w:tcBorders>
              <w:top w:val="nil"/>
              <w:left w:val="nil"/>
              <w:bottom w:val="single" w:sz="4" w:space="0" w:color="auto"/>
              <w:right w:val="single" w:sz="4" w:space="0" w:color="auto"/>
            </w:tcBorders>
            <w:shd w:val="clear" w:color="auto" w:fill="auto"/>
            <w:noWrap/>
            <w:vAlign w:val="center"/>
            <w:hideMark/>
          </w:tcPr>
          <w:p w14:paraId="7713DAFA" w14:textId="77777777" w:rsidR="00A071A8" w:rsidRPr="00A071A8" w:rsidRDefault="00A071A8" w:rsidP="00A071A8">
            <w:pPr>
              <w:jc w:val="center"/>
              <w:rPr>
                <w:sz w:val="16"/>
                <w:szCs w:val="16"/>
              </w:rPr>
            </w:pPr>
            <w:r w:rsidRPr="00A071A8">
              <w:rPr>
                <w:sz w:val="16"/>
                <w:szCs w:val="16"/>
              </w:rPr>
              <w:t>100</w:t>
            </w:r>
          </w:p>
        </w:tc>
        <w:tc>
          <w:tcPr>
            <w:tcW w:w="1363" w:type="dxa"/>
            <w:tcBorders>
              <w:top w:val="nil"/>
              <w:left w:val="nil"/>
              <w:bottom w:val="single" w:sz="4" w:space="0" w:color="auto"/>
              <w:right w:val="single" w:sz="4" w:space="0" w:color="auto"/>
            </w:tcBorders>
            <w:shd w:val="clear" w:color="auto" w:fill="auto"/>
            <w:vAlign w:val="center"/>
            <w:hideMark/>
          </w:tcPr>
          <w:p w14:paraId="4FC48D60" w14:textId="77777777" w:rsidR="00A071A8" w:rsidRPr="00A071A8" w:rsidRDefault="00A071A8" w:rsidP="00A071A8">
            <w:pPr>
              <w:jc w:val="right"/>
              <w:rPr>
                <w:sz w:val="16"/>
                <w:szCs w:val="16"/>
              </w:rPr>
            </w:pPr>
            <w:r w:rsidRPr="00A071A8">
              <w:rPr>
                <w:sz w:val="16"/>
                <w:szCs w:val="16"/>
              </w:rPr>
              <w:t xml:space="preserve"> 39 060,00  </w:t>
            </w:r>
          </w:p>
        </w:tc>
        <w:tc>
          <w:tcPr>
            <w:tcW w:w="851" w:type="dxa"/>
            <w:tcBorders>
              <w:top w:val="nil"/>
              <w:left w:val="nil"/>
              <w:bottom w:val="single" w:sz="4" w:space="0" w:color="auto"/>
              <w:right w:val="single" w:sz="4" w:space="0" w:color="auto"/>
            </w:tcBorders>
            <w:shd w:val="clear" w:color="auto" w:fill="auto"/>
            <w:vAlign w:val="center"/>
            <w:hideMark/>
          </w:tcPr>
          <w:p w14:paraId="42706CB9"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E07CEAB"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C9071AE" w14:textId="77777777" w:rsidR="00A071A8" w:rsidRPr="00A071A8" w:rsidRDefault="00A071A8" w:rsidP="00A071A8">
            <w:pPr>
              <w:jc w:val="right"/>
              <w:rPr>
                <w:sz w:val="16"/>
                <w:szCs w:val="16"/>
              </w:rPr>
            </w:pPr>
          </w:p>
        </w:tc>
      </w:tr>
      <w:tr w:rsidR="00A071A8" w:rsidRPr="00A071A8" w14:paraId="0D433231"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C7EF5B1"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612" w:type="dxa"/>
            <w:tcBorders>
              <w:top w:val="nil"/>
              <w:left w:val="nil"/>
              <w:bottom w:val="single" w:sz="4" w:space="0" w:color="auto"/>
              <w:right w:val="single" w:sz="4" w:space="0" w:color="auto"/>
            </w:tcBorders>
            <w:shd w:val="clear" w:color="auto" w:fill="auto"/>
            <w:noWrap/>
            <w:vAlign w:val="center"/>
            <w:hideMark/>
          </w:tcPr>
          <w:p w14:paraId="6DA4608A" w14:textId="77777777" w:rsidR="00A071A8" w:rsidRPr="00A071A8" w:rsidRDefault="00A071A8" w:rsidP="00A071A8">
            <w:pPr>
              <w:jc w:val="center"/>
              <w:rPr>
                <w:sz w:val="16"/>
                <w:szCs w:val="16"/>
              </w:rPr>
            </w:pPr>
            <w:r w:rsidRPr="00A071A8">
              <w:rPr>
                <w:sz w:val="16"/>
                <w:szCs w:val="16"/>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561874C9" w14:textId="77777777" w:rsidR="00A071A8" w:rsidRPr="00A071A8" w:rsidRDefault="00A071A8" w:rsidP="00A071A8">
            <w:pPr>
              <w:jc w:val="center"/>
              <w:rPr>
                <w:sz w:val="16"/>
                <w:szCs w:val="16"/>
              </w:rPr>
            </w:pPr>
            <w:r w:rsidRPr="00A071A8">
              <w:rPr>
                <w:sz w:val="16"/>
                <w:szCs w:val="16"/>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345172B" w14:textId="77777777" w:rsidR="00A071A8" w:rsidRPr="00A071A8" w:rsidRDefault="00A071A8" w:rsidP="00A071A8">
            <w:pPr>
              <w:jc w:val="center"/>
              <w:rPr>
                <w:sz w:val="16"/>
                <w:szCs w:val="16"/>
              </w:rPr>
            </w:pPr>
            <w:r w:rsidRPr="00A071A8">
              <w:rPr>
                <w:sz w:val="16"/>
                <w:szCs w:val="16"/>
              </w:rPr>
              <w:t>7000055490</w:t>
            </w:r>
          </w:p>
        </w:tc>
        <w:tc>
          <w:tcPr>
            <w:tcW w:w="783" w:type="dxa"/>
            <w:tcBorders>
              <w:top w:val="nil"/>
              <w:left w:val="nil"/>
              <w:bottom w:val="single" w:sz="4" w:space="0" w:color="auto"/>
              <w:right w:val="single" w:sz="4" w:space="0" w:color="auto"/>
            </w:tcBorders>
            <w:shd w:val="clear" w:color="auto" w:fill="auto"/>
            <w:noWrap/>
            <w:vAlign w:val="center"/>
            <w:hideMark/>
          </w:tcPr>
          <w:p w14:paraId="0C967F6D" w14:textId="77777777" w:rsidR="00A071A8" w:rsidRPr="00A071A8" w:rsidRDefault="00A071A8" w:rsidP="00A071A8">
            <w:pPr>
              <w:jc w:val="center"/>
              <w:rPr>
                <w:sz w:val="16"/>
                <w:szCs w:val="16"/>
              </w:rPr>
            </w:pPr>
            <w:r w:rsidRPr="00A071A8">
              <w:rPr>
                <w:sz w:val="16"/>
                <w:szCs w:val="16"/>
              </w:rPr>
              <w:t>120</w:t>
            </w:r>
          </w:p>
        </w:tc>
        <w:tc>
          <w:tcPr>
            <w:tcW w:w="1363" w:type="dxa"/>
            <w:tcBorders>
              <w:top w:val="nil"/>
              <w:left w:val="nil"/>
              <w:bottom w:val="single" w:sz="4" w:space="0" w:color="auto"/>
              <w:right w:val="single" w:sz="4" w:space="0" w:color="auto"/>
            </w:tcBorders>
            <w:shd w:val="clear" w:color="auto" w:fill="auto"/>
            <w:vAlign w:val="center"/>
            <w:hideMark/>
          </w:tcPr>
          <w:p w14:paraId="04A331ED" w14:textId="77777777" w:rsidR="00A071A8" w:rsidRPr="00A071A8" w:rsidRDefault="00A071A8" w:rsidP="00A071A8">
            <w:pPr>
              <w:jc w:val="right"/>
              <w:rPr>
                <w:sz w:val="16"/>
                <w:szCs w:val="16"/>
              </w:rPr>
            </w:pPr>
            <w:r w:rsidRPr="00A071A8">
              <w:rPr>
                <w:sz w:val="16"/>
                <w:szCs w:val="16"/>
              </w:rPr>
              <w:t xml:space="preserve"> 39 060,00  </w:t>
            </w:r>
          </w:p>
        </w:tc>
        <w:tc>
          <w:tcPr>
            <w:tcW w:w="851" w:type="dxa"/>
            <w:tcBorders>
              <w:top w:val="nil"/>
              <w:left w:val="nil"/>
              <w:bottom w:val="single" w:sz="4" w:space="0" w:color="auto"/>
              <w:right w:val="single" w:sz="4" w:space="0" w:color="auto"/>
            </w:tcBorders>
            <w:shd w:val="clear" w:color="auto" w:fill="auto"/>
            <w:vAlign w:val="center"/>
            <w:hideMark/>
          </w:tcPr>
          <w:p w14:paraId="03BEF37C"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4F8F8E93"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515D8EFC" w14:textId="77777777" w:rsidR="00A071A8" w:rsidRPr="00A071A8" w:rsidRDefault="00A071A8" w:rsidP="00A071A8">
            <w:pPr>
              <w:jc w:val="right"/>
              <w:rPr>
                <w:sz w:val="16"/>
                <w:szCs w:val="16"/>
              </w:rPr>
            </w:pPr>
          </w:p>
        </w:tc>
      </w:tr>
      <w:tr w:rsidR="00A071A8" w:rsidRPr="00A071A8" w14:paraId="555B49DD"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5E930B4" w14:textId="77777777" w:rsidR="00A071A8" w:rsidRPr="00A071A8" w:rsidRDefault="00A071A8" w:rsidP="00A071A8">
            <w:pPr>
              <w:rPr>
                <w:b/>
                <w:bCs/>
                <w:sz w:val="16"/>
                <w:szCs w:val="16"/>
              </w:rPr>
            </w:pPr>
            <w:r w:rsidRPr="00A071A8">
              <w:rPr>
                <w:b/>
                <w:bCs/>
                <w:sz w:val="16"/>
                <w:szCs w:val="16"/>
              </w:rPr>
              <w:t>АДМИНИСТРАЦИЯ ТРУБЧЕВСКОГО МУНИЦИПАЛЬНОГО РАЙОНА</w:t>
            </w:r>
          </w:p>
        </w:tc>
        <w:tc>
          <w:tcPr>
            <w:tcW w:w="612" w:type="dxa"/>
            <w:tcBorders>
              <w:top w:val="nil"/>
              <w:left w:val="nil"/>
              <w:bottom w:val="single" w:sz="4" w:space="0" w:color="auto"/>
              <w:right w:val="single" w:sz="4" w:space="0" w:color="auto"/>
            </w:tcBorders>
            <w:shd w:val="clear" w:color="auto" w:fill="auto"/>
            <w:noWrap/>
            <w:vAlign w:val="center"/>
            <w:hideMark/>
          </w:tcPr>
          <w:p w14:paraId="3DFE5E5B" w14:textId="77777777" w:rsidR="00A071A8" w:rsidRPr="00A071A8" w:rsidRDefault="00A071A8" w:rsidP="00A071A8">
            <w:pPr>
              <w:jc w:val="center"/>
              <w:rPr>
                <w:b/>
                <w:bCs/>
                <w:sz w:val="16"/>
                <w:szCs w:val="16"/>
              </w:rPr>
            </w:pPr>
            <w:r w:rsidRPr="00A071A8">
              <w:rPr>
                <w:b/>
                <w:bCs/>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276914A" w14:textId="77777777" w:rsidR="00A071A8" w:rsidRPr="00A071A8" w:rsidRDefault="00A071A8" w:rsidP="00A071A8">
            <w:pPr>
              <w:jc w:val="center"/>
              <w:rPr>
                <w:b/>
                <w:bCs/>
                <w:sz w:val="16"/>
                <w:szCs w:val="16"/>
              </w:rPr>
            </w:pPr>
            <w:r w:rsidRPr="00A071A8">
              <w:rP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14:paraId="79B0A19D" w14:textId="77777777" w:rsidR="00A071A8" w:rsidRPr="00A071A8" w:rsidRDefault="00A071A8" w:rsidP="00A071A8">
            <w:pPr>
              <w:jc w:val="center"/>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08350D28" w14:textId="77777777" w:rsidR="00A071A8" w:rsidRPr="00A071A8" w:rsidRDefault="00A071A8" w:rsidP="00A071A8">
            <w:pPr>
              <w:jc w:val="center"/>
              <w:rPr>
                <w:b/>
                <w:bCs/>
                <w:sz w:val="16"/>
                <w:szCs w:val="16"/>
              </w:rPr>
            </w:pPr>
            <w:r w:rsidRPr="00A071A8">
              <w:rPr>
                <w:b/>
                <w:bCs/>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76467A97" w14:textId="77777777" w:rsidR="00A071A8" w:rsidRPr="00A071A8" w:rsidRDefault="00A071A8" w:rsidP="00A071A8">
            <w:pPr>
              <w:jc w:val="right"/>
              <w:rPr>
                <w:b/>
                <w:bCs/>
                <w:sz w:val="16"/>
                <w:szCs w:val="16"/>
              </w:rPr>
            </w:pPr>
            <w:r w:rsidRPr="00A071A8">
              <w:rPr>
                <w:b/>
                <w:bCs/>
                <w:sz w:val="16"/>
                <w:szCs w:val="16"/>
              </w:rPr>
              <w:t xml:space="preserve"> 6 136 141,95  </w:t>
            </w:r>
          </w:p>
        </w:tc>
        <w:tc>
          <w:tcPr>
            <w:tcW w:w="851" w:type="dxa"/>
            <w:tcBorders>
              <w:top w:val="nil"/>
              <w:left w:val="nil"/>
              <w:bottom w:val="single" w:sz="4" w:space="0" w:color="auto"/>
              <w:right w:val="single" w:sz="4" w:space="0" w:color="auto"/>
            </w:tcBorders>
            <w:shd w:val="clear" w:color="auto" w:fill="auto"/>
            <w:vAlign w:val="center"/>
            <w:hideMark/>
          </w:tcPr>
          <w:p w14:paraId="08D9E281" w14:textId="77777777" w:rsidR="00A071A8" w:rsidRPr="00A071A8" w:rsidRDefault="00A071A8" w:rsidP="00A071A8">
            <w:pPr>
              <w:jc w:val="right"/>
              <w:rPr>
                <w:b/>
                <w:bCs/>
                <w:sz w:val="16"/>
                <w:szCs w:val="16"/>
              </w:rPr>
            </w:pPr>
            <w:r w:rsidRPr="00A071A8">
              <w:rPr>
                <w:b/>
                <w:bCs/>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9D314DB" w14:textId="77777777" w:rsidR="00A071A8" w:rsidRPr="00A071A8" w:rsidRDefault="00A071A8" w:rsidP="00A071A8">
            <w:pPr>
              <w:jc w:val="right"/>
              <w:rPr>
                <w:b/>
                <w:bCs/>
                <w:sz w:val="16"/>
                <w:szCs w:val="16"/>
              </w:rPr>
            </w:pPr>
            <w:r w:rsidRPr="00A071A8">
              <w:rPr>
                <w:b/>
                <w:bCs/>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1D3CC8F" w14:textId="77777777" w:rsidR="00A071A8" w:rsidRPr="00A071A8" w:rsidRDefault="00A071A8" w:rsidP="00A071A8">
            <w:pPr>
              <w:jc w:val="right"/>
              <w:rPr>
                <w:b/>
                <w:bCs/>
                <w:sz w:val="16"/>
                <w:szCs w:val="16"/>
              </w:rPr>
            </w:pPr>
          </w:p>
        </w:tc>
      </w:tr>
      <w:tr w:rsidR="00A071A8" w:rsidRPr="00A071A8" w14:paraId="4961AA90"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A2D7ACE" w14:textId="77777777" w:rsidR="00A071A8" w:rsidRPr="00A071A8" w:rsidRDefault="00A071A8" w:rsidP="00A071A8">
            <w:pPr>
              <w:rPr>
                <w:sz w:val="16"/>
                <w:szCs w:val="16"/>
                <w:u w:val="single"/>
              </w:rPr>
            </w:pPr>
            <w:r w:rsidRPr="00A071A8">
              <w:rPr>
                <w:sz w:val="16"/>
                <w:szCs w:val="16"/>
                <w:u w:val="single"/>
              </w:rPr>
              <w:t>ОБЩЕГОСУДАРСТВЕННЫЕ ВОПРОСЫ</w:t>
            </w:r>
          </w:p>
        </w:tc>
        <w:tc>
          <w:tcPr>
            <w:tcW w:w="612" w:type="dxa"/>
            <w:tcBorders>
              <w:top w:val="nil"/>
              <w:left w:val="nil"/>
              <w:bottom w:val="single" w:sz="4" w:space="0" w:color="auto"/>
              <w:right w:val="single" w:sz="4" w:space="0" w:color="auto"/>
            </w:tcBorders>
            <w:shd w:val="clear" w:color="auto" w:fill="auto"/>
            <w:noWrap/>
            <w:vAlign w:val="center"/>
            <w:hideMark/>
          </w:tcPr>
          <w:p w14:paraId="2DCCEA4F"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9459864" w14:textId="77777777" w:rsidR="00A071A8" w:rsidRPr="00A071A8" w:rsidRDefault="00A071A8" w:rsidP="00A071A8">
            <w:pPr>
              <w:jc w:val="center"/>
              <w:rPr>
                <w:sz w:val="16"/>
                <w:szCs w:val="16"/>
              </w:rPr>
            </w:pPr>
            <w:r w:rsidRPr="00A071A8">
              <w:rPr>
                <w:sz w:val="16"/>
                <w:szCs w:val="16"/>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6DF3F6F0"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43554162"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8BA3188" w14:textId="77777777" w:rsidR="00A071A8" w:rsidRPr="00A071A8" w:rsidRDefault="00A071A8" w:rsidP="00A071A8">
            <w:pPr>
              <w:jc w:val="right"/>
              <w:rPr>
                <w:sz w:val="16"/>
                <w:szCs w:val="16"/>
              </w:rPr>
            </w:pPr>
            <w:r w:rsidRPr="00A071A8">
              <w:rPr>
                <w:sz w:val="16"/>
                <w:szCs w:val="16"/>
              </w:rPr>
              <w:t xml:space="preserve"> 1 902 980,99  </w:t>
            </w:r>
          </w:p>
        </w:tc>
        <w:tc>
          <w:tcPr>
            <w:tcW w:w="851" w:type="dxa"/>
            <w:tcBorders>
              <w:top w:val="nil"/>
              <w:left w:val="nil"/>
              <w:bottom w:val="single" w:sz="4" w:space="0" w:color="auto"/>
              <w:right w:val="single" w:sz="4" w:space="0" w:color="auto"/>
            </w:tcBorders>
            <w:shd w:val="clear" w:color="auto" w:fill="auto"/>
            <w:vAlign w:val="center"/>
            <w:hideMark/>
          </w:tcPr>
          <w:p w14:paraId="5A0AFB95"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2626069"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4319A1D1" w14:textId="77777777" w:rsidR="00A071A8" w:rsidRPr="00A071A8" w:rsidRDefault="00A071A8" w:rsidP="00A071A8">
            <w:pPr>
              <w:jc w:val="right"/>
              <w:rPr>
                <w:sz w:val="16"/>
                <w:szCs w:val="16"/>
              </w:rPr>
            </w:pPr>
          </w:p>
        </w:tc>
      </w:tr>
      <w:tr w:rsidR="00A071A8" w:rsidRPr="00A071A8" w14:paraId="2613E760" w14:textId="77777777" w:rsidTr="002A3D3E">
        <w:trPr>
          <w:gridAfter w:val="1"/>
          <w:wAfter w:w="18" w:type="dxa"/>
          <w:trHeight w:val="76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2D935C5" w14:textId="77777777" w:rsidR="00A071A8" w:rsidRPr="00A071A8" w:rsidRDefault="00A071A8" w:rsidP="00A071A8">
            <w:pPr>
              <w:rPr>
                <w:sz w:val="16"/>
                <w:szCs w:val="16"/>
                <w:u w:val="single"/>
              </w:rPr>
            </w:pPr>
            <w:r w:rsidRPr="00A071A8">
              <w:rPr>
                <w:sz w:val="16"/>
                <w:szCs w:val="16"/>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2" w:type="dxa"/>
            <w:tcBorders>
              <w:top w:val="nil"/>
              <w:left w:val="nil"/>
              <w:bottom w:val="single" w:sz="4" w:space="0" w:color="auto"/>
              <w:right w:val="single" w:sz="4" w:space="0" w:color="auto"/>
            </w:tcBorders>
            <w:shd w:val="clear" w:color="auto" w:fill="auto"/>
            <w:noWrap/>
            <w:vAlign w:val="center"/>
            <w:hideMark/>
          </w:tcPr>
          <w:p w14:paraId="21F0B024"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9A22C4C" w14:textId="77777777" w:rsidR="00A071A8" w:rsidRPr="00A071A8" w:rsidRDefault="00A071A8" w:rsidP="00A071A8">
            <w:pPr>
              <w:jc w:val="center"/>
              <w:rPr>
                <w:sz w:val="16"/>
                <w:szCs w:val="16"/>
              </w:rPr>
            </w:pPr>
            <w:r w:rsidRPr="00A071A8">
              <w:rPr>
                <w:sz w:val="16"/>
                <w:szCs w:val="16"/>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D8A2392"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47836836"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1741C719" w14:textId="77777777" w:rsidR="00A071A8" w:rsidRPr="00A071A8" w:rsidRDefault="00A071A8" w:rsidP="00A071A8">
            <w:pPr>
              <w:jc w:val="right"/>
              <w:rPr>
                <w:sz w:val="16"/>
                <w:szCs w:val="16"/>
              </w:rPr>
            </w:pPr>
            <w:r w:rsidRPr="00A071A8">
              <w:rPr>
                <w:sz w:val="16"/>
                <w:szCs w:val="16"/>
              </w:rPr>
              <w:t xml:space="preserve"> 1 902 980,99  </w:t>
            </w:r>
          </w:p>
        </w:tc>
        <w:tc>
          <w:tcPr>
            <w:tcW w:w="851" w:type="dxa"/>
            <w:tcBorders>
              <w:top w:val="nil"/>
              <w:left w:val="nil"/>
              <w:bottom w:val="single" w:sz="4" w:space="0" w:color="auto"/>
              <w:right w:val="single" w:sz="4" w:space="0" w:color="auto"/>
            </w:tcBorders>
            <w:shd w:val="clear" w:color="auto" w:fill="auto"/>
            <w:vAlign w:val="center"/>
            <w:hideMark/>
          </w:tcPr>
          <w:p w14:paraId="517FB7A3"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BB4D2D7"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530947CA" w14:textId="77777777" w:rsidR="00A071A8" w:rsidRPr="00A071A8" w:rsidRDefault="00A071A8" w:rsidP="00A071A8">
            <w:pPr>
              <w:jc w:val="right"/>
              <w:rPr>
                <w:sz w:val="16"/>
                <w:szCs w:val="16"/>
              </w:rPr>
            </w:pPr>
          </w:p>
        </w:tc>
      </w:tr>
      <w:tr w:rsidR="00A071A8" w:rsidRPr="00A071A8" w14:paraId="64C67007"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4A0234B"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612" w:type="dxa"/>
            <w:tcBorders>
              <w:top w:val="nil"/>
              <w:left w:val="nil"/>
              <w:bottom w:val="single" w:sz="4" w:space="0" w:color="auto"/>
              <w:right w:val="single" w:sz="4" w:space="0" w:color="auto"/>
            </w:tcBorders>
            <w:shd w:val="clear" w:color="auto" w:fill="auto"/>
            <w:noWrap/>
            <w:vAlign w:val="center"/>
            <w:hideMark/>
          </w:tcPr>
          <w:p w14:paraId="6E76D0C8"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F346F02" w14:textId="77777777" w:rsidR="00A071A8" w:rsidRPr="00A071A8" w:rsidRDefault="00A071A8" w:rsidP="00A071A8">
            <w:pPr>
              <w:jc w:val="center"/>
              <w:rPr>
                <w:sz w:val="16"/>
                <w:szCs w:val="16"/>
              </w:rPr>
            </w:pPr>
            <w:r w:rsidRPr="00A071A8">
              <w:rPr>
                <w:sz w:val="16"/>
                <w:szCs w:val="16"/>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9937E5C"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2A637913"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452885E0" w14:textId="77777777" w:rsidR="00A071A8" w:rsidRPr="00A071A8" w:rsidRDefault="00A071A8" w:rsidP="00A071A8">
            <w:pPr>
              <w:jc w:val="right"/>
              <w:rPr>
                <w:sz w:val="16"/>
                <w:szCs w:val="16"/>
              </w:rPr>
            </w:pPr>
            <w:r w:rsidRPr="00A071A8">
              <w:rPr>
                <w:sz w:val="16"/>
                <w:szCs w:val="16"/>
              </w:rPr>
              <w:t xml:space="preserve"> 1 113 093,99  </w:t>
            </w:r>
          </w:p>
        </w:tc>
        <w:tc>
          <w:tcPr>
            <w:tcW w:w="851" w:type="dxa"/>
            <w:tcBorders>
              <w:top w:val="nil"/>
              <w:left w:val="nil"/>
              <w:bottom w:val="single" w:sz="4" w:space="0" w:color="auto"/>
              <w:right w:val="single" w:sz="4" w:space="0" w:color="auto"/>
            </w:tcBorders>
            <w:shd w:val="clear" w:color="auto" w:fill="auto"/>
            <w:vAlign w:val="center"/>
            <w:hideMark/>
          </w:tcPr>
          <w:p w14:paraId="3EA4B027"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4F069079"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49E156A9" w14:textId="77777777" w:rsidR="00A071A8" w:rsidRPr="00A071A8" w:rsidRDefault="00A071A8" w:rsidP="00A071A8">
            <w:pPr>
              <w:jc w:val="right"/>
              <w:rPr>
                <w:sz w:val="16"/>
                <w:szCs w:val="16"/>
              </w:rPr>
            </w:pPr>
          </w:p>
        </w:tc>
      </w:tr>
      <w:tr w:rsidR="00A071A8" w:rsidRPr="00A071A8" w14:paraId="66457AD6"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BC4A632"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612" w:type="dxa"/>
            <w:tcBorders>
              <w:top w:val="nil"/>
              <w:left w:val="nil"/>
              <w:bottom w:val="single" w:sz="4" w:space="0" w:color="auto"/>
              <w:right w:val="single" w:sz="4" w:space="0" w:color="auto"/>
            </w:tcBorders>
            <w:shd w:val="clear" w:color="auto" w:fill="auto"/>
            <w:noWrap/>
            <w:vAlign w:val="center"/>
            <w:hideMark/>
          </w:tcPr>
          <w:p w14:paraId="322883FD"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75C40BF" w14:textId="77777777" w:rsidR="00A071A8" w:rsidRPr="00A071A8" w:rsidRDefault="00A071A8" w:rsidP="00A071A8">
            <w:pPr>
              <w:jc w:val="center"/>
              <w:rPr>
                <w:sz w:val="16"/>
                <w:szCs w:val="16"/>
              </w:rPr>
            </w:pPr>
            <w:r w:rsidRPr="00A071A8">
              <w:rPr>
                <w:sz w:val="16"/>
                <w:szCs w:val="16"/>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92CD64D"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18260591" w14:textId="77777777" w:rsidR="00A071A8" w:rsidRPr="00A071A8" w:rsidRDefault="00A071A8" w:rsidP="00A071A8">
            <w:pPr>
              <w:jc w:val="center"/>
              <w:rPr>
                <w:sz w:val="16"/>
                <w:szCs w:val="16"/>
              </w:rPr>
            </w:pPr>
            <w:r w:rsidRPr="00A071A8">
              <w:rPr>
                <w:sz w:val="16"/>
                <w:szCs w:val="16"/>
              </w:rPr>
              <w:t>100</w:t>
            </w:r>
          </w:p>
        </w:tc>
        <w:tc>
          <w:tcPr>
            <w:tcW w:w="1363" w:type="dxa"/>
            <w:tcBorders>
              <w:top w:val="nil"/>
              <w:left w:val="nil"/>
              <w:bottom w:val="single" w:sz="4" w:space="0" w:color="auto"/>
              <w:right w:val="single" w:sz="4" w:space="0" w:color="auto"/>
            </w:tcBorders>
            <w:shd w:val="clear" w:color="auto" w:fill="auto"/>
            <w:vAlign w:val="center"/>
            <w:hideMark/>
          </w:tcPr>
          <w:p w14:paraId="05B04AFE" w14:textId="77777777" w:rsidR="00A071A8" w:rsidRPr="00A071A8" w:rsidRDefault="00A071A8" w:rsidP="00A071A8">
            <w:pPr>
              <w:jc w:val="right"/>
              <w:rPr>
                <w:sz w:val="16"/>
                <w:szCs w:val="16"/>
              </w:rPr>
            </w:pPr>
            <w:r w:rsidRPr="00A071A8">
              <w:rPr>
                <w:sz w:val="16"/>
                <w:szCs w:val="16"/>
              </w:rPr>
              <w:t xml:space="preserve"> 1 113 093,99  </w:t>
            </w:r>
          </w:p>
        </w:tc>
        <w:tc>
          <w:tcPr>
            <w:tcW w:w="851" w:type="dxa"/>
            <w:tcBorders>
              <w:top w:val="nil"/>
              <w:left w:val="nil"/>
              <w:bottom w:val="single" w:sz="4" w:space="0" w:color="auto"/>
              <w:right w:val="single" w:sz="4" w:space="0" w:color="auto"/>
            </w:tcBorders>
            <w:shd w:val="clear" w:color="auto" w:fill="auto"/>
            <w:vAlign w:val="center"/>
            <w:hideMark/>
          </w:tcPr>
          <w:p w14:paraId="5739B868"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C644838"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E336F67" w14:textId="77777777" w:rsidR="00A071A8" w:rsidRPr="00A071A8" w:rsidRDefault="00A071A8" w:rsidP="00A071A8">
            <w:pPr>
              <w:jc w:val="right"/>
              <w:rPr>
                <w:sz w:val="16"/>
                <w:szCs w:val="16"/>
              </w:rPr>
            </w:pPr>
          </w:p>
        </w:tc>
      </w:tr>
      <w:tr w:rsidR="00A071A8" w:rsidRPr="00A071A8" w14:paraId="0F8A4760"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2865B55"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612" w:type="dxa"/>
            <w:tcBorders>
              <w:top w:val="nil"/>
              <w:left w:val="nil"/>
              <w:bottom w:val="single" w:sz="4" w:space="0" w:color="auto"/>
              <w:right w:val="single" w:sz="4" w:space="0" w:color="auto"/>
            </w:tcBorders>
            <w:shd w:val="clear" w:color="auto" w:fill="auto"/>
            <w:noWrap/>
            <w:vAlign w:val="center"/>
            <w:hideMark/>
          </w:tcPr>
          <w:p w14:paraId="476A7B75"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B0F1E74" w14:textId="77777777" w:rsidR="00A071A8" w:rsidRPr="00A071A8" w:rsidRDefault="00A071A8" w:rsidP="00A071A8">
            <w:pPr>
              <w:jc w:val="center"/>
              <w:rPr>
                <w:sz w:val="16"/>
                <w:szCs w:val="16"/>
              </w:rPr>
            </w:pPr>
            <w:r w:rsidRPr="00A071A8">
              <w:rPr>
                <w:sz w:val="16"/>
                <w:szCs w:val="16"/>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E103802" w14:textId="77777777" w:rsidR="00A071A8" w:rsidRPr="00A071A8" w:rsidRDefault="00A071A8" w:rsidP="00A071A8">
            <w:pPr>
              <w:jc w:val="center"/>
              <w:rPr>
                <w:sz w:val="16"/>
                <w:szCs w:val="16"/>
              </w:rPr>
            </w:pPr>
            <w:r w:rsidRPr="00A071A8">
              <w:rPr>
                <w:sz w:val="16"/>
                <w:szCs w:val="16"/>
              </w:rPr>
              <w:t>7000015920</w:t>
            </w:r>
          </w:p>
        </w:tc>
        <w:tc>
          <w:tcPr>
            <w:tcW w:w="783" w:type="dxa"/>
            <w:tcBorders>
              <w:top w:val="nil"/>
              <w:left w:val="nil"/>
              <w:bottom w:val="single" w:sz="4" w:space="0" w:color="auto"/>
              <w:right w:val="single" w:sz="4" w:space="0" w:color="auto"/>
            </w:tcBorders>
            <w:shd w:val="clear" w:color="auto" w:fill="auto"/>
            <w:noWrap/>
            <w:vAlign w:val="center"/>
            <w:hideMark/>
          </w:tcPr>
          <w:p w14:paraId="7F4185D5" w14:textId="77777777" w:rsidR="00A071A8" w:rsidRPr="00A071A8" w:rsidRDefault="00A071A8" w:rsidP="00A071A8">
            <w:pPr>
              <w:jc w:val="center"/>
              <w:rPr>
                <w:sz w:val="16"/>
                <w:szCs w:val="16"/>
              </w:rPr>
            </w:pPr>
            <w:r w:rsidRPr="00A071A8">
              <w:rPr>
                <w:sz w:val="16"/>
                <w:szCs w:val="16"/>
              </w:rPr>
              <w:t>120</w:t>
            </w:r>
          </w:p>
        </w:tc>
        <w:tc>
          <w:tcPr>
            <w:tcW w:w="1363" w:type="dxa"/>
            <w:tcBorders>
              <w:top w:val="nil"/>
              <w:left w:val="nil"/>
              <w:bottom w:val="single" w:sz="4" w:space="0" w:color="auto"/>
              <w:right w:val="single" w:sz="4" w:space="0" w:color="auto"/>
            </w:tcBorders>
            <w:shd w:val="clear" w:color="auto" w:fill="auto"/>
            <w:vAlign w:val="center"/>
            <w:hideMark/>
          </w:tcPr>
          <w:p w14:paraId="0FB825CE" w14:textId="77777777" w:rsidR="00A071A8" w:rsidRPr="00A071A8" w:rsidRDefault="00A071A8" w:rsidP="00A071A8">
            <w:pPr>
              <w:jc w:val="right"/>
              <w:rPr>
                <w:sz w:val="16"/>
                <w:szCs w:val="16"/>
              </w:rPr>
            </w:pPr>
            <w:r w:rsidRPr="00A071A8">
              <w:rPr>
                <w:sz w:val="16"/>
                <w:szCs w:val="16"/>
              </w:rPr>
              <w:t xml:space="preserve"> 1 113 093,99  </w:t>
            </w:r>
          </w:p>
        </w:tc>
        <w:tc>
          <w:tcPr>
            <w:tcW w:w="851" w:type="dxa"/>
            <w:tcBorders>
              <w:top w:val="nil"/>
              <w:left w:val="nil"/>
              <w:bottom w:val="single" w:sz="4" w:space="0" w:color="auto"/>
              <w:right w:val="single" w:sz="4" w:space="0" w:color="auto"/>
            </w:tcBorders>
            <w:shd w:val="clear" w:color="auto" w:fill="auto"/>
            <w:vAlign w:val="center"/>
            <w:hideMark/>
          </w:tcPr>
          <w:p w14:paraId="268F1931"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AC63FF8"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290FEC4" w14:textId="77777777" w:rsidR="00A071A8" w:rsidRPr="00A071A8" w:rsidRDefault="00A071A8" w:rsidP="00A071A8">
            <w:pPr>
              <w:jc w:val="right"/>
              <w:rPr>
                <w:sz w:val="16"/>
                <w:szCs w:val="16"/>
              </w:rPr>
            </w:pPr>
          </w:p>
        </w:tc>
      </w:tr>
      <w:tr w:rsidR="00A071A8" w:rsidRPr="00A071A8" w14:paraId="6CC08592"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6E0DAC2" w14:textId="77777777" w:rsidR="00A071A8" w:rsidRPr="00A071A8" w:rsidRDefault="00A071A8" w:rsidP="00A071A8">
            <w:pPr>
              <w:rPr>
                <w:sz w:val="16"/>
                <w:szCs w:val="16"/>
              </w:rPr>
            </w:pPr>
            <w:r w:rsidRPr="00A071A8">
              <w:rPr>
                <w:sz w:val="16"/>
                <w:szCs w:val="16"/>
              </w:rPr>
              <w:lastRenderedPageBreak/>
              <w:t>Достижение показателей деятельности органов исполнительной власти субъектов Российской Федерации</w:t>
            </w:r>
          </w:p>
        </w:tc>
        <w:tc>
          <w:tcPr>
            <w:tcW w:w="612" w:type="dxa"/>
            <w:tcBorders>
              <w:top w:val="nil"/>
              <w:left w:val="nil"/>
              <w:bottom w:val="single" w:sz="4" w:space="0" w:color="auto"/>
              <w:right w:val="single" w:sz="4" w:space="0" w:color="auto"/>
            </w:tcBorders>
            <w:shd w:val="clear" w:color="auto" w:fill="auto"/>
            <w:noWrap/>
            <w:vAlign w:val="center"/>
            <w:hideMark/>
          </w:tcPr>
          <w:p w14:paraId="3B352DC0"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2290076" w14:textId="77777777" w:rsidR="00A071A8" w:rsidRPr="00A071A8" w:rsidRDefault="00A071A8" w:rsidP="00A071A8">
            <w:pPr>
              <w:jc w:val="center"/>
              <w:rPr>
                <w:sz w:val="16"/>
                <w:szCs w:val="16"/>
              </w:rPr>
            </w:pPr>
            <w:r w:rsidRPr="00A071A8">
              <w:rPr>
                <w:sz w:val="16"/>
                <w:szCs w:val="16"/>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A035CF2" w14:textId="77777777" w:rsidR="00A071A8" w:rsidRPr="00A071A8" w:rsidRDefault="00A071A8" w:rsidP="00A071A8">
            <w:pPr>
              <w:jc w:val="center"/>
              <w:rPr>
                <w:sz w:val="16"/>
                <w:szCs w:val="16"/>
              </w:rPr>
            </w:pPr>
            <w:r w:rsidRPr="00A071A8">
              <w:rPr>
                <w:sz w:val="16"/>
                <w:szCs w:val="16"/>
              </w:rPr>
              <w:t>7000055490</w:t>
            </w:r>
          </w:p>
        </w:tc>
        <w:tc>
          <w:tcPr>
            <w:tcW w:w="783" w:type="dxa"/>
            <w:tcBorders>
              <w:top w:val="nil"/>
              <w:left w:val="nil"/>
              <w:bottom w:val="single" w:sz="4" w:space="0" w:color="auto"/>
              <w:right w:val="single" w:sz="4" w:space="0" w:color="auto"/>
            </w:tcBorders>
            <w:shd w:val="clear" w:color="auto" w:fill="auto"/>
            <w:noWrap/>
            <w:vAlign w:val="center"/>
            <w:hideMark/>
          </w:tcPr>
          <w:p w14:paraId="6E11A4F4"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5F20AEB" w14:textId="77777777" w:rsidR="00A071A8" w:rsidRPr="00A071A8" w:rsidRDefault="00A071A8" w:rsidP="00A071A8">
            <w:pPr>
              <w:jc w:val="right"/>
              <w:rPr>
                <w:sz w:val="16"/>
                <w:szCs w:val="16"/>
              </w:rPr>
            </w:pPr>
            <w:r w:rsidRPr="00A071A8">
              <w:rPr>
                <w:sz w:val="16"/>
                <w:szCs w:val="16"/>
              </w:rPr>
              <w:t xml:space="preserve"> 789 887,00  </w:t>
            </w:r>
          </w:p>
        </w:tc>
        <w:tc>
          <w:tcPr>
            <w:tcW w:w="851" w:type="dxa"/>
            <w:tcBorders>
              <w:top w:val="nil"/>
              <w:left w:val="nil"/>
              <w:bottom w:val="single" w:sz="4" w:space="0" w:color="auto"/>
              <w:right w:val="single" w:sz="4" w:space="0" w:color="auto"/>
            </w:tcBorders>
            <w:shd w:val="clear" w:color="auto" w:fill="auto"/>
            <w:vAlign w:val="center"/>
            <w:hideMark/>
          </w:tcPr>
          <w:p w14:paraId="2199B0F7"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026B42C"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7DAB78E" w14:textId="77777777" w:rsidR="00A071A8" w:rsidRPr="00A071A8" w:rsidRDefault="00A071A8" w:rsidP="00A071A8">
            <w:pPr>
              <w:jc w:val="right"/>
              <w:rPr>
                <w:sz w:val="16"/>
                <w:szCs w:val="16"/>
              </w:rPr>
            </w:pPr>
          </w:p>
        </w:tc>
      </w:tr>
      <w:tr w:rsidR="00A071A8" w:rsidRPr="00A071A8" w14:paraId="09487436"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0D11AB7"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612" w:type="dxa"/>
            <w:tcBorders>
              <w:top w:val="nil"/>
              <w:left w:val="nil"/>
              <w:bottom w:val="single" w:sz="4" w:space="0" w:color="auto"/>
              <w:right w:val="single" w:sz="4" w:space="0" w:color="auto"/>
            </w:tcBorders>
            <w:shd w:val="clear" w:color="auto" w:fill="auto"/>
            <w:noWrap/>
            <w:vAlign w:val="center"/>
            <w:hideMark/>
          </w:tcPr>
          <w:p w14:paraId="60FAAEE0"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C13C3C2" w14:textId="77777777" w:rsidR="00A071A8" w:rsidRPr="00A071A8" w:rsidRDefault="00A071A8" w:rsidP="00A071A8">
            <w:pPr>
              <w:jc w:val="center"/>
              <w:rPr>
                <w:sz w:val="16"/>
                <w:szCs w:val="16"/>
              </w:rPr>
            </w:pPr>
            <w:r w:rsidRPr="00A071A8">
              <w:rPr>
                <w:sz w:val="16"/>
                <w:szCs w:val="16"/>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D49B108" w14:textId="77777777" w:rsidR="00A071A8" w:rsidRPr="00A071A8" w:rsidRDefault="00A071A8" w:rsidP="00A071A8">
            <w:pPr>
              <w:jc w:val="center"/>
              <w:rPr>
                <w:sz w:val="16"/>
                <w:szCs w:val="16"/>
              </w:rPr>
            </w:pPr>
            <w:r w:rsidRPr="00A071A8">
              <w:rPr>
                <w:sz w:val="16"/>
                <w:szCs w:val="16"/>
              </w:rPr>
              <w:t>7000055490</w:t>
            </w:r>
          </w:p>
        </w:tc>
        <w:tc>
          <w:tcPr>
            <w:tcW w:w="783" w:type="dxa"/>
            <w:tcBorders>
              <w:top w:val="nil"/>
              <w:left w:val="nil"/>
              <w:bottom w:val="single" w:sz="4" w:space="0" w:color="auto"/>
              <w:right w:val="single" w:sz="4" w:space="0" w:color="auto"/>
            </w:tcBorders>
            <w:shd w:val="clear" w:color="auto" w:fill="auto"/>
            <w:noWrap/>
            <w:vAlign w:val="center"/>
            <w:hideMark/>
          </w:tcPr>
          <w:p w14:paraId="3F196BA7" w14:textId="77777777" w:rsidR="00A071A8" w:rsidRPr="00A071A8" w:rsidRDefault="00A071A8" w:rsidP="00A071A8">
            <w:pPr>
              <w:jc w:val="center"/>
              <w:rPr>
                <w:sz w:val="16"/>
                <w:szCs w:val="16"/>
              </w:rPr>
            </w:pPr>
            <w:r w:rsidRPr="00A071A8">
              <w:rPr>
                <w:sz w:val="16"/>
                <w:szCs w:val="16"/>
              </w:rPr>
              <w:t>100</w:t>
            </w:r>
          </w:p>
        </w:tc>
        <w:tc>
          <w:tcPr>
            <w:tcW w:w="1363" w:type="dxa"/>
            <w:tcBorders>
              <w:top w:val="nil"/>
              <w:left w:val="nil"/>
              <w:bottom w:val="single" w:sz="4" w:space="0" w:color="auto"/>
              <w:right w:val="single" w:sz="4" w:space="0" w:color="auto"/>
            </w:tcBorders>
            <w:shd w:val="clear" w:color="auto" w:fill="auto"/>
            <w:vAlign w:val="center"/>
            <w:hideMark/>
          </w:tcPr>
          <w:p w14:paraId="4D43C74D" w14:textId="77777777" w:rsidR="00A071A8" w:rsidRPr="00A071A8" w:rsidRDefault="00A071A8" w:rsidP="00A071A8">
            <w:pPr>
              <w:jc w:val="right"/>
              <w:rPr>
                <w:sz w:val="16"/>
                <w:szCs w:val="16"/>
              </w:rPr>
            </w:pPr>
            <w:r w:rsidRPr="00A071A8">
              <w:rPr>
                <w:sz w:val="16"/>
                <w:szCs w:val="16"/>
              </w:rPr>
              <w:t xml:space="preserve"> 789 887,00  </w:t>
            </w:r>
          </w:p>
        </w:tc>
        <w:tc>
          <w:tcPr>
            <w:tcW w:w="851" w:type="dxa"/>
            <w:tcBorders>
              <w:top w:val="nil"/>
              <w:left w:val="nil"/>
              <w:bottom w:val="single" w:sz="4" w:space="0" w:color="auto"/>
              <w:right w:val="single" w:sz="4" w:space="0" w:color="auto"/>
            </w:tcBorders>
            <w:shd w:val="clear" w:color="auto" w:fill="auto"/>
            <w:vAlign w:val="center"/>
            <w:hideMark/>
          </w:tcPr>
          <w:p w14:paraId="3C41A273"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D01E893"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D441E3B" w14:textId="77777777" w:rsidR="00A071A8" w:rsidRPr="00A071A8" w:rsidRDefault="00A071A8" w:rsidP="00A071A8">
            <w:pPr>
              <w:jc w:val="right"/>
              <w:rPr>
                <w:sz w:val="16"/>
                <w:szCs w:val="16"/>
              </w:rPr>
            </w:pPr>
          </w:p>
        </w:tc>
      </w:tr>
      <w:tr w:rsidR="00A071A8" w:rsidRPr="00A071A8" w14:paraId="1B0DC4D6"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B9EE6A0"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612" w:type="dxa"/>
            <w:tcBorders>
              <w:top w:val="nil"/>
              <w:left w:val="nil"/>
              <w:bottom w:val="single" w:sz="4" w:space="0" w:color="auto"/>
              <w:right w:val="single" w:sz="4" w:space="0" w:color="auto"/>
            </w:tcBorders>
            <w:shd w:val="clear" w:color="auto" w:fill="auto"/>
            <w:noWrap/>
            <w:vAlign w:val="center"/>
            <w:hideMark/>
          </w:tcPr>
          <w:p w14:paraId="5A026C01"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9F64113" w14:textId="77777777" w:rsidR="00A071A8" w:rsidRPr="00A071A8" w:rsidRDefault="00A071A8" w:rsidP="00A071A8">
            <w:pPr>
              <w:jc w:val="center"/>
              <w:rPr>
                <w:sz w:val="16"/>
                <w:szCs w:val="16"/>
              </w:rPr>
            </w:pPr>
            <w:r w:rsidRPr="00A071A8">
              <w:rPr>
                <w:sz w:val="16"/>
                <w:szCs w:val="16"/>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72B4027" w14:textId="77777777" w:rsidR="00A071A8" w:rsidRPr="00A071A8" w:rsidRDefault="00A071A8" w:rsidP="00A071A8">
            <w:pPr>
              <w:jc w:val="center"/>
              <w:rPr>
                <w:sz w:val="16"/>
                <w:szCs w:val="16"/>
              </w:rPr>
            </w:pPr>
            <w:r w:rsidRPr="00A071A8">
              <w:rPr>
                <w:sz w:val="16"/>
                <w:szCs w:val="16"/>
              </w:rPr>
              <w:t>7000055490</w:t>
            </w:r>
          </w:p>
        </w:tc>
        <w:tc>
          <w:tcPr>
            <w:tcW w:w="783" w:type="dxa"/>
            <w:tcBorders>
              <w:top w:val="nil"/>
              <w:left w:val="nil"/>
              <w:bottom w:val="single" w:sz="4" w:space="0" w:color="auto"/>
              <w:right w:val="single" w:sz="4" w:space="0" w:color="auto"/>
            </w:tcBorders>
            <w:shd w:val="clear" w:color="auto" w:fill="auto"/>
            <w:noWrap/>
            <w:vAlign w:val="center"/>
            <w:hideMark/>
          </w:tcPr>
          <w:p w14:paraId="01491899" w14:textId="77777777" w:rsidR="00A071A8" w:rsidRPr="00A071A8" w:rsidRDefault="00A071A8" w:rsidP="00A071A8">
            <w:pPr>
              <w:jc w:val="center"/>
              <w:rPr>
                <w:sz w:val="16"/>
                <w:szCs w:val="16"/>
              </w:rPr>
            </w:pPr>
            <w:r w:rsidRPr="00A071A8">
              <w:rPr>
                <w:sz w:val="16"/>
                <w:szCs w:val="16"/>
              </w:rPr>
              <w:t>120</w:t>
            </w:r>
          </w:p>
        </w:tc>
        <w:tc>
          <w:tcPr>
            <w:tcW w:w="1363" w:type="dxa"/>
            <w:tcBorders>
              <w:top w:val="nil"/>
              <w:left w:val="nil"/>
              <w:bottom w:val="single" w:sz="4" w:space="0" w:color="auto"/>
              <w:right w:val="single" w:sz="4" w:space="0" w:color="auto"/>
            </w:tcBorders>
            <w:shd w:val="clear" w:color="auto" w:fill="auto"/>
            <w:vAlign w:val="center"/>
            <w:hideMark/>
          </w:tcPr>
          <w:p w14:paraId="6C4165CB" w14:textId="77777777" w:rsidR="00A071A8" w:rsidRPr="00A071A8" w:rsidRDefault="00A071A8" w:rsidP="00A071A8">
            <w:pPr>
              <w:jc w:val="right"/>
              <w:rPr>
                <w:sz w:val="16"/>
                <w:szCs w:val="16"/>
              </w:rPr>
            </w:pPr>
            <w:r w:rsidRPr="00A071A8">
              <w:rPr>
                <w:sz w:val="16"/>
                <w:szCs w:val="16"/>
              </w:rPr>
              <w:t xml:space="preserve"> 789 887,00  </w:t>
            </w:r>
          </w:p>
        </w:tc>
        <w:tc>
          <w:tcPr>
            <w:tcW w:w="851" w:type="dxa"/>
            <w:tcBorders>
              <w:top w:val="nil"/>
              <w:left w:val="nil"/>
              <w:bottom w:val="single" w:sz="4" w:space="0" w:color="auto"/>
              <w:right w:val="single" w:sz="4" w:space="0" w:color="auto"/>
            </w:tcBorders>
            <w:shd w:val="clear" w:color="auto" w:fill="auto"/>
            <w:vAlign w:val="center"/>
            <w:hideMark/>
          </w:tcPr>
          <w:p w14:paraId="23EB1024"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BD6E99B"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4ECC9F72" w14:textId="77777777" w:rsidR="00A071A8" w:rsidRPr="00A071A8" w:rsidRDefault="00A071A8" w:rsidP="00A071A8">
            <w:pPr>
              <w:jc w:val="right"/>
              <w:rPr>
                <w:sz w:val="16"/>
                <w:szCs w:val="16"/>
              </w:rPr>
            </w:pPr>
          </w:p>
        </w:tc>
      </w:tr>
      <w:tr w:rsidR="00A071A8" w:rsidRPr="00A071A8" w14:paraId="07DB00F2"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A451936" w14:textId="77777777" w:rsidR="00A071A8" w:rsidRPr="00A071A8" w:rsidRDefault="00A071A8" w:rsidP="00A071A8">
            <w:pPr>
              <w:rPr>
                <w:sz w:val="16"/>
                <w:szCs w:val="16"/>
                <w:u w:val="single"/>
              </w:rPr>
            </w:pPr>
            <w:r w:rsidRPr="00A071A8">
              <w:rPr>
                <w:sz w:val="16"/>
                <w:szCs w:val="16"/>
                <w:u w:val="single"/>
              </w:rPr>
              <w:t>НАЦИОНАЛЬНАЯ БЕЗОПАСНОСТЬ И ПРАВООХРАНИТЕЛЬНАЯ ДЕЯТЕЛЬНОСТЬ</w:t>
            </w:r>
          </w:p>
        </w:tc>
        <w:tc>
          <w:tcPr>
            <w:tcW w:w="612" w:type="dxa"/>
            <w:tcBorders>
              <w:top w:val="nil"/>
              <w:left w:val="nil"/>
              <w:bottom w:val="single" w:sz="4" w:space="0" w:color="auto"/>
              <w:right w:val="single" w:sz="4" w:space="0" w:color="auto"/>
            </w:tcBorders>
            <w:shd w:val="clear" w:color="auto" w:fill="auto"/>
            <w:noWrap/>
            <w:vAlign w:val="center"/>
            <w:hideMark/>
          </w:tcPr>
          <w:p w14:paraId="47E513CB"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A35313B" w14:textId="77777777" w:rsidR="00A071A8" w:rsidRPr="00A071A8" w:rsidRDefault="00A071A8" w:rsidP="00A071A8">
            <w:pPr>
              <w:jc w:val="center"/>
              <w:rPr>
                <w:sz w:val="16"/>
                <w:szCs w:val="16"/>
              </w:rPr>
            </w:pPr>
            <w:r w:rsidRPr="00A071A8">
              <w:rPr>
                <w:sz w:val="16"/>
                <w:szCs w:val="16"/>
              </w:rPr>
              <w:t>0300</w:t>
            </w:r>
          </w:p>
        </w:tc>
        <w:tc>
          <w:tcPr>
            <w:tcW w:w="1360" w:type="dxa"/>
            <w:tcBorders>
              <w:top w:val="nil"/>
              <w:left w:val="nil"/>
              <w:bottom w:val="single" w:sz="4" w:space="0" w:color="auto"/>
              <w:right w:val="single" w:sz="4" w:space="0" w:color="auto"/>
            </w:tcBorders>
            <w:shd w:val="clear" w:color="auto" w:fill="auto"/>
            <w:noWrap/>
            <w:vAlign w:val="center"/>
            <w:hideMark/>
          </w:tcPr>
          <w:p w14:paraId="25AE8026"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3276F1DF"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1829B71B" w14:textId="77777777" w:rsidR="00A071A8" w:rsidRPr="00A071A8" w:rsidRDefault="00A071A8" w:rsidP="00A071A8">
            <w:pPr>
              <w:jc w:val="right"/>
              <w:rPr>
                <w:sz w:val="16"/>
                <w:szCs w:val="16"/>
              </w:rPr>
            </w:pPr>
            <w:r w:rsidRPr="00A071A8">
              <w:rPr>
                <w:sz w:val="16"/>
                <w:szCs w:val="16"/>
              </w:rPr>
              <w:t xml:space="preserve"> 258 220,40  </w:t>
            </w:r>
          </w:p>
        </w:tc>
        <w:tc>
          <w:tcPr>
            <w:tcW w:w="851" w:type="dxa"/>
            <w:tcBorders>
              <w:top w:val="nil"/>
              <w:left w:val="nil"/>
              <w:bottom w:val="single" w:sz="4" w:space="0" w:color="auto"/>
              <w:right w:val="single" w:sz="4" w:space="0" w:color="auto"/>
            </w:tcBorders>
            <w:shd w:val="clear" w:color="auto" w:fill="auto"/>
            <w:vAlign w:val="center"/>
            <w:hideMark/>
          </w:tcPr>
          <w:p w14:paraId="1362380A"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A0C9812"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032CC79" w14:textId="77777777" w:rsidR="00A071A8" w:rsidRPr="00A071A8" w:rsidRDefault="00A071A8" w:rsidP="00A071A8">
            <w:pPr>
              <w:jc w:val="right"/>
              <w:rPr>
                <w:sz w:val="16"/>
                <w:szCs w:val="16"/>
              </w:rPr>
            </w:pPr>
          </w:p>
        </w:tc>
      </w:tr>
      <w:tr w:rsidR="00A071A8" w:rsidRPr="00A071A8" w14:paraId="4E09A6A2"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7C00639" w14:textId="77777777" w:rsidR="00A071A8" w:rsidRPr="00A071A8" w:rsidRDefault="00A071A8" w:rsidP="00A071A8">
            <w:pPr>
              <w:rPr>
                <w:sz w:val="16"/>
                <w:szCs w:val="16"/>
                <w:u w:val="single"/>
              </w:rPr>
            </w:pPr>
            <w:r w:rsidRPr="00A071A8">
              <w:rPr>
                <w:sz w:val="16"/>
                <w:szCs w:val="16"/>
                <w:u w:val="single"/>
              </w:rPr>
              <w:t>Гражданская оборона</w:t>
            </w:r>
          </w:p>
        </w:tc>
        <w:tc>
          <w:tcPr>
            <w:tcW w:w="612" w:type="dxa"/>
            <w:tcBorders>
              <w:top w:val="nil"/>
              <w:left w:val="nil"/>
              <w:bottom w:val="single" w:sz="4" w:space="0" w:color="auto"/>
              <w:right w:val="single" w:sz="4" w:space="0" w:color="auto"/>
            </w:tcBorders>
            <w:shd w:val="clear" w:color="auto" w:fill="auto"/>
            <w:noWrap/>
            <w:vAlign w:val="center"/>
            <w:hideMark/>
          </w:tcPr>
          <w:p w14:paraId="1CBBAF65"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74484BD" w14:textId="77777777" w:rsidR="00A071A8" w:rsidRPr="00A071A8" w:rsidRDefault="00A071A8" w:rsidP="00A071A8">
            <w:pPr>
              <w:jc w:val="center"/>
              <w:rPr>
                <w:sz w:val="16"/>
                <w:szCs w:val="16"/>
              </w:rPr>
            </w:pPr>
            <w:r w:rsidRPr="00A071A8">
              <w:rPr>
                <w:sz w:val="16"/>
                <w:szCs w:val="16"/>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4AA538B3"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3F7D1666"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CD12C0F" w14:textId="77777777" w:rsidR="00A071A8" w:rsidRPr="00A071A8" w:rsidRDefault="00A071A8" w:rsidP="00A071A8">
            <w:pPr>
              <w:jc w:val="right"/>
              <w:rPr>
                <w:sz w:val="16"/>
                <w:szCs w:val="16"/>
              </w:rPr>
            </w:pPr>
            <w:r w:rsidRPr="00A071A8">
              <w:rPr>
                <w:sz w:val="16"/>
                <w:szCs w:val="16"/>
              </w:rPr>
              <w:t xml:space="preserve"> 258 220,40  </w:t>
            </w:r>
          </w:p>
        </w:tc>
        <w:tc>
          <w:tcPr>
            <w:tcW w:w="851" w:type="dxa"/>
            <w:tcBorders>
              <w:top w:val="nil"/>
              <w:left w:val="nil"/>
              <w:bottom w:val="single" w:sz="4" w:space="0" w:color="auto"/>
              <w:right w:val="single" w:sz="4" w:space="0" w:color="auto"/>
            </w:tcBorders>
            <w:shd w:val="clear" w:color="auto" w:fill="auto"/>
            <w:vAlign w:val="center"/>
            <w:hideMark/>
          </w:tcPr>
          <w:p w14:paraId="3F940F98"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E271363"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C1F7649" w14:textId="77777777" w:rsidR="00A071A8" w:rsidRPr="00A071A8" w:rsidRDefault="00A071A8" w:rsidP="00A071A8">
            <w:pPr>
              <w:jc w:val="right"/>
              <w:rPr>
                <w:sz w:val="16"/>
                <w:szCs w:val="16"/>
              </w:rPr>
            </w:pPr>
          </w:p>
        </w:tc>
      </w:tr>
      <w:tr w:rsidR="00A071A8" w:rsidRPr="00A071A8" w14:paraId="4858D500"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34A8611" w14:textId="77777777" w:rsidR="00A071A8" w:rsidRPr="00A071A8" w:rsidRDefault="00A071A8" w:rsidP="00A071A8">
            <w:pPr>
              <w:rPr>
                <w:sz w:val="16"/>
                <w:szCs w:val="16"/>
              </w:rPr>
            </w:pPr>
            <w:r w:rsidRPr="00A071A8">
              <w:rPr>
                <w:sz w:val="16"/>
                <w:szCs w:val="16"/>
              </w:rPr>
              <w:t xml:space="preserve"> Единые дежурно-диспетчерские службы</w:t>
            </w:r>
          </w:p>
        </w:tc>
        <w:tc>
          <w:tcPr>
            <w:tcW w:w="612" w:type="dxa"/>
            <w:tcBorders>
              <w:top w:val="nil"/>
              <w:left w:val="nil"/>
              <w:bottom w:val="single" w:sz="4" w:space="0" w:color="auto"/>
              <w:right w:val="single" w:sz="4" w:space="0" w:color="auto"/>
            </w:tcBorders>
            <w:shd w:val="clear" w:color="auto" w:fill="auto"/>
            <w:noWrap/>
            <w:vAlign w:val="center"/>
            <w:hideMark/>
          </w:tcPr>
          <w:p w14:paraId="3D0625A0"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FDE30BC" w14:textId="77777777" w:rsidR="00A071A8" w:rsidRPr="00A071A8" w:rsidRDefault="00A071A8" w:rsidP="00A071A8">
            <w:pPr>
              <w:jc w:val="center"/>
              <w:rPr>
                <w:sz w:val="16"/>
                <w:szCs w:val="16"/>
              </w:rPr>
            </w:pPr>
            <w:r w:rsidRPr="00A071A8">
              <w:rPr>
                <w:sz w:val="16"/>
                <w:szCs w:val="16"/>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7A006C51" w14:textId="77777777" w:rsidR="00A071A8" w:rsidRPr="00A071A8" w:rsidRDefault="00A071A8" w:rsidP="00A071A8">
            <w:pPr>
              <w:jc w:val="center"/>
              <w:rPr>
                <w:sz w:val="16"/>
                <w:szCs w:val="16"/>
              </w:rPr>
            </w:pPr>
            <w:r w:rsidRPr="00A071A8">
              <w:rPr>
                <w:sz w:val="16"/>
                <w:szCs w:val="16"/>
              </w:rPr>
              <w:t>1441480700</w:t>
            </w:r>
          </w:p>
        </w:tc>
        <w:tc>
          <w:tcPr>
            <w:tcW w:w="783" w:type="dxa"/>
            <w:tcBorders>
              <w:top w:val="nil"/>
              <w:left w:val="nil"/>
              <w:bottom w:val="single" w:sz="4" w:space="0" w:color="auto"/>
              <w:right w:val="single" w:sz="4" w:space="0" w:color="auto"/>
            </w:tcBorders>
            <w:shd w:val="clear" w:color="auto" w:fill="auto"/>
            <w:noWrap/>
            <w:vAlign w:val="center"/>
            <w:hideMark/>
          </w:tcPr>
          <w:p w14:paraId="7D485F53"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5C7DF5C0" w14:textId="77777777" w:rsidR="00A071A8" w:rsidRPr="00A071A8" w:rsidRDefault="00A071A8" w:rsidP="00A071A8">
            <w:pPr>
              <w:jc w:val="right"/>
              <w:rPr>
                <w:sz w:val="16"/>
                <w:szCs w:val="16"/>
              </w:rPr>
            </w:pPr>
            <w:r w:rsidRPr="00A071A8">
              <w:rPr>
                <w:sz w:val="16"/>
                <w:szCs w:val="16"/>
              </w:rPr>
              <w:t xml:space="preserve"> 258 220,40  </w:t>
            </w:r>
          </w:p>
        </w:tc>
        <w:tc>
          <w:tcPr>
            <w:tcW w:w="851" w:type="dxa"/>
            <w:tcBorders>
              <w:top w:val="nil"/>
              <w:left w:val="nil"/>
              <w:bottom w:val="single" w:sz="4" w:space="0" w:color="auto"/>
              <w:right w:val="single" w:sz="4" w:space="0" w:color="auto"/>
            </w:tcBorders>
            <w:shd w:val="clear" w:color="auto" w:fill="auto"/>
            <w:vAlign w:val="center"/>
            <w:hideMark/>
          </w:tcPr>
          <w:p w14:paraId="6749B7AA"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217EAB3"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A9384C2" w14:textId="77777777" w:rsidR="00A071A8" w:rsidRPr="00A071A8" w:rsidRDefault="00A071A8" w:rsidP="00A071A8">
            <w:pPr>
              <w:jc w:val="right"/>
              <w:rPr>
                <w:sz w:val="16"/>
                <w:szCs w:val="16"/>
              </w:rPr>
            </w:pPr>
          </w:p>
        </w:tc>
      </w:tr>
      <w:tr w:rsidR="00A071A8" w:rsidRPr="00A071A8" w14:paraId="52B1B96D"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2F048A1"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271F03FC"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BE89690" w14:textId="77777777" w:rsidR="00A071A8" w:rsidRPr="00A071A8" w:rsidRDefault="00A071A8" w:rsidP="00A071A8">
            <w:pPr>
              <w:jc w:val="center"/>
              <w:rPr>
                <w:sz w:val="16"/>
                <w:szCs w:val="16"/>
              </w:rPr>
            </w:pPr>
            <w:r w:rsidRPr="00A071A8">
              <w:rPr>
                <w:sz w:val="16"/>
                <w:szCs w:val="16"/>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54E4FF1C" w14:textId="77777777" w:rsidR="00A071A8" w:rsidRPr="00A071A8" w:rsidRDefault="00A071A8" w:rsidP="00A071A8">
            <w:pPr>
              <w:jc w:val="center"/>
              <w:rPr>
                <w:sz w:val="16"/>
                <w:szCs w:val="16"/>
              </w:rPr>
            </w:pPr>
            <w:r w:rsidRPr="00A071A8">
              <w:rPr>
                <w:sz w:val="16"/>
                <w:szCs w:val="16"/>
              </w:rPr>
              <w:t>1441480700</w:t>
            </w:r>
          </w:p>
        </w:tc>
        <w:tc>
          <w:tcPr>
            <w:tcW w:w="783" w:type="dxa"/>
            <w:tcBorders>
              <w:top w:val="nil"/>
              <w:left w:val="nil"/>
              <w:bottom w:val="single" w:sz="4" w:space="0" w:color="auto"/>
              <w:right w:val="single" w:sz="4" w:space="0" w:color="auto"/>
            </w:tcBorders>
            <w:shd w:val="clear" w:color="auto" w:fill="auto"/>
            <w:noWrap/>
            <w:vAlign w:val="center"/>
            <w:hideMark/>
          </w:tcPr>
          <w:p w14:paraId="701BA51E" w14:textId="77777777" w:rsidR="00A071A8" w:rsidRPr="00A071A8" w:rsidRDefault="00A071A8" w:rsidP="00A071A8">
            <w:pPr>
              <w:jc w:val="center"/>
              <w:rPr>
                <w:sz w:val="16"/>
                <w:szCs w:val="16"/>
              </w:rPr>
            </w:pPr>
            <w:r w:rsidRPr="00A071A8">
              <w:rPr>
                <w:sz w:val="16"/>
                <w:szCs w:val="16"/>
              </w:rPr>
              <w:t>200</w:t>
            </w:r>
          </w:p>
        </w:tc>
        <w:tc>
          <w:tcPr>
            <w:tcW w:w="1363" w:type="dxa"/>
            <w:tcBorders>
              <w:top w:val="nil"/>
              <w:left w:val="nil"/>
              <w:bottom w:val="single" w:sz="4" w:space="0" w:color="auto"/>
              <w:right w:val="single" w:sz="4" w:space="0" w:color="auto"/>
            </w:tcBorders>
            <w:shd w:val="clear" w:color="auto" w:fill="auto"/>
            <w:vAlign w:val="center"/>
            <w:hideMark/>
          </w:tcPr>
          <w:p w14:paraId="6F9A68D5" w14:textId="77777777" w:rsidR="00A071A8" w:rsidRPr="00A071A8" w:rsidRDefault="00A071A8" w:rsidP="00A071A8">
            <w:pPr>
              <w:jc w:val="right"/>
              <w:rPr>
                <w:sz w:val="16"/>
                <w:szCs w:val="16"/>
              </w:rPr>
            </w:pPr>
            <w:r w:rsidRPr="00A071A8">
              <w:rPr>
                <w:sz w:val="16"/>
                <w:szCs w:val="16"/>
              </w:rPr>
              <w:t xml:space="preserve"> 254 673,80  </w:t>
            </w:r>
          </w:p>
        </w:tc>
        <w:tc>
          <w:tcPr>
            <w:tcW w:w="851" w:type="dxa"/>
            <w:tcBorders>
              <w:top w:val="nil"/>
              <w:left w:val="nil"/>
              <w:bottom w:val="single" w:sz="4" w:space="0" w:color="auto"/>
              <w:right w:val="single" w:sz="4" w:space="0" w:color="auto"/>
            </w:tcBorders>
            <w:shd w:val="clear" w:color="auto" w:fill="auto"/>
            <w:vAlign w:val="center"/>
            <w:hideMark/>
          </w:tcPr>
          <w:p w14:paraId="11B493D1"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79763B5"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65D90C17" w14:textId="77777777" w:rsidR="00A071A8" w:rsidRPr="00A071A8" w:rsidRDefault="00A071A8" w:rsidP="00A071A8">
            <w:pPr>
              <w:jc w:val="right"/>
              <w:rPr>
                <w:sz w:val="16"/>
                <w:szCs w:val="16"/>
              </w:rPr>
            </w:pPr>
          </w:p>
        </w:tc>
      </w:tr>
      <w:tr w:rsidR="00A071A8" w:rsidRPr="00A071A8" w14:paraId="37708545"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07237A18"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770FA8FB"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ED2A337" w14:textId="77777777" w:rsidR="00A071A8" w:rsidRPr="00A071A8" w:rsidRDefault="00A071A8" w:rsidP="00A071A8">
            <w:pPr>
              <w:jc w:val="center"/>
              <w:rPr>
                <w:sz w:val="16"/>
                <w:szCs w:val="16"/>
              </w:rPr>
            </w:pPr>
            <w:r w:rsidRPr="00A071A8">
              <w:rPr>
                <w:sz w:val="16"/>
                <w:szCs w:val="16"/>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61CC3C89" w14:textId="77777777" w:rsidR="00A071A8" w:rsidRPr="00A071A8" w:rsidRDefault="00A071A8" w:rsidP="00A071A8">
            <w:pPr>
              <w:jc w:val="center"/>
              <w:rPr>
                <w:sz w:val="16"/>
                <w:szCs w:val="16"/>
              </w:rPr>
            </w:pPr>
            <w:r w:rsidRPr="00A071A8">
              <w:rPr>
                <w:sz w:val="16"/>
                <w:szCs w:val="16"/>
              </w:rPr>
              <w:t>1441480700</w:t>
            </w:r>
          </w:p>
        </w:tc>
        <w:tc>
          <w:tcPr>
            <w:tcW w:w="783" w:type="dxa"/>
            <w:tcBorders>
              <w:top w:val="nil"/>
              <w:left w:val="nil"/>
              <w:bottom w:val="single" w:sz="4" w:space="0" w:color="auto"/>
              <w:right w:val="single" w:sz="4" w:space="0" w:color="auto"/>
            </w:tcBorders>
            <w:shd w:val="clear" w:color="auto" w:fill="auto"/>
            <w:noWrap/>
            <w:vAlign w:val="center"/>
            <w:hideMark/>
          </w:tcPr>
          <w:p w14:paraId="733B3F83" w14:textId="77777777" w:rsidR="00A071A8" w:rsidRPr="00A071A8" w:rsidRDefault="00A071A8" w:rsidP="00A071A8">
            <w:pPr>
              <w:jc w:val="center"/>
              <w:rPr>
                <w:sz w:val="16"/>
                <w:szCs w:val="16"/>
              </w:rPr>
            </w:pPr>
            <w:r w:rsidRPr="00A071A8">
              <w:rPr>
                <w:sz w:val="16"/>
                <w:szCs w:val="16"/>
              </w:rPr>
              <w:t>240</w:t>
            </w:r>
          </w:p>
        </w:tc>
        <w:tc>
          <w:tcPr>
            <w:tcW w:w="1363" w:type="dxa"/>
            <w:tcBorders>
              <w:top w:val="nil"/>
              <w:left w:val="nil"/>
              <w:bottom w:val="single" w:sz="4" w:space="0" w:color="auto"/>
              <w:right w:val="single" w:sz="4" w:space="0" w:color="auto"/>
            </w:tcBorders>
            <w:shd w:val="clear" w:color="auto" w:fill="auto"/>
            <w:vAlign w:val="center"/>
            <w:hideMark/>
          </w:tcPr>
          <w:p w14:paraId="43008C6F" w14:textId="77777777" w:rsidR="00A071A8" w:rsidRPr="00A071A8" w:rsidRDefault="00A071A8" w:rsidP="00A071A8">
            <w:pPr>
              <w:jc w:val="right"/>
              <w:rPr>
                <w:sz w:val="16"/>
                <w:szCs w:val="16"/>
              </w:rPr>
            </w:pPr>
            <w:r w:rsidRPr="00A071A8">
              <w:rPr>
                <w:sz w:val="16"/>
                <w:szCs w:val="16"/>
              </w:rPr>
              <w:t xml:space="preserve"> 254 673,80  </w:t>
            </w:r>
          </w:p>
        </w:tc>
        <w:tc>
          <w:tcPr>
            <w:tcW w:w="851" w:type="dxa"/>
            <w:tcBorders>
              <w:top w:val="nil"/>
              <w:left w:val="nil"/>
              <w:bottom w:val="single" w:sz="4" w:space="0" w:color="auto"/>
              <w:right w:val="single" w:sz="4" w:space="0" w:color="auto"/>
            </w:tcBorders>
            <w:shd w:val="clear" w:color="auto" w:fill="auto"/>
            <w:vAlign w:val="center"/>
            <w:hideMark/>
          </w:tcPr>
          <w:p w14:paraId="0718644E"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4DCCBFFA"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42EDCA23" w14:textId="77777777" w:rsidR="00A071A8" w:rsidRPr="00A071A8" w:rsidRDefault="00A071A8" w:rsidP="00A071A8">
            <w:pPr>
              <w:jc w:val="right"/>
              <w:rPr>
                <w:sz w:val="16"/>
                <w:szCs w:val="16"/>
              </w:rPr>
            </w:pPr>
          </w:p>
        </w:tc>
      </w:tr>
      <w:tr w:rsidR="00A071A8" w:rsidRPr="00A071A8" w14:paraId="0A1910F6"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2B578C3"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36E6C2BB"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DC95D5E" w14:textId="77777777" w:rsidR="00A071A8" w:rsidRPr="00A071A8" w:rsidRDefault="00A071A8" w:rsidP="00A071A8">
            <w:pPr>
              <w:jc w:val="center"/>
              <w:rPr>
                <w:sz w:val="16"/>
                <w:szCs w:val="16"/>
              </w:rPr>
            </w:pPr>
            <w:r w:rsidRPr="00A071A8">
              <w:rPr>
                <w:sz w:val="16"/>
                <w:szCs w:val="16"/>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410FCC65" w14:textId="77777777" w:rsidR="00A071A8" w:rsidRPr="00A071A8" w:rsidRDefault="00A071A8" w:rsidP="00A071A8">
            <w:pPr>
              <w:jc w:val="center"/>
              <w:rPr>
                <w:sz w:val="16"/>
                <w:szCs w:val="16"/>
              </w:rPr>
            </w:pPr>
            <w:r w:rsidRPr="00A071A8">
              <w:rPr>
                <w:sz w:val="16"/>
                <w:szCs w:val="16"/>
              </w:rPr>
              <w:t>1441480700</w:t>
            </w:r>
          </w:p>
        </w:tc>
        <w:tc>
          <w:tcPr>
            <w:tcW w:w="783" w:type="dxa"/>
            <w:tcBorders>
              <w:top w:val="nil"/>
              <w:left w:val="nil"/>
              <w:bottom w:val="single" w:sz="4" w:space="0" w:color="auto"/>
              <w:right w:val="single" w:sz="4" w:space="0" w:color="auto"/>
            </w:tcBorders>
            <w:shd w:val="clear" w:color="auto" w:fill="auto"/>
            <w:noWrap/>
            <w:vAlign w:val="center"/>
            <w:hideMark/>
          </w:tcPr>
          <w:p w14:paraId="16211217" w14:textId="77777777" w:rsidR="00A071A8" w:rsidRPr="00A071A8" w:rsidRDefault="00A071A8" w:rsidP="00A071A8">
            <w:pPr>
              <w:jc w:val="center"/>
              <w:rPr>
                <w:sz w:val="16"/>
                <w:szCs w:val="16"/>
              </w:rPr>
            </w:pPr>
            <w:r w:rsidRPr="00A071A8">
              <w:rPr>
                <w:sz w:val="16"/>
                <w:szCs w:val="16"/>
              </w:rPr>
              <w:t>800</w:t>
            </w:r>
          </w:p>
        </w:tc>
        <w:tc>
          <w:tcPr>
            <w:tcW w:w="1363" w:type="dxa"/>
            <w:tcBorders>
              <w:top w:val="nil"/>
              <w:left w:val="nil"/>
              <w:bottom w:val="single" w:sz="4" w:space="0" w:color="auto"/>
              <w:right w:val="single" w:sz="4" w:space="0" w:color="auto"/>
            </w:tcBorders>
            <w:shd w:val="clear" w:color="auto" w:fill="auto"/>
            <w:vAlign w:val="center"/>
            <w:hideMark/>
          </w:tcPr>
          <w:p w14:paraId="0DBFB634" w14:textId="77777777" w:rsidR="00A071A8" w:rsidRPr="00A071A8" w:rsidRDefault="00A071A8" w:rsidP="00A071A8">
            <w:pPr>
              <w:jc w:val="right"/>
              <w:rPr>
                <w:sz w:val="16"/>
                <w:szCs w:val="16"/>
              </w:rPr>
            </w:pPr>
            <w:r w:rsidRPr="00A071A8">
              <w:rPr>
                <w:sz w:val="16"/>
                <w:szCs w:val="16"/>
              </w:rPr>
              <w:t xml:space="preserve"> 3 546,60  </w:t>
            </w:r>
          </w:p>
        </w:tc>
        <w:tc>
          <w:tcPr>
            <w:tcW w:w="851" w:type="dxa"/>
            <w:tcBorders>
              <w:top w:val="nil"/>
              <w:left w:val="nil"/>
              <w:bottom w:val="single" w:sz="4" w:space="0" w:color="auto"/>
              <w:right w:val="single" w:sz="4" w:space="0" w:color="auto"/>
            </w:tcBorders>
            <w:shd w:val="clear" w:color="auto" w:fill="auto"/>
            <w:vAlign w:val="center"/>
            <w:hideMark/>
          </w:tcPr>
          <w:p w14:paraId="0EBDA510"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C7204D2"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5D2FB3FE" w14:textId="77777777" w:rsidR="00A071A8" w:rsidRPr="00A071A8" w:rsidRDefault="00A071A8" w:rsidP="00A071A8">
            <w:pPr>
              <w:jc w:val="right"/>
              <w:rPr>
                <w:sz w:val="16"/>
                <w:szCs w:val="16"/>
              </w:rPr>
            </w:pPr>
          </w:p>
        </w:tc>
      </w:tr>
      <w:tr w:rsidR="00A071A8" w:rsidRPr="00A071A8" w14:paraId="3C52D430"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EAC603D" w14:textId="77777777" w:rsidR="00A071A8" w:rsidRPr="00A071A8" w:rsidRDefault="00A071A8" w:rsidP="00A071A8">
            <w:pPr>
              <w:rPr>
                <w:i/>
                <w:iCs/>
                <w:sz w:val="16"/>
                <w:szCs w:val="16"/>
              </w:rPr>
            </w:pPr>
            <w:r w:rsidRPr="00A071A8">
              <w:rPr>
                <w:i/>
                <w:iCs/>
                <w:sz w:val="16"/>
                <w:szCs w:val="16"/>
              </w:rPr>
              <w:t>Уплата налогов, сборов и иных платежей</w:t>
            </w:r>
          </w:p>
        </w:tc>
        <w:tc>
          <w:tcPr>
            <w:tcW w:w="612" w:type="dxa"/>
            <w:tcBorders>
              <w:top w:val="nil"/>
              <w:left w:val="nil"/>
              <w:bottom w:val="single" w:sz="4" w:space="0" w:color="auto"/>
              <w:right w:val="single" w:sz="4" w:space="0" w:color="auto"/>
            </w:tcBorders>
            <w:shd w:val="clear" w:color="auto" w:fill="auto"/>
            <w:noWrap/>
            <w:vAlign w:val="center"/>
            <w:hideMark/>
          </w:tcPr>
          <w:p w14:paraId="35F5112D"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5A0BF7F" w14:textId="77777777" w:rsidR="00A071A8" w:rsidRPr="00A071A8" w:rsidRDefault="00A071A8" w:rsidP="00A071A8">
            <w:pPr>
              <w:jc w:val="center"/>
              <w:rPr>
                <w:sz w:val="16"/>
                <w:szCs w:val="16"/>
              </w:rPr>
            </w:pPr>
            <w:r w:rsidRPr="00A071A8">
              <w:rPr>
                <w:sz w:val="16"/>
                <w:szCs w:val="16"/>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52DF1DF0" w14:textId="77777777" w:rsidR="00A071A8" w:rsidRPr="00A071A8" w:rsidRDefault="00A071A8" w:rsidP="00A071A8">
            <w:pPr>
              <w:jc w:val="center"/>
              <w:rPr>
                <w:sz w:val="16"/>
                <w:szCs w:val="16"/>
              </w:rPr>
            </w:pPr>
            <w:r w:rsidRPr="00A071A8">
              <w:rPr>
                <w:sz w:val="16"/>
                <w:szCs w:val="16"/>
              </w:rPr>
              <w:t>1441480700</w:t>
            </w:r>
          </w:p>
        </w:tc>
        <w:tc>
          <w:tcPr>
            <w:tcW w:w="783" w:type="dxa"/>
            <w:tcBorders>
              <w:top w:val="nil"/>
              <w:left w:val="nil"/>
              <w:bottom w:val="single" w:sz="4" w:space="0" w:color="auto"/>
              <w:right w:val="single" w:sz="4" w:space="0" w:color="auto"/>
            </w:tcBorders>
            <w:shd w:val="clear" w:color="auto" w:fill="auto"/>
            <w:noWrap/>
            <w:vAlign w:val="center"/>
            <w:hideMark/>
          </w:tcPr>
          <w:p w14:paraId="548C5FDF" w14:textId="77777777" w:rsidR="00A071A8" w:rsidRPr="00A071A8" w:rsidRDefault="00A071A8" w:rsidP="00A071A8">
            <w:pPr>
              <w:jc w:val="center"/>
              <w:rPr>
                <w:sz w:val="16"/>
                <w:szCs w:val="16"/>
              </w:rPr>
            </w:pPr>
            <w:r w:rsidRPr="00A071A8">
              <w:rPr>
                <w:sz w:val="16"/>
                <w:szCs w:val="16"/>
              </w:rPr>
              <w:t>850</w:t>
            </w:r>
          </w:p>
        </w:tc>
        <w:tc>
          <w:tcPr>
            <w:tcW w:w="1363" w:type="dxa"/>
            <w:tcBorders>
              <w:top w:val="nil"/>
              <w:left w:val="nil"/>
              <w:bottom w:val="single" w:sz="4" w:space="0" w:color="auto"/>
              <w:right w:val="single" w:sz="4" w:space="0" w:color="auto"/>
            </w:tcBorders>
            <w:shd w:val="clear" w:color="auto" w:fill="auto"/>
            <w:vAlign w:val="center"/>
            <w:hideMark/>
          </w:tcPr>
          <w:p w14:paraId="2846C621" w14:textId="77777777" w:rsidR="00A071A8" w:rsidRPr="00A071A8" w:rsidRDefault="00A071A8" w:rsidP="00A071A8">
            <w:pPr>
              <w:jc w:val="right"/>
              <w:rPr>
                <w:sz w:val="16"/>
                <w:szCs w:val="16"/>
              </w:rPr>
            </w:pPr>
            <w:r w:rsidRPr="00A071A8">
              <w:rPr>
                <w:sz w:val="16"/>
                <w:szCs w:val="16"/>
              </w:rPr>
              <w:t xml:space="preserve"> 3 546,60  </w:t>
            </w:r>
          </w:p>
        </w:tc>
        <w:tc>
          <w:tcPr>
            <w:tcW w:w="851" w:type="dxa"/>
            <w:tcBorders>
              <w:top w:val="nil"/>
              <w:left w:val="nil"/>
              <w:bottom w:val="single" w:sz="4" w:space="0" w:color="auto"/>
              <w:right w:val="single" w:sz="4" w:space="0" w:color="auto"/>
            </w:tcBorders>
            <w:shd w:val="clear" w:color="auto" w:fill="auto"/>
            <w:vAlign w:val="center"/>
            <w:hideMark/>
          </w:tcPr>
          <w:p w14:paraId="3E2BAAD8"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C45E58E"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0843E33" w14:textId="77777777" w:rsidR="00A071A8" w:rsidRPr="00A071A8" w:rsidRDefault="00A071A8" w:rsidP="00A071A8">
            <w:pPr>
              <w:jc w:val="right"/>
              <w:rPr>
                <w:sz w:val="16"/>
                <w:szCs w:val="16"/>
              </w:rPr>
            </w:pPr>
          </w:p>
        </w:tc>
      </w:tr>
      <w:tr w:rsidR="00A071A8" w:rsidRPr="00A071A8" w14:paraId="3BACC071"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0A30EFA" w14:textId="77777777" w:rsidR="00A071A8" w:rsidRPr="00A071A8" w:rsidRDefault="00A071A8" w:rsidP="00A071A8">
            <w:pPr>
              <w:rPr>
                <w:sz w:val="16"/>
                <w:szCs w:val="16"/>
                <w:u w:val="single"/>
              </w:rPr>
            </w:pPr>
            <w:r w:rsidRPr="00A071A8">
              <w:rPr>
                <w:sz w:val="16"/>
                <w:szCs w:val="16"/>
                <w:u w:val="single"/>
              </w:rPr>
              <w:t>НАЦИОНАЛЬНАЯ ЭКОНОМИКА</w:t>
            </w:r>
          </w:p>
        </w:tc>
        <w:tc>
          <w:tcPr>
            <w:tcW w:w="612" w:type="dxa"/>
            <w:tcBorders>
              <w:top w:val="nil"/>
              <w:left w:val="nil"/>
              <w:bottom w:val="single" w:sz="4" w:space="0" w:color="auto"/>
              <w:right w:val="single" w:sz="4" w:space="0" w:color="auto"/>
            </w:tcBorders>
            <w:shd w:val="clear" w:color="auto" w:fill="auto"/>
            <w:noWrap/>
            <w:vAlign w:val="center"/>
            <w:hideMark/>
          </w:tcPr>
          <w:p w14:paraId="1A8268FC"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8024F0F" w14:textId="77777777" w:rsidR="00A071A8" w:rsidRPr="00A071A8" w:rsidRDefault="00A071A8" w:rsidP="00A071A8">
            <w:pPr>
              <w:jc w:val="center"/>
              <w:rPr>
                <w:sz w:val="16"/>
                <w:szCs w:val="16"/>
              </w:rPr>
            </w:pPr>
            <w:r w:rsidRPr="00A071A8">
              <w:rPr>
                <w:sz w:val="16"/>
                <w:szCs w:val="16"/>
              </w:rPr>
              <w:t>0400</w:t>
            </w:r>
          </w:p>
        </w:tc>
        <w:tc>
          <w:tcPr>
            <w:tcW w:w="1360" w:type="dxa"/>
            <w:tcBorders>
              <w:top w:val="nil"/>
              <w:left w:val="nil"/>
              <w:bottom w:val="single" w:sz="4" w:space="0" w:color="auto"/>
              <w:right w:val="single" w:sz="4" w:space="0" w:color="auto"/>
            </w:tcBorders>
            <w:shd w:val="clear" w:color="auto" w:fill="auto"/>
            <w:noWrap/>
            <w:vAlign w:val="center"/>
            <w:hideMark/>
          </w:tcPr>
          <w:p w14:paraId="2B9FBF2D"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2A75FB30"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0B32321D" w14:textId="77777777" w:rsidR="00A071A8" w:rsidRPr="00A071A8" w:rsidRDefault="00A071A8" w:rsidP="00A071A8">
            <w:pPr>
              <w:jc w:val="right"/>
              <w:rPr>
                <w:sz w:val="16"/>
                <w:szCs w:val="16"/>
              </w:rPr>
            </w:pPr>
            <w:r w:rsidRPr="00A071A8">
              <w:rPr>
                <w:sz w:val="16"/>
                <w:szCs w:val="16"/>
              </w:rPr>
              <w:t xml:space="preserve"> 3 303 702,56  </w:t>
            </w:r>
          </w:p>
        </w:tc>
        <w:tc>
          <w:tcPr>
            <w:tcW w:w="851" w:type="dxa"/>
            <w:tcBorders>
              <w:top w:val="nil"/>
              <w:left w:val="nil"/>
              <w:bottom w:val="single" w:sz="4" w:space="0" w:color="auto"/>
              <w:right w:val="single" w:sz="4" w:space="0" w:color="auto"/>
            </w:tcBorders>
            <w:shd w:val="clear" w:color="auto" w:fill="auto"/>
            <w:vAlign w:val="center"/>
            <w:hideMark/>
          </w:tcPr>
          <w:p w14:paraId="1FB93590"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F48A38A"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40B6B0E3" w14:textId="77777777" w:rsidR="00A071A8" w:rsidRPr="00A071A8" w:rsidRDefault="00A071A8" w:rsidP="00A071A8">
            <w:pPr>
              <w:jc w:val="right"/>
              <w:rPr>
                <w:sz w:val="16"/>
                <w:szCs w:val="16"/>
              </w:rPr>
            </w:pPr>
          </w:p>
        </w:tc>
      </w:tr>
      <w:tr w:rsidR="00A071A8" w:rsidRPr="00A071A8" w14:paraId="4A92606F"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D5F8FEE" w14:textId="77777777" w:rsidR="00A071A8" w:rsidRPr="00A071A8" w:rsidRDefault="00A071A8" w:rsidP="00A071A8">
            <w:pPr>
              <w:rPr>
                <w:sz w:val="16"/>
                <w:szCs w:val="16"/>
                <w:u w:val="single"/>
              </w:rPr>
            </w:pPr>
            <w:r w:rsidRPr="00A071A8">
              <w:rPr>
                <w:sz w:val="16"/>
                <w:szCs w:val="16"/>
                <w:u w:val="single"/>
              </w:rPr>
              <w:t>Транспорт</w:t>
            </w:r>
          </w:p>
        </w:tc>
        <w:tc>
          <w:tcPr>
            <w:tcW w:w="612" w:type="dxa"/>
            <w:tcBorders>
              <w:top w:val="nil"/>
              <w:left w:val="nil"/>
              <w:bottom w:val="single" w:sz="4" w:space="0" w:color="auto"/>
              <w:right w:val="single" w:sz="4" w:space="0" w:color="auto"/>
            </w:tcBorders>
            <w:shd w:val="clear" w:color="auto" w:fill="auto"/>
            <w:noWrap/>
            <w:vAlign w:val="center"/>
            <w:hideMark/>
          </w:tcPr>
          <w:p w14:paraId="06219859"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1DE3D9C" w14:textId="77777777" w:rsidR="00A071A8" w:rsidRPr="00A071A8" w:rsidRDefault="00A071A8" w:rsidP="00A071A8">
            <w:pPr>
              <w:jc w:val="center"/>
              <w:rPr>
                <w:sz w:val="16"/>
                <w:szCs w:val="16"/>
              </w:rPr>
            </w:pPr>
            <w:r w:rsidRPr="00A071A8">
              <w:rPr>
                <w:sz w:val="16"/>
                <w:szCs w:val="16"/>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55EE7B1D"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38F5E186"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4BD9B14A" w14:textId="77777777" w:rsidR="00A071A8" w:rsidRPr="00A071A8" w:rsidRDefault="00A071A8" w:rsidP="00A071A8">
            <w:pPr>
              <w:jc w:val="right"/>
              <w:rPr>
                <w:sz w:val="16"/>
                <w:szCs w:val="16"/>
              </w:rPr>
            </w:pPr>
            <w:r w:rsidRPr="00A071A8">
              <w:rPr>
                <w:sz w:val="16"/>
                <w:szCs w:val="16"/>
              </w:rPr>
              <w:t xml:space="preserve"> 3 303 702,56  </w:t>
            </w:r>
          </w:p>
        </w:tc>
        <w:tc>
          <w:tcPr>
            <w:tcW w:w="851" w:type="dxa"/>
            <w:tcBorders>
              <w:top w:val="nil"/>
              <w:left w:val="nil"/>
              <w:bottom w:val="single" w:sz="4" w:space="0" w:color="auto"/>
              <w:right w:val="single" w:sz="4" w:space="0" w:color="auto"/>
            </w:tcBorders>
            <w:shd w:val="clear" w:color="auto" w:fill="auto"/>
            <w:vAlign w:val="center"/>
            <w:hideMark/>
          </w:tcPr>
          <w:p w14:paraId="79733507"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3C642E1"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8009CF5" w14:textId="77777777" w:rsidR="00A071A8" w:rsidRPr="00A071A8" w:rsidRDefault="00A071A8" w:rsidP="00A071A8">
            <w:pPr>
              <w:jc w:val="right"/>
              <w:rPr>
                <w:sz w:val="16"/>
                <w:szCs w:val="16"/>
              </w:rPr>
            </w:pPr>
          </w:p>
        </w:tc>
      </w:tr>
      <w:tr w:rsidR="00A071A8" w:rsidRPr="00A071A8" w14:paraId="6B5D3783" w14:textId="77777777" w:rsidTr="002A3D3E">
        <w:trPr>
          <w:gridAfter w:val="1"/>
          <w:wAfter w:w="18" w:type="dxa"/>
          <w:trHeight w:val="102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C8A5EDC" w14:textId="77777777" w:rsidR="00A071A8" w:rsidRPr="00A071A8" w:rsidRDefault="00A071A8" w:rsidP="00A071A8">
            <w:pPr>
              <w:rPr>
                <w:sz w:val="16"/>
                <w:szCs w:val="16"/>
              </w:rPr>
            </w:pPr>
            <w:r w:rsidRPr="00A071A8">
              <w:rPr>
                <w:sz w:val="16"/>
                <w:szCs w:val="16"/>
              </w:rPr>
              <w:t xml:space="preserve"> 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612" w:type="dxa"/>
            <w:tcBorders>
              <w:top w:val="nil"/>
              <w:left w:val="nil"/>
              <w:bottom w:val="single" w:sz="4" w:space="0" w:color="auto"/>
              <w:right w:val="single" w:sz="4" w:space="0" w:color="auto"/>
            </w:tcBorders>
            <w:shd w:val="clear" w:color="auto" w:fill="auto"/>
            <w:noWrap/>
            <w:vAlign w:val="center"/>
            <w:hideMark/>
          </w:tcPr>
          <w:p w14:paraId="13660447"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BBED010" w14:textId="77777777" w:rsidR="00A071A8" w:rsidRPr="00A071A8" w:rsidRDefault="00A071A8" w:rsidP="00A071A8">
            <w:pPr>
              <w:jc w:val="center"/>
              <w:rPr>
                <w:sz w:val="16"/>
                <w:szCs w:val="16"/>
              </w:rPr>
            </w:pPr>
            <w:r w:rsidRPr="00A071A8">
              <w:rPr>
                <w:sz w:val="16"/>
                <w:szCs w:val="16"/>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7240DF75" w14:textId="77777777" w:rsidR="00A071A8" w:rsidRPr="00A071A8" w:rsidRDefault="00A071A8" w:rsidP="00A071A8">
            <w:pPr>
              <w:jc w:val="center"/>
              <w:rPr>
                <w:sz w:val="16"/>
                <w:szCs w:val="16"/>
              </w:rPr>
            </w:pPr>
            <w:r w:rsidRPr="00A071A8">
              <w:rPr>
                <w:sz w:val="16"/>
                <w:szCs w:val="16"/>
              </w:rPr>
              <w:t>2241481630</w:t>
            </w:r>
          </w:p>
        </w:tc>
        <w:tc>
          <w:tcPr>
            <w:tcW w:w="783" w:type="dxa"/>
            <w:tcBorders>
              <w:top w:val="nil"/>
              <w:left w:val="nil"/>
              <w:bottom w:val="single" w:sz="4" w:space="0" w:color="auto"/>
              <w:right w:val="single" w:sz="4" w:space="0" w:color="auto"/>
            </w:tcBorders>
            <w:shd w:val="clear" w:color="auto" w:fill="auto"/>
            <w:noWrap/>
            <w:vAlign w:val="center"/>
            <w:hideMark/>
          </w:tcPr>
          <w:p w14:paraId="3DC9900D"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78A828FF" w14:textId="77777777" w:rsidR="00A071A8" w:rsidRPr="00A071A8" w:rsidRDefault="00A071A8" w:rsidP="00A071A8">
            <w:pPr>
              <w:jc w:val="right"/>
              <w:rPr>
                <w:sz w:val="16"/>
                <w:szCs w:val="16"/>
              </w:rPr>
            </w:pPr>
            <w:r w:rsidRPr="00A071A8">
              <w:rPr>
                <w:sz w:val="16"/>
                <w:szCs w:val="16"/>
              </w:rPr>
              <w:t xml:space="preserve"> 3 303 702,56  </w:t>
            </w:r>
          </w:p>
        </w:tc>
        <w:tc>
          <w:tcPr>
            <w:tcW w:w="851" w:type="dxa"/>
            <w:tcBorders>
              <w:top w:val="nil"/>
              <w:left w:val="nil"/>
              <w:bottom w:val="single" w:sz="4" w:space="0" w:color="auto"/>
              <w:right w:val="single" w:sz="4" w:space="0" w:color="auto"/>
            </w:tcBorders>
            <w:shd w:val="clear" w:color="auto" w:fill="auto"/>
            <w:vAlign w:val="center"/>
            <w:hideMark/>
          </w:tcPr>
          <w:p w14:paraId="6639BC84"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001F3C9"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5F24C12" w14:textId="77777777" w:rsidR="00A071A8" w:rsidRPr="00A071A8" w:rsidRDefault="00A071A8" w:rsidP="00A071A8">
            <w:pPr>
              <w:jc w:val="right"/>
              <w:rPr>
                <w:sz w:val="16"/>
                <w:szCs w:val="16"/>
              </w:rPr>
            </w:pPr>
          </w:p>
        </w:tc>
      </w:tr>
      <w:tr w:rsidR="00A071A8" w:rsidRPr="00A071A8" w14:paraId="71331BFE"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22788DC"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71BA4BE4"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2FE604B" w14:textId="77777777" w:rsidR="00A071A8" w:rsidRPr="00A071A8" w:rsidRDefault="00A071A8" w:rsidP="00A071A8">
            <w:pPr>
              <w:jc w:val="center"/>
              <w:rPr>
                <w:sz w:val="16"/>
                <w:szCs w:val="16"/>
              </w:rPr>
            </w:pPr>
            <w:r w:rsidRPr="00A071A8">
              <w:rPr>
                <w:sz w:val="16"/>
                <w:szCs w:val="16"/>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43C0D777" w14:textId="77777777" w:rsidR="00A071A8" w:rsidRPr="00A071A8" w:rsidRDefault="00A071A8" w:rsidP="00A071A8">
            <w:pPr>
              <w:jc w:val="center"/>
              <w:rPr>
                <w:sz w:val="16"/>
                <w:szCs w:val="16"/>
              </w:rPr>
            </w:pPr>
            <w:r w:rsidRPr="00A071A8">
              <w:rPr>
                <w:sz w:val="16"/>
                <w:szCs w:val="16"/>
              </w:rPr>
              <w:t>2241481630</w:t>
            </w:r>
          </w:p>
        </w:tc>
        <w:tc>
          <w:tcPr>
            <w:tcW w:w="783" w:type="dxa"/>
            <w:tcBorders>
              <w:top w:val="nil"/>
              <w:left w:val="nil"/>
              <w:bottom w:val="single" w:sz="4" w:space="0" w:color="auto"/>
              <w:right w:val="single" w:sz="4" w:space="0" w:color="auto"/>
            </w:tcBorders>
            <w:shd w:val="clear" w:color="auto" w:fill="auto"/>
            <w:noWrap/>
            <w:vAlign w:val="center"/>
            <w:hideMark/>
          </w:tcPr>
          <w:p w14:paraId="5816CF3D" w14:textId="77777777" w:rsidR="00A071A8" w:rsidRPr="00A071A8" w:rsidRDefault="00A071A8" w:rsidP="00A071A8">
            <w:pPr>
              <w:jc w:val="center"/>
              <w:rPr>
                <w:sz w:val="16"/>
                <w:szCs w:val="16"/>
              </w:rPr>
            </w:pPr>
            <w:r w:rsidRPr="00A071A8">
              <w:rPr>
                <w:sz w:val="16"/>
                <w:szCs w:val="16"/>
              </w:rPr>
              <w:t>800</w:t>
            </w:r>
          </w:p>
        </w:tc>
        <w:tc>
          <w:tcPr>
            <w:tcW w:w="1363" w:type="dxa"/>
            <w:tcBorders>
              <w:top w:val="nil"/>
              <w:left w:val="nil"/>
              <w:bottom w:val="single" w:sz="4" w:space="0" w:color="auto"/>
              <w:right w:val="single" w:sz="4" w:space="0" w:color="auto"/>
            </w:tcBorders>
            <w:shd w:val="clear" w:color="auto" w:fill="auto"/>
            <w:vAlign w:val="center"/>
            <w:hideMark/>
          </w:tcPr>
          <w:p w14:paraId="7E193D49" w14:textId="77777777" w:rsidR="00A071A8" w:rsidRPr="00A071A8" w:rsidRDefault="00A071A8" w:rsidP="00A071A8">
            <w:pPr>
              <w:jc w:val="right"/>
              <w:rPr>
                <w:sz w:val="16"/>
                <w:szCs w:val="16"/>
              </w:rPr>
            </w:pPr>
            <w:r w:rsidRPr="00A071A8">
              <w:rPr>
                <w:sz w:val="16"/>
                <w:szCs w:val="16"/>
              </w:rPr>
              <w:t xml:space="preserve"> 3 303 702,56  </w:t>
            </w:r>
          </w:p>
        </w:tc>
        <w:tc>
          <w:tcPr>
            <w:tcW w:w="851" w:type="dxa"/>
            <w:tcBorders>
              <w:top w:val="nil"/>
              <w:left w:val="nil"/>
              <w:bottom w:val="single" w:sz="4" w:space="0" w:color="auto"/>
              <w:right w:val="single" w:sz="4" w:space="0" w:color="auto"/>
            </w:tcBorders>
            <w:shd w:val="clear" w:color="auto" w:fill="auto"/>
            <w:vAlign w:val="center"/>
            <w:hideMark/>
          </w:tcPr>
          <w:p w14:paraId="29510977"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4E4DC18"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ADC5198" w14:textId="77777777" w:rsidR="00A071A8" w:rsidRPr="00A071A8" w:rsidRDefault="00A071A8" w:rsidP="00A071A8">
            <w:pPr>
              <w:jc w:val="right"/>
              <w:rPr>
                <w:sz w:val="16"/>
                <w:szCs w:val="16"/>
              </w:rPr>
            </w:pPr>
          </w:p>
        </w:tc>
      </w:tr>
      <w:tr w:rsidR="00A071A8" w:rsidRPr="00A071A8" w14:paraId="0A5BA968" w14:textId="77777777" w:rsidTr="002A3D3E">
        <w:trPr>
          <w:gridAfter w:val="1"/>
          <w:wAfter w:w="18" w:type="dxa"/>
          <w:trHeight w:val="60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0C5CF24"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12" w:type="dxa"/>
            <w:tcBorders>
              <w:top w:val="nil"/>
              <w:left w:val="nil"/>
              <w:bottom w:val="single" w:sz="4" w:space="0" w:color="auto"/>
              <w:right w:val="single" w:sz="4" w:space="0" w:color="auto"/>
            </w:tcBorders>
            <w:shd w:val="clear" w:color="auto" w:fill="auto"/>
            <w:noWrap/>
            <w:vAlign w:val="center"/>
            <w:hideMark/>
          </w:tcPr>
          <w:p w14:paraId="4FA87942"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D40C95F" w14:textId="77777777" w:rsidR="00A071A8" w:rsidRPr="00A071A8" w:rsidRDefault="00A071A8" w:rsidP="00A071A8">
            <w:pPr>
              <w:jc w:val="center"/>
              <w:rPr>
                <w:sz w:val="16"/>
                <w:szCs w:val="16"/>
              </w:rPr>
            </w:pPr>
            <w:r w:rsidRPr="00A071A8">
              <w:rPr>
                <w:sz w:val="16"/>
                <w:szCs w:val="16"/>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097A06AD" w14:textId="77777777" w:rsidR="00A071A8" w:rsidRPr="00A071A8" w:rsidRDefault="00A071A8" w:rsidP="00A071A8">
            <w:pPr>
              <w:jc w:val="center"/>
              <w:rPr>
                <w:sz w:val="16"/>
                <w:szCs w:val="16"/>
              </w:rPr>
            </w:pPr>
            <w:r w:rsidRPr="00A071A8">
              <w:rPr>
                <w:sz w:val="16"/>
                <w:szCs w:val="16"/>
              </w:rPr>
              <w:t>2241481630</w:t>
            </w:r>
          </w:p>
        </w:tc>
        <w:tc>
          <w:tcPr>
            <w:tcW w:w="783" w:type="dxa"/>
            <w:tcBorders>
              <w:top w:val="nil"/>
              <w:left w:val="nil"/>
              <w:bottom w:val="single" w:sz="4" w:space="0" w:color="auto"/>
              <w:right w:val="single" w:sz="4" w:space="0" w:color="auto"/>
            </w:tcBorders>
            <w:shd w:val="clear" w:color="auto" w:fill="auto"/>
            <w:noWrap/>
            <w:vAlign w:val="center"/>
            <w:hideMark/>
          </w:tcPr>
          <w:p w14:paraId="295EC110" w14:textId="77777777" w:rsidR="00A071A8" w:rsidRPr="00A071A8" w:rsidRDefault="00A071A8" w:rsidP="00A071A8">
            <w:pPr>
              <w:jc w:val="center"/>
              <w:rPr>
                <w:sz w:val="16"/>
                <w:szCs w:val="16"/>
              </w:rPr>
            </w:pPr>
            <w:r w:rsidRPr="00A071A8">
              <w:rPr>
                <w:sz w:val="16"/>
                <w:szCs w:val="16"/>
              </w:rPr>
              <w:t>810</w:t>
            </w:r>
          </w:p>
        </w:tc>
        <w:tc>
          <w:tcPr>
            <w:tcW w:w="1363" w:type="dxa"/>
            <w:tcBorders>
              <w:top w:val="nil"/>
              <w:left w:val="nil"/>
              <w:bottom w:val="single" w:sz="4" w:space="0" w:color="auto"/>
              <w:right w:val="single" w:sz="4" w:space="0" w:color="auto"/>
            </w:tcBorders>
            <w:shd w:val="clear" w:color="auto" w:fill="auto"/>
            <w:vAlign w:val="center"/>
            <w:hideMark/>
          </w:tcPr>
          <w:p w14:paraId="33214EB7" w14:textId="77777777" w:rsidR="00A071A8" w:rsidRPr="00A071A8" w:rsidRDefault="00A071A8" w:rsidP="00A071A8">
            <w:pPr>
              <w:jc w:val="right"/>
              <w:rPr>
                <w:sz w:val="16"/>
                <w:szCs w:val="16"/>
              </w:rPr>
            </w:pPr>
            <w:r w:rsidRPr="00A071A8">
              <w:rPr>
                <w:sz w:val="16"/>
                <w:szCs w:val="16"/>
              </w:rPr>
              <w:t xml:space="preserve"> 3 303 702,56  </w:t>
            </w:r>
          </w:p>
        </w:tc>
        <w:tc>
          <w:tcPr>
            <w:tcW w:w="851" w:type="dxa"/>
            <w:tcBorders>
              <w:top w:val="nil"/>
              <w:left w:val="nil"/>
              <w:bottom w:val="single" w:sz="4" w:space="0" w:color="auto"/>
              <w:right w:val="single" w:sz="4" w:space="0" w:color="auto"/>
            </w:tcBorders>
            <w:shd w:val="clear" w:color="auto" w:fill="auto"/>
            <w:vAlign w:val="center"/>
            <w:hideMark/>
          </w:tcPr>
          <w:p w14:paraId="1FD59C66"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0DDA75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2693D26" w14:textId="77777777" w:rsidR="00A071A8" w:rsidRPr="00A071A8" w:rsidRDefault="00A071A8" w:rsidP="00A071A8">
            <w:pPr>
              <w:jc w:val="right"/>
              <w:rPr>
                <w:sz w:val="16"/>
                <w:szCs w:val="16"/>
              </w:rPr>
            </w:pPr>
          </w:p>
        </w:tc>
      </w:tr>
      <w:tr w:rsidR="00A071A8" w:rsidRPr="00A071A8" w14:paraId="28DE18FA"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97EC302" w14:textId="77777777" w:rsidR="00A071A8" w:rsidRPr="00A071A8" w:rsidRDefault="00A071A8" w:rsidP="00A071A8">
            <w:pPr>
              <w:rPr>
                <w:sz w:val="16"/>
                <w:szCs w:val="16"/>
                <w:u w:val="single"/>
              </w:rPr>
            </w:pPr>
            <w:r w:rsidRPr="00A071A8">
              <w:rPr>
                <w:sz w:val="16"/>
                <w:szCs w:val="16"/>
                <w:u w:val="single"/>
              </w:rPr>
              <w:t>ЖИЛИЩНО-КОММУНАЛЬНОЕ ХОЗЯЙСТВО</w:t>
            </w:r>
          </w:p>
        </w:tc>
        <w:tc>
          <w:tcPr>
            <w:tcW w:w="612" w:type="dxa"/>
            <w:tcBorders>
              <w:top w:val="nil"/>
              <w:left w:val="nil"/>
              <w:bottom w:val="single" w:sz="4" w:space="0" w:color="auto"/>
              <w:right w:val="single" w:sz="4" w:space="0" w:color="auto"/>
            </w:tcBorders>
            <w:shd w:val="clear" w:color="auto" w:fill="auto"/>
            <w:noWrap/>
            <w:vAlign w:val="center"/>
            <w:hideMark/>
          </w:tcPr>
          <w:p w14:paraId="0F0C27D4"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060AC7B" w14:textId="77777777" w:rsidR="00A071A8" w:rsidRPr="00A071A8" w:rsidRDefault="00A071A8" w:rsidP="00A071A8">
            <w:pPr>
              <w:jc w:val="center"/>
              <w:rPr>
                <w:sz w:val="16"/>
                <w:szCs w:val="16"/>
              </w:rPr>
            </w:pPr>
            <w:r w:rsidRPr="00A071A8">
              <w:rPr>
                <w:sz w:val="16"/>
                <w:szCs w:val="16"/>
              </w:rPr>
              <w:t>0500</w:t>
            </w:r>
          </w:p>
        </w:tc>
        <w:tc>
          <w:tcPr>
            <w:tcW w:w="1360" w:type="dxa"/>
            <w:tcBorders>
              <w:top w:val="nil"/>
              <w:left w:val="nil"/>
              <w:bottom w:val="single" w:sz="4" w:space="0" w:color="auto"/>
              <w:right w:val="single" w:sz="4" w:space="0" w:color="auto"/>
            </w:tcBorders>
            <w:shd w:val="clear" w:color="auto" w:fill="auto"/>
            <w:noWrap/>
            <w:vAlign w:val="center"/>
            <w:hideMark/>
          </w:tcPr>
          <w:p w14:paraId="77C5DAEC"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7C6C93AE"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6C6A7577" w14:textId="77777777" w:rsidR="00A071A8" w:rsidRPr="00A071A8" w:rsidRDefault="00A071A8" w:rsidP="00A071A8">
            <w:pPr>
              <w:jc w:val="right"/>
              <w:rPr>
                <w:sz w:val="16"/>
                <w:szCs w:val="16"/>
              </w:rPr>
            </w:pPr>
            <w:r w:rsidRPr="00A071A8">
              <w:rPr>
                <w:sz w:val="16"/>
                <w:szCs w:val="16"/>
              </w:rPr>
              <w:t xml:space="preserve">-585 750,00  </w:t>
            </w:r>
          </w:p>
        </w:tc>
        <w:tc>
          <w:tcPr>
            <w:tcW w:w="851" w:type="dxa"/>
            <w:tcBorders>
              <w:top w:val="nil"/>
              <w:left w:val="nil"/>
              <w:bottom w:val="single" w:sz="4" w:space="0" w:color="auto"/>
              <w:right w:val="single" w:sz="4" w:space="0" w:color="auto"/>
            </w:tcBorders>
            <w:shd w:val="clear" w:color="auto" w:fill="auto"/>
            <w:vAlign w:val="center"/>
            <w:hideMark/>
          </w:tcPr>
          <w:p w14:paraId="4B294ECA"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AC07F4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5DF0C0D" w14:textId="77777777" w:rsidR="00A071A8" w:rsidRPr="00A071A8" w:rsidRDefault="00A071A8" w:rsidP="00A071A8">
            <w:pPr>
              <w:jc w:val="right"/>
              <w:rPr>
                <w:sz w:val="16"/>
                <w:szCs w:val="16"/>
              </w:rPr>
            </w:pPr>
          </w:p>
        </w:tc>
      </w:tr>
      <w:tr w:rsidR="00A071A8" w:rsidRPr="00A071A8" w14:paraId="6560636F"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B7108E2" w14:textId="77777777" w:rsidR="00A071A8" w:rsidRPr="00A071A8" w:rsidRDefault="00A071A8" w:rsidP="00A071A8">
            <w:pPr>
              <w:rPr>
                <w:sz w:val="16"/>
                <w:szCs w:val="16"/>
                <w:u w:val="single"/>
              </w:rPr>
            </w:pPr>
            <w:r w:rsidRPr="00A071A8">
              <w:rPr>
                <w:sz w:val="16"/>
                <w:szCs w:val="16"/>
                <w:u w:val="single"/>
              </w:rPr>
              <w:t>Коммунальное хозяйство</w:t>
            </w:r>
          </w:p>
        </w:tc>
        <w:tc>
          <w:tcPr>
            <w:tcW w:w="612" w:type="dxa"/>
            <w:tcBorders>
              <w:top w:val="nil"/>
              <w:left w:val="nil"/>
              <w:bottom w:val="single" w:sz="4" w:space="0" w:color="auto"/>
              <w:right w:val="single" w:sz="4" w:space="0" w:color="auto"/>
            </w:tcBorders>
            <w:shd w:val="clear" w:color="auto" w:fill="auto"/>
            <w:noWrap/>
            <w:vAlign w:val="center"/>
            <w:hideMark/>
          </w:tcPr>
          <w:p w14:paraId="6A6EACAD"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2E35C50"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7593F61"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15E14FAC"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7FBA2E61" w14:textId="77777777" w:rsidR="00A071A8" w:rsidRPr="00A071A8" w:rsidRDefault="00A071A8" w:rsidP="00A071A8">
            <w:pPr>
              <w:jc w:val="right"/>
              <w:rPr>
                <w:sz w:val="16"/>
                <w:szCs w:val="16"/>
              </w:rPr>
            </w:pPr>
            <w:r w:rsidRPr="00A071A8">
              <w:rPr>
                <w:sz w:val="16"/>
                <w:szCs w:val="16"/>
              </w:rPr>
              <w:t xml:space="preserve">-2 595 750,00  </w:t>
            </w:r>
          </w:p>
        </w:tc>
        <w:tc>
          <w:tcPr>
            <w:tcW w:w="851" w:type="dxa"/>
            <w:tcBorders>
              <w:top w:val="nil"/>
              <w:left w:val="nil"/>
              <w:bottom w:val="single" w:sz="4" w:space="0" w:color="auto"/>
              <w:right w:val="single" w:sz="4" w:space="0" w:color="auto"/>
            </w:tcBorders>
            <w:shd w:val="clear" w:color="auto" w:fill="auto"/>
            <w:vAlign w:val="center"/>
            <w:hideMark/>
          </w:tcPr>
          <w:p w14:paraId="24924895"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AF75406"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D5F2021" w14:textId="77777777" w:rsidR="00A071A8" w:rsidRPr="00A071A8" w:rsidRDefault="00A071A8" w:rsidP="00A071A8">
            <w:pPr>
              <w:jc w:val="right"/>
              <w:rPr>
                <w:sz w:val="16"/>
                <w:szCs w:val="16"/>
              </w:rPr>
            </w:pPr>
          </w:p>
        </w:tc>
      </w:tr>
      <w:tr w:rsidR="00A071A8" w:rsidRPr="00A071A8" w14:paraId="663F204D" w14:textId="77777777" w:rsidTr="002A3D3E">
        <w:trPr>
          <w:gridAfter w:val="1"/>
          <w:wAfter w:w="18" w:type="dxa"/>
          <w:trHeight w:val="102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DD3842C"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612" w:type="dxa"/>
            <w:tcBorders>
              <w:top w:val="nil"/>
              <w:left w:val="nil"/>
              <w:bottom w:val="single" w:sz="4" w:space="0" w:color="auto"/>
              <w:right w:val="single" w:sz="4" w:space="0" w:color="auto"/>
            </w:tcBorders>
            <w:shd w:val="clear" w:color="auto" w:fill="auto"/>
            <w:noWrap/>
            <w:vAlign w:val="center"/>
            <w:hideMark/>
          </w:tcPr>
          <w:p w14:paraId="76826692"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3A5E009"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D906974" w14:textId="77777777" w:rsidR="00A071A8" w:rsidRPr="00A071A8" w:rsidRDefault="00A071A8" w:rsidP="00A071A8">
            <w:pPr>
              <w:jc w:val="center"/>
              <w:rPr>
                <w:sz w:val="16"/>
                <w:szCs w:val="16"/>
              </w:rPr>
            </w:pPr>
            <w:r w:rsidRPr="00A071A8">
              <w:rPr>
                <w:sz w:val="16"/>
                <w:szCs w:val="16"/>
              </w:rPr>
              <w:t>2241584360</w:t>
            </w:r>
          </w:p>
        </w:tc>
        <w:tc>
          <w:tcPr>
            <w:tcW w:w="783" w:type="dxa"/>
            <w:tcBorders>
              <w:top w:val="nil"/>
              <w:left w:val="nil"/>
              <w:bottom w:val="single" w:sz="4" w:space="0" w:color="auto"/>
              <w:right w:val="single" w:sz="4" w:space="0" w:color="auto"/>
            </w:tcBorders>
            <w:shd w:val="clear" w:color="auto" w:fill="auto"/>
            <w:noWrap/>
            <w:vAlign w:val="center"/>
            <w:hideMark/>
          </w:tcPr>
          <w:p w14:paraId="782A32BF"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05E9BEA7" w14:textId="77777777" w:rsidR="00A071A8" w:rsidRPr="00A071A8" w:rsidRDefault="00A071A8" w:rsidP="00A071A8">
            <w:pPr>
              <w:jc w:val="right"/>
              <w:rPr>
                <w:sz w:val="16"/>
                <w:szCs w:val="16"/>
              </w:rPr>
            </w:pPr>
            <w:r w:rsidRPr="00A071A8">
              <w:rPr>
                <w:sz w:val="16"/>
                <w:szCs w:val="16"/>
              </w:rPr>
              <w:t xml:space="preserve">-2 595 750,00  </w:t>
            </w:r>
          </w:p>
        </w:tc>
        <w:tc>
          <w:tcPr>
            <w:tcW w:w="851" w:type="dxa"/>
            <w:tcBorders>
              <w:top w:val="nil"/>
              <w:left w:val="nil"/>
              <w:bottom w:val="single" w:sz="4" w:space="0" w:color="auto"/>
              <w:right w:val="single" w:sz="4" w:space="0" w:color="auto"/>
            </w:tcBorders>
            <w:shd w:val="clear" w:color="auto" w:fill="auto"/>
            <w:vAlign w:val="center"/>
            <w:hideMark/>
          </w:tcPr>
          <w:p w14:paraId="7343CA7B"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ABBCB45"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6171CFD6" w14:textId="77777777" w:rsidR="00A071A8" w:rsidRPr="00A071A8" w:rsidRDefault="00A071A8" w:rsidP="00A071A8">
            <w:pPr>
              <w:jc w:val="right"/>
              <w:rPr>
                <w:sz w:val="16"/>
                <w:szCs w:val="16"/>
              </w:rPr>
            </w:pPr>
          </w:p>
        </w:tc>
      </w:tr>
      <w:tr w:rsidR="00A071A8" w:rsidRPr="00A071A8" w14:paraId="67A34417"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EC728D4"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59761459"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1F7712D"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CBD92D5" w14:textId="77777777" w:rsidR="00A071A8" w:rsidRPr="00A071A8" w:rsidRDefault="00A071A8" w:rsidP="00A071A8">
            <w:pPr>
              <w:jc w:val="center"/>
              <w:rPr>
                <w:sz w:val="16"/>
                <w:szCs w:val="16"/>
              </w:rPr>
            </w:pPr>
            <w:r w:rsidRPr="00A071A8">
              <w:rPr>
                <w:sz w:val="16"/>
                <w:szCs w:val="16"/>
              </w:rPr>
              <w:t>2241584360</w:t>
            </w:r>
          </w:p>
        </w:tc>
        <w:tc>
          <w:tcPr>
            <w:tcW w:w="783" w:type="dxa"/>
            <w:tcBorders>
              <w:top w:val="nil"/>
              <w:left w:val="nil"/>
              <w:bottom w:val="single" w:sz="4" w:space="0" w:color="auto"/>
              <w:right w:val="single" w:sz="4" w:space="0" w:color="auto"/>
            </w:tcBorders>
            <w:shd w:val="clear" w:color="auto" w:fill="auto"/>
            <w:noWrap/>
            <w:vAlign w:val="center"/>
            <w:hideMark/>
          </w:tcPr>
          <w:p w14:paraId="7FB6B3CA" w14:textId="77777777" w:rsidR="00A071A8" w:rsidRPr="00A071A8" w:rsidRDefault="00A071A8" w:rsidP="00A071A8">
            <w:pPr>
              <w:jc w:val="center"/>
              <w:rPr>
                <w:sz w:val="16"/>
                <w:szCs w:val="16"/>
              </w:rPr>
            </w:pPr>
            <w:r w:rsidRPr="00A071A8">
              <w:rPr>
                <w:sz w:val="16"/>
                <w:szCs w:val="16"/>
              </w:rPr>
              <w:t>200</w:t>
            </w:r>
          </w:p>
        </w:tc>
        <w:tc>
          <w:tcPr>
            <w:tcW w:w="1363" w:type="dxa"/>
            <w:tcBorders>
              <w:top w:val="nil"/>
              <w:left w:val="nil"/>
              <w:bottom w:val="single" w:sz="4" w:space="0" w:color="auto"/>
              <w:right w:val="single" w:sz="4" w:space="0" w:color="auto"/>
            </w:tcBorders>
            <w:shd w:val="clear" w:color="auto" w:fill="auto"/>
            <w:vAlign w:val="center"/>
            <w:hideMark/>
          </w:tcPr>
          <w:p w14:paraId="1F1C585A" w14:textId="77777777" w:rsidR="00A071A8" w:rsidRPr="00A071A8" w:rsidRDefault="00A071A8" w:rsidP="00A071A8">
            <w:pPr>
              <w:jc w:val="right"/>
              <w:rPr>
                <w:sz w:val="16"/>
                <w:szCs w:val="16"/>
              </w:rPr>
            </w:pPr>
            <w:r w:rsidRPr="00A071A8">
              <w:rPr>
                <w:sz w:val="16"/>
                <w:szCs w:val="16"/>
              </w:rPr>
              <w:t xml:space="preserve">-2 845 750,00  </w:t>
            </w:r>
          </w:p>
        </w:tc>
        <w:tc>
          <w:tcPr>
            <w:tcW w:w="851" w:type="dxa"/>
            <w:tcBorders>
              <w:top w:val="nil"/>
              <w:left w:val="nil"/>
              <w:bottom w:val="single" w:sz="4" w:space="0" w:color="auto"/>
              <w:right w:val="single" w:sz="4" w:space="0" w:color="auto"/>
            </w:tcBorders>
            <w:shd w:val="clear" w:color="auto" w:fill="auto"/>
            <w:vAlign w:val="center"/>
            <w:hideMark/>
          </w:tcPr>
          <w:p w14:paraId="1D7633DD"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AB05D7B"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AFF1A5D" w14:textId="77777777" w:rsidR="00A071A8" w:rsidRPr="00A071A8" w:rsidRDefault="00A071A8" w:rsidP="00A071A8">
            <w:pPr>
              <w:jc w:val="right"/>
              <w:rPr>
                <w:sz w:val="16"/>
                <w:szCs w:val="16"/>
              </w:rPr>
            </w:pPr>
          </w:p>
        </w:tc>
      </w:tr>
      <w:tr w:rsidR="00A071A8" w:rsidRPr="00A071A8" w14:paraId="087D8299"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D780C2E"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01783B26"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C81CCC9"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A9A2CC4" w14:textId="77777777" w:rsidR="00A071A8" w:rsidRPr="00A071A8" w:rsidRDefault="00A071A8" w:rsidP="00A071A8">
            <w:pPr>
              <w:jc w:val="center"/>
              <w:rPr>
                <w:sz w:val="16"/>
                <w:szCs w:val="16"/>
              </w:rPr>
            </w:pPr>
            <w:r w:rsidRPr="00A071A8">
              <w:rPr>
                <w:sz w:val="16"/>
                <w:szCs w:val="16"/>
              </w:rPr>
              <w:t>2241584360</w:t>
            </w:r>
          </w:p>
        </w:tc>
        <w:tc>
          <w:tcPr>
            <w:tcW w:w="783" w:type="dxa"/>
            <w:tcBorders>
              <w:top w:val="nil"/>
              <w:left w:val="nil"/>
              <w:bottom w:val="single" w:sz="4" w:space="0" w:color="auto"/>
              <w:right w:val="single" w:sz="4" w:space="0" w:color="auto"/>
            </w:tcBorders>
            <w:shd w:val="clear" w:color="auto" w:fill="auto"/>
            <w:noWrap/>
            <w:vAlign w:val="center"/>
            <w:hideMark/>
          </w:tcPr>
          <w:p w14:paraId="27B40FE1" w14:textId="77777777" w:rsidR="00A071A8" w:rsidRPr="00A071A8" w:rsidRDefault="00A071A8" w:rsidP="00A071A8">
            <w:pPr>
              <w:jc w:val="center"/>
              <w:rPr>
                <w:sz w:val="16"/>
                <w:szCs w:val="16"/>
              </w:rPr>
            </w:pPr>
            <w:r w:rsidRPr="00A071A8">
              <w:rPr>
                <w:sz w:val="16"/>
                <w:szCs w:val="16"/>
              </w:rPr>
              <w:t>240</w:t>
            </w:r>
          </w:p>
        </w:tc>
        <w:tc>
          <w:tcPr>
            <w:tcW w:w="1363" w:type="dxa"/>
            <w:tcBorders>
              <w:top w:val="nil"/>
              <w:left w:val="nil"/>
              <w:bottom w:val="single" w:sz="4" w:space="0" w:color="auto"/>
              <w:right w:val="single" w:sz="4" w:space="0" w:color="auto"/>
            </w:tcBorders>
            <w:shd w:val="clear" w:color="auto" w:fill="auto"/>
            <w:vAlign w:val="center"/>
            <w:hideMark/>
          </w:tcPr>
          <w:p w14:paraId="41D1F8D0" w14:textId="77777777" w:rsidR="00A071A8" w:rsidRPr="00A071A8" w:rsidRDefault="00A071A8" w:rsidP="00A071A8">
            <w:pPr>
              <w:jc w:val="right"/>
              <w:rPr>
                <w:sz w:val="16"/>
                <w:szCs w:val="16"/>
              </w:rPr>
            </w:pPr>
            <w:r w:rsidRPr="00A071A8">
              <w:rPr>
                <w:sz w:val="16"/>
                <w:szCs w:val="16"/>
              </w:rPr>
              <w:t xml:space="preserve">-2 845 750,00  </w:t>
            </w:r>
          </w:p>
        </w:tc>
        <w:tc>
          <w:tcPr>
            <w:tcW w:w="851" w:type="dxa"/>
            <w:tcBorders>
              <w:top w:val="nil"/>
              <w:left w:val="nil"/>
              <w:bottom w:val="single" w:sz="4" w:space="0" w:color="auto"/>
              <w:right w:val="single" w:sz="4" w:space="0" w:color="auto"/>
            </w:tcBorders>
            <w:shd w:val="clear" w:color="auto" w:fill="auto"/>
            <w:vAlign w:val="center"/>
            <w:hideMark/>
          </w:tcPr>
          <w:p w14:paraId="2F4327BE"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E58783E"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6309C2A8" w14:textId="77777777" w:rsidR="00A071A8" w:rsidRPr="00A071A8" w:rsidRDefault="00A071A8" w:rsidP="00A071A8">
            <w:pPr>
              <w:jc w:val="right"/>
              <w:rPr>
                <w:sz w:val="16"/>
                <w:szCs w:val="16"/>
              </w:rPr>
            </w:pPr>
          </w:p>
        </w:tc>
      </w:tr>
      <w:tr w:rsidR="00A071A8" w:rsidRPr="00A071A8" w14:paraId="6C75D271"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207D9B5"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1237E274"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4F72CA0"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977973F" w14:textId="77777777" w:rsidR="00A071A8" w:rsidRPr="00A071A8" w:rsidRDefault="00A071A8" w:rsidP="00A071A8">
            <w:pPr>
              <w:jc w:val="center"/>
              <w:rPr>
                <w:sz w:val="16"/>
                <w:szCs w:val="16"/>
              </w:rPr>
            </w:pPr>
            <w:r w:rsidRPr="00A071A8">
              <w:rPr>
                <w:sz w:val="16"/>
                <w:szCs w:val="16"/>
              </w:rPr>
              <w:t>2241584360</w:t>
            </w:r>
          </w:p>
        </w:tc>
        <w:tc>
          <w:tcPr>
            <w:tcW w:w="783" w:type="dxa"/>
            <w:tcBorders>
              <w:top w:val="nil"/>
              <w:left w:val="nil"/>
              <w:bottom w:val="single" w:sz="4" w:space="0" w:color="auto"/>
              <w:right w:val="single" w:sz="4" w:space="0" w:color="auto"/>
            </w:tcBorders>
            <w:shd w:val="clear" w:color="auto" w:fill="auto"/>
            <w:noWrap/>
            <w:vAlign w:val="center"/>
            <w:hideMark/>
          </w:tcPr>
          <w:p w14:paraId="1BF20A4E" w14:textId="77777777" w:rsidR="00A071A8" w:rsidRPr="00A071A8" w:rsidRDefault="00A071A8" w:rsidP="00A071A8">
            <w:pPr>
              <w:jc w:val="center"/>
              <w:rPr>
                <w:sz w:val="16"/>
                <w:szCs w:val="16"/>
              </w:rPr>
            </w:pPr>
            <w:r w:rsidRPr="00A071A8">
              <w:rPr>
                <w:sz w:val="16"/>
                <w:szCs w:val="16"/>
              </w:rPr>
              <w:t>800</w:t>
            </w:r>
          </w:p>
        </w:tc>
        <w:tc>
          <w:tcPr>
            <w:tcW w:w="1363" w:type="dxa"/>
            <w:tcBorders>
              <w:top w:val="nil"/>
              <w:left w:val="nil"/>
              <w:bottom w:val="single" w:sz="4" w:space="0" w:color="auto"/>
              <w:right w:val="single" w:sz="4" w:space="0" w:color="auto"/>
            </w:tcBorders>
            <w:shd w:val="clear" w:color="auto" w:fill="auto"/>
            <w:vAlign w:val="center"/>
            <w:hideMark/>
          </w:tcPr>
          <w:p w14:paraId="2F821194" w14:textId="77777777" w:rsidR="00A071A8" w:rsidRPr="00A071A8" w:rsidRDefault="00A071A8" w:rsidP="00A071A8">
            <w:pPr>
              <w:jc w:val="right"/>
              <w:rPr>
                <w:sz w:val="16"/>
                <w:szCs w:val="16"/>
              </w:rPr>
            </w:pPr>
            <w:r w:rsidRPr="00A071A8">
              <w:rPr>
                <w:sz w:val="16"/>
                <w:szCs w:val="16"/>
              </w:rPr>
              <w:t xml:space="preserve"> 250 000,00  </w:t>
            </w:r>
          </w:p>
        </w:tc>
        <w:tc>
          <w:tcPr>
            <w:tcW w:w="851" w:type="dxa"/>
            <w:tcBorders>
              <w:top w:val="nil"/>
              <w:left w:val="nil"/>
              <w:bottom w:val="single" w:sz="4" w:space="0" w:color="auto"/>
              <w:right w:val="single" w:sz="4" w:space="0" w:color="auto"/>
            </w:tcBorders>
            <w:shd w:val="clear" w:color="auto" w:fill="auto"/>
            <w:vAlign w:val="center"/>
            <w:hideMark/>
          </w:tcPr>
          <w:p w14:paraId="2BE919EF"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8949E06"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687F087F" w14:textId="77777777" w:rsidR="00A071A8" w:rsidRPr="00A071A8" w:rsidRDefault="00A071A8" w:rsidP="00A071A8">
            <w:pPr>
              <w:jc w:val="right"/>
              <w:rPr>
                <w:sz w:val="16"/>
                <w:szCs w:val="16"/>
              </w:rPr>
            </w:pPr>
          </w:p>
        </w:tc>
      </w:tr>
      <w:tr w:rsidR="00A071A8" w:rsidRPr="00A071A8" w14:paraId="6978B6AE" w14:textId="77777777" w:rsidTr="002A3D3E">
        <w:trPr>
          <w:gridAfter w:val="1"/>
          <w:wAfter w:w="18" w:type="dxa"/>
          <w:trHeight w:val="60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F171EE0"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12" w:type="dxa"/>
            <w:tcBorders>
              <w:top w:val="nil"/>
              <w:left w:val="nil"/>
              <w:bottom w:val="single" w:sz="4" w:space="0" w:color="auto"/>
              <w:right w:val="single" w:sz="4" w:space="0" w:color="auto"/>
            </w:tcBorders>
            <w:shd w:val="clear" w:color="auto" w:fill="auto"/>
            <w:noWrap/>
            <w:vAlign w:val="center"/>
            <w:hideMark/>
          </w:tcPr>
          <w:p w14:paraId="350871E2"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005C458"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84A2443" w14:textId="77777777" w:rsidR="00A071A8" w:rsidRPr="00A071A8" w:rsidRDefault="00A071A8" w:rsidP="00A071A8">
            <w:pPr>
              <w:jc w:val="center"/>
              <w:rPr>
                <w:sz w:val="16"/>
                <w:szCs w:val="16"/>
              </w:rPr>
            </w:pPr>
            <w:r w:rsidRPr="00A071A8">
              <w:rPr>
                <w:sz w:val="16"/>
                <w:szCs w:val="16"/>
              </w:rPr>
              <w:t>2241584360</w:t>
            </w:r>
          </w:p>
        </w:tc>
        <w:tc>
          <w:tcPr>
            <w:tcW w:w="783" w:type="dxa"/>
            <w:tcBorders>
              <w:top w:val="nil"/>
              <w:left w:val="nil"/>
              <w:bottom w:val="single" w:sz="4" w:space="0" w:color="auto"/>
              <w:right w:val="single" w:sz="4" w:space="0" w:color="auto"/>
            </w:tcBorders>
            <w:shd w:val="clear" w:color="auto" w:fill="auto"/>
            <w:noWrap/>
            <w:vAlign w:val="center"/>
            <w:hideMark/>
          </w:tcPr>
          <w:p w14:paraId="6F5DCBF8" w14:textId="77777777" w:rsidR="00A071A8" w:rsidRPr="00A071A8" w:rsidRDefault="00A071A8" w:rsidP="00A071A8">
            <w:pPr>
              <w:jc w:val="center"/>
              <w:rPr>
                <w:sz w:val="16"/>
                <w:szCs w:val="16"/>
              </w:rPr>
            </w:pPr>
            <w:r w:rsidRPr="00A071A8">
              <w:rPr>
                <w:sz w:val="16"/>
                <w:szCs w:val="16"/>
              </w:rPr>
              <w:t>810</w:t>
            </w:r>
          </w:p>
        </w:tc>
        <w:tc>
          <w:tcPr>
            <w:tcW w:w="1363" w:type="dxa"/>
            <w:tcBorders>
              <w:top w:val="nil"/>
              <w:left w:val="nil"/>
              <w:bottom w:val="single" w:sz="4" w:space="0" w:color="auto"/>
              <w:right w:val="single" w:sz="4" w:space="0" w:color="auto"/>
            </w:tcBorders>
            <w:shd w:val="clear" w:color="auto" w:fill="auto"/>
            <w:vAlign w:val="center"/>
            <w:hideMark/>
          </w:tcPr>
          <w:p w14:paraId="7C66DAAF" w14:textId="77777777" w:rsidR="00A071A8" w:rsidRPr="00A071A8" w:rsidRDefault="00A071A8" w:rsidP="00A071A8">
            <w:pPr>
              <w:jc w:val="right"/>
              <w:rPr>
                <w:sz w:val="16"/>
                <w:szCs w:val="16"/>
              </w:rPr>
            </w:pPr>
            <w:r w:rsidRPr="00A071A8">
              <w:rPr>
                <w:sz w:val="16"/>
                <w:szCs w:val="16"/>
              </w:rPr>
              <w:t xml:space="preserve"> 250 000,00  </w:t>
            </w:r>
          </w:p>
        </w:tc>
        <w:tc>
          <w:tcPr>
            <w:tcW w:w="851" w:type="dxa"/>
            <w:tcBorders>
              <w:top w:val="nil"/>
              <w:left w:val="nil"/>
              <w:bottom w:val="single" w:sz="4" w:space="0" w:color="auto"/>
              <w:right w:val="single" w:sz="4" w:space="0" w:color="auto"/>
            </w:tcBorders>
            <w:shd w:val="clear" w:color="auto" w:fill="auto"/>
            <w:vAlign w:val="center"/>
            <w:hideMark/>
          </w:tcPr>
          <w:p w14:paraId="10E05381"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8F02CF2"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0F8F26B" w14:textId="77777777" w:rsidR="00A071A8" w:rsidRPr="00A071A8" w:rsidRDefault="00A071A8" w:rsidP="00A071A8">
            <w:pPr>
              <w:jc w:val="right"/>
              <w:rPr>
                <w:sz w:val="16"/>
                <w:szCs w:val="16"/>
              </w:rPr>
            </w:pPr>
          </w:p>
        </w:tc>
      </w:tr>
      <w:tr w:rsidR="00A071A8" w:rsidRPr="00A071A8" w14:paraId="7531E2E6" w14:textId="77777777" w:rsidTr="002A3D3E">
        <w:trPr>
          <w:gridAfter w:val="1"/>
          <w:wAfter w:w="18" w:type="dxa"/>
          <w:trHeight w:val="102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70519D0" w14:textId="77777777" w:rsidR="00A071A8" w:rsidRPr="00A071A8" w:rsidRDefault="00A071A8" w:rsidP="00A071A8">
            <w:pPr>
              <w:rPr>
                <w:sz w:val="16"/>
                <w:szCs w:val="16"/>
              </w:rPr>
            </w:pPr>
            <w:r w:rsidRPr="00A071A8">
              <w:rPr>
                <w:sz w:val="16"/>
                <w:szCs w:val="16"/>
              </w:rPr>
              <w:t>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612" w:type="dxa"/>
            <w:tcBorders>
              <w:top w:val="nil"/>
              <w:left w:val="nil"/>
              <w:bottom w:val="single" w:sz="4" w:space="0" w:color="auto"/>
              <w:right w:val="single" w:sz="4" w:space="0" w:color="auto"/>
            </w:tcBorders>
            <w:shd w:val="clear" w:color="auto" w:fill="auto"/>
            <w:noWrap/>
            <w:vAlign w:val="center"/>
            <w:hideMark/>
          </w:tcPr>
          <w:p w14:paraId="79BC1561"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F8D1BC1"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36E9C26" w14:textId="77777777" w:rsidR="00A071A8" w:rsidRPr="00A071A8" w:rsidRDefault="00A071A8" w:rsidP="00A071A8">
            <w:pPr>
              <w:jc w:val="center"/>
              <w:rPr>
                <w:sz w:val="16"/>
                <w:szCs w:val="16"/>
              </w:rPr>
            </w:pPr>
            <w:r w:rsidRPr="00A071A8">
              <w:rPr>
                <w:sz w:val="16"/>
                <w:szCs w:val="16"/>
              </w:rPr>
              <w:t>2241684360</w:t>
            </w:r>
          </w:p>
        </w:tc>
        <w:tc>
          <w:tcPr>
            <w:tcW w:w="783" w:type="dxa"/>
            <w:tcBorders>
              <w:top w:val="nil"/>
              <w:left w:val="nil"/>
              <w:bottom w:val="single" w:sz="4" w:space="0" w:color="auto"/>
              <w:right w:val="single" w:sz="4" w:space="0" w:color="auto"/>
            </w:tcBorders>
            <w:shd w:val="clear" w:color="auto" w:fill="auto"/>
            <w:noWrap/>
            <w:vAlign w:val="center"/>
            <w:hideMark/>
          </w:tcPr>
          <w:p w14:paraId="656919E5"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0C1359F6"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D6ED7D4"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05AD95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85021EA" w14:textId="77777777" w:rsidR="00A071A8" w:rsidRPr="00A071A8" w:rsidRDefault="00A071A8" w:rsidP="00A071A8">
            <w:pPr>
              <w:jc w:val="right"/>
              <w:rPr>
                <w:sz w:val="16"/>
                <w:szCs w:val="16"/>
              </w:rPr>
            </w:pPr>
          </w:p>
        </w:tc>
      </w:tr>
      <w:tr w:rsidR="00A071A8" w:rsidRPr="00A071A8" w14:paraId="465F011E"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5DA986E"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7E1665A3"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C460877"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5BF8695" w14:textId="77777777" w:rsidR="00A071A8" w:rsidRPr="00A071A8" w:rsidRDefault="00A071A8" w:rsidP="00A071A8">
            <w:pPr>
              <w:jc w:val="center"/>
              <w:rPr>
                <w:sz w:val="16"/>
                <w:szCs w:val="16"/>
              </w:rPr>
            </w:pPr>
            <w:r w:rsidRPr="00A071A8">
              <w:rPr>
                <w:sz w:val="16"/>
                <w:szCs w:val="16"/>
              </w:rPr>
              <w:t>2241684360</w:t>
            </w:r>
          </w:p>
        </w:tc>
        <w:tc>
          <w:tcPr>
            <w:tcW w:w="783" w:type="dxa"/>
            <w:tcBorders>
              <w:top w:val="nil"/>
              <w:left w:val="nil"/>
              <w:bottom w:val="single" w:sz="4" w:space="0" w:color="auto"/>
              <w:right w:val="single" w:sz="4" w:space="0" w:color="auto"/>
            </w:tcBorders>
            <w:shd w:val="clear" w:color="auto" w:fill="auto"/>
            <w:noWrap/>
            <w:vAlign w:val="center"/>
            <w:hideMark/>
          </w:tcPr>
          <w:p w14:paraId="7F9AFBA9" w14:textId="77777777" w:rsidR="00A071A8" w:rsidRPr="00A071A8" w:rsidRDefault="00A071A8" w:rsidP="00A071A8">
            <w:pPr>
              <w:jc w:val="center"/>
              <w:rPr>
                <w:sz w:val="16"/>
                <w:szCs w:val="16"/>
              </w:rPr>
            </w:pPr>
            <w:r w:rsidRPr="00A071A8">
              <w:rPr>
                <w:sz w:val="16"/>
                <w:szCs w:val="16"/>
              </w:rPr>
              <w:t>200</w:t>
            </w:r>
          </w:p>
        </w:tc>
        <w:tc>
          <w:tcPr>
            <w:tcW w:w="1363" w:type="dxa"/>
            <w:tcBorders>
              <w:top w:val="nil"/>
              <w:left w:val="nil"/>
              <w:bottom w:val="single" w:sz="4" w:space="0" w:color="auto"/>
              <w:right w:val="single" w:sz="4" w:space="0" w:color="auto"/>
            </w:tcBorders>
            <w:shd w:val="clear" w:color="auto" w:fill="auto"/>
            <w:vAlign w:val="center"/>
            <w:hideMark/>
          </w:tcPr>
          <w:p w14:paraId="77B5740F" w14:textId="77777777" w:rsidR="00A071A8" w:rsidRPr="00A071A8" w:rsidRDefault="00A071A8" w:rsidP="00A071A8">
            <w:pPr>
              <w:jc w:val="right"/>
              <w:rPr>
                <w:sz w:val="16"/>
                <w:szCs w:val="16"/>
              </w:rPr>
            </w:pPr>
            <w:r w:rsidRPr="00A071A8">
              <w:rPr>
                <w:sz w:val="16"/>
                <w:szCs w:val="16"/>
              </w:rPr>
              <w:t xml:space="preserve">-200 000,00  </w:t>
            </w:r>
          </w:p>
        </w:tc>
        <w:tc>
          <w:tcPr>
            <w:tcW w:w="851" w:type="dxa"/>
            <w:tcBorders>
              <w:top w:val="nil"/>
              <w:left w:val="nil"/>
              <w:bottom w:val="single" w:sz="4" w:space="0" w:color="auto"/>
              <w:right w:val="single" w:sz="4" w:space="0" w:color="auto"/>
            </w:tcBorders>
            <w:shd w:val="clear" w:color="auto" w:fill="auto"/>
            <w:vAlign w:val="center"/>
            <w:hideMark/>
          </w:tcPr>
          <w:p w14:paraId="0732526C"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090AD29"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94FD304" w14:textId="77777777" w:rsidR="00A071A8" w:rsidRPr="00A071A8" w:rsidRDefault="00A071A8" w:rsidP="00A071A8">
            <w:pPr>
              <w:jc w:val="right"/>
              <w:rPr>
                <w:sz w:val="16"/>
                <w:szCs w:val="16"/>
              </w:rPr>
            </w:pPr>
          </w:p>
        </w:tc>
      </w:tr>
      <w:tr w:rsidR="00A071A8" w:rsidRPr="00A071A8" w14:paraId="45BD7289"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5BAAC5F"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25739580"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E3B12EF"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B5246F3" w14:textId="77777777" w:rsidR="00A071A8" w:rsidRPr="00A071A8" w:rsidRDefault="00A071A8" w:rsidP="00A071A8">
            <w:pPr>
              <w:jc w:val="center"/>
              <w:rPr>
                <w:sz w:val="16"/>
                <w:szCs w:val="16"/>
              </w:rPr>
            </w:pPr>
            <w:r w:rsidRPr="00A071A8">
              <w:rPr>
                <w:sz w:val="16"/>
                <w:szCs w:val="16"/>
              </w:rPr>
              <w:t>2241684360</w:t>
            </w:r>
          </w:p>
        </w:tc>
        <w:tc>
          <w:tcPr>
            <w:tcW w:w="783" w:type="dxa"/>
            <w:tcBorders>
              <w:top w:val="nil"/>
              <w:left w:val="nil"/>
              <w:bottom w:val="single" w:sz="4" w:space="0" w:color="auto"/>
              <w:right w:val="single" w:sz="4" w:space="0" w:color="auto"/>
            </w:tcBorders>
            <w:shd w:val="clear" w:color="auto" w:fill="auto"/>
            <w:noWrap/>
            <w:vAlign w:val="center"/>
            <w:hideMark/>
          </w:tcPr>
          <w:p w14:paraId="3E788FE0" w14:textId="77777777" w:rsidR="00A071A8" w:rsidRPr="00A071A8" w:rsidRDefault="00A071A8" w:rsidP="00A071A8">
            <w:pPr>
              <w:jc w:val="center"/>
              <w:rPr>
                <w:sz w:val="16"/>
                <w:szCs w:val="16"/>
              </w:rPr>
            </w:pPr>
            <w:r w:rsidRPr="00A071A8">
              <w:rPr>
                <w:sz w:val="16"/>
                <w:szCs w:val="16"/>
              </w:rPr>
              <w:t>240</w:t>
            </w:r>
          </w:p>
        </w:tc>
        <w:tc>
          <w:tcPr>
            <w:tcW w:w="1363" w:type="dxa"/>
            <w:tcBorders>
              <w:top w:val="nil"/>
              <w:left w:val="nil"/>
              <w:bottom w:val="single" w:sz="4" w:space="0" w:color="auto"/>
              <w:right w:val="single" w:sz="4" w:space="0" w:color="auto"/>
            </w:tcBorders>
            <w:shd w:val="clear" w:color="auto" w:fill="auto"/>
            <w:vAlign w:val="center"/>
            <w:hideMark/>
          </w:tcPr>
          <w:p w14:paraId="323455AC" w14:textId="77777777" w:rsidR="00A071A8" w:rsidRPr="00A071A8" w:rsidRDefault="00A071A8" w:rsidP="00A071A8">
            <w:pPr>
              <w:jc w:val="right"/>
              <w:rPr>
                <w:sz w:val="16"/>
                <w:szCs w:val="16"/>
              </w:rPr>
            </w:pPr>
            <w:r w:rsidRPr="00A071A8">
              <w:rPr>
                <w:sz w:val="16"/>
                <w:szCs w:val="16"/>
              </w:rPr>
              <w:t xml:space="preserve">-200 000,00  </w:t>
            </w:r>
          </w:p>
        </w:tc>
        <w:tc>
          <w:tcPr>
            <w:tcW w:w="851" w:type="dxa"/>
            <w:tcBorders>
              <w:top w:val="nil"/>
              <w:left w:val="nil"/>
              <w:bottom w:val="single" w:sz="4" w:space="0" w:color="auto"/>
              <w:right w:val="single" w:sz="4" w:space="0" w:color="auto"/>
            </w:tcBorders>
            <w:shd w:val="clear" w:color="auto" w:fill="auto"/>
            <w:vAlign w:val="center"/>
            <w:hideMark/>
          </w:tcPr>
          <w:p w14:paraId="1CC78466"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D2EF986"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E27538E" w14:textId="77777777" w:rsidR="00A071A8" w:rsidRPr="00A071A8" w:rsidRDefault="00A071A8" w:rsidP="00A071A8">
            <w:pPr>
              <w:jc w:val="right"/>
              <w:rPr>
                <w:sz w:val="16"/>
                <w:szCs w:val="16"/>
              </w:rPr>
            </w:pPr>
          </w:p>
        </w:tc>
      </w:tr>
      <w:tr w:rsidR="00A071A8" w:rsidRPr="00A071A8" w14:paraId="41586836"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0FDFC6AB"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16D539E2"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D1A4994"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4856844" w14:textId="77777777" w:rsidR="00A071A8" w:rsidRPr="00A071A8" w:rsidRDefault="00A071A8" w:rsidP="00A071A8">
            <w:pPr>
              <w:jc w:val="center"/>
              <w:rPr>
                <w:sz w:val="16"/>
                <w:szCs w:val="16"/>
              </w:rPr>
            </w:pPr>
            <w:r w:rsidRPr="00A071A8">
              <w:rPr>
                <w:sz w:val="16"/>
                <w:szCs w:val="16"/>
              </w:rPr>
              <w:t>2241684360</w:t>
            </w:r>
          </w:p>
        </w:tc>
        <w:tc>
          <w:tcPr>
            <w:tcW w:w="783" w:type="dxa"/>
            <w:tcBorders>
              <w:top w:val="nil"/>
              <w:left w:val="nil"/>
              <w:bottom w:val="single" w:sz="4" w:space="0" w:color="auto"/>
              <w:right w:val="single" w:sz="4" w:space="0" w:color="auto"/>
            </w:tcBorders>
            <w:shd w:val="clear" w:color="auto" w:fill="auto"/>
            <w:noWrap/>
            <w:vAlign w:val="center"/>
            <w:hideMark/>
          </w:tcPr>
          <w:p w14:paraId="4CFDC6B4" w14:textId="77777777" w:rsidR="00A071A8" w:rsidRPr="00A071A8" w:rsidRDefault="00A071A8" w:rsidP="00A071A8">
            <w:pPr>
              <w:jc w:val="center"/>
              <w:rPr>
                <w:sz w:val="16"/>
                <w:szCs w:val="16"/>
              </w:rPr>
            </w:pPr>
            <w:r w:rsidRPr="00A071A8">
              <w:rPr>
                <w:sz w:val="16"/>
                <w:szCs w:val="16"/>
              </w:rPr>
              <w:t>800</w:t>
            </w:r>
          </w:p>
        </w:tc>
        <w:tc>
          <w:tcPr>
            <w:tcW w:w="1363" w:type="dxa"/>
            <w:tcBorders>
              <w:top w:val="nil"/>
              <w:left w:val="nil"/>
              <w:bottom w:val="single" w:sz="4" w:space="0" w:color="auto"/>
              <w:right w:val="single" w:sz="4" w:space="0" w:color="auto"/>
            </w:tcBorders>
            <w:shd w:val="clear" w:color="auto" w:fill="auto"/>
            <w:vAlign w:val="center"/>
            <w:hideMark/>
          </w:tcPr>
          <w:p w14:paraId="3EBCC49A" w14:textId="77777777" w:rsidR="00A071A8" w:rsidRPr="00A071A8" w:rsidRDefault="00A071A8" w:rsidP="00A071A8">
            <w:pPr>
              <w:jc w:val="right"/>
              <w:rPr>
                <w:sz w:val="16"/>
                <w:szCs w:val="16"/>
              </w:rPr>
            </w:pPr>
            <w:r w:rsidRPr="00A071A8">
              <w:rPr>
                <w:sz w:val="16"/>
                <w:szCs w:val="16"/>
              </w:rPr>
              <w:t xml:space="preserve"> 200 000,00  </w:t>
            </w:r>
          </w:p>
        </w:tc>
        <w:tc>
          <w:tcPr>
            <w:tcW w:w="851" w:type="dxa"/>
            <w:tcBorders>
              <w:top w:val="nil"/>
              <w:left w:val="nil"/>
              <w:bottom w:val="single" w:sz="4" w:space="0" w:color="auto"/>
              <w:right w:val="single" w:sz="4" w:space="0" w:color="auto"/>
            </w:tcBorders>
            <w:shd w:val="clear" w:color="auto" w:fill="auto"/>
            <w:vAlign w:val="center"/>
            <w:hideMark/>
          </w:tcPr>
          <w:p w14:paraId="6ACF2049"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7167048"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2DE3307" w14:textId="77777777" w:rsidR="00A071A8" w:rsidRPr="00A071A8" w:rsidRDefault="00A071A8" w:rsidP="00A071A8">
            <w:pPr>
              <w:jc w:val="right"/>
              <w:rPr>
                <w:sz w:val="16"/>
                <w:szCs w:val="16"/>
              </w:rPr>
            </w:pPr>
          </w:p>
        </w:tc>
      </w:tr>
      <w:tr w:rsidR="00A071A8" w:rsidRPr="00A071A8" w14:paraId="091530B0" w14:textId="77777777" w:rsidTr="002A3D3E">
        <w:trPr>
          <w:gridAfter w:val="1"/>
          <w:wAfter w:w="18" w:type="dxa"/>
          <w:trHeight w:val="61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7A2C332"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12" w:type="dxa"/>
            <w:tcBorders>
              <w:top w:val="nil"/>
              <w:left w:val="nil"/>
              <w:bottom w:val="single" w:sz="4" w:space="0" w:color="auto"/>
              <w:right w:val="single" w:sz="4" w:space="0" w:color="auto"/>
            </w:tcBorders>
            <w:shd w:val="clear" w:color="auto" w:fill="auto"/>
            <w:noWrap/>
            <w:vAlign w:val="center"/>
            <w:hideMark/>
          </w:tcPr>
          <w:p w14:paraId="3A273E5D"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E905087" w14:textId="77777777" w:rsidR="00A071A8" w:rsidRPr="00A071A8" w:rsidRDefault="00A071A8" w:rsidP="00A071A8">
            <w:pPr>
              <w:jc w:val="center"/>
              <w:rPr>
                <w:sz w:val="16"/>
                <w:szCs w:val="16"/>
              </w:rPr>
            </w:pPr>
            <w:r w:rsidRPr="00A071A8">
              <w:rPr>
                <w:sz w:val="16"/>
                <w:szCs w:val="16"/>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16DFD3F" w14:textId="77777777" w:rsidR="00A071A8" w:rsidRPr="00A071A8" w:rsidRDefault="00A071A8" w:rsidP="00A071A8">
            <w:pPr>
              <w:jc w:val="center"/>
              <w:rPr>
                <w:sz w:val="16"/>
                <w:szCs w:val="16"/>
              </w:rPr>
            </w:pPr>
            <w:r w:rsidRPr="00A071A8">
              <w:rPr>
                <w:sz w:val="16"/>
                <w:szCs w:val="16"/>
              </w:rPr>
              <w:t>2241684360</w:t>
            </w:r>
          </w:p>
        </w:tc>
        <w:tc>
          <w:tcPr>
            <w:tcW w:w="783" w:type="dxa"/>
            <w:tcBorders>
              <w:top w:val="nil"/>
              <w:left w:val="nil"/>
              <w:bottom w:val="single" w:sz="4" w:space="0" w:color="auto"/>
              <w:right w:val="single" w:sz="4" w:space="0" w:color="auto"/>
            </w:tcBorders>
            <w:shd w:val="clear" w:color="auto" w:fill="auto"/>
            <w:noWrap/>
            <w:vAlign w:val="center"/>
            <w:hideMark/>
          </w:tcPr>
          <w:p w14:paraId="03992831" w14:textId="77777777" w:rsidR="00A071A8" w:rsidRPr="00A071A8" w:rsidRDefault="00A071A8" w:rsidP="00A071A8">
            <w:pPr>
              <w:jc w:val="center"/>
              <w:rPr>
                <w:sz w:val="16"/>
                <w:szCs w:val="16"/>
              </w:rPr>
            </w:pPr>
            <w:r w:rsidRPr="00A071A8">
              <w:rPr>
                <w:sz w:val="16"/>
                <w:szCs w:val="16"/>
              </w:rPr>
              <w:t>810</w:t>
            </w:r>
          </w:p>
        </w:tc>
        <w:tc>
          <w:tcPr>
            <w:tcW w:w="1363" w:type="dxa"/>
            <w:tcBorders>
              <w:top w:val="nil"/>
              <w:left w:val="nil"/>
              <w:bottom w:val="single" w:sz="4" w:space="0" w:color="auto"/>
              <w:right w:val="single" w:sz="4" w:space="0" w:color="auto"/>
            </w:tcBorders>
            <w:shd w:val="clear" w:color="auto" w:fill="auto"/>
            <w:vAlign w:val="center"/>
            <w:hideMark/>
          </w:tcPr>
          <w:p w14:paraId="25A78C29" w14:textId="77777777" w:rsidR="00A071A8" w:rsidRPr="00A071A8" w:rsidRDefault="00A071A8" w:rsidP="00A071A8">
            <w:pPr>
              <w:jc w:val="right"/>
              <w:rPr>
                <w:sz w:val="16"/>
                <w:szCs w:val="16"/>
              </w:rPr>
            </w:pPr>
            <w:r w:rsidRPr="00A071A8">
              <w:rPr>
                <w:sz w:val="16"/>
                <w:szCs w:val="16"/>
              </w:rPr>
              <w:t xml:space="preserve"> 200 000,00  </w:t>
            </w:r>
          </w:p>
        </w:tc>
        <w:tc>
          <w:tcPr>
            <w:tcW w:w="851" w:type="dxa"/>
            <w:tcBorders>
              <w:top w:val="nil"/>
              <w:left w:val="nil"/>
              <w:bottom w:val="single" w:sz="4" w:space="0" w:color="auto"/>
              <w:right w:val="single" w:sz="4" w:space="0" w:color="auto"/>
            </w:tcBorders>
            <w:shd w:val="clear" w:color="auto" w:fill="auto"/>
            <w:vAlign w:val="center"/>
            <w:hideMark/>
          </w:tcPr>
          <w:p w14:paraId="27B8C8C1"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6FA4F01"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BB5D0B9" w14:textId="77777777" w:rsidR="00A071A8" w:rsidRPr="00A071A8" w:rsidRDefault="00A071A8" w:rsidP="00A071A8">
            <w:pPr>
              <w:jc w:val="right"/>
              <w:rPr>
                <w:sz w:val="16"/>
                <w:szCs w:val="16"/>
              </w:rPr>
            </w:pPr>
          </w:p>
        </w:tc>
      </w:tr>
      <w:tr w:rsidR="00A071A8" w:rsidRPr="00A071A8" w14:paraId="0C10225B"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0CF97D93" w14:textId="77777777" w:rsidR="00A071A8" w:rsidRPr="00A071A8" w:rsidRDefault="00A071A8" w:rsidP="00A071A8">
            <w:pPr>
              <w:rPr>
                <w:sz w:val="16"/>
                <w:szCs w:val="16"/>
                <w:u w:val="single"/>
              </w:rPr>
            </w:pPr>
            <w:r w:rsidRPr="00A071A8">
              <w:rPr>
                <w:sz w:val="16"/>
                <w:szCs w:val="16"/>
                <w:u w:val="single"/>
              </w:rPr>
              <w:t>Благоустройство</w:t>
            </w:r>
          </w:p>
        </w:tc>
        <w:tc>
          <w:tcPr>
            <w:tcW w:w="612" w:type="dxa"/>
            <w:tcBorders>
              <w:top w:val="nil"/>
              <w:left w:val="nil"/>
              <w:bottom w:val="single" w:sz="4" w:space="0" w:color="auto"/>
              <w:right w:val="single" w:sz="4" w:space="0" w:color="auto"/>
            </w:tcBorders>
            <w:shd w:val="clear" w:color="auto" w:fill="auto"/>
            <w:noWrap/>
            <w:vAlign w:val="center"/>
            <w:hideMark/>
          </w:tcPr>
          <w:p w14:paraId="5A531544"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063B9A1" w14:textId="77777777" w:rsidR="00A071A8" w:rsidRPr="00A071A8" w:rsidRDefault="00A071A8" w:rsidP="00A071A8">
            <w:pPr>
              <w:jc w:val="center"/>
              <w:rPr>
                <w:sz w:val="16"/>
                <w:szCs w:val="16"/>
              </w:rPr>
            </w:pPr>
            <w:r w:rsidRPr="00A071A8">
              <w:rPr>
                <w:sz w:val="16"/>
                <w:szCs w:val="16"/>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CD52CDB"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29269F75"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49C0136F" w14:textId="77777777" w:rsidR="00A071A8" w:rsidRPr="00A071A8" w:rsidRDefault="00A071A8" w:rsidP="00A071A8">
            <w:pPr>
              <w:jc w:val="right"/>
              <w:rPr>
                <w:sz w:val="16"/>
                <w:szCs w:val="16"/>
              </w:rPr>
            </w:pPr>
            <w:r w:rsidRPr="00A071A8">
              <w:rPr>
                <w:sz w:val="16"/>
                <w:szCs w:val="16"/>
              </w:rPr>
              <w:t xml:space="preserve"> 2 010 000,00  </w:t>
            </w:r>
          </w:p>
        </w:tc>
        <w:tc>
          <w:tcPr>
            <w:tcW w:w="851" w:type="dxa"/>
            <w:tcBorders>
              <w:top w:val="nil"/>
              <w:left w:val="nil"/>
              <w:bottom w:val="single" w:sz="4" w:space="0" w:color="auto"/>
              <w:right w:val="single" w:sz="4" w:space="0" w:color="auto"/>
            </w:tcBorders>
            <w:shd w:val="clear" w:color="auto" w:fill="auto"/>
            <w:vAlign w:val="center"/>
            <w:hideMark/>
          </w:tcPr>
          <w:p w14:paraId="68B6718C"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A2EFB1A"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763D5DC" w14:textId="77777777" w:rsidR="00A071A8" w:rsidRPr="00A071A8" w:rsidRDefault="00A071A8" w:rsidP="00A071A8">
            <w:pPr>
              <w:jc w:val="right"/>
              <w:rPr>
                <w:sz w:val="16"/>
                <w:szCs w:val="16"/>
              </w:rPr>
            </w:pPr>
          </w:p>
        </w:tc>
      </w:tr>
      <w:tr w:rsidR="00A071A8" w:rsidRPr="00A071A8" w14:paraId="6DC30DE7" w14:textId="77777777" w:rsidTr="002A3D3E">
        <w:trPr>
          <w:gridAfter w:val="1"/>
          <w:wAfter w:w="18" w:type="dxa"/>
          <w:trHeight w:val="76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202B0D5"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12" w:type="dxa"/>
            <w:tcBorders>
              <w:top w:val="nil"/>
              <w:left w:val="nil"/>
              <w:bottom w:val="single" w:sz="4" w:space="0" w:color="auto"/>
              <w:right w:val="single" w:sz="4" w:space="0" w:color="auto"/>
            </w:tcBorders>
            <w:shd w:val="clear" w:color="auto" w:fill="auto"/>
            <w:noWrap/>
            <w:vAlign w:val="center"/>
            <w:hideMark/>
          </w:tcPr>
          <w:p w14:paraId="1C46C8ED"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296F500" w14:textId="77777777" w:rsidR="00A071A8" w:rsidRPr="00A071A8" w:rsidRDefault="00A071A8" w:rsidP="00A071A8">
            <w:pPr>
              <w:jc w:val="center"/>
              <w:rPr>
                <w:sz w:val="16"/>
                <w:szCs w:val="16"/>
              </w:rPr>
            </w:pPr>
            <w:r w:rsidRPr="00A071A8">
              <w:rPr>
                <w:sz w:val="16"/>
                <w:szCs w:val="16"/>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441F716" w14:textId="77777777" w:rsidR="00A071A8" w:rsidRPr="00A071A8" w:rsidRDefault="00A071A8" w:rsidP="00A071A8">
            <w:pPr>
              <w:jc w:val="center"/>
              <w:rPr>
                <w:sz w:val="16"/>
                <w:szCs w:val="16"/>
              </w:rPr>
            </w:pPr>
            <w:r w:rsidRPr="00A071A8">
              <w:rPr>
                <w:sz w:val="16"/>
                <w:szCs w:val="16"/>
              </w:rPr>
              <w:t>2243584330</w:t>
            </w:r>
          </w:p>
        </w:tc>
        <w:tc>
          <w:tcPr>
            <w:tcW w:w="783" w:type="dxa"/>
            <w:tcBorders>
              <w:top w:val="nil"/>
              <w:left w:val="nil"/>
              <w:bottom w:val="single" w:sz="4" w:space="0" w:color="auto"/>
              <w:right w:val="single" w:sz="4" w:space="0" w:color="auto"/>
            </w:tcBorders>
            <w:shd w:val="clear" w:color="auto" w:fill="auto"/>
            <w:noWrap/>
            <w:vAlign w:val="center"/>
            <w:hideMark/>
          </w:tcPr>
          <w:p w14:paraId="01B0EB07"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7B350B76" w14:textId="77777777" w:rsidR="00A071A8" w:rsidRPr="00A071A8" w:rsidRDefault="00A071A8" w:rsidP="00A071A8">
            <w:pPr>
              <w:jc w:val="right"/>
              <w:rPr>
                <w:sz w:val="16"/>
                <w:szCs w:val="16"/>
              </w:rPr>
            </w:pPr>
            <w:r w:rsidRPr="00A071A8">
              <w:rPr>
                <w:sz w:val="16"/>
                <w:szCs w:val="16"/>
              </w:rPr>
              <w:t xml:space="preserve"> 2 010 000,00  </w:t>
            </w:r>
          </w:p>
        </w:tc>
        <w:tc>
          <w:tcPr>
            <w:tcW w:w="851" w:type="dxa"/>
            <w:tcBorders>
              <w:top w:val="nil"/>
              <w:left w:val="nil"/>
              <w:bottom w:val="single" w:sz="4" w:space="0" w:color="auto"/>
              <w:right w:val="single" w:sz="4" w:space="0" w:color="auto"/>
            </w:tcBorders>
            <w:shd w:val="clear" w:color="auto" w:fill="auto"/>
            <w:vAlign w:val="center"/>
            <w:hideMark/>
          </w:tcPr>
          <w:p w14:paraId="3D05963F"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A61BA58"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2367213" w14:textId="77777777" w:rsidR="00A071A8" w:rsidRPr="00A071A8" w:rsidRDefault="00A071A8" w:rsidP="00A071A8">
            <w:pPr>
              <w:jc w:val="right"/>
              <w:rPr>
                <w:sz w:val="16"/>
                <w:szCs w:val="16"/>
              </w:rPr>
            </w:pPr>
          </w:p>
        </w:tc>
      </w:tr>
      <w:tr w:rsidR="00A071A8" w:rsidRPr="00A071A8" w14:paraId="3DE6B427"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6EF9504D"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6D8A7DB3"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505333C" w14:textId="77777777" w:rsidR="00A071A8" w:rsidRPr="00A071A8" w:rsidRDefault="00A071A8" w:rsidP="00A071A8">
            <w:pPr>
              <w:jc w:val="center"/>
              <w:rPr>
                <w:sz w:val="16"/>
                <w:szCs w:val="16"/>
              </w:rPr>
            </w:pPr>
            <w:r w:rsidRPr="00A071A8">
              <w:rPr>
                <w:sz w:val="16"/>
                <w:szCs w:val="16"/>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38B84B3" w14:textId="77777777" w:rsidR="00A071A8" w:rsidRPr="00A071A8" w:rsidRDefault="00A071A8" w:rsidP="00A071A8">
            <w:pPr>
              <w:jc w:val="center"/>
              <w:rPr>
                <w:sz w:val="16"/>
                <w:szCs w:val="16"/>
              </w:rPr>
            </w:pPr>
            <w:r w:rsidRPr="00A071A8">
              <w:rPr>
                <w:sz w:val="16"/>
                <w:szCs w:val="16"/>
              </w:rPr>
              <w:t>2243584330</w:t>
            </w:r>
          </w:p>
        </w:tc>
        <w:tc>
          <w:tcPr>
            <w:tcW w:w="783" w:type="dxa"/>
            <w:tcBorders>
              <w:top w:val="nil"/>
              <w:left w:val="nil"/>
              <w:bottom w:val="single" w:sz="4" w:space="0" w:color="auto"/>
              <w:right w:val="single" w:sz="4" w:space="0" w:color="auto"/>
            </w:tcBorders>
            <w:shd w:val="clear" w:color="auto" w:fill="auto"/>
            <w:noWrap/>
            <w:vAlign w:val="center"/>
            <w:hideMark/>
          </w:tcPr>
          <w:p w14:paraId="7A6EA343" w14:textId="77777777" w:rsidR="00A071A8" w:rsidRPr="00A071A8" w:rsidRDefault="00A071A8" w:rsidP="00A071A8">
            <w:pPr>
              <w:jc w:val="center"/>
              <w:rPr>
                <w:sz w:val="16"/>
                <w:szCs w:val="16"/>
              </w:rPr>
            </w:pPr>
            <w:r w:rsidRPr="00A071A8">
              <w:rPr>
                <w:sz w:val="16"/>
                <w:szCs w:val="16"/>
              </w:rPr>
              <w:t>200</w:t>
            </w:r>
          </w:p>
        </w:tc>
        <w:tc>
          <w:tcPr>
            <w:tcW w:w="1363" w:type="dxa"/>
            <w:tcBorders>
              <w:top w:val="nil"/>
              <w:left w:val="nil"/>
              <w:bottom w:val="single" w:sz="4" w:space="0" w:color="auto"/>
              <w:right w:val="single" w:sz="4" w:space="0" w:color="auto"/>
            </w:tcBorders>
            <w:shd w:val="clear" w:color="auto" w:fill="auto"/>
            <w:vAlign w:val="center"/>
            <w:hideMark/>
          </w:tcPr>
          <w:p w14:paraId="017A3230" w14:textId="77777777" w:rsidR="00A071A8" w:rsidRPr="00A071A8" w:rsidRDefault="00A071A8" w:rsidP="00A071A8">
            <w:pPr>
              <w:jc w:val="right"/>
              <w:rPr>
                <w:sz w:val="16"/>
                <w:szCs w:val="16"/>
              </w:rPr>
            </w:pPr>
            <w:r w:rsidRPr="00A071A8">
              <w:rPr>
                <w:sz w:val="16"/>
                <w:szCs w:val="16"/>
              </w:rPr>
              <w:t xml:space="preserve"> 1 010 000,00  </w:t>
            </w:r>
          </w:p>
        </w:tc>
        <w:tc>
          <w:tcPr>
            <w:tcW w:w="851" w:type="dxa"/>
            <w:tcBorders>
              <w:top w:val="nil"/>
              <w:left w:val="nil"/>
              <w:bottom w:val="single" w:sz="4" w:space="0" w:color="auto"/>
              <w:right w:val="single" w:sz="4" w:space="0" w:color="auto"/>
            </w:tcBorders>
            <w:shd w:val="clear" w:color="auto" w:fill="auto"/>
            <w:vAlign w:val="center"/>
            <w:hideMark/>
          </w:tcPr>
          <w:p w14:paraId="47E3FDD4"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08D962C"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2C6C0FF" w14:textId="77777777" w:rsidR="00A071A8" w:rsidRPr="00A071A8" w:rsidRDefault="00A071A8" w:rsidP="00A071A8">
            <w:pPr>
              <w:jc w:val="right"/>
              <w:rPr>
                <w:sz w:val="16"/>
                <w:szCs w:val="16"/>
              </w:rPr>
            </w:pPr>
          </w:p>
        </w:tc>
      </w:tr>
      <w:tr w:rsidR="00A071A8" w:rsidRPr="00A071A8" w14:paraId="7B88ADCD"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69A1AE0" w14:textId="77777777" w:rsidR="00A071A8" w:rsidRPr="00A071A8" w:rsidRDefault="00A071A8" w:rsidP="00A071A8">
            <w:pPr>
              <w:rPr>
                <w:i/>
                <w:iCs/>
                <w:sz w:val="16"/>
                <w:szCs w:val="16"/>
              </w:rPr>
            </w:pPr>
            <w:r w:rsidRPr="00A071A8">
              <w:rPr>
                <w:i/>
                <w:iCs/>
                <w:sz w:val="16"/>
                <w:szCs w:val="16"/>
              </w:rPr>
              <w:lastRenderedPageBreak/>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7105F3FD"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C6E3157" w14:textId="77777777" w:rsidR="00A071A8" w:rsidRPr="00A071A8" w:rsidRDefault="00A071A8" w:rsidP="00A071A8">
            <w:pPr>
              <w:jc w:val="center"/>
              <w:rPr>
                <w:sz w:val="16"/>
                <w:szCs w:val="16"/>
              </w:rPr>
            </w:pPr>
            <w:r w:rsidRPr="00A071A8">
              <w:rPr>
                <w:sz w:val="16"/>
                <w:szCs w:val="16"/>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A6796F7" w14:textId="77777777" w:rsidR="00A071A8" w:rsidRPr="00A071A8" w:rsidRDefault="00A071A8" w:rsidP="00A071A8">
            <w:pPr>
              <w:jc w:val="center"/>
              <w:rPr>
                <w:sz w:val="16"/>
                <w:szCs w:val="16"/>
              </w:rPr>
            </w:pPr>
            <w:r w:rsidRPr="00A071A8">
              <w:rPr>
                <w:sz w:val="16"/>
                <w:szCs w:val="16"/>
              </w:rPr>
              <w:t>2243584330</w:t>
            </w:r>
          </w:p>
        </w:tc>
        <w:tc>
          <w:tcPr>
            <w:tcW w:w="783" w:type="dxa"/>
            <w:tcBorders>
              <w:top w:val="nil"/>
              <w:left w:val="nil"/>
              <w:bottom w:val="single" w:sz="4" w:space="0" w:color="auto"/>
              <w:right w:val="single" w:sz="4" w:space="0" w:color="auto"/>
            </w:tcBorders>
            <w:shd w:val="clear" w:color="auto" w:fill="auto"/>
            <w:noWrap/>
            <w:vAlign w:val="center"/>
            <w:hideMark/>
          </w:tcPr>
          <w:p w14:paraId="7317830E" w14:textId="77777777" w:rsidR="00A071A8" w:rsidRPr="00A071A8" w:rsidRDefault="00A071A8" w:rsidP="00A071A8">
            <w:pPr>
              <w:jc w:val="center"/>
              <w:rPr>
                <w:sz w:val="16"/>
                <w:szCs w:val="16"/>
              </w:rPr>
            </w:pPr>
            <w:r w:rsidRPr="00A071A8">
              <w:rPr>
                <w:sz w:val="16"/>
                <w:szCs w:val="16"/>
              </w:rPr>
              <w:t>240</w:t>
            </w:r>
          </w:p>
        </w:tc>
        <w:tc>
          <w:tcPr>
            <w:tcW w:w="1363" w:type="dxa"/>
            <w:tcBorders>
              <w:top w:val="nil"/>
              <w:left w:val="nil"/>
              <w:bottom w:val="single" w:sz="4" w:space="0" w:color="auto"/>
              <w:right w:val="single" w:sz="4" w:space="0" w:color="auto"/>
            </w:tcBorders>
            <w:shd w:val="clear" w:color="auto" w:fill="auto"/>
            <w:vAlign w:val="center"/>
            <w:hideMark/>
          </w:tcPr>
          <w:p w14:paraId="680B9DB4" w14:textId="77777777" w:rsidR="00A071A8" w:rsidRPr="00A071A8" w:rsidRDefault="00A071A8" w:rsidP="00A071A8">
            <w:pPr>
              <w:jc w:val="right"/>
              <w:rPr>
                <w:sz w:val="16"/>
                <w:szCs w:val="16"/>
              </w:rPr>
            </w:pPr>
            <w:r w:rsidRPr="00A071A8">
              <w:rPr>
                <w:sz w:val="16"/>
                <w:szCs w:val="16"/>
              </w:rPr>
              <w:t xml:space="preserve"> 1 010 000,00  </w:t>
            </w:r>
          </w:p>
        </w:tc>
        <w:tc>
          <w:tcPr>
            <w:tcW w:w="851" w:type="dxa"/>
            <w:tcBorders>
              <w:top w:val="nil"/>
              <w:left w:val="nil"/>
              <w:bottom w:val="single" w:sz="4" w:space="0" w:color="auto"/>
              <w:right w:val="single" w:sz="4" w:space="0" w:color="auto"/>
            </w:tcBorders>
            <w:shd w:val="clear" w:color="auto" w:fill="auto"/>
            <w:vAlign w:val="center"/>
            <w:hideMark/>
          </w:tcPr>
          <w:p w14:paraId="20ADF8B4"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4D2AE3F6"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17834A7" w14:textId="77777777" w:rsidR="00A071A8" w:rsidRPr="00A071A8" w:rsidRDefault="00A071A8" w:rsidP="00A071A8">
            <w:pPr>
              <w:jc w:val="right"/>
              <w:rPr>
                <w:sz w:val="16"/>
                <w:szCs w:val="16"/>
              </w:rPr>
            </w:pPr>
          </w:p>
        </w:tc>
      </w:tr>
      <w:tr w:rsidR="00A071A8" w:rsidRPr="00A071A8" w14:paraId="5D2DC2B2"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5808816"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6EF187AF"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2EF40A8" w14:textId="77777777" w:rsidR="00A071A8" w:rsidRPr="00A071A8" w:rsidRDefault="00A071A8" w:rsidP="00A071A8">
            <w:pPr>
              <w:jc w:val="center"/>
              <w:rPr>
                <w:sz w:val="16"/>
                <w:szCs w:val="16"/>
              </w:rPr>
            </w:pPr>
            <w:r w:rsidRPr="00A071A8">
              <w:rPr>
                <w:sz w:val="16"/>
                <w:szCs w:val="16"/>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F903F13" w14:textId="77777777" w:rsidR="00A071A8" w:rsidRPr="00A071A8" w:rsidRDefault="00A071A8" w:rsidP="00A071A8">
            <w:pPr>
              <w:jc w:val="center"/>
              <w:rPr>
                <w:sz w:val="16"/>
                <w:szCs w:val="16"/>
              </w:rPr>
            </w:pPr>
            <w:r w:rsidRPr="00A071A8">
              <w:rPr>
                <w:sz w:val="16"/>
                <w:szCs w:val="16"/>
              </w:rPr>
              <w:t>2243584330</w:t>
            </w:r>
          </w:p>
        </w:tc>
        <w:tc>
          <w:tcPr>
            <w:tcW w:w="783" w:type="dxa"/>
            <w:tcBorders>
              <w:top w:val="nil"/>
              <w:left w:val="nil"/>
              <w:bottom w:val="single" w:sz="4" w:space="0" w:color="auto"/>
              <w:right w:val="single" w:sz="4" w:space="0" w:color="auto"/>
            </w:tcBorders>
            <w:shd w:val="clear" w:color="auto" w:fill="auto"/>
            <w:noWrap/>
            <w:vAlign w:val="center"/>
            <w:hideMark/>
          </w:tcPr>
          <w:p w14:paraId="0BD0B823" w14:textId="77777777" w:rsidR="00A071A8" w:rsidRPr="00A071A8" w:rsidRDefault="00A071A8" w:rsidP="00A071A8">
            <w:pPr>
              <w:jc w:val="center"/>
              <w:rPr>
                <w:sz w:val="16"/>
                <w:szCs w:val="16"/>
              </w:rPr>
            </w:pPr>
            <w:r w:rsidRPr="00A071A8">
              <w:rPr>
                <w:sz w:val="16"/>
                <w:szCs w:val="16"/>
              </w:rPr>
              <w:t>800</w:t>
            </w:r>
          </w:p>
        </w:tc>
        <w:tc>
          <w:tcPr>
            <w:tcW w:w="1363" w:type="dxa"/>
            <w:tcBorders>
              <w:top w:val="nil"/>
              <w:left w:val="nil"/>
              <w:bottom w:val="single" w:sz="4" w:space="0" w:color="auto"/>
              <w:right w:val="single" w:sz="4" w:space="0" w:color="auto"/>
            </w:tcBorders>
            <w:shd w:val="clear" w:color="auto" w:fill="auto"/>
            <w:vAlign w:val="center"/>
            <w:hideMark/>
          </w:tcPr>
          <w:p w14:paraId="6134D07C" w14:textId="77777777" w:rsidR="00A071A8" w:rsidRPr="00A071A8" w:rsidRDefault="00A071A8" w:rsidP="00A071A8">
            <w:pPr>
              <w:jc w:val="right"/>
              <w:rPr>
                <w:sz w:val="16"/>
                <w:szCs w:val="16"/>
              </w:rPr>
            </w:pPr>
            <w:r w:rsidRPr="00A071A8">
              <w:rPr>
                <w:sz w:val="16"/>
                <w:szCs w:val="16"/>
              </w:rPr>
              <w:t xml:space="preserve"> 1 000 000,00  </w:t>
            </w:r>
          </w:p>
        </w:tc>
        <w:tc>
          <w:tcPr>
            <w:tcW w:w="851" w:type="dxa"/>
            <w:tcBorders>
              <w:top w:val="nil"/>
              <w:left w:val="nil"/>
              <w:bottom w:val="single" w:sz="4" w:space="0" w:color="auto"/>
              <w:right w:val="single" w:sz="4" w:space="0" w:color="auto"/>
            </w:tcBorders>
            <w:shd w:val="clear" w:color="auto" w:fill="auto"/>
            <w:vAlign w:val="center"/>
            <w:hideMark/>
          </w:tcPr>
          <w:p w14:paraId="422F009C"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037392A"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198C798" w14:textId="77777777" w:rsidR="00A071A8" w:rsidRPr="00A071A8" w:rsidRDefault="00A071A8" w:rsidP="00A071A8">
            <w:pPr>
              <w:jc w:val="right"/>
              <w:rPr>
                <w:sz w:val="16"/>
                <w:szCs w:val="16"/>
              </w:rPr>
            </w:pPr>
          </w:p>
        </w:tc>
      </w:tr>
      <w:tr w:rsidR="00A071A8" w:rsidRPr="00A071A8" w14:paraId="1CD96613" w14:textId="77777777" w:rsidTr="002A3D3E">
        <w:trPr>
          <w:gridAfter w:val="1"/>
          <w:wAfter w:w="18" w:type="dxa"/>
          <w:trHeight w:val="76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F931483"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12" w:type="dxa"/>
            <w:tcBorders>
              <w:top w:val="nil"/>
              <w:left w:val="nil"/>
              <w:bottom w:val="single" w:sz="4" w:space="0" w:color="auto"/>
              <w:right w:val="single" w:sz="4" w:space="0" w:color="auto"/>
            </w:tcBorders>
            <w:shd w:val="clear" w:color="auto" w:fill="auto"/>
            <w:noWrap/>
            <w:vAlign w:val="center"/>
            <w:hideMark/>
          </w:tcPr>
          <w:p w14:paraId="0886AF79"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2066C2E" w14:textId="77777777" w:rsidR="00A071A8" w:rsidRPr="00A071A8" w:rsidRDefault="00A071A8" w:rsidP="00A071A8">
            <w:pPr>
              <w:jc w:val="center"/>
              <w:rPr>
                <w:sz w:val="16"/>
                <w:szCs w:val="16"/>
              </w:rPr>
            </w:pPr>
            <w:r w:rsidRPr="00A071A8">
              <w:rPr>
                <w:sz w:val="16"/>
                <w:szCs w:val="16"/>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B70F588" w14:textId="77777777" w:rsidR="00A071A8" w:rsidRPr="00A071A8" w:rsidRDefault="00A071A8" w:rsidP="00A071A8">
            <w:pPr>
              <w:jc w:val="center"/>
              <w:rPr>
                <w:sz w:val="16"/>
                <w:szCs w:val="16"/>
              </w:rPr>
            </w:pPr>
            <w:r w:rsidRPr="00A071A8">
              <w:rPr>
                <w:sz w:val="16"/>
                <w:szCs w:val="16"/>
              </w:rPr>
              <w:t>2243584330</w:t>
            </w:r>
          </w:p>
        </w:tc>
        <w:tc>
          <w:tcPr>
            <w:tcW w:w="783" w:type="dxa"/>
            <w:tcBorders>
              <w:top w:val="nil"/>
              <w:left w:val="nil"/>
              <w:bottom w:val="single" w:sz="4" w:space="0" w:color="auto"/>
              <w:right w:val="single" w:sz="4" w:space="0" w:color="auto"/>
            </w:tcBorders>
            <w:shd w:val="clear" w:color="auto" w:fill="auto"/>
            <w:noWrap/>
            <w:vAlign w:val="center"/>
            <w:hideMark/>
          </w:tcPr>
          <w:p w14:paraId="77882D8E" w14:textId="77777777" w:rsidR="00A071A8" w:rsidRPr="00A071A8" w:rsidRDefault="00A071A8" w:rsidP="00A071A8">
            <w:pPr>
              <w:jc w:val="center"/>
              <w:rPr>
                <w:sz w:val="16"/>
                <w:szCs w:val="16"/>
              </w:rPr>
            </w:pPr>
            <w:r w:rsidRPr="00A071A8">
              <w:rPr>
                <w:sz w:val="16"/>
                <w:szCs w:val="16"/>
              </w:rPr>
              <w:t>810</w:t>
            </w:r>
          </w:p>
        </w:tc>
        <w:tc>
          <w:tcPr>
            <w:tcW w:w="1363" w:type="dxa"/>
            <w:tcBorders>
              <w:top w:val="nil"/>
              <w:left w:val="nil"/>
              <w:bottom w:val="single" w:sz="4" w:space="0" w:color="auto"/>
              <w:right w:val="single" w:sz="4" w:space="0" w:color="auto"/>
            </w:tcBorders>
            <w:shd w:val="clear" w:color="auto" w:fill="auto"/>
            <w:vAlign w:val="center"/>
            <w:hideMark/>
          </w:tcPr>
          <w:p w14:paraId="3E48A7E8" w14:textId="77777777" w:rsidR="00A071A8" w:rsidRPr="00A071A8" w:rsidRDefault="00A071A8" w:rsidP="00A071A8">
            <w:pPr>
              <w:jc w:val="right"/>
              <w:rPr>
                <w:sz w:val="16"/>
                <w:szCs w:val="16"/>
              </w:rPr>
            </w:pPr>
            <w:r w:rsidRPr="00A071A8">
              <w:rPr>
                <w:sz w:val="16"/>
                <w:szCs w:val="16"/>
              </w:rPr>
              <w:t xml:space="preserve"> 1 000 000,00  </w:t>
            </w:r>
          </w:p>
        </w:tc>
        <w:tc>
          <w:tcPr>
            <w:tcW w:w="851" w:type="dxa"/>
            <w:tcBorders>
              <w:top w:val="nil"/>
              <w:left w:val="nil"/>
              <w:bottom w:val="single" w:sz="4" w:space="0" w:color="auto"/>
              <w:right w:val="single" w:sz="4" w:space="0" w:color="auto"/>
            </w:tcBorders>
            <w:shd w:val="clear" w:color="auto" w:fill="auto"/>
            <w:vAlign w:val="center"/>
            <w:hideMark/>
          </w:tcPr>
          <w:p w14:paraId="045E4AEC"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06CF8D5"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5F92C697" w14:textId="77777777" w:rsidR="00A071A8" w:rsidRPr="00A071A8" w:rsidRDefault="00A071A8" w:rsidP="00A071A8">
            <w:pPr>
              <w:jc w:val="right"/>
              <w:rPr>
                <w:sz w:val="16"/>
                <w:szCs w:val="16"/>
              </w:rPr>
            </w:pPr>
          </w:p>
        </w:tc>
      </w:tr>
      <w:tr w:rsidR="00A071A8" w:rsidRPr="00A071A8" w14:paraId="36E385D0"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B2DAADC" w14:textId="77777777" w:rsidR="00A071A8" w:rsidRPr="00A071A8" w:rsidRDefault="00A071A8" w:rsidP="00A071A8">
            <w:pPr>
              <w:rPr>
                <w:sz w:val="16"/>
                <w:szCs w:val="16"/>
                <w:u w:val="single"/>
              </w:rPr>
            </w:pPr>
            <w:r w:rsidRPr="00A071A8">
              <w:rPr>
                <w:sz w:val="16"/>
                <w:szCs w:val="16"/>
                <w:u w:val="single"/>
              </w:rPr>
              <w:t>КУЛЬТУРА, КИНЕМАТОГРАФИЯ</w:t>
            </w:r>
          </w:p>
        </w:tc>
        <w:tc>
          <w:tcPr>
            <w:tcW w:w="612" w:type="dxa"/>
            <w:tcBorders>
              <w:top w:val="nil"/>
              <w:left w:val="nil"/>
              <w:bottom w:val="single" w:sz="4" w:space="0" w:color="auto"/>
              <w:right w:val="single" w:sz="4" w:space="0" w:color="auto"/>
            </w:tcBorders>
            <w:shd w:val="clear" w:color="auto" w:fill="auto"/>
            <w:noWrap/>
            <w:vAlign w:val="center"/>
            <w:hideMark/>
          </w:tcPr>
          <w:p w14:paraId="0200B076"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F7E5FFA" w14:textId="77777777" w:rsidR="00A071A8" w:rsidRPr="00A071A8" w:rsidRDefault="00A071A8" w:rsidP="00A071A8">
            <w:pPr>
              <w:jc w:val="center"/>
              <w:rPr>
                <w:sz w:val="16"/>
                <w:szCs w:val="16"/>
              </w:rPr>
            </w:pPr>
            <w:r w:rsidRPr="00A071A8">
              <w:rPr>
                <w:sz w:val="16"/>
                <w:szCs w:val="16"/>
              </w:rPr>
              <w:t>0800</w:t>
            </w:r>
          </w:p>
        </w:tc>
        <w:tc>
          <w:tcPr>
            <w:tcW w:w="1360" w:type="dxa"/>
            <w:tcBorders>
              <w:top w:val="nil"/>
              <w:left w:val="nil"/>
              <w:bottom w:val="single" w:sz="4" w:space="0" w:color="auto"/>
              <w:right w:val="single" w:sz="4" w:space="0" w:color="auto"/>
            </w:tcBorders>
            <w:shd w:val="clear" w:color="auto" w:fill="auto"/>
            <w:noWrap/>
            <w:vAlign w:val="center"/>
            <w:hideMark/>
          </w:tcPr>
          <w:p w14:paraId="5E34F41B"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30858B26"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0E37F465" w14:textId="77777777" w:rsidR="00A071A8" w:rsidRPr="00A071A8" w:rsidRDefault="00A071A8" w:rsidP="00A071A8">
            <w:pPr>
              <w:jc w:val="right"/>
              <w:rPr>
                <w:sz w:val="16"/>
                <w:szCs w:val="16"/>
              </w:rPr>
            </w:pPr>
            <w:r w:rsidRPr="00A071A8">
              <w:rPr>
                <w:sz w:val="16"/>
                <w:szCs w:val="16"/>
              </w:rPr>
              <w:t xml:space="preserve"> 256 988,00  </w:t>
            </w:r>
          </w:p>
        </w:tc>
        <w:tc>
          <w:tcPr>
            <w:tcW w:w="851" w:type="dxa"/>
            <w:tcBorders>
              <w:top w:val="nil"/>
              <w:left w:val="nil"/>
              <w:bottom w:val="single" w:sz="4" w:space="0" w:color="auto"/>
              <w:right w:val="single" w:sz="4" w:space="0" w:color="auto"/>
            </w:tcBorders>
            <w:shd w:val="clear" w:color="auto" w:fill="auto"/>
            <w:vAlign w:val="center"/>
            <w:hideMark/>
          </w:tcPr>
          <w:p w14:paraId="13A77407"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A1ADFE6"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40C4C9B" w14:textId="77777777" w:rsidR="00A071A8" w:rsidRPr="00A071A8" w:rsidRDefault="00A071A8" w:rsidP="00A071A8">
            <w:pPr>
              <w:jc w:val="right"/>
              <w:rPr>
                <w:sz w:val="16"/>
                <w:szCs w:val="16"/>
              </w:rPr>
            </w:pPr>
          </w:p>
        </w:tc>
      </w:tr>
      <w:tr w:rsidR="00A071A8" w:rsidRPr="00A071A8" w14:paraId="53E211E9"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1915C8B" w14:textId="77777777" w:rsidR="00A071A8" w:rsidRPr="00A071A8" w:rsidRDefault="00A071A8" w:rsidP="00A071A8">
            <w:pPr>
              <w:rPr>
                <w:sz w:val="16"/>
                <w:szCs w:val="16"/>
                <w:u w:val="single"/>
              </w:rPr>
            </w:pPr>
            <w:r w:rsidRPr="00A071A8">
              <w:rPr>
                <w:sz w:val="16"/>
                <w:szCs w:val="16"/>
                <w:u w:val="single"/>
              </w:rPr>
              <w:t>Культура</w:t>
            </w:r>
          </w:p>
        </w:tc>
        <w:tc>
          <w:tcPr>
            <w:tcW w:w="612" w:type="dxa"/>
            <w:tcBorders>
              <w:top w:val="nil"/>
              <w:left w:val="nil"/>
              <w:bottom w:val="single" w:sz="4" w:space="0" w:color="auto"/>
              <w:right w:val="single" w:sz="4" w:space="0" w:color="auto"/>
            </w:tcBorders>
            <w:shd w:val="clear" w:color="auto" w:fill="auto"/>
            <w:noWrap/>
            <w:vAlign w:val="center"/>
            <w:hideMark/>
          </w:tcPr>
          <w:p w14:paraId="5098347C"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A2259C7"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2DB143E"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79A44631"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2E25C46E" w14:textId="77777777" w:rsidR="00A071A8" w:rsidRPr="00A071A8" w:rsidRDefault="00A071A8" w:rsidP="00A071A8">
            <w:pPr>
              <w:jc w:val="right"/>
              <w:rPr>
                <w:sz w:val="16"/>
                <w:szCs w:val="16"/>
              </w:rPr>
            </w:pPr>
            <w:r w:rsidRPr="00A071A8">
              <w:rPr>
                <w:sz w:val="16"/>
                <w:szCs w:val="16"/>
              </w:rPr>
              <w:t xml:space="preserve"> 256 988,00  </w:t>
            </w:r>
          </w:p>
        </w:tc>
        <w:tc>
          <w:tcPr>
            <w:tcW w:w="851" w:type="dxa"/>
            <w:tcBorders>
              <w:top w:val="nil"/>
              <w:left w:val="nil"/>
              <w:bottom w:val="single" w:sz="4" w:space="0" w:color="auto"/>
              <w:right w:val="single" w:sz="4" w:space="0" w:color="auto"/>
            </w:tcBorders>
            <w:shd w:val="clear" w:color="auto" w:fill="auto"/>
            <w:vAlign w:val="center"/>
            <w:hideMark/>
          </w:tcPr>
          <w:p w14:paraId="79ED88E6"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8A9D0B3"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5B8214C" w14:textId="77777777" w:rsidR="00A071A8" w:rsidRPr="00A071A8" w:rsidRDefault="00A071A8" w:rsidP="00A071A8">
            <w:pPr>
              <w:jc w:val="right"/>
              <w:rPr>
                <w:sz w:val="16"/>
                <w:szCs w:val="16"/>
              </w:rPr>
            </w:pPr>
          </w:p>
        </w:tc>
      </w:tr>
      <w:tr w:rsidR="00A071A8" w:rsidRPr="00A071A8" w14:paraId="1A4E2C0E" w14:textId="77777777" w:rsidTr="002A3D3E">
        <w:trPr>
          <w:gridAfter w:val="1"/>
          <w:wAfter w:w="18" w:type="dxa"/>
          <w:trHeight w:val="102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2D6056B"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12" w:type="dxa"/>
            <w:tcBorders>
              <w:top w:val="nil"/>
              <w:left w:val="nil"/>
              <w:bottom w:val="single" w:sz="4" w:space="0" w:color="auto"/>
              <w:right w:val="single" w:sz="4" w:space="0" w:color="auto"/>
            </w:tcBorders>
            <w:shd w:val="clear" w:color="auto" w:fill="auto"/>
            <w:noWrap/>
            <w:vAlign w:val="center"/>
            <w:hideMark/>
          </w:tcPr>
          <w:p w14:paraId="079A9152"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FC5BA26"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F8328F5" w14:textId="77777777" w:rsidR="00A071A8" w:rsidRPr="00A071A8" w:rsidRDefault="00A071A8" w:rsidP="00A071A8">
            <w:pPr>
              <w:jc w:val="center"/>
              <w:rPr>
                <w:sz w:val="16"/>
                <w:szCs w:val="16"/>
              </w:rPr>
            </w:pPr>
            <w:r w:rsidRPr="00A071A8">
              <w:rPr>
                <w:sz w:val="16"/>
                <w:szCs w:val="16"/>
              </w:rPr>
              <w:t>2440284260</w:t>
            </w:r>
          </w:p>
        </w:tc>
        <w:tc>
          <w:tcPr>
            <w:tcW w:w="783" w:type="dxa"/>
            <w:tcBorders>
              <w:top w:val="nil"/>
              <w:left w:val="nil"/>
              <w:bottom w:val="single" w:sz="4" w:space="0" w:color="auto"/>
              <w:right w:val="single" w:sz="4" w:space="0" w:color="auto"/>
            </w:tcBorders>
            <w:shd w:val="clear" w:color="auto" w:fill="auto"/>
            <w:noWrap/>
            <w:vAlign w:val="center"/>
            <w:hideMark/>
          </w:tcPr>
          <w:p w14:paraId="15C72117"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134D19FE" w14:textId="77777777" w:rsidR="00A071A8" w:rsidRPr="00A071A8" w:rsidRDefault="00A071A8" w:rsidP="00A071A8">
            <w:pPr>
              <w:jc w:val="right"/>
              <w:rPr>
                <w:sz w:val="16"/>
                <w:szCs w:val="16"/>
              </w:rPr>
            </w:pPr>
            <w:r w:rsidRPr="00A071A8">
              <w:rPr>
                <w:sz w:val="16"/>
                <w:szCs w:val="16"/>
              </w:rPr>
              <w:t xml:space="preserve"> 20 000,00  </w:t>
            </w:r>
          </w:p>
        </w:tc>
        <w:tc>
          <w:tcPr>
            <w:tcW w:w="851" w:type="dxa"/>
            <w:tcBorders>
              <w:top w:val="nil"/>
              <w:left w:val="nil"/>
              <w:bottom w:val="single" w:sz="4" w:space="0" w:color="auto"/>
              <w:right w:val="single" w:sz="4" w:space="0" w:color="auto"/>
            </w:tcBorders>
            <w:shd w:val="clear" w:color="auto" w:fill="auto"/>
            <w:vAlign w:val="center"/>
            <w:hideMark/>
          </w:tcPr>
          <w:p w14:paraId="0FEAE651"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4192580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64759D6" w14:textId="77777777" w:rsidR="00A071A8" w:rsidRPr="00A071A8" w:rsidRDefault="00A071A8" w:rsidP="00A071A8">
            <w:pPr>
              <w:jc w:val="right"/>
              <w:rPr>
                <w:sz w:val="16"/>
                <w:szCs w:val="16"/>
              </w:rPr>
            </w:pPr>
          </w:p>
        </w:tc>
      </w:tr>
      <w:tr w:rsidR="00A071A8" w:rsidRPr="00A071A8" w14:paraId="57DE0349" w14:textId="77777777" w:rsidTr="002A3D3E">
        <w:trPr>
          <w:gridAfter w:val="1"/>
          <w:wAfter w:w="18" w:type="dxa"/>
          <w:trHeight w:val="267"/>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3FCC93C"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53C0ECD2"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B4A0EF4"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32C783D" w14:textId="77777777" w:rsidR="00A071A8" w:rsidRPr="00A071A8" w:rsidRDefault="00A071A8" w:rsidP="00A071A8">
            <w:pPr>
              <w:jc w:val="center"/>
              <w:rPr>
                <w:sz w:val="16"/>
                <w:szCs w:val="16"/>
              </w:rPr>
            </w:pPr>
            <w:r w:rsidRPr="00A071A8">
              <w:rPr>
                <w:sz w:val="16"/>
                <w:szCs w:val="16"/>
              </w:rPr>
              <w:t>2440284260</w:t>
            </w:r>
          </w:p>
        </w:tc>
        <w:tc>
          <w:tcPr>
            <w:tcW w:w="783" w:type="dxa"/>
            <w:tcBorders>
              <w:top w:val="nil"/>
              <w:left w:val="nil"/>
              <w:bottom w:val="single" w:sz="4" w:space="0" w:color="auto"/>
              <w:right w:val="single" w:sz="4" w:space="0" w:color="auto"/>
            </w:tcBorders>
            <w:shd w:val="clear" w:color="auto" w:fill="auto"/>
            <w:noWrap/>
            <w:vAlign w:val="center"/>
            <w:hideMark/>
          </w:tcPr>
          <w:p w14:paraId="6C0D8E94" w14:textId="77777777" w:rsidR="00A071A8" w:rsidRPr="00A071A8" w:rsidRDefault="00A071A8" w:rsidP="00A071A8">
            <w:pPr>
              <w:jc w:val="center"/>
              <w:rPr>
                <w:sz w:val="16"/>
                <w:szCs w:val="16"/>
              </w:rPr>
            </w:pPr>
            <w:r w:rsidRPr="00A071A8">
              <w:rPr>
                <w:sz w:val="16"/>
                <w:szCs w:val="16"/>
              </w:rPr>
              <w:t>600</w:t>
            </w:r>
          </w:p>
        </w:tc>
        <w:tc>
          <w:tcPr>
            <w:tcW w:w="1363" w:type="dxa"/>
            <w:tcBorders>
              <w:top w:val="nil"/>
              <w:left w:val="nil"/>
              <w:bottom w:val="single" w:sz="4" w:space="0" w:color="auto"/>
              <w:right w:val="single" w:sz="4" w:space="0" w:color="auto"/>
            </w:tcBorders>
            <w:shd w:val="clear" w:color="auto" w:fill="auto"/>
            <w:vAlign w:val="center"/>
            <w:hideMark/>
          </w:tcPr>
          <w:p w14:paraId="5F23BC79" w14:textId="77777777" w:rsidR="00A071A8" w:rsidRPr="00A071A8" w:rsidRDefault="00A071A8" w:rsidP="00A071A8">
            <w:pPr>
              <w:jc w:val="right"/>
              <w:rPr>
                <w:sz w:val="16"/>
                <w:szCs w:val="16"/>
              </w:rPr>
            </w:pPr>
            <w:r w:rsidRPr="00A071A8">
              <w:rPr>
                <w:sz w:val="16"/>
                <w:szCs w:val="16"/>
              </w:rPr>
              <w:t xml:space="preserve"> 20 000,00  </w:t>
            </w:r>
          </w:p>
        </w:tc>
        <w:tc>
          <w:tcPr>
            <w:tcW w:w="851" w:type="dxa"/>
            <w:tcBorders>
              <w:top w:val="nil"/>
              <w:left w:val="nil"/>
              <w:bottom w:val="single" w:sz="4" w:space="0" w:color="auto"/>
              <w:right w:val="single" w:sz="4" w:space="0" w:color="auto"/>
            </w:tcBorders>
            <w:shd w:val="clear" w:color="auto" w:fill="auto"/>
            <w:vAlign w:val="center"/>
            <w:hideMark/>
          </w:tcPr>
          <w:p w14:paraId="79025FC5"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B210565"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6CD8E535" w14:textId="77777777" w:rsidR="00A071A8" w:rsidRPr="00A071A8" w:rsidRDefault="00A071A8" w:rsidP="00A071A8">
            <w:pPr>
              <w:jc w:val="right"/>
              <w:rPr>
                <w:sz w:val="16"/>
                <w:szCs w:val="16"/>
              </w:rPr>
            </w:pPr>
          </w:p>
        </w:tc>
      </w:tr>
      <w:tr w:rsidR="00A071A8" w:rsidRPr="00A071A8" w14:paraId="6717D71C"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B30EA0C"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1E8FC918"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D226594"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B9F99A8" w14:textId="77777777" w:rsidR="00A071A8" w:rsidRPr="00A071A8" w:rsidRDefault="00A071A8" w:rsidP="00A071A8">
            <w:pPr>
              <w:jc w:val="center"/>
              <w:rPr>
                <w:sz w:val="16"/>
                <w:szCs w:val="16"/>
              </w:rPr>
            </w:pPr>
            <w:r w:rsidRPr="00A071A8">
              <w:rPr>
                <w:sz w:val="16"/>
                <w:szCs w:val="16"/>
              </w:rPr>
              <w:t>2440284260</w:t>
            </w:r>
          </w:p>
        </w:tc>
        <w:tc>
          <w:tcPr>
            <w:tcW w:w="783" w:type="dxa"/>
            <w:tcBorders>
              <w:top w:val="nil"/>
              <w:left w:val="nil"/>
              <w:bottom w:val="single" w:sz="4" w:space="0" w:color="auto"/>
              <w:right w:val="single" w:sz="4" w:space="0" w:color="auto"/>
            </w:tcBorders>
            <w:shd w:val="clear" w:color="auto" w:fill="auto"/>
            <w:noWrap/>
            <w:vAlign w:val="center"/>
            <w:hideMark/>
          </w:tcPr>
          <w:p w14:paraId="34D6B965" w14:textId="77777777" w:rsidR="00A071A8" w:rsidRPr="00A071A8" w:rsidRDefault="00A071A8" w:rsidP="00A071A8">
            <w:pPr>
              <w:jc w:val="center"/>
              <w:rPr>
                <w:sz w:val="16"/>
                <w:szCs w:val="16"/>
              </w:rPr>
            </w:pPr>
            <w:r w:rsidRPr="00A071A8">
              <w:rPr>
                <w:sz w:val="16"/>
                <w:szCs w:val="16"/>
              </w:rPr>
              <w:t>610</w:t>
            </w:r>
          </w:p>
        </w:tc>
        <w:tc>
          <w:tcPr>
            <w:tcW w:w="1363" w:type="dxa"/>
            <w:tcBorders>
              <w:top w:val="nil"/>
              <w:left w:val="nil"/>
              <w:bottom w:val="single" w:sz="4" w:space="0" w:color="auto"/>
              <w:right w:val="single" w:sz="4" w:space="0" w:color="auto"/>
            </w:tcBorders>
            <w:shd w:val="clear" w:color="auto" w:fill="auto"/>
            <w:vAlign w:val="center"/>
            <w:hideMark/>
          </w:tcPr>
          <w:p w14:paraId="2C9318CE" w14:textId="77777777" w:rsidR="00A071A8" w:rsidRPr="00A071A8" w:rsidRDefault="00A071A8" w:rsidP="00A071A8">
            <w:pPr>
              <w:jc w:val="right"/>
              <w:rPr>
                <w:sz w:val="16"/>
                <w:szCs w:val="16"/>
              </w:rPr>
            </w:pPr>
            <w:r w:rsidRPr="00A071A8">
              <w:rPr>
                <w:sz w:val="16"/>
                <w:szCs w:val="16"/>
              </w:rPr>
              <w:t xml:space="preserve"> 20 000,00  </w:t>
            </w:r>
          </w:p>
        </w:tc>
        <w:tc>
          <w:tcPr>
            <w:tcW w:w="851" w:type="dxa"/>
            <w:tcBorders>
              <w:top w:val="nil"/>
              <w:left w:val="nil"/>
              <w:bottom w:val="single" w:sz="4" w:space="0" w:color="auto"/>
              <w:right w:val="single" w:sz="4" w:space="0" w:color="auto"/>
            </w:tcBorders>
            <w:shd w:val="clear" w:color="auto" w:fill="auto"/>
            <w:vAlign w:val="center"/>
            <w:hideMark/>
          </w:tcPr>
          <w:p w14:paraId="222B6AC2"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6AB58BC"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6781058" w14:textId="77777777" w:rsidR="00A071A8" w:rsidRPr="00A071A8" w:rsidRDefault="00A071A8" w:rsidP="00A071A8">
            <w:pPr>
              <w:jc w:val="right"/>
              <w:rPr>
                <w:sz w:val="16"/>
                <w:szCs w:val="16"/>
              </w:rPr>
            </w:pPr>
          </w:p>
        </w:tc>
      </w:tr>
      <w:tr w:rsidR="00A071A8" w:rsidRPr="00A071A8" w14:paraId="7BA91C09" w14:textId="77777777" w:rsidTr="002A3D3E">
        <w:trPr>
          <w:gridAfter w:val="1"/>
          <w:wAfter w:w="18" w:type="dxa"/>
          <w:trHeight w:val="102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8A43088"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12" w:type="dxa"/>
            <w:tcBorders>
              <w:top w:val="nil"/>
              <w:left w:val="nil"/>
              <w:bottom w:val="single" w:sz="4" w:space="0" w:color="auto"/>
              <w:right w:val="single" w:sz="4" w:space="0" w:color="auto"/>
            </w:tcBorders>
            <w:shd w:val="clear" w:color="auto" w:fill="auto"/>
            <w:noWrap/>
            <w:vAlign w:val="center"/>
            <w:hideMark/>
          </w:tcPr>
          <w:p w14:paraId="6DE67F56"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EAFED58"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E312068" w14:textId="77777777" w:rsidR="00A071A8" w:rsidRPr="00A071A8" w:rsidRDefault="00A071A8" w:rsidP="00A071A8">
            <w:pPr>
              <w:jc w:val="center"/>
              <w:rPr>
                <w:sz w:val="16"/>
                <w:szCs w:val="16"/>
              </w:rPr>
            </w:pPr>
            <w:r w:rsidRPr="00A071A8">
              <w:rPr>
                <w:sz w:val="16"/>
                <w:szCs w:val="16"/>
              </w:rPr>
              <w:t>2440384260</w:t>
            </w:r>
          </w:p>
        </w:tc>
        <w:tc>
          <w:tcPr>
            <w:tcW w:w="783" w:type="dxa"/>
            <w:tcBorders>
              <w:top w:val="nil"/>
              <w:left w:val="nil"/>
              <w:bottom w:val="single" w:sz="4" w:space="0" w:color="auto"/>
              <w:right w:val="single" w:sz="4" w:space="0" w:color="auto"/>
            </w:tcBorders>
            <w:shd w:val="clear" w:color="auto" w:fill="auto"/>
            <w:noWrap/>
            <w:vAlign w:val="center"/>
            <w:hideMark/>
          </w:tcPr>
          <w:p w14:paraId="3DB53503"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6BBF780C" w14:textId="77777777" w:rsidR="00A071A8" w:rsidRPr="00A071A8" w:rsidRDefault="00A071A8" w:rsidP="00A071A8">
            <w:pPr>
              <w:jc w:val="right"/>
              <w:rPr>
                <w:sz w:val="16"/>
                <w:szCs w:val="16"/>
              </w:rPr>
            </w:pPr>
            <w:r w:rsidRPr="00A071A8">
              <w:rPr>
                <w:sz w:val="16"/>
                <w:szCs w:val="16"/>
              </w:rPr>
              <w:t xml:space="preserve"> 170 000,00  </w:t>
            </w:r>
          </w:p>
        </w:tc>
        <w:tc>
          <w:tcPr>
            <w:tcW w:w="851" w:type="dxa"/>
            <w:tcBorders>
              <w:top w:val="nil"/>
              <w:left w:val="nil"/>
              <w:bottom w:val="single" w:sz="4" w:space="0" w:color="auto"/>
              <w:right w:val="single" w:sz="4" w:space="0" w:color="auto"/>
            </w:tcBorders>
            <w:shd w:val="clear" w:color="auto" w:fill="auto"/>
            <w:vAlign w:val="center"/>
            <w:hideMark/>
          </w:tcPr>
          <w:p w14:paraId="2B6D5AE6"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1D44EAD2"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7F135C7" w14:textId="77777777" w:rsidR="00A071A8" w:rsidRPr="00A071A8" w:rsidRDefault="00A071A8" w:rsidP="00A071A8">
            <w:pPr>
              <w:jc w:val="right"/>
              <w:rPr>
                <w:sz w:val="16"/>
                <w:szCs w:val="16"/>
              </w:rPr>
            </w:pPr>
          </w:p>
        </w:tc>
      </w:tr>
      <w:tr w:rsidR="00A071A8" w:rsidRPr="00A071A8" w14:paraId="1FFF0BC6"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1A57224"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6318A611"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3A7D5F5"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8C7F48B" w14:textId="77777777" w:rsidR="00A071A8" w:rsidRPr="00A071A8" w:rsidRDefault="00A071A8" w:rsidP="00A071A8">
            <w:pPr>
              <w:jc w:val="center"/>
              <w:rPr>
                <w:sz w:val="16"/>
                <w:szCs w:val="16"/>
              </w:rPr>
            </w:pPr>
            <w:r w:rsidRPr="00A071A8">
              <w:rPr>
                <w:sz w:val="16"/>
                <w:szCs w:val="16"/>
              </w:rPr>
              <w:t>2440384260</w:t>
            </w:r>
          </w:p>
        </w:tc>
        <w:tc>
          <w:tcPr>
            <w:tcW w:w="783" w:type="dxa"/>
            <w:tcBorders>
              <w:top w:val="nil"/>
              <w:left w:val="nil"/>
              <w:bottom w:val="single" w:sz="4" w:space="0" w:color="auto"/>
              <w:right w:val="single" w:sz="4" w:space="0" w:color="auto"/>
            </w:tcBorders>
            <w:shd w:val="clear" w:color="auto" w:fill="auto"/>
            <w:noWrap/>
            <w:vAlign w:val="center"/>
            <w:hideMark/>
          </w:tcPr>
          <w:p w14:paraId="49FD387C" w14:textId="77777777" w:rsidR="00A071A8" w:rsidRPr="00A071A8" w:rsidRDefault="00A071A8" w:rsidP="00A071A8">
            <w:pPr>
              <w:jc w:val="center"/>
              <w:rPr>
                <w:sz w:val="16"/>
                <w:szCs w:val="16"/>
              </w:rPr>
            </w:pPr>
            <w:r w:rsidRPr="00A071A8">
              <w:rPr>
                <w:sz w:val="16"/>
                <w:szCs w:val="16"/>
              </w:rPr>
              <w:t>600</w:t>
            </w:r>
          </w:p>
        </w:tc>
        <w:tc>
          <w:tcPr>
            <w:tcW w:w="1363" w:type="dxa"/>
            <w:tcBorders>
              <w:top w:val="nil"/>
              <w:left w:val="nil"/>
              <w:bottom w:val="single" w:sz="4" w:space="0" w:color="auto"/>
              <w:right w:val="single" w:sz="4" w:space="0" w:color="auto"/>
            </w:tcBorders>
            <w:shd w:val="clear" w:color="auto" w:fill="auto"/>
            <w:vAlign w:val="center"/>
            <w:hideMark/>
          </w:tcPr>
          <w:p w14:paraId="126CCB89" w14:textId="77777777" w:rsidR="00A071A8" w:rsidRPr="00A071A8" w:rsidRDefault="00A071A8" w:rsidP="00A071A8">
            <w:pPr>
              <w:jc w:val="right"/>
              <w:rPr>
                <w:sz w:val="16"/>
                <w:szCs w:val="16"/>
              </w:rPr>
            </w:pPr>
            <w:r w:rsidRPr="00A071A8">
              <w:rPr>
                <w:sz w:val="16"/>
                <w:szCs w:val="16"/>
              </w:rPr>
              <w:t xml:space="preserve"> 170 000,00  </w:t>
            </w:r>
          </w:p>
        </w:tc>
        <w:tc>
          <w:tcPr>
            <w:tcW w:w="851" w:type="dxa"/>
            <w:tcBorders>
              <w:top w:val="nil"/>
              <w:left w:val="nil"/>
              <w:bottom w:val="single" w:sz="4" w:space="0" w:color="auto"/>
              <w:right w:val="single" w:sz="4" w:space="0" w:color="auto"/>
            </w:tcBorders>
            <w:shd w:val="clear" w:color="auto" w:fill="auto"/>
            <w:vAlign w:val="center"/>
            <w:hideMark/>
          </w:tcPr>
          <w:p w14:paraId="72C8FC1E"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37CF15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0B42E2AF" w14:textId="77777777" w:rsidR="00A071A8" w:rsidRPr="00A071A8" w:rsidRDefault="00A071A8" w:rsidP="00A071A8">
            <w:pPr>
              <w:jc w:val="right"/>
              <w:rPr>
                <w:sz w:val="16"/>
                <w:szCs w:val="16"/>
              </w:rPr>
            </w:pPr>
          </w:p>
        </w:tc>
      </w:tr>
      <w:tr w:rsidR="00A071A8" w:rsidRPr="00A071A8" w14:paraId="4115F35E"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6736740"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644CBE31"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F2943A0"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D144B8F" w14:textId="77777777" w:rsidR="00A071A8" w:rsidRPr="00A071A8" w:rsidRDefault="00A071A8" w:rsidP="00A071A8">
            <w:pPr>
              <w:jc w:val="center"/>
              <w:rPr>
                <w:sz w:val="16"/>
                <w:szCs w:val="16"/>
              </w:rPr>
            </w:pPr>
            <w:r w:rsidRPr="00A071A8">
              <w:rPr>
                <w:sz w:val="16"/>
                <w:szCs w:val="16"/>
              </w:rPr>
              <w:t>2440384260</w:t>
            </w:r>
          </w:p>
        </w:tc>
        <w:tc>
          <w:tcPr>
            <w:tcW w:w="783" w:type="dxa"/>
            <w:tcBorders>
              <w:top w:val="nil"/>
              <w:left w:val="nil"/>
              <w:bottom w:val="single" w:sz="4" w:space="0" w:color="auto"/>
              <w:right w:val="single" w:sz="4" w:space="0" w:color="auto"/>
            </w:tcBorders>
            <w:shd w:val="clear" w:color="auto" w:fill="auto"/>
            <w:noWrap/>
            <w:vAlign w:val="center"/>
            <w:hideMark/>
          </w:tcPr>
          <w:p w14:paraId="2EA37F4C" w14:textId="77777777" w:rsidR="00A071A8" w:rsidRPr="00A071A8" w:rsidRDefault="00A071A8" w:rsidP="00A071A8">
            <w:pPr>
              <w:jc w:val="center"/>
              <w:rPr>
                <w:sz w:val="16"/>
                <w:szCs w:val="16"/>
              </w:rPr>
            </w:pPr>
            <w:r w:rsidRPr="00A071A8">
              <w:rPr>
                <w:sz w:val="16"/>
                <w:szCs w:val="16"/>
              </w:rPr>
              <w:t>610</w:t>
            </w:r>
          </w:p>
        </w:tc>
        <w:tc>
          <w:tcPr>
            <w:tcW w:w="1363" w:type="dxa"/>
            <w:tcBorders>
              <w:top w:val="nil"/>
              <w:left w:val="nil"/>
              <w:bottom w:val="single" w:sz="4" w:space="0" w:color="auto"/>
              <w:right w:val="single" w:sz="4" w:space="0" w:color="auto"/>
            </w:tcBorders>
            <w:shd w:val="clear" w:color="auto" w:fill="auto"/>
            <w:vAlign w:val="center"/>
            <w:hideMark/>
          </w:tcPr>
          <w:p w14:paraId="515751FD" w14:textId="77777777" w:rsidR="00A071A8" w:rsidRPr="00A071A8" w:rsidRDefault="00A071A8" w:rsidP="00A071A8">
            <w:pPr>
              <w:jc w:val="right"/>
              <w:rPr>
                <w:sz w:val="16"/>
                <w:szCs w:val="16"/>
              </w:rPr>
            </w:pPr>
            <w:r w:rsidRPr="00A071A8">
              <w:rPr>
                <w:sz w:val="16"/>
                <w:szCs w:val="16"/>
              </w:rPr>
              <w:t xml:space="preserve"> 170 000,00  </w:t>
            </w:r>
          </w:p>
        </w:tc>
        <w:tc>
          <w:tcPr>
            <w:tcW w:w="851" w:type="dxa"/>
            <w:tcBorders>
              <w:top w:val="nil"/>
              <w:left w:val="nil"/>
              <w:bottom w:val="single" w:sz="4" w:space="0" w:color="auto"/>
              <w:right w:val="single" w:sz="4" w:space="0" w:color="auto"/>
            </w:tcBorders>
            <w:shd w:val="clear" w:color="auto" w:fill="auto"/>
            <w:vAlign w:val="center"/>
            <w:hideMark/>
          </w:tcPr>
          <w:p w14:paraId="1DF12669"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475B5945"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67C7EB7" w14:textId="77777777" w:rsidR="00A071A8" w:rsidRPr="00A071A8" w:rsidRDefault="00A071A8" w:rsidP="00A071A8">
            <w:pPr>
              <w:jc w:val="right"/>
              <w:rPr>
                <w:sz w:val="16"/>
                <w:szCs w:val="16"/>
              </w:rPr>
            </w:pPr>
          </w:p>
        </w:tc>
      </w:tr>
      <w:tr w:rsidR="00A071A8" w:rsidRPr="00A071A8" w14:paraId="0727D6D9" w14:textId="77777777" w:rsidTr="002A3D3E">
        <w:trPr>
          <w:gridAfter w:val="1"/>
          <w:wAfter w:w="18" w:type="dxa"/>
          <w:trHeight w:val="102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02264288"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12" w:type="dxa"/>
            <w:tcBorders>
              <w:top w:val="nil"/>
              <w:left w:val="nil"/>
              <w:bottom w:val="single" w:sz="4" w:space="0" w:color="auto"/>
              <w:right w:val="single" w:sz="4" w:space="0" w:color="auto"/>
            </w:tcBorders>
            <w:shd w:val="clear" w:color="auto" w:fill="auto"/>
            <w:noWrap/>
            <w:vAlign w:val="center"/>
            <w:hideMark/>
          </w:tcPr>
          <w:p w14:paraId="10D305AB"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A8D35B0"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6514CC5" w14:textId="77777777" w:rsidR="00A071A8" w:rsidRPr="00A071A8" w:rsidRDefault="00A071A8" w:rsidP="00A071A8">
            <w:pPr>
              <w:jc w:val="center"/>
              <w:rPr>
                <w:sz w:val="16"/>
                <w:szCs w:val="16"/>
              </w:rPr>
            </w:pPr>
            <w:r w:rsidRPr="00A071A8">
              <w:rPr>
                <w:sz w:val="16"/>
                <w:szCs w:val="16"/>
              </w:rPr>
              <w:t>2440484260</w:t>
            </w:r>
          </w:p>
        </w:tc>
        <w:tc>
          <w:tcPr>
            <w:tcW w:w="783" w:type="dxa"/>
            <w:tcBorders>
              <w:top w:val="nil"/>
              <w:left w:val="nil"/>
              <w:bottom w:val="single" w:sz="4" w:space="0" w:color="auto"/>
              <w:right w:val="single" w:sz="4" w:space="0" w:color="auto"/>
            </w:tcBorders>
            <w:shd w:val="clear" w:color="auto" w:fill="auto"/>
            <w:noWrap/>
            <w:vAlign w:val="center"/>
            <w:hideMark/>
          </w:tcPr>
          <w:p w14:paraId="57FB055F"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5409E540" w14:textId="77777777" w:rsidR="00A071A8" w:rsidRPr="00A071A8" w:rsidRDefault="00A071A8" w:rsidP="00A071A8">
            <w:pPr>
              <w:jc w:val="right"/>
              <w:rPr>
                <w:sz w:val="16"/>
                <w:szCs w:val="16"/>
              </w:rPr>
            </w:pPr>
            <w:r w:rsidRPr="00A071A8">
              <w:rPr>
                <w:sz w:val="16"/>
                <w:szCs w:val="16"/>
              </w:rPr>
              <w:t xml:space="preserve"> 66 988,00  </w:t>
            </w:r>
          </w:p>
        </w:tc>
        <w:tc>
          <w:tcPr>
            <w:tcW w:w="851" w:type="dxa"/>
            <w:tcBorders>
              <w:top w:val="nil"/>
              <w:left w:val="nil"/>
              <w:bottom w:val="single" w:sz="4" w:space="0" w:color="auto"/>
              <w:right w:val="single" w:sz="4" w:space="0" w:color="auto"/>
            </w:tcBorders>
            <w:shd w:val="clear" w:color="auto" w:fill="auto"/>
            <w:vAlign w:val="center"/>
            <w:hideMark/>
          </w:tcPr>
          <w:p w14:paraId="1AACBCFE"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FDB0F99"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41F24AAE" w14:textId="77777777" w:rsidR="00A071A8" w:rsidRPr="00A071A8" w:rsidRDefault="00A071A8" w:rsidP="00A071A8">
            <w:pPr>
              <w:jc w:val="right"/>
              <w:rPr>
                <w:sz w:val="16"/>
                <w:szCs w:val="16"/>
              </w:rPr>
            </w:pPr>
          </w:p>
        </w:tc>
      </w:tr>
      <w:tr w:rsidR="00A071A8" w:rsidRPr="00A071A8" w14:paraId="3D14B6F5"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E69E9F2"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6040BBB5"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E6E03F1"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D9A11B0" w14:textId="77777777" w:rsidR="00A071A8" w:rsidRPr="00A071A8" w:rsidRDefault="00A071A8" w:rsidP="00A071A8">
            <w:pPr>
              <w:jc w:val="center"/>
              <w:rPr>
                <w:sz w:val="16"/>
                <w:szCs w:val="16"/>
              </w:rPr>
            </w:pPr>
            <w:r w:rsidRPr="00A071A8">
              <w:rPr>
                <w:sz w:val="16"/>
                <w:szCs w:val="16"/>
              </w:rPr>
              <w:t>2440484260</w:t>
            </w:r>
          </w:p>
        </w:tc>
        <w:tc>
          <w:tcPr>
            <w:tcW w:w="783" w:type="dxa"/>
            <w:tcBorders>
              <w:top w:val="nil"/>
              <w:left w:val="nil"/>
              <w:bottom w:val="single" w:sz="4" w:space="0" w:color="auto"/>
              <w:right w:val="single" w:sz="4" w:space="0" w:color="auto"/>
            </w:tcBorders>
            <w:shd w:val="clear" w:color="auto" w:fill="auto"/>
            <w:noWrap/>
            <w:vAlign w:val="center"/>
            <w:hideMark/>
          </w:tcPr>
          <w:p w14:paraId="2AA55E50" w14:textId="77777777" w:rsidR="00A071A8" w:rsidRPr="00A071A8" w:rsidRDefault="00A071A8" w:rsidP="00A071A8">
            <w:pPr>
              <w:jc w:val="center"/>
              <w:rPr>
                <w:sz w:val="16"/>
                <w:szCs w:val="16"/>
              </w:rPr>
            </w:pPr>
            <w:r w:rsidRPr="00A071A8">
              <w:rPr>
                <w:sz w:val="16"/>
                <w:szCs w:val="16"/>
              </w:rPr>
              <w:t>600</w:t>
            </w:r>
          </w:p>
        </w:tc>
        <w:tc>
          <w:tcPr>
            <w:tcW w:w="1363" w:type="dxa"/>
            <w:tcBorders>
              <w:top w:val="nil"/>
              <w:left w:val="nil"/>
              <w:bottom w:val="single" w:sz="4" w:space="0" w:color="auto"/>
              <w:right w:val="single" w:sz="4" w:space="0" w:color="auto"/>
            </w:tcBorders>
            <w:shd w:val="clear" w:color="auto" w:fill="auto"/>
            <w:vAlign w:val="center"/>
            <w:hideMark/>
          </w:tcPr>
          <w:p w14:paraId="251FE095" w14:textId="77777777" w:rsidR="00A071A8" w:rsidRPr="00A071A8" w:rsidRDefault="00A071A8" w:rsidP="00A071A8">
            <w:pPr>
              <w:jc w:val="right"/>
              <w:rPr>
                <w:sz w:val="16"/>
                <w:szCs w:val="16"/>
              </w:rPr>
            </w:pPr>
            <w:r w:rsidRPr="00A071A8">
              <w:rPr>
                <w:sz w:val="16"/>
                <w:szCs w:val="16"/>
              </w:rPr>
              <w:t xml:space="preserve"> 66 988,00  </w:t>
            </w:r>
          </w:p>
        </w:tc>
        <w:tc>
          <w:tcPr>
            <w:tcW w:w="851" w:type="dxa"/>
            <w:tcBorders>
              <w:top w:val="nil"/>
              <w:left w:val="nil"/>
              <w:bottom w:val="single" w:sz="4" w:space="0" w:color="auto"/>
              <w:right w:val="single" w:sz="4" w:space="0" w:color="auto"/>
            </w:tcBorders>
            <w:shd w:val="clear" w:color="auto" w:fill="auto"/>
            <w:vAlign w:val="center"/>
            <w:hideMark/>
          </w:tcPr>
          <w:p w14:paraId="52F76C79"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9094E92"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5183777" w14:textId="77777777" w:rsidR="00A071A8" w:rsidRPr="00A071A8" w:rsidRDefault="00A071A8" w:rsidP="00A071A8">
            <w:pPr>
              <w:jc w:val="right"/>
              <w:rPr>
                <w:sz w:val="16"/>
                <w:szCs w:val="16"/>
              </w:rPr>
            </w:pPr>
          </w:p>
        </w:tc>
      </w:tr>
      <w:tr w:rsidR="00A071A8" w:rsidRPr="00A071A8" w14:paraId="61305C28"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EBBB00A"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615D6412"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6D4EAB8" w14:textId="77777777" w:rsidR="00A071A8" w:rsidRPr="00A071A8" w:rsidRDefault="00A071A8" w:rsidP="00A071A8">
            <w:pPr>
              <w:jc w:val="center"/>
              <w:rPr>
                <w:sz w:val="16"/>
                <w:szCs w:val="16"/>
              </w:rPr>
            </w:pPr>
            <w:r w:rsidRPr="00A071A8">
              <w:rPr>
                <w:sz w:val="16"/>
                <w:szCs w:val="16"/>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13D6910" w14:textId="77777777" w:rsidR="00A071A8" w:rsidRPr="00A071A8" w:rsidRDefault="00A071A8" w:rsidP="00A071A8">
            <w:pPr>
              <w:jc w:val="center"/>
              <w:rPr>
                <w:sz w:val="16"/>
                <w:szCs w:val="16"/>
              </w:rPr>
            </w:pPr>
            <w:r w:rsidRPr="00A071A8">
              <w:rPr>
                <w:sz w:val="16"/>
                <w:szCs w:val="16"/>
              </w:rPr>
              <w:t>2440484260</w:t>
            </w:r>
          </w:p>
        </w:tc>
        <w:tc>
          <w:tcPr>
            <w:tcW w:w="783" w:type="dxa"/>
            <w:tcBorders>
              <w:top w:val="nil"/>
              <w:left w:val="nil"/>
              <w:bottom w:val="single" w:sz="4" w:space="0" w:color="auto"/>
              <w:right w:val="single" w:sz="4" w:space="0" w:color="auto"/>
            </w:tcBorders>
            <w:shd w:val="clear" w:color="auto" w:fill="auto"/>
            <w:noWrap/>
            <w:vAlign w:val="center"/>
            <w:hideMark/>
          </w:tcPr>
          <w:p w14:paraId="6BF46AF1" w14:textId="77777777" w:rsidR="00A071A8" w:rsidRPr="00A071A8" w:rsidRDefault="00A071A8" w:rsidP="00A071A8">
            <w:pPr>
              <w:jc w:val="center"/>
              <w:rPr>
                <w:sz w:val="16"/>
                <w:szCs w:val="16"/>
              </w:rPr>
            </w:pPr>
            <w:r w:rsidRPr="00A071A8">
              <w:rPr>
                <w:sz w:val="16"/>
                <w:szCs w:val="16"/>
              </w:rPr>
              <w:t>610</w:t>
            </w:r>
          </w:p>
        </w:tc>
        <w:tc>
          <w:tcPr>
            <w:tcW w:w="1363" w:type="dxa"/>
            <w:tcBorders>
              <w:top w:val="nil"/>
              <w:left w:val="nil"/>
              <w:bottom w:val="single" w:sz="4" w:space="0" w:color="auto"/>
              <w:right w:val="single" w:sz="4" w:space="0" w:color="auto"/>
            </w:tcBorders>
            <w:shd w:val="clear" w:color="auto" w:fill="auto"/>
            <w:vAlign w:val="center"/>
            <w:hideMark/>
          </w:tcPr>
          <w:p w14:paraId="1AB7A17B" w14:textId="77777777" w:rsidR="00A071A8" w:rsidRPr="00A071A8" w:rsidRDefault="00A071A8" w:rsidP="00A071A8">
            <w:pPr>
              <w:jc w:val="right"/>
              <w:rPr>
                <w:sz w:val="16"/>
                <w:szCs w:val="16"/>
              </w:rPr>
            </w:pPr>
            <w:r w:rsidRPr="00A071A8">
              <w:rPr>
                <w:sz w:val="16"/>
                <w:szCs w:val="16"/>
              </w:rPr>
              <w:t xml:space="preserve"> 66 988,00  </w:t>
            </w:r>
          </w:p>
        </w:tc>
        <w:tc>
          <w:tcPr>
            <w:tcW w:w="851" w:type="dxa"/>
            <w:tcBorders>
              <w:top w:val="nil"/>
              <w:left w:val="nil"/>
              <w:bottom w:val="single" w:sz="4" w:space="0" w:color="auto"/>
              <w:right w:val="single" w:sz="4" w:space="0" w:color="auto"/>
            </w:tcBorders>
            <w:shd w:val="clear" w:color="auto" w:fill="auto"/>
            <w:vAlign w:val="center"/>
            <w:hideMark/>
          </w:tcPr>
          <w:p w14:paraId="11BA9DF7"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3F4ABBA3"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310D2AD1" w14:textId="77777777" w:rsidR="00A071A8" w:rsidRPr="00A071A8" w:rsidRDefault="00A071A8" w:rsidP="00A071A8">
            <w:pPr>
              <w:jc w:val="right"/>
              <w:rPr>
                <w:sz w:val="16"/>
                <w:szCs w:val="16"/>
              </w:rPr>
            </w:pPr>
          </w:p>
        </w:tc>
      </w:tr>
      <w:tr w:rsidR="00A071A8" w:rsidRPr="00A071A8" w14:paraId="7DEEA7DB"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74C4845" w14:textId="77777777" w:rsidR="00A071A8" w:rsidRPr="00A071A8" w:rsidRDefault="00A071A8" w:rsidP="00A071A8">
            <w:pPr>
              <w:rPr>
                <w:sz w:val="16"/>
                <w:szCs w:val="16"/>
                <w:u w:val="single"/>
              </w:rPr>
            </w:pPr>
            <w:r w:rsidRPr="00A071A8">
              <w:rPr>
                <w:sz w:val="16"/>
                <w:szCs w:val="16"/>
                <w:u w:val="single"/>
              </w:rPr>
              <w:t>ФИЗИЧЕСКАЯ КУЛЬТУРА И СПОРТ</w:t>
            </w:r>
          </w:p>
        </w:tc>
        <w:tc>
          <w:tcPr>
            <w:tcW w:w="612" w:type="dxa"/>
            <w:tcBorders>
              <w:top w:val="nil"/>
              <w:left w:val="nil"/>
              <w:bottom w:val="single" w:sz="4" w:space="0" w:color="auto"/>
              <w:right w:val="single" w:sz="4" w:space="0" w:color="auto"/>
            </w:tcBorders>
            <w:shd w:val="clear" w:color="auto" w:fill="auto"/>
            <w:noWrap/>
            <w:vAlign w:val="center"/>
            <w:hideMark/>
          </w:tcPr>
          <w:p w14:paraId="647D3B75"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35EE0C7" w14:textId="77777777" w:rsidR="00A071A8" w:rsidRPr="00A071A8" w:rsidRDefault="00A071A8" w:rsidP="00A071A8">
            <w:pPr>
              <w:jc w:val="center"/>
              <w:rPr>
                <w:sz w:val="16"/>
                <w:szCs w:val="16"/>
              </w:rPr>
            </w:pPr>
            <w:r w:rsidRPr="00A071A8">
              <w:rPr>
                <w:sz w:val="16"/>
                <w:szCs w:val="16"/>
              </w:rPr>
              <w:t>1100</w:t>
            </w:r>
          </w:p>
        </w:tc>
        <w:tc>
          <w:tcPr>
            <w:tcW w:w="1360" w:type="dxa"/>
            <w:tcBorders>
              <w:top w:val="nil"/>
              <w:left w:val="nil"/>
              <w:bottom w:val="single" w:sz="4" w:space="0" w:color="auto"/>
              <w:right w:val="single" w:sz="4" w:space="0" w:color="auto"/>
            </w:tcBorders>
            <w:shd w:val="clear" w:color="auto" w:fill="auto"/>
            <w:noWrap/>
            <w:vAlign w:val="center"/>
            <w:hideMark/>
          </w:tcPr>
          <w:p w14:paraId="59E21400"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51261872"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3D849C17" w14:textId="77777777" w:rsidR="00A071A8" w:rsidRPr="00A071A8" w:rsidRDefault="00A071A8" w:rsidP="00A071A8">
            <w:pPr>
              <w:jc w:val="right"/>
              <w:rPr>
                <w:sz w:val="16"/>
                <w:szCs w:val="16"/>
              </w:rPr>
            </w:pPr>
            <w:r w:rsidRPr="00A071A8">
              <w:rPr>
                <w:sz w:val="16"/>
                <w:szCs w:val="16"/>
              </w:rPr>
              <w:t xml:space="preserve"> 1 000 000,00  </w:t>
            </w:r>
          </w:p>
        </w:tc>
        <w:tc>
          <w:tcPr>
            <w:tcW w:w="851" w:type="dxa"/>
            <w:tcBorders>
              <w:top w:val="nil"/>
              <w:left w:val="nil"/>
              <w:bottom w:val="single" w:sz="4" w:space="0" w:color="auto"/>
              <w:right w:val="single" w:sz="4" w:space="0" w:color="auto"/>
            </w:tcBorders>
            <w:shd w:val="clear" w:color="auto" w:fill="auto"/>
            <w:vAlign w:val="center"/>
            <w:hideMark/>
          </w:tcPr>
          <w:p w14:paraId="2364ED8F"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1FA3A33"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79799A9" w14:textId="77777777" w:rsidR="00A071A8" w:rsidRPr="00A071A8" w:rsidRDefault="00A071A8" w:rsidP="00A071A8">
            <w:pPr>
              <w:jc w:val="right"/>
              <w:rPr>
                <w:sz w:val="16"/>
                <w:szCs w:val="16"/>
              </w:rPr>
            </w:pPr>
          </w:p>
        </w:tc>
      </w:tr>
      <w:tr w:rsidR="00A071A8" w:rsidRPr="00A071A8" w14:paraId="1DDBB310"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47AA76FE" w14:textId="77777777" w:rsidR="00A071A8" w:rsidRPr="00A071A8" w:rsidRDefault="00A071A8" w:rsidP="00A071A8">
            <w:pPr>
              <w:rPr>
                <w:sz w:val="16"/>
                <w:szCs w:val="16"/>
                <w:u w:val="single"/>
              </w:rPr>
            </w:pPr>
            <w:r w:rsidRPr="00A071A8">
              <w:rPr>
                <w:sz w:val="16"/>
                <w:szCs w:val="16"/>
                <w:u w:val="single"/>
              </w:rPr>
              <w:t>Физическая культура</w:t>
            </w:r>
          </w:p>
        </w:tc>
        <w:tc>
          <w:tcPr>
            <w:tcW w:w="612" w:type="dxa"/>
            <w:tcBorders>
              <w:top w:val="nil"/>
              <w:left w:val="nil"/>
              <w:bottom w:val="single" w:sz="4" w:space="0" w:color="auto"/>
              <w:right w:val="single" w:sz="4" w:space="0" w:color="auto"/>
            </w:tcBorders>
            <w:shd w:val="clear" w:color="auto" w:fill="auto"/>
            <w:noWrap/>
            <w:vAlign w:val="center"/>
            <w:hideMark/>
          </w:tcPr>
          <w:p w14:paraId="71A3C09E"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2215F24" w14:textId="77777777" w:rsidR="00A071A8" w:rsidRPr="00A071A8" w:rsidRDefault="00A071A8" w:rsidP="00A071A8">
            <w:pPr>
              <w:jc w:val="center"/>
              <w:rPr>
                <w:sz w:val="16"/>
                <w:szCs w:val="16"/>
              </w:rPr>
            </w:pPr>
            <w:r w:rsidRPr="00A071A8">
              <w:rPr>
                <w:sz w:val="16"/>
                <w:szCs w:val="16"/>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454BB7BA" w14:textId="77777777" w:rsidR="00A071A8" w:rsidRPr="00A071A8" w:rsidRDefault="00A071A8" w:rsidP="00A071A8">
            <w:pPr>
              <w:jc w:val="center"/>
              <w:rPr>
                <w:sz w:val="16"/>
                <w:szCs w:val="16"/>
              </w:rPr>
            </w:pPr>
            <w:r w:rsidRPr="00A071A8">
              <w:rPr>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04D437A3"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5C670C41" w14:textId="77777777" w:rsidR="00A071A8" w:rsidRPr="00A071A8" w:rsidRDefault="00A071A8" w:rsidP="00A071A8">
            <w:pPr>
              <w:jc w:val="right"/>
              <w:rPr>
                <w:sz w:val="16"/>
                <w:szCs w:val="16"/>
              </w:rPr>
            </w:pPr>
            <w:r w:rsidRPr="00A071A8">
              <w:rPr>
                <w:sz w:val="16"/>
                <w:szCs w:val="16"/>
              </w:rPr>
              <w:t xml:space="preserve"> 1 000 000,00  </w:t>
            </w:r>
          </w:p>
        </w:tc>
        <w:tc>
          <w:tcPr>
            <w:tcW w:w="851" w:type="dxa"/>
            <w:tcBorders>
              <w:top w:val="nil"/>
              <w:left w:val="nil"/>
              <w:bottom w:val="single" w:sz="4" w:space="0" w:color="auto"/>
              <w:right w:val="single" w:sz="4" w:space="0" w:color="auto"/>
            </w:tcBorders>
            <w:shd w:val="clear" w:color="auto" w:fill="auto"/>
            <w:vAlign w:val="center"/>
            <w:hideMark/>
          </w:tcPr>
          <w:p w14:paraId="784E019C"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63A0C25E"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294D845D" w14:textId="77777777" w:rsidR="00A071A8" w:rsidRPr="00A071A8" w:rsidRDefault="00A071A8" w:rsidP="00A071A8">
            <w:pPr>
              <w:jc w:val="right"/>
              <w:rPr>
                <w:sz w:val="16"/>
                <w:szCs w:val="16"/>
              </w:rPr>
            </w:pPr>
          </w:p>
        </w:tc>
      </w:tr>
      <w:tr w:rsidR="00A071A8" w:rsidRPr="00A071A8" w14:paraId="107AEBAC"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10712709" w14:textId="77777777" w:rsidR="00A071A8" w:rsidRPr="00A071A8" w:rsidRDefault="00A071A8" w:rsidP="00A071A8">
            <w:pPr>
              <w:rPr>
                <w:sz w:val="16"/>
                <w:szCs w:val="16"/>
              </w:rPr>
            </w:pPr>
            <w:r w:rsidRPr="00A071A8">
              <w:rPr>
                <w:sz w:val="16"/>
                <w:szCs w:val="16"/>
              </w:rPr>
              <w:t xml:space="preserve"> Спортивно-оздоровительные комплексы и центры</w:t>
            </w:r>
          </w:p>
        </w:tc>
        <w:tc>
          <w:tcPr>
            <w:tcW w:w="612" w:type="dxa"/>
            <w:tcBorders>
              <w:top w:val="nil"/>
              <w:left w:val="nil"/>
              <w:bottom w:val="single" w:sz="4" w:space="0" w:color="auto"/>
              <w:right w:val="single" w:sz="4" w:space="0" w:color="auto"/>
            </w:tcBorders>
            <w:shd w:val="clear" w:color="auto" w:fill="auto"/>
            <w:noWrap/>
            <w:vAlign w:val="center"/>
            <w:hideMark/>
          </w:tcPr>
          <w:p w14:paraId="5FF33CEA"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174C323" w14:textId="77777777" w:rsidR="00A071A8" w:rsidRPr="00A071A8" w:rsidRDefault="00A071A8" w:rsidP="00A071A8">
            <w:pPr>
              <w:jc w:val="center"/>
              <w:rPr>
                <w:sz w:val="16"/>
                <w:szCs w:val="16"/>
              </w:rPr>
            </w:pPr>
            <w:r w:rsidRPr="00A071A8">
              <w:rPr>
                <w:sz w:val="16"/>
                <w:szCs w:val="16"/>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476EDF4B" w14:textId="77777777" w:rsidR="00A071A8" w:rsidRPr="00A071A8" w:rsidRDefault="00A071A8" w:rsidP="00A071A8">
            <w:pPr>
              <w:jc w:val="center"/>
              <w:rPr>
                <w:sz w:val="16"/>
                <w:szCs w:val="16"/>
              </w:rPr>
            </w:pPr>
            <w:r w:rsidRPr="00A071A8">
              <w:rPr>
                <w:sz w:val="16"/>
                <w:szCs w:val="16"/>
              </w:rPr>
              <w:t>2341280600</w:t>
            </w:r>
          </w:p>
        </w:tc>
        <w:tc>
          <w:tcPr>
            <w:tcW w:w="783" w:type="dxa"/>
            <w:tcBorders>
              <w:top w:val="nil"/>
              <w:left w:val="nil"/>
              <w:bottom w:val="single" w:sz="4" w:space="0" w:color="auto"/>
              <w:right w:val="single" w:sz="4" w:space="0" w:color="auto"/>
            </w:tcBorders>
            <w:shd w:val="clear" w:color="auto" w:fill="auto"/>
            <w:noWrap/>
            <w:vAlign w:val="center"/>
            <w:hideMark/>
          </w:tcPr>
          <w:p w14:paraId="03792853"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5A0CB717" w14:textId="77777777" w:rsidR="00A071A8" w:rsidRPr="00A071A8" w:rsidRDefault="00A071A8" w:rsidP="00A071A8">
            <w:pPr>
              <w:jc w:val="right"/>
              <w:rPr>
                <w:sz w:val="16"/>
                <w:szCs w:val="16"/>
              </w:rPr>
            </w:pPr>
            <w:r w:rsidRPr="00A071A8">
              <w:rPr>
                <w:sz w:val="16"/>
                <w:szCs w:val="16"/>
              </w:rPr>
              <w:t xml:space="preserve">-52 631,57  </w:t>
            </w:r>
          </w:p>
        </w:tc>
        <w:tc>
          <w:tcPr>
            <w:tcW w:w="851" w:type="dxa"/>
            <w:tcBorders>
              <w:top w:val="nil"/>
              <w:left w:val="nil"/>
              <w:bottom w:val="single" w:sz="4" w:space="0" w:color="auto"/>
              <w:right w:val="single" w:sz="4" w:space="0" w:color="auto"/>
            </w:tcBorders>
            <w:shd w:val="clear" w:color="auto" w:fill="auto"/>
            <w:vAlign w:val="center"/>
            <w:hideMark/>
          </w:tcPr>
          <w:p w14:paraId="34D8DD60"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EB1748D"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8D14CC4" w14:textId="77777777" w:rsidR="00A071A8" w:rsidRPr="00A071A8" w:rsidRDefault="00A071A8" w:rsidP="00A071A8">
            <w:pPr>
              <w:jc w:val="right"/>
              <w:rPr>
                <w:sz w:val="16"/>
                <w:szCs w:val="16"/>
              </w:rPr>
            </w:pPr>
          </w:p>
        </w:tc>
      </w:tr>
      <w:tr w:rsidR="00A071A8" w:rsidRPr="00A071A8" w14:paraId="78AA41D8"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6AFF1AF"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36D7BC5D"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D6203F2" w14:textId="77777777" w:rsidR="00A071A8" w:rsidRPr="00A071A8" w:rsidRDefault="00A071A8" w:rsidP="00A071A8">
            <w:pPr>
              <w:jc w:val="center"/>
              <w:rPr>
                <w:sz w:val="16"/>
                <w:szCs w:val="16"/>
              </w:rPr>
            </w:pPr>
            <w:r w:rsidRPr="00A071A8">
              <w:rPr>
                <w:sz w:val="16"/>
                <w:szCs w:val="16"/>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043E0B52" w14:textId="77777777" w:rsidR="00A071A8" w:rsidRPr="00A071A8" w:rsidRDefault="00A071A8" w:rsidP="00A071A8">
            <w:pPr>
              <w:jc w:val="center"/>
              <w:rPr>
                <w:sz w:val="16"/>
                <w:szCs w:val="16"/>
              </w:rPr>
            </w:pPr>
            <w:r w:rsidRPr="00A071A8">
              <w:rPr>
                <w:sz w:val="16"/>
                <w:szCs w:val="16"/>
              </w:rPr>
              <w:t>2341280600</w:t>
            </w:r>
          </w:p>
        </w:tc>
        <w:tc>
          <w:tcPr>
            <w:tcW w:w="783" w:type="dxa"/>
            <w:tcBorders>
              <w:top w:val="nil"/>
              <w:left w:val="nil"/>
              <w:bottom w:val="single" w:sz="4" w:space="0" w:color="auto"/>
              <w:right w:val="single" w:sz="4" w:space="0" w:color="auto"/>
            </w:tcBorders>
            <w:shd w:val="clear" w:color="auto" w:fill="auto"/>
            <w:noWrap/>
            <w:vAlign w:val="center"/>
            <w:hideMark/>
          </w:tcPr>
          <w:p w14:paraId="5B45094D" w14:textId="77777777" w:rsidR="00A071A8" w:rsidRPr="00A071A8" w:rsidRDefault="00A071A8" w:rsidP="00A071A8">
            <w:pPr>
              <w:jc w:val="center"/>
              <w:rPr>
                <w:sz w:val="16"/>
                <w:szCs w:val="16"/>
              </w:rPr>
            </w:pPr>
            <w:r w:rsidRPr="00A071A8">
              <w:rPr>
                <w:sz w:val="16"/>
                <w:szCs w:val="16"/>
              </w:rPr>
              <w:t>600</w:t>
            </w:r>
          </w:p>
        </w:tc>
        <w:tc>
          <w:tcPr>
            <w:tcW w:w="1363" w:type="dxa"/>
            <w:tcBorders>
              <w:top w:val="nil"/>
              <w:left w:val="nil"/>
              <w:bottom w:val="single" w:sz="4" w:space="0" w:color="auto"/>
              <w:right w:val="single" w:sz="4" w:space="0" w:color="auto"/>
            </w:tcBorders>
            <w:shd w:val="clear" w:color="auto" w:fill="auto"/>
            <w:vAlign w:val="center"/>
            <w:hideMark/>
          </w:tcPr>
          <w:p w14:paraId="0282B7E0" w14:textId="77777777" w:rsidR="00A071A8" w:rsidRPr="00A071A8" w:rsidRDefault="00A071A8" w:rsidP="00A071A8">
            <w:pPr>
              <w:jc w:val="right"/>
              <w:rPr>
                <w:sz w:val="16"/>
                <w:szCs w:val="16"/>
              </w:rPr>
            </w:pPr>
            <w:r w:rsidRPr="00A071A8">
              <w:rPr>
                <w:sz w:val="16"/>
                <w:szCs w:val="16"/>
              </w:rPr>
              <w:t xml:space="preserve">-52 631,57  </w:t>
            </w:r>
          </w:p>
        </w:tc>
        <w:tc>
          <w:tcPr>
            <w:tcW w:w="851" w:type="dxa"/>
            <w:tcBorders>
              <w:top w:val="nil"/>
              <w:left w:val="nil"/>
              <w:bottom w:val="single" w:sz="4" w:space="0" w:color="auto"/>
              <w:right w:val="single" w:sz="4" w:space="0" w:color="auto"/>
            </w:tcBorders>
            <w:shd w:val="clear" w:color="auto" w:fill="auto"/>
            <w:vAlign w:val="center"/>
            <w:hideMark/>
          </w:tcPr>
          <w:p w14:paraId="6BD4CB3D"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D85CC36"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0F8177E" w14:textId="77777777" w:rsidR="00A071A8" w:rsidRPr="00A071A8" w:rsidRDefault="00A071A8" w:rsidP="00A071A8">
            <w:pPr>
              <w:jc w:val="right"/>
              <w:rPr>
                <w:sz w:val="16"/>
                <w:szCs w:val="16"/>
              </w:rPr>
            </w:pPr>
          </w:p>
        </w:tc>
      </w:tr>
      <w:tr w:rsidR="00A071A8" w:rsidRPr="00A071A8" w14:paraId="4D953BEC"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6ACEC16" w14:textId="77777777" w:rsidR="00A071A8" w:rsidRPr="00A071A8" w:rsidRDefault="00A071A8" w:rsidP="00A071A8">
            <w:pPr>
              <w:rPr>
                <w:i/>
                <w:iCs/>
                <w:sz w:val="16"/>
                <w:szCs w:val="16"/>
              </w:rPr>
            </w:pPr>
            <w:r w:rsidRPr="00A071A8">
              <w:rPr>
                <w:i/>
                <w:iCs/>
                <w:sz w:val="16"/>
                <w:szCs w:val="16"/>
              </w:rPr>
              <w:t>Субсидии автономным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22E9E222"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194F98A" w14:textId="77777777" w:rsidR="00A071A8" w:rsidRPr="00A071A8" w:rsidRDefault="00A071A8" w:rsidP="00A071A8">
            <w:pPr>
              <w:jc w:val="center"/>
              <w:rPr>
                <w:sz w:val="16"/>
                <w:szCs w:val="16"/>
              </w:rPr>
            </w:pPr>
            <w:r w:rsidRPr="00A071A8">
              <w:rPr>
                <w:sz w:val="16"/>
                <w:szCs w:val="16"/>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4B35C5AD" w14:textId="77777777" w:rsidR="00A071A8" w:rsidRPr="00A071A8" w:rsidRDefault="00A071A8" w:rsidP="00A071A8">
            <w:pPr>
              <w:jc w:val="center"/>
              <w:rPr>
                <w:sz w:val="16"/>
                <w:szCs w:val="16"/>
              </w:rPr>
            </w:pPr>
            <w:r w:rsidRPr="00A071A8">
              <w:rPr>
                <w:sz w:val="16"/>
                <w:szCs w:val="16"/>
              </w:rPr>
              <w:t>2341280600</w:t>
            </w:r>
          </w:p>
        </w:tc>
        <w:tc>
          <w:tcPr>
            <w:tcW w:w="783" w:type="dxa"/>
            <w:tcBorders>
              <w:top w:val="nil"/>
              <w:left w:val="nil"/>
              <w:bottom w:val="single" w:sz="4" w:space="0" w:color="auto"/>
              <w:right w:val="single" w:sz="4" w:space="0" w:color="auto"/>
            </w:tcBorders>
            <w:shd w:val="clear" w:color="auto" w:fill="auto"/>
            <w:noWrap/>
            <w:vAlign w:val="center"/>
            <w:hideMark/>
          </w:tcPr>
          <w:p w14:paraId="68ED4D92" w14:textId="77777777" w:rsidR="00A071A8" w:rsidRPr="00A071A8" w:rsidRDefault="00A071A8" w:rsidP="00A071A8">
            <w:pPr>
              <w:jc w:val="center"/>
              <w:rPr>
                <w:sz w:val="16"/>
                <w:szCs w:val="16"/>
              </w:rPr>
            </w:pPr>
            <w:r w:rsidRPr="00A071A8">
              <w:rPr>
                <w:sz w:val="16"/>
                <w:szCs w:val="16"/>
              </w:rPr>
              <w:t>620</w:t>
            </w:r>
          </w:p>
        </w:tc>
        <w:tc>
          <w:tcPr>
            <w:tcW w:w="1363" w:type="dxa"/>
            <w:tcBorders>
              <w:top w:val="nil"/>
              <w:left w:val="nil"/>
              <w:bottom w:val="single" w:sz="4" w:space="0" w:color="auto"/>
              <w:right w:val="single" w:sz="4" w:space="0" w:color="auto"/>
            </w:tcBorders>
            <w:shd w:val="clear" w:color="auto" w:fill="auto"/>
            <w:vAlign w:val="center"/>
            <w:hideMark/>
          </w:tcPr>
          <w:p w14:paraId="72C5C988" w14:textId="77777777" w:rsidR="00A071A8" w:rsidRPr="00A071A8" w:rsidRDefault="00A071A8" w:rsidP="00A071A8">
            <w:pPr>
              <w:jc w:val="right"/>
              <w:rPr>
                <w:sz w:val="16"/>
                <w:szCs w:val="16"/>
              </w:rPr>
            </w:pPr>
            <w:r w:rsidRPr="00A071A8">
              <w:rPr>
                <w:sz w:val="16"/>
                <w:szCs w:val="16"/>
              </w:rPr>
              <w:t xml:space="preserve">-52 631,57  </w:t>
            </w:r>
          </w:p>
        </w:tc>
        <w:tc>
          <w:tcPr>
            <w:tcW w:w="851" w:type="dxa"/>
            <w:tcBorders>
              <w:top w:val="nil"/>
              <w:left w:val="nil"/>
              <w:bottom w:val="single" w:sz="4" w:space="0" w:color="auto"/>
              <w:right w:val="single" w:sz="4" w:space="0" w:color="auto"/>
            </w:tcBorders>
            <w:shd w:val="clear" w:color="auto" w:fill="auto"/>
            <w:vAlign w:val="center"/>
            <w:hideMark/>
          </w:tcPr>
          <w:p w14:paraId="28D14B09"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0387004"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02DF178" w14:textId="77777777" w:rsidR="00A071A8" w:rsidRPr="00A071A8" w:rsidRDefault="00A071A8" w:rsidP="00A071A8">
            <w:pPr>
              <w:jc w:val="right"/>
              <w:rPr>
                <w:sz w:val="16"/>
                <w:szCs w:val="16"/>
              </w:rPr>
            </w:pPr>
          </w:p>
        </w:tc>
      </w:tr>
      <w:tr w:rsidR="00A071A8" w:rsidRPr="00A071A8" w14:paraId="5320F3E4" w14:textId="77777777" w:rsidTr="002A3D3E">
        <w:trPr>
          <w:gridAfter w:val="1"/>
          <w:wAfter w:w="18" w:type="dxa"/>
          <w:trHeight w:val="76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71289ED6" w14:textId="77777777" w:rsidR="00A071A8" w:rsidRPr="00A071A8" w:rsidRDefault="00A071A8" w:rsidP="00A071A8">
            <w:pPr>
              <w:rPr>
                <w:sz w:val="16"/>
                <w:szCs w:val="16"/>
              </w:rPr>
            </w:pPr>
            <w:r w:rsidRPr="00A071A8">
              <w:rPr>
                <w:sz w:val="16"/>
                <w:szCs w:val="16"/>
              </w:rPr>
              <w:t>Развитие материально-технической 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612" w:type="dxa"/>
            <w:tcBorders>
              <w:top w:val="nil"/>
              <w:left w:val="nil"/>
              <w:bottom w:val="single" w:sz="4" w:space="0" w:color="auto"/>
              <w:right w:val="single" w:sz="4" w:space="0" w:color="auto"/>
            </w:tcBorders>
            <w:shd w:val="clear" w:color="auto" w:fill="auto"/>
            <w:noWrap/>
            <w:vAlign w:val="center"/>
            <w:hideMark/>
          </w:tcPr>
          <w:p w14:paraId="3E625C72"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E81600C" w14:textId="77777777" w:rsidR="00A071A8" w:rsidRPr="00A071A8" w:rsidRDefault="00A071A8" w:rsidP="00A071A8">
            <w:pPr>
              <w:jc w:val="center"/>
              <w:rPr>
                <w:sz w:val="16"/>
                <w:szCs w:val="16"/>
              </w:rPr>
            </w:pPr>
            <w:r w:rsidRPr="00A071A8">
              <w:rPr>
                <w:sz w:val="16"/>
                <w:szCs w:val="16"/>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244E9603" w14:textId="77777777" w:rsidR="00A071A8" w:rsidRPr="00A071A8" w:rsidRDefault="00A071A8" w:rsidP="00A071A8">
            <w:pPr>
              <w:jc w:val="center"/>
              <w:rPr>
                <w:sz w:val="16"/>
                <w:szCs w:val="16"/>
              </w:rPr>
            </w:pPr>
            <w:r w:rsidRPr="00A071A8">
              <w:rPr>
                <w:sz w:val="16"/>
                <w:szCs w:val="16"/>
              </w:rPr>
              <w:t>23412S7570</w:t>
            </w:r>
          </w:p>
        </w:tc>
        <w:tc>
          <w:tcPr>
            <w:tcW w:w="783" w:type="dxa"/>
            <w:tcBorders>
              <w:top w:val="nil"/>
              <w:left w:val="nil"/>
              <w:bottom w:val="single" w:sz="4" w:space="0" w:color="auto"/>
              <w:right w:val="single" w:sz="4" w:space="0" w:color="auto"/>
            </w:tcBorders>
            <w:shd w:val="clear" w:color="auto" w:fill="auto"/>
            <w:noWrap/>
            <w:vAlign w:val="center"/>
            <w:hideMark/>
          </w:tcPr>
          <w:p w14:paraId="75DDA8E9" w14:textId="77777777" w:rsidR="00A071A8" w:rsidRPr="00A071A8" w:rsidRDefault="00A071A8" w:rsidP="00A071A8">
            <w:pPr>
              <w:jc w:val="center"/>
              <w:rPr>
                <w:sz w:val="16"/>
                <w:szCs w:val="16"/>
              </w:rPr>
            </w:pPr>
            <w:r w:rsidRPr="00A071A8">
              <w:rPr>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53A5D8D9" w14:textId="77777777" w:rsidR="00A071A8" w:rsidRPr="00A071A8" w:rsidRDefault="00A071A8" w:rsidP="00A071A8">
            <w:pPr>
              <w:jc w:val="right"/>
              <w:rPr>
                <w:sz w:val="16"/>
                <w:szCs w:val="16"/>
              </w:rPr>
            </w:pPr>
            <w:r w:rsidRPr="00A071A8">
              <w:rPr>
                <w:sz w:val="16"/>
                <w:szCs w:val="16"/>
              </w:rPr>
              <w:t xml:space="preserve"> 1 052 631,57  </w:t>
            </w:r>
          </w:p>
        </w:tc>
        <w:tc>
          <w:tcPr>
            <w:tcW w:w="851" w:type="dxa"/>
            <w:tcBorders>
              <w:top w:val="nil"/>
              <w:left w:val="nil"/>
              <w:bottom w:val="single" w:sz="4" w:space="0" w:color="auto"/>
              <w:right w:val="single" w:sz="4" w:space="0" w:color="auto"/>
            </w:tcBorders>
            <w:shd w:val="clear" w:color="auto" w:fill="auto"/>
            <w:vAlign w:val="center"/>
            <w:hideMark/>
          </w:tcPr>
          <w:p w14:paraId="1C7CCD62"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7ADFE630"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A8ECB7A" w14:textId="77777777" w:rsidR="00A071A8" w:rsidRPr="00A071A8" w:rsidRDefault="00A071A8" w:rsidP="00A071A8">
            <w:pPr>
              <w:jc w:val="right"/>
              <w:rPr>
                <w:sz w:val="16"/>
                <w:szCs w:val="16"/>
              </w:rPr>
            </w:pPr>
          </w:p>
        </w:tc>
      </w:tr>
      <w:tr w:rsidR="00A071A8" w:rsidRPr="00A071A8" w14:paraId="163247AB" w14:textId="77777777" w:rsidTr="002A3D3E">
        <w:trPr>
          <w:gridAfter w:val="1"/>
          <w:wAfter w:w="18" w:type="dxa"/>
          <w:trHeight w:val="510"/>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32395350"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5C3DE39A"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D5165FC" w14:textId="77777777" w:rsidR="00A071A8" w:rsidRPr="00A071A8" w:rsidRDefault="00A071A8" w:rsidP="00A071A8">
            <w:pPr>
              <w:jc w:val="center"/>
              <w:rPr>
                <w:sz w:val="16"/>
                <w:szCs w:val="16"/>
              </w:rPr>
            </w:pPr>
            <w:r w:rsidRPr="00A071A8">
              <w:rPr>
                <w:sz w:val="16"/>
                <w:szCs w:val="16"/>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46C2429F" w14:textId="77777777" w:rsidR="00A071A8" w:rsidRPr="00A071A8" w:rsidRDefault="00A071A8" w:rsidP="00A071A8">
            <w:pPr>
              <w:jc w:val="center"/>
              <w:rPr>
                <w:sz w:val="16"/>
                <w:szCs w:val="16"/>
              </w:rPr>
            </w:pPr>
            <w:r w:rsidRPr="00A071A8">
              <w:rPr>
                <w:sz w:val="16"/>
                <w:szCs w:val="16"/>
              </w:rPr>
              <w:t>23412S7570</w:t>
            </w:r>
          </w:p>
        </w:tc>
        <w:tc>
          <w:tcPr>
            <w:tcW w:w="783" w:type="dxa"/>
            <w:tcBorders>
              <w:top w:val="nil"/>
              <w:left w:val="nil"/>
              <w:bottom w:val="single" w:sz="4" w:space="0" w:color="auto"/>
              <w:right w:val="single" w:sz="4" w:space="0" w:color="auto"/>
            </w:tcBorders>
            <w:shd w:val="clear" w:color="auto" w:fill="auto"/>
            <w:noWrap/>
            <w:vAlign w:val="center"/>
            <w:hideMark/>
          </w:tcPr>
          <w:p w14:paraId="2582B1F1" w14:textId="77777777" w:rsidR="00A071A8" w:rsidRPr="00A071A8" w:rsidRDefault="00A071A8" w:rsidP="00A071A8">
            <w:pPr>
              <w:jc w:val="center"/>
              <w:rPr>
                <w:sz w:val="16"/>
                <w:szCs w:val="16"/>
              </w:rPr>
            </w:pPr>
            <w:r w:rsidRPr="00A071A8">
              <w:rPr>
                <w:sz w:val="16"/>
                <w:szCs w:val="16"/>
              </w:rPr>
              <w:t>600</w:t>
            </w:r>
          </w:p>
        </w:tc>
        <w:tc>
          <w:tcPr>
            <w:tcW w:w="1363" w:type="dxa"/>
            <w:tcBorders>
              <w:top w:val="nil"/>
              <w:left w:val="nil"/>
              <w:bottom w:val="single" w:sz="4" w:space="0" w:color="auto"/>
              <w:right w:val="single" w:sz="4" w:space="0" w:color="auto"/>
            </w:tcBorders>
            <w:shd w:val="clear" w:color="auto" w:fill="auto"/>
            <w:vAlign w:val="center"/>
            <w:hideMark/>
          </w:tcPr>
          <w:p w14:paraId="21F13EC6" w14:textId="77777777" w:rsidR="00A071A8" w:rsidRPr="00A071A8" w:rsidRDefault="00A071A8" w:rsidP="00A071A8">
            <w:pPr>
              <w:jc w:val="right"/>
              <w:rPr>
                <w:sz w:val="16"/>
                <w:szCs w:val="16"/>
              </w:rPr>
            </w:pPr>
            <w:r w:rsidRPr="00A071A8">
              <w:rPr>
                <w:sz w:val="16"/>
                <w:szCs w:val="16"/>
              </w:rPr>
              <w:t xml:space="preserve"> 1 052 631,57  </w:t>
            </w:r>
          </w:p>
        </w:tc>
        <w:tc>
          <w:tcPr>
            <w:tcW w:w="851" w:type="dxa"/>
            <w:tcBorders>
              <w:top w:val="nil"/>
              <w:left w:val="nil"/>
              <w:bottom w:val="single" w:sz="4" w:space="0" w:color="auto"/>
              <w:right w:val="single" w:sz="4" w:space="0" w:color="auto"/>
            </w:tcBorders>
            <w:shd w:val="clear" w:color="auto" w:fill="auto"/>
            <w:vAlign w:val="center"/>
            <w:hideMark/>
          </w:tcPr>
          <w:p w14:paraId="3F01EBB3"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47BC0D97"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4623259" w14:textId="77777777" w:rsidR="00A071A8" w:rsidRPr="00A071A8" w:rsidRDefault="00A071A8" w:rsidP="00A071A8">
            <w:pPr>
              <w:jc w:val="right"/>
              <w:rPr>
                <w:sz w:val="16"/>
                <w:szCs w:val="16"/>
              </w:rPr>
            </w:pPr>
          </w:p>
        </w:tc>
      </w:tr>
      <w:tr w:rsidR="00A071A8" w:rsidRPr="00A071A8" w14:paraId="75158A83"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21F41B9A" w14:textId="77777777" w:rsidR="00A071A8" w:rsidRPr="00A071A8" w:rsidRDefault="00A071A8" w:rsidP="00A071A8">
            <w:pPr>
              <w:rPr>
                <w:i/>
                <w:iCs/>
                <w:sz w:val="16"/>
                <w:szCs w:val="16"/>
              </w:rPr>
            </w:pPr>
            <w:r w:rsidRPr="00A071A8">
              <w:rPr>
                <w:i/>
                <w:iCs/>
                <w:sz w:val="16"/>
                <w:szCs w:val="16"/>
              </w:rPr>
              <w:t>Субсидии автономным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2CD3AA6E" w14:textId="77777777" w:rsidR="00A071A8" w:rsidRPr="00A071A8" w:rsidRDefault="00A071A8" w:rsidP="00A071A8">
            <w:pPr>
              <w:jc w:val="center"/>
              <w:rPr>
                <w:sz w:val="16"/>
                <w:szCs w:val="16"/>
              </w:rPr>
            </w:pPr>
            <w:r w:rsidRPr="00A071A8">
              <w:rPr>
                <w:sz w:val="16"/>
                <w:szCs w:val="16"/>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F3DFC60" w14:textId="77777777" w:rsidR="00A071A8" w:rsidRPr="00A071A8" w:rsidRDefault="00A071A8" w:rsidP="00A071A8">
            <w:pPr>
              <w:jc w:val="center"/>
              <w:rPr>
                <w:sz w:val="16"/>
                <w:szCs w:val="16"/>
              </w:rPr>
            </w:pPr>
            <w:r w:rsidRPr="00A071A8">
              <w:rPr>
                <w:sz w:val="16"/>
                <w:szCs w:val="16"/>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1807D47B" w14:textId="77777777" w:rsidR="00A071A8" w:rsidRPr="00A071A8" w:rsidRDefault="00A071A8" w:rsidP="00A071A8">
            <w:pPr>
              <w:jc w:val="center"/>
              <w:rPr>
                <w:sz w:val="16"/>
                <w:szCs w:val="16"/>
              </w:rPr>
            </w:pPr>
            <w:r w:rsidRPr="00A071A8">
              <w:rPr>
                <w:sz w:val="16"/>
                <w:szCs w:val="16"/>
              </w:rPr>
              <w:t>23412S7570</w:t>
            </w:r>
          </w:p>
        </w:tc>
        <w:tc>
          <w:tcPr>
            <w:tcW w:w="783" w:type="dxa"/>
            <w:tcBorders>
              <w:top w:val="nil"/>
              <w:left w:val="nil"/>
              <w:bottom w:val="single" w:sz="4" w:space="0" w:color="auto"/>
              <w:right w:val="single" w:sz="4" w:space="0" w:color="auto"/>
            </w:tcBorders>
            <w:shd w:val="clear" w:color="auto" w:fill="auto"/>
            <w:noWrap/>
            <w:vAlign w:val="center"/>
            <w:hideMark/>
          </w:tcPr>
          <w:p w14:paraId="7F6F31D8" w14:textId="77777777" w:rsidR="00A071A8" w:rsidRPr="00A071A8" w:rsidRDefault="00A071A8" w:rsidP="00A071A8">
            <w:pPr>
              <w:jc w:val="center"/>
              <w:rPr>
                <w:sz w:val="16"/>
                <w:szCs w:val="16"/>
              </w:rPr>
            </w:pPr>
            <w:r w:rsidRPr="00A071A8">
              <w:rPr>
                <w:sz w:val="16"/>
                <w:szCs w:val="16"/>
              </w:rPr>
              <w:t>620</w:t>
            </w:r>
          </w:p>
        </w:tc>
        <w:tc>
          <w:tcPr>
            <w:tcW w:w="1363" w:type="dxa"/>
            <w:tcBorders>
              <w:top w:val="nil"/>
              <w:left w:val="nil"/>
              <w:bottom w:val="single" w:sz="4" w:space="0" w:color="auto"/>
              <w:right w:val="single" w:sz="4" w:space="0" w:color="auto"/>
            </w:tcBorders>
            <w:shd w:val="clear" w:color="auto" w:fill="auto"/>
            <w:vAlign w:val="center"/>
            <w:hideMark/>
          </w:tcPr>
          <w:p w14:paraId="67D83064" w14:textId="77777777" w:rsidR="00A071A8" w:rsidRPr="00A071A8" w:rsidRDefault="00A071A8" w:rsidP="00A071A8">
            <w:pPr>
              <w:jc w:val="right"/>
              <w:rPr>
                <w:sz w:val="16"/>
                <w:szCs w:val="16"/>
              </w:rPr>
            </w:pPr>
            <w:r w:rsidRPr="00A071A8">
              <w:rPr>
                <w:sz w:val="16"/>
                <w:szCs w:val="16"/>
              </w:rPr>
              <w:t xml:space="preserve"> 1 052 631,57  </w:t>
            </w:r>
          </w:p>
        </w:tc>
        <w:tc>
          <w:tcPr>
            <w:tcW w:w="851" w:type="dxa"/>
            <w:tcBorders>
              <w:top w:val="nil"/>
              <w:left w:val="nil"/>
              <w:bottom w:val="single" w:sz="4" w:space="0" w:color="auto"/>
              <w:right w:val="single" w:sz="4" w:space="0" w:color="auto"/>
            </w:tcBorders>
            <w:shd w:val="clear" w:color="auto" w:fill="auto"/>
            <w:vAlign w:val="center"/>
            <w:hideMark/>
          </w:tcPr>
          <w:p w14:paraId="6BC54F28" w14:textId="77777777" w:rsidR="00A071A8" w:rsidRPr="00A071A8" w:rsidRDefault="00A071A8" w:rsidP="00A071A8">
            <w:pPr>
              <w:jc w:val="right"/>
              <w:rPr>
                <w:sz w:val="16"/>
                <w:szCs w:val="16"/>
              </w:rPr>
            </w:pPr>
            <w:r w:rsidRPr="00A071A8">
              <w:rPr>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0B7AA1C7" w14:textId="77777777" w:rsidR="00A071A8" w:rsidRPr="00A071A8" w:rsidRDefault="00A071A8" w:rsidP="00A071A8">
            <w:pPr>
              <w:jc w:val="right"/>
              <w:rPr>
                <w:sz w:val="16"/>
                <w:szCs w:val="16"/>
              </w:rPr>
            </w:pPr>
            <w:r w:rsidRPr="00A071A8">
              <w:rPr>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7A9D06A9" w14:textId="77777777" w:rsidR="00A071A8" w:rsidRPr="00A071A8" w:rsidRDefault="00A071A8" w:rsidP="00A071A8">
            <w:pPr>
              <w:jc w:val="right"/>
              <w:rPr>
                <w:sz w:val="16"/>
                <w:szCs w:val="16"/>
              </w:rPr>
            </w:pPr>
          </w:p>
        </w:tc>
      </w:tr>
      <w:tr w:rsidR="00A071A8" w:rsidRPr="00A071A8" w14:paraId="37448C12" w14:textId="77777777" w:rsidTr="002A3D3E">
        <w:trPr>
          <w:gridAfter w:val="1"/>
          <w:wAfter w:w="18" w:type="dxa"/>
          <w:trHeight w:val="255"/>
        </w:trPr>
        <w:tc>
          <w:tcPr>
            <w:tcW w:w="3589" w:type="dxa"/>
            <w:tcBorders>
              <w:top w:val="nil"/>
              <w:left w:val="single" w:sz="4" w:space="0" w:color="auto"/>
              <w:bottom w:val="single" w:sz="4" w:space="0" w:color="auto"/>
              <w:right w:val="single" w:sz="4" w:space="0" w:color="auto"/>
            </w:tcBorders>
            <w:shd w:val="clear" w:color="auto" w:fill="auto"/>
            <w:vAlign w:val="center"/>
            <w:hideMark/>
          </w:tcPr>
          <w:p w14:paraId="566FAD03" w14:textId="77777777" w:rsidR="00A071A8" w:rsidRPr="00A071A8" w:rsidRDefault="00A071A8" w:rsidP="00A071A8">
            <w:pPr>
              <w:jc w:val="center"/>
              <w:rPr>
                <w:b/>
                <w:bCs/>
                <w:sz w:val="16"/>
                <w:szCs w:val="16"/>
              </w:rPr>
            </w:pPr>
            <w:r w:rsidRPr="00A071A8">
              <w:rPr>
                <w:b/>
                <w:bCs/>
                <w:sz w:val="16"/>
                <w:szCs w:val="16"/>
              </w:rPr>
              <w:t>ИТОГО:</w:t>
            </w:r>
          </w:p>
        </w:tc>
        <w:tc>
          <w:tcPr>
            <w:tcW w:w="612" w:type="dxa"/>
            <w:tcBorders>
              <w:top w:val="nil"/>
              <w:left w:val="nil"/>
              <w:bottom w:val="single" w:sz="4" w:space="0" w:color="auto"/>
              <w:right w:val="single" w:sz="4" w:space="0" w:color="auto"/>
            </w:tcBorders>
            <w:shd w:val="clear" w:color="auto" w:fill="auto"/>
            <w:noWrap/>
            <w:vAlign w:val="center"/>
            <w:hideMark/>
          </w:tcPr>
          <w:p w14:paraId="154D3BD0" w14:textId="77777777" w:rsidR="00A071A8" w:rsidRPr="00A071A8" w:rsidRDefault="00A071A8" w:rsidP="00A071A8">
            <w:pPr>
              <w:jc w:val="center"/>
              <w:rPr>
                <w:b/>
                <w:bCs/>
                <w:sz w:val="16"/>
                <w:szCs w:val="16"/>
              </w:rPr>
            </w:pPr>
            <w:r w:rsidRPr="00A071A8">
              <w:rPr>
                <w:b/>
                <w:bCs/>
                <w:sz w:val="16"/>
                <w:szCs w:val="16"/>
              </w:rPr>
              <w:t> </w:t>
            </w:r>
          </w:p>
        </w:tc>
        <w:tc>
          <w:tcPr>
            <w:tcW w:w="1127" w:type="dxa"/>
            <w:tcBorders>
              <w:top w:val="nil"/>
              <w:left w:val="nil"/>
              <w:bottom w:val="single" w:sz="4" w:space="0" w:color="auto"/>
              <w:right w:val="single" w:sz="4" w:space="0" w:color="auto"/>
            </w:tcBorders>
            <w:shd w:val="clear" w:color="auto" w:fill="auto"/>
            <w:noWrap/>
            <w:vAlign w:val="center"/>
            <w:hideMark/>
          </w:tcPr>
          <w:p w14:paraId="4EFC475E" w14:textId="77777777" w:rsidR="00A071A8" w:rsidRPr="00A071A8" w:rsidRDefault="00A071A8" w:rsidP="00A071A8">
            <w:pPr>
              <w:jc w:val="center"/>
              <w:rPr>
                <w:b/>
                <w:bCs/>
                <w:sz w:val="16"/>
                <w:szCs w:val="16"/>
              </w:rPr>
            </w:pPr>
            <w:r w:rsidRPr="00A071A8">
              <w:rP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14:paraId="3F4AD2D1" w14:textId="77777777" w:rsidR="00A071A8" w:rsidRPr="00A071A8" w:rsidRDefault="00A071A8" w:rsidP="00A071A8">
            <w:pPr>
              <w:jc w:val="center"/>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noWrap/>
            <w:vAlign w:val="center"/>
            <w:hideMark/>
          </w:tcPr>
          <w:p w14:paraId="34866475" w14:textId="77777777" w:rsidR="00A071A8" w:rsidRPr="00A071A8" w:rsidRDefault="00A071A8" w:rsidP="00A071A8">
            <w:pPr>
              <w:jc w:val="center"/>
              <w:rPr>
                <w:b/>
                <w:bCs/>
                <w:sz w:val="16"/>
                <w:szCs w:val="16"/>
              </w:rPr>
            </w:pPr>
            <w:r w:rsidRPr="00A071A8">
              <w:rPr>
                <w:b/>
                <w:bCs/>
                <w:sz w:val="16"/>
                <w:szCs w:val="16"/>
              </w:rPr>
              <w:t> </w:t>
            </w:r>
          </w:p>
        </w:tc>
        <w:tc>
          <w:tcPr>
            <w:tcW w:w="1363" w:type="dxa"/>
            <w:tcBorders>
              <w:top w:val="nil"/>
              <w:left w:val="nil"/>
              <w:bottom w:val="single" w:sz="4" w:space="0" w:color="auto"/>
              <w:right w:val="single" w:sz="4" w:space="0" w:color="auto"/>
            </w:tcBorders>
            <w:shd w:val="clear" w:color="auto" w:fill="auto"/>
            <w:vAlign w:val="center"/>
            <w:hideMark/>
          </w:tcPr>
          <w:p w14:paraId="22C8AFC0" w14:textId="77777777" w:rsidR="00A071A8" w:rsidRPr="00A071A8" w:rsidRDefault="00A071A8" w:rsidP="00A071A8">
            <w:pPr>
              <w:jc w:val="right"/>
              <w:rPr>
                <w:b/>
                <w:bCs/>
                <w:sz w:val="16"/>
                <w:szCs w:val="16"/>
              </w:rPr>
            </w:pPr>
            <w:r w:rsidRPr="00A071A8">
              <w:rPr>
                <w:b/>
                <w:bCs/>
                <w:sz w:val="16"/>
                <w:szCs w:val="16"/>
              </w:rPr>
              <w:t xml:space="preserve"> 8 745 657,61  </w:t>
            </w:r>
          </w:p>
        </w:tc>
        <w:tc>
          <w:tcPr>
            <w:tcW w:w="851" w:type="dxa"/>
            <w:tcBorders>
              <w:top w:val="nil"/>
              <w:left w:val="nil"/>
              <w:bottom w:val="single" w:sz="4" w:space="0" w:color="auto"/>
              <w:right w:val="single" w:sz="4" w:space="0" w:color="auto"/>
            </w:tcBorders>
            <w:shd w:val="clear" w:color="auto" w:fill="auto"/>
            <w:vAlign w:val="center"/>
            <w:hideMark/>
          </w:tcPr>
          <w:p w14:paraId="080B2B06" w14:textId="77777777" w:rsidR="00A071A8" w:rsidRPr="00A071A8" w:rsidRDefault="00A071A8" w:rsidP="00A071A8">
            <w:pPr>
              <w:jc w:val="right"/>
              <w:rPr>
                <w:b/>
                <w:bCs/>
                <w:sz w:val="16"/>
                <w:szCs w:val="16"/>
              </w:rPr>
            </w:pPr>
            <w:r w:rsidRPr="00A071A8">
              <w:rPr>
                <w:b/>
                <w:bCs/>
                <w:sz w:val="16"/>
                <w:szCs w:val="16"/>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2F7E4997" w14:textId="77777777" w:rsidR="00A071A8" w:rsidRPr="00A071A8" w:rsidRDefault="00A071A8" w:rsidP="00A071A8">
            <w:pPr>
              <w:jc w:val="right"/>
              <w:rPr>
                <w:b/>
                <w:bCs/>
                <w:sz w:val="16"/>
                <w:szCs w:val="16"/>
              </w:rPr>
            </w:pPr>
            <w:r w:rsidRPr="00A071A8">
              <w:rPr>
                <w:b/>
                <w:bCs/>
                <w:sz w:val="16"/>
                <w:szCs w:val="16"/>
              </w:rPr>
              <w:t xml:space="preserve"> -   </w:t>
            </w:r>
          </w:p>
        </w:tc>
        <w:tc>
          <w:tcPr>
            <w:tcW w:w="236" w:type="dxa"/>
            <w:gridSpan w:val="2"/>
            <w:tcBorders>
              <w:top w:val="nil"/>
              <w:left w:val="nil"/>
              <w:bottom w:val="nil"/>
              <w:right w:val="nil"/>
            </w:tcBorders>
            <w:shd w:val="clear" w:color="auto" w:fill="auto"/>
            <w:noWrap/>
            <w:vAlign w:val="bottom"/>
            <w:hideMark/>
          </w:tcPr>
          <w:p w14:paraId="1AD9F97A" w14:textId="77777777" w:rsidR="00A071A8" w:rsidRPr="00A071A8" w:rsidRDefault="00A071A8" w:rsidP="00A071A8">
            <w:pPr>
              <w:jc w:val="right"/>
              <w:rPr>
                <w:b/>
                <w:bCs/>
                <w:sz w:val="16"/>
                <w:szCs w:val="16"/>
              </w:rPr>
            </w:pPr>
          </w:p>
        </w:tc>
      </w:tr>
    </w:tbl>
    <w:p w14:paraId="5BBE64B5" w14:textId="77777777" w:rsidR="00A071A8" w:rsidRPr="00A071A8" w:rsidRDefault="00A071A8" w:rsidP="00A071A8">
      <w:pPr>
        <w:jc w:val="both"/>
        <w:rPr>
          <w:bCs/>
          <w:sz w:val="16"/>
          <w:szCs w:val="16"/>
        </w:rPr>
      </w:pPr>
    </w:p>
    <w:p w14:paraId="322A4940" w14:textId="77777777" w:rsidR="00A071A8" w:rsidRPr="00A071A8" w:rsidRDefault="00A071A8" w:rsidP="00A071A8">
      <w:pPr>
        <w:jc w:val="both"/>
        <w:rPr>
          <w:bCs/>
          <w:sz w:val="16"/>
          <w:szCs w:val="16"/>
        </w:rPr>
      </w:pPr>
      <w:r w:rsidRPr="00A071A8">
        <w:rPr>
          <w:bCs/>
          <w:sz w:val="16"/>
          <w:szCs w:val="16"/>
        </w:rPr>
        <w:br w:type="page"/>
      </w:r>
    </w:p>
    <w:tbl>
      <w:tblPr>
        <w:tblW w:w="10629" w:type="dxa"/>
        <w:tblInd w:w="-601" w:type="dxa"/>
        <w:tblLook w:val="04A0" w:firstRow="1" w:lastRow="0" w:firstColumn="1" w:lastColumn="0" w:noHBand="0" w:noVBand="1"/>
      </w:tblPr>
      <w:tblGrid>
        <w:gridCol w:w="4678"/>
        <w:gridCol w:w="806"/>
        <w:gridCol w:w="1228"/>
        <w:gridCol w:w="666"/>
        <w:gridCol w:w="1703"/>
        <w:gridCol w:w="738"/>
        <w:gridCol w:w="783"/>
        <w:gridCol w:w="27"/>
      </w:tblGrid>
      <w:tr w:rsidR="00A071A8" w:rsidRPr="00A071A8" w14:paraId="39754326" w14:textId="77777777" w:rsidTr="002A3D3E">
        <w:trPr>
          <w:trHeight w:val="3413"/>
        </w:trPr>
        <w:tc>
          <w:tcPr>
            <w:tcW w:w="10629" w:type="dxa"/>
            <w:gridSpan w:val="8"/>
            <w:tcBorders>
              <w:top w:val="nil"/>
              <w:left w:val="nil"/>
              <w:right w:val="nil"/>
            </w:tcBorders>
            <w:shd w:val="clear" w:color="auto" w:fill="auto"/>
            <w:noWrap/>
            <w:vAlign w:val="center"/>
            <w:hideMark/>
          </w:tcPr>
          <w:p w14:paraId="1B48D965" w14:textId="77777777" w:rsidR="00A071A8" w:rsidRPr="00A071A8" w:rsidRDefault="00A071A8" w:rsidP="00A071A8">
            <w:pPr>
              <w:jc w:val="right"/>
              <w:rPr>
                <w:sz w:val="16"/>
                <w:szCs w:val="16"/>
              </w:rPr>
            </w:pPr>
            <w:r w:rsidRPr="00A071A8">
              <w:rPr>
                <w:sz w:val="16"/>
                <w:szCs w:val="16"/>
              </w:rPr>
              <w:lastRenderedPageBreak/>
              <w:t>Приложение № 3</w:t>
            </w:r>
          </w:p>
          <w:p w14:paraId="54C8B38F" w14:textId="77777777" w:rsidR="00A071A8" w:rsidRPr="00A071A8" w:rsidRDefault="00A071A8" w:rsidP="00A071A8">
            <w:pPr>
              <w:jc w:val="right"/>
              <w:rPr>
                <w:sz w:val="16"/>
                <w:szCs w:val="16"/>
              </w:rPr>
            </w:pPr>
            <w:r w:rsidRPr="00A071A8">
              <w:rPr>
                <w:sz w:val="16"/>
                <w:szCs w:val="16"/>
              </w:rPr>
              <w:t>к решению Совета народных депутатов</w:t>
            </w:r>
          </w:p>
          <w:p w14:paraId="329D53CF" w14:textId="77777777" w:rsidR="00A071A8" w:rsidRPr="00A071A8" w:rsidRDefault="00A071A8" w:rsidP="00A071A8">
            <w:pPr>
              <w:jc w:val="right"/>
              <w:rPr>
                <w:sz w:val="16"/>
                <w:szCs w:val="16"/>
              </w:rPr>
            </w:pPr>
            <w:r w:rsidRPr="00A071A8">
              <w:rPr>
                <w:sz w:val="16"/>
                <w:szCs w:val="16"/>
              </w:rPr>
              <w:t>Трубчевского муниципального района</w:t>
            </w:r>
          </w:p>
          <w:p w14:paraId="58A50463" w14:textId="77777777" w:rsidR="00A071A8" w:rsidRPr="00A071A8" w:rsidRDefault="00A071A8" w:rsidP="00A071A8">
            <w:pPr>
              <w:jc w:val="right"/>
              <w:rPr>
                <w:sz w:val="16"/>
                <w:szCs w:val="16"/>
              </w:rPr>
            </w:pPr>
            <w:r w:rsidRPr="00A071A8">
              <w:rPr>
                <w:sz w:val="16"/>
                <w:szCs w:val="16"/>
              </w:rPr>
              <w:t>"О внесении изменений и дополнений в решение</w:t>
            </w:r>
          </w:p>
          <w:p w14:paraId="4DA64226" w14:textId="77777777" w:rsidR="00A071A8" w:rsidRPr="00A071A8" w:rsidRDefault="00A071A8" w:rsidP="00A071A8">
            <w:pPr>
              <w:jc w:val="right"/>
              <w:rPr>
                <w:sz w:val="16"/>
                <w:szCs w:val="16"/>
              </w:rPr>
            </w:pPr>
            <w:r w:rsidRPr="00A071A8">
              <w:rPr>
                <w:sz w:val="16"/>
                <w:szCs w:val="16"/>
              </w:rPr>
              <w:t>Трубчевского районного Совета народных</w:t>
            </w:r>
          </w:p>
          <w:p w14:paraId="7E449321" w14:textId="77777777" w:rsidR="00A071A8" w:rsidRPr="00A071A8" w:rsidRDefault="00A071A8" w:rsidP="00A071A8">
            <w:pPr>
              <w:jc w:val="right"/>
              <w:rPr>
                <w:sz w:val="16"/>
                <w:szCs w:val="16"/>
              </w:rPr>
            </w:pPr>
            <w:r w:rsidRPr="00A071A8">
              <w:rPr>
                <w:sz w:val="16"/>
                <w:szCs w:val="16"/>
              </w:rPr>
              <w:t>депутатов от 23.12.2022 г. № 6-444</w:t>
            </w:r>
          </w:p>
          <w:p w14:paraId="27CD4556" w14:textId="77777777" w:rsidR="00A071A8" w:rsidRPr="00A071A8" w:rsidRDefault="00A071A8" w:rsidP="00A071A8">
            <w:pPr>
              <w:jc w:val="right"/>
              <w:rPr>
                <w:sz w:val="16"/>
                <w:szCs w:val="16"/>
              </w:rPr>
            </w:pPr>
            <w:r w:rsidRPr="00A071A8">
              <w:rPr>
                <w:sz w:val="16"/>
                <w:szCs w:val="16"/>
              </w:rPr>
              <w:t>"О бюджете Трубчевского муниципального района</w:t>
            </w:r>
          </w:p>
          <w:p w14:paraId="08E9C0E6" w14:textId="77777777" w:rsidR="00A071A8" w:rsidRPr="00A071A8" w:rsidRDefault="00A071A8" w:rsidP="00A071A8">
            <w:pPr>
              <w:jc w:val="right"/>
              <w:rPr>
                <w:sz w:val="16"/>
                <w:szCs w:val="16"/>
              </w:rPr>
            </w:pPr>
            <w:r w:rsidRPr="00A071A8">
              <w:rPr>
                <w:sz w:val="16"/>
                <w:szCs w:val="16"/>
              </w:rPr>
              <w:t>Брянской области на 2023 год и на плановый период</w:t>
            </w:r>
          </w:p>
          <w:p w14:paraId="0A99E411" w14:textId="77777777" w:rsidR="00A071A8" w:rsidRPr="00A071A8" w:rsidRDefault="00A071A8" w:rsidP="00A071A8">
            <w:pPr>
              <w:jc w:val="right"/>
              <w:rPr>
                <w:sz w:val="16"/>
                <w:szCs w:val="16"/>
              </w:rPr>
            </w:pPr>
            <w:r w:rsidRPr="00A071A8">
              <w:rPr>
                <w:sz w:val="16"/>
                <w:szCs w:val="16"/>
              </w:rPr>
              <w:t>2024 и 2025 годов"</w:t>
            </w:r>
          </w:p>
          <w:p w14:paraId="4CCF0F9B" w14:textId="77777777" w:rsidR="00A071A8" w:rsidRPr="00A071A8" w:rsidRDefault="00A071A8" w:rsidP="00A071A8">
            <w:pPr>
              <w:jc w:val="right"/>
              <w:rPr>
                <w:sz w:val="16"/>
                <w:szCs w:val="16"/>
              </w:rPr>
            </w:pPr>
            <w:r w:rsidRPr="00A071A8">
              <w:rPr>
                <w:sz w:val="16"/>
                <w:szCs w:val="16"/>
              </w:rPr>
              <w:t>от 31.07.2023 г. № 6-526</w:t>
            </w:r>
          </w:p>
          <w:p w14:paraId="3E968653" w14:textId="77777777" w:rsidR="00A071A8" w:rsidRPr="00A071A8" w:rsidRDefault="00A071A8" w:rsidP="00A071A8">
            <w:pPr>
              <w:jc w:val="right"/>
              <w:rPr>
                <w:sz w:val="16"/>
                <w:szCs w:val="16"/>
              </w:rPr>
            </w:pPr>
          </w:p>
          <w:p w14:paraId="2FABEFE7" w14:textId="77777777" w:rsidR="00A071A8" w:rsidRPr="00A071A8" w:rsidRDefault="00A071A8" w:rsidP="00A071A8">
            <w:pPr>
              <w:jc w:val="right"/>
              <w:rPr>
                <w:sz w:val="16"/>
                <w:szCs w:val="16"/>
              </w:rPr>
            </w:pPr>
            <w:r w:rsidRPr="00A071A8">
              <w:rPr>
                <w:sz w:val="16"/>
                <w:szCs w:val="16"/>
              </w:rPr>
              <w:t>Приложение № 4.5</w:t>
            </w:r>
          </w:p>
          <w:p w14:paraId="721F2AE9" w14:textId="77777777" w:rsidR="00A071A8" w:rsidRPr="00A071A8" w:rsidRDefault="00A071A8" w:rsidP="00A071A8">
            <w:pPr>
              <w:jc w:val="right"/>
              <w:rPr>
                <w:sz w:val="16"/>
                <w:szCs w:val="16"/>
              </w:rPr>
            </w:pPr>
            <w:r w:rsidRPr="00A071A8">
              <w:rPr>
                <w:sz w:val="16"/>
                <w:szCs w:val="16"/>
              </w:rPr>
              <w:t>к решению Трубчевского районного Совета народных депутатов</w:t>
            </w:r>
          </w:p>
          <w:p w14:paraId="30BE1D1D" w14:textId="77777777" w:rsidR="00A071A8" w:rsidRPr="00A071A8" w:rsidRDefault="00A071A8" w:rsidP="00A071A8">
            <w:pPr>
              <w:jc w:val="right"/>
              <w:rPr>
                <w:sz w:val="16"/>
                <w:szCs w:val="16"/>
              </w:rPr>
            </w:pPr>
            <w:r w:rsidRPr="00A071A8">
              <w:rPr>
                <w:sz w:val="16"/>
                <w:szCs w:val="16"/>
              </w:rPr>
              <w:t>"О бюджете Трубчевского муниципального района Брянской области</w:t>
            </w:r>
          </w:p>
          <w:p w14:paraId="086FADBE" w14:textId="77777777" w:rsidR="00A071A8" w:rsidRPr="00A071A8" w:rsidRDefault="00A071A8" w:rsidP="00A071A8">
            <w:pPr>
              <w:jc w:val="right"/>
              <w:rPr>
                <w:sz w:val="16"/>
                <w:szCs w:val="16"/>
              </w:rPr>
            </w:pPr>
            <w:r w:rsidRPr="00A071A8">
              <w:rPr>
                <w:sz w:val="16"/>
                <w:szCs w:val="16"/>
              </w:rPr>
              <w:t>на 2023 год и на плановый период 2024 и 2025 годов"</w:t>
            </w:r>
          </w:p>
          <w:p w14:paraId="3F68FB16" w14:textId="77777777" w:rsidR="00A071A8" w:rsidRPr="00A071A8" w:rsidRDefault="00A071A8" w:rsidP="00A071A8">
            <w:pPr>
              <w:jc w:val="right"/>
              <w:rPr>
                <w:sz w:val="16"/>
                <w:szCs w:val="16"/>
              </w:rPr>
            </w:pPr>
            <w:r w:rsidRPr="00A071A8">
              <w:rPr>
                <w:sz w:val="16"/>
                <w:szCs w:val="16"/>
              </w:rPr>
              <w:t>от 23.12.2022 г. № 6-444</w:t>
            </w:r>
          </w:p>
        </w:tc>
      </w:tr>
      <w:tr w:rsidR="00A071A8" w:rsidRPr="00A071A8" w14:paraId="38C83C5A" w14:textId="77777777" w:rsidTr="00A071A8">
        <w:trPr>
          <w:trHeight w:val="1110"/>
        </w:trPr>
        <w:tc>
          <w:tcPr>
            <w:tcW w:w="10629" w:type="dxa"/>
            <w:gridSpan w:val="8"/>
            <w:tcBorders>
              <w:top w:val="nil"/>
              <w:left w:val="nil"/>
              <w:right w:val="nil"/>
            </w:tcBorders>
            <w:shd w:val="clear" w:color="auto" w:fill="auto"/>
            <w:noWrap/>
            <w:vAlign w:val="center"/>
            <w:hideMark/>
          </w:tcPr>
          <w:p w14:paraId="629DDF92" w14:textId="77777777" w:rsidR="00A071A8" w:rsidRPr="00A071A8" w:rsidRDefault="00A071A8" w:rsidP="00A071A8">
            <w:pPr>
              <w:jc w:val="center"/>
              <w:rPr>
                <w:b/>
                <w:bCs/>
                <w:color w:val="000000"/>
                <w:sz w:val="16"/>
                <w:szCs w:val="16"/>
              </w:rPr>
            </w:pPr>
            <w:r w:rsidRPr="00A071A8">
              <w:rPr>
                <w:b/>
                <w:bCs/>
                <w:color w:val="000000"/>
                <w:sz w:val="16"/>
                <w:szCs w:val="16"/>
              </w:rPr>
              <w:t>ИЗМЕНЕНИЕ РАСПРЕДЕЛЕНИЯ БЮДЖЕТНЫХ АССИГНОВАНИЙ ПО РАЗДЕЛАМ,</w:t>
            </w:r>
          </w:p>
          <w:p w14:paraId="5D96CAEA" w14:textId="77777777" w:rsidR="00A071A8" w:rsidRPr="00A071A8" w:rsidRDefault="00A071A8" w:rsidP="00A071A8">
            <w:pPr>
              <w:jc w:val="center"/>
              <w:rPr>
                <w:b/>
                <w:bCs/>
                <w:color w:val="000000"/>
                <w:sz w:val="16"/>
                <w:szCs w:val="16"/>
              </w:rPr>
            </w:pPr>
            <w:r w:rsidRPr="00A071A8">
              <w:rPr>
                <w:b/>
                <w:bCs/>
                <w:color w:val="000000"/>
                <w:sz w:val="16"/>
                <w:szCs w:val="16"/>
              </w:rPr>
              <w:t>ПОДРАЗДЕЛАМ, ЦЕЛЕВЫМ СТАТЬЯМ (МУНИЦИПАЛЬНЫМ ПРОГРАММАМ И</w:t>
            </w:r>
          </w:p>
          <w:p w14:paraId="7CF35BE7" w14:textId="77777777" w:rsidR="00A071A8" w:rsidRPr="00A071A8" w:rsidRDefault="00A071A8" w:rsidP="00A071A8">
            <w:pPr>
              <w:jc w:val="center"/>
              <w:rPr>
                <w:b/>
                <w:bCs/>
                <w:color w:val="000000"/>
                <w:sz w:val="16"/>
                <w:szCs w:val="16"/>
              </w:rPr>
            </w:pPr>
            <w:r w:rsidRPr="00A071A8">
              <w:rPr>
                <w:b/>
                <w:bCs/>
                <w:color w:val="000000"/>
                <w:sz w:val="16"/>
                <w:szCs w:val="16"/>
              </w:rPr>
              <w:t>НЕПРОГРАММНЫМ НАПРАВЛЕНИЯМ ДЕЯТЕЛЬНОСТИ), ГРУППАМ И ПОДГРУППАМ ВИДОВ РАСХОДОВ</w:t>
            </w:r>
          </w:p>
          <w:p w14:paraId="1F19B883" w14:textId="77777777" w:rsidR="00A071A8" w:rsidRPr="00A071A8" w:rsidRDefault="00A071A8" w:rsidP="00A071A8">
            <w:pPr>
              <w:jc w:val="center"/>
              <w:rPr>
                <w:sz w:val="16"/>
                <w:szCs w:val="16"/>
              </w:rPr>
            </w:pPr>
            <w:r w:rsidRPr="00A071A8">
              <w:rPr>
                <w:b/>
                <w:bCs/>
                <w:color w:val="000000"/>
                <w:sz w:val="16"/>
                <w:szCs w:val="16"/>
              </w:rPr>
              <w:t>НА 2023 ГОД И НА ПЛАНОВЫЙ ПЕРИОД 2024 И 2025 ГОДОВ</w:t>
            </w:r>
          </w:p>
        </w:tc>
      </w:tr>
      <w:tr w:rsidR="00A071A8" w:rsidRPr="00A071A8" w14:paraId="764BECC7" w14:textId="77777777" w:rsidTr="002A3D3E">
        <w:trPr>
          <w:gridAfter w:val="1"/>
          <w:wAfter w:w="27" w:type="dxa"/>
          <w:trHeight w:val="255"/>
        </w:trPr>
        <w:tc>
          <w:tcPr>
            <w:tcW w:w="4678" w:type="dxa"/>
            <w:tcBorders>
              <w:top w:val="nil"/>
              <w:left w:val="nil"/>
              <w:bottom w:val="nil"/>
              <w:right w:val="nil"/>
            </w:tcBorders>
            <w:shd w:val="clear" w:color="auto" w:fill="auto"/>
            <w:noWrap/>
            <w:vAlign w:val="center"/>
            <w:hideMark/>
          </w:tcPr>
          <w:p w14:paraId="74C01C76" w14:textId="77777777" w:rsidR="00A071A8" w:rsidRPr="00A071A8" w:rsidRDefault="00A071A8" w:rsidP="00A071A8">
            <w:pPr>
              <w:jc w:val="center"/>
              <w:rPr>
                <w:b/>
                <w:bCs/>
                <w:color w:val="000000"/>
                <w:sz w:val="16"/>
                <w:szCs w:val="16"/>
              </w:rPr>
            </w:pPr>
          </w:p>
        </w:tc>
        <w:tc>
          <w:tcPr>
            <w:tcW w:w="806" w:type="dxa"/>
            <w:tcBorders>
              <w:top w:val="nil"/>
              <w:left w:val="nil"/>
              <w:bottom w:val="nil"/>
              <w:right w:val="nil"/>
            </w:tcBorders>
            <w:shd w:val="clear" w:color="auto" w:fill="auto"/>
            <w:noWrap/>
            <w:vAlign w:val="center"/>
            <w:hideMark/>
          </w:tcPr>
          <w:p w14:paraId="0910DDEC" w14:textId="77777777" w:rsidR="00A071A8" w:rsidRPr="00A071A8" w:rsidRDefault="00A071A8" w:rsidP="00A071A8">
            <w:pPr>
              <w:rPr>
                <w:sz w:val="16"/>
                <w:szCs w:val="16"/>
              </w:rPr>
            </w:pPr>
          </w:p>
        </w:tc>
        <w:tc>
          <w:tcPr>
            <w:tcW w:w="1228" w:type="dxa"/>
            <w:tcBorders>
              <w:top w:val="nil"/>
              <w:left w:val="nil"/>
              <w:bottom w:val="nil"/>
              <w:right w:val="nil"/>
            </w:tcBorders>
            <w:shd w:val="clear" w:color="auto" w:fill="auto"/>
            <w:noWrap/>
            <w:vAlign w:val="center"/>
            <w:hideMark/>
          </w:tcPr>
          <w:p w14:paraId="671E4E5F" w14:textId="77777777" w:rsidR="00A071A8" w:rsidRPr="00A071A8" w:rsidRDefault="00A071A8" w:rsidP="00A071A8">
            <w:pPr>
              <w:jc w:val="center"/>
              <w:rPr>
                <w:sz w:val="16"/>
                <w:szCs w:val="16"/>
              </w:rPr>
            </w:pPr>
          </w:p>
        </w:tc>
        <w:tc>
          <w:tcPr>
            <w:tcW w:w="666" w:type="dxa"/>
            <w:tcBorders>
              <w:top w:val="nil"/>
              <w:left w:val="nil"/>
              <w:bottom w:val="nil"/>
              <w:right w:val="nil"/>
            </w:tcBorders>
            <w:shd w:val="clear" w:color="auto" w:fill="auto"/>
            <w:noWrap/>
            <w:vAlign w:val="center"/>
            <w:hideMark/>
          </w:tcPr>
          <w:p w14:paraId="10B16FBA" w14:textId="77777777" w:rsidR="00A071A8" w:rsidRPr="00A071A8" w:rsidRDefault="00A071A8" w:rsidP="00A071A8">
            <w:pPr>
              <w:jc w:val="center"/>
              <w:rPr>
                <w:sz w:val="16"/>
                <w:szCs w:val="16"/>
              </w:rPr>
            </w:pPr>
          </w:p>
        </w:tc>
        <w:tc>
          <w:tcPr>
            <w:tcW w:w="1703" w:type="dxa"/>
            <w:tcBorders>
              <w:top w:val="nil"/>
              <w:left w:val="nil"/>
              <w:bottom w:val="nil"/>
              <w:right w:val="nil"/>
            </w:tcBorders>
            <w:shd w:val="clear" w:color="auto" w:fill="auto"/>
            <w:noWrap/>
            <w:vAlign w:val="center"/>
            <w:hideMark/>
          </w:tcPr>
          <w:p w14:paraId="0217E48D" w14:textId="77777777" w:rsidR="00A071A8" w:rsidRPr="00A071A8" w:rsidRDefault="00A071A8" w:rsidP="00A071A8">
            <w:pPr>
              <w:jc w:val="center"/>
              <w:rPr>
                <w:sz w:val="16"/>
                <w:szCs w:val="16"/>
              </w:rPr>
            </w:pPr>
          </w:p>
        </w:tc>
        <w:tc>
          <w:tcPr>
            <w:tcW w:w="738" w:type="dxa"/>
            <w:tcBorders>
              <w:top w:val="nil"/>
              <w:left w:val="nil"/>
              <w:bottom w:val="nil"/>
              <w:right w:val="nil"/>
            </w:tcBorders>
            <w:shd w:val="clear" w:color="auto" w:fill="auto"/>
            <w:noWrap/>
            <w:vAlign w:val="center"/>
            <w:hideMark/>
          </w:tcPr>
          <w:p w14:paraId="69A7AE9E" w14:textId="77777777" w:rsidR="00A071A8" w:rsidRPr="00A071A8" w:rsidRDefault="00A071A8" w:rsidP="00A071A8">
            <w:pPr>
              <w:jc w:val="right"/>
              <w:rPr>
                <w:sz w:val="16"/>
                <w:szCs w:val="16"/>
              </w:rPr>
            </w:pPr>
          </w:p>
        </w:tc>
        <w:tc>
          <w:tcPr>
            <w:tcW w:w="783" w:type="dxa"/>
            <w:tcBorders>
              <w:top w:val="nil"/>
              <w:left w:val="nil"/>
              <w:bottom w:val="nil"/>
              <w:right w:val="nil"/>
            </w:tcBorders>
            <w:shd w:val="clear" w:color="auto" w:fill="auto"/>
            <w:noWrap/>
            <w:vAlign w:val="center"/>
            <w:hideMark/>
          </w:tcPr>
          <w:p w14:paraId="60E2C27C" w14:textId="77777777" w:rsidR="00A071A8" w:rsidRPr="00A071A8" w:rsidRDefault="00A071A8" w:rsidP="00A071A8">
            <w:pPr>
              <w:jc w:val="right"/>
              <w:rPr>
                <w:i/>
                <w:iCs/>
                <w:sz w:val="16"/>
                <w:szCs w:val="16"/>
              </w:rPr>
            </w:pPr>
            <w:r w:rsidRPr="00A071A8">
              <w:rPr>
                <w:i/>
                <w:iCs/>
                <w:sz w:val="16"/>
                <w:szCs w:val="16"/>
              </w:rPr>
              <w:t>рублей</w:t>
            </w:r>
          </w:p>
        </w:tc>
      </w:tr>
      <w:tr w:rsidR="00A071A8" w:rsidRPr="00A071A8" w14:paraId="3D3AF0FC" w14:textId="77777777" w:rsidTr="002A3D3E">
        <w:trPr>
          <w:gridAfter w:val="1"/>
          <w:wAfter w:w="27" w:type="dxa"/>
          <w:trHeight w:val="78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79769" w14:textId="77777777" w:rsidR="00A071A8" w:rsidRPr="00A071A8" w:rsidRDefault="00A071A8" w:rsidP="00A071A8">
            <w:pPr>
              <w:jc w:val="center"/>
              <w:rPr>
                <w:b/>
                <w:bCs/>
                <w:sz w:val="16"/>
                <w:szCs w:val="16"/>
              </w:rPr>
            </w:pPr>
            <w:r w:rsidRPr="00A071A8">
              <w:rPr>
                <w:b/>
                <w:bCs/>
                <w:sz w:val="16"/>
                <w:szCs w:val="16"/>
              </w:rPr>
              <w:t>Наименование</w:t>
            </w:r>
          </w:p>
        </w:tc>
        <w:tc>
          <w:tcPr>
            <w:tcW w:w="806" w:type="dxa"/>
            <w:tcBorders>
              <w:top w:val="single" w:sz="4" w:space="0" w:color="auto"/>
              <w:left w:val="nil"/>
              <w:bottom w:val="single" w:sz="4" w:space="0" w:color="auto"/>
              <w:right w:val="single" w:sz="4" w:space="0" w:color="auto"/>
            </w:tcBorders>
            <w:shd w:val="clear" w:color="auto" w:fill="auto"/>
            <w:vAlign w:val="center"/>
            <w:hideMark/>
          </w:tcPr>
          <w:p w14:paraId="59088091" w14:textId="77777777" w:rsidR="00A071A8" w:rsidRPr="00A071A8" w:rsidRDefault="00A071A8" w:rsidP="00A071A8">
            <w:pPr>
              <w:jc w:val="center"/>
              <w:rPr>
                <w:b/>
                <w:bCs/>
                <w:sz w:val="16"/>
                <w:szCs w:val="16"/>
              </w:rPr>
            </w:pPr>
            <w:r w:rsidRPr="00A071A8">
              <w:rPr>
                <w:b/>
                <w:bCs/>
                <w:sz w:val="16"/>
                <w:szCs w:val="16"/>
              </w:rPr>
              <w:t xml:space="preserve">Раздел, </w:t>
            </w:r>
            <w:proofErr w:type="spellStart"/>
            <w:r w:rsidRPr="00A071A8">
              <w:rPr>
                <w:b/>
                <w:bCs/>
                <w:sz w:val="16"/>
                <w:szCs w:val="16"/>
              </w:rPr>
              <w:t>подраз</w:t>
            </w:r>
            <w:proofErr w:type="spellEnd"/>
            <w:r w:rsidRPr="00A071A8">
              <w:rPr>
                <w:b/>
                <w:bCs/>
                <w:sz w:val="16"/>
                <w:szCs w:val="16"/>
              </w:rPr>
              <w:br/>
              <w:t>дел</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14:paraId="36392A52" w14:textId="77777777" w:rsidR="00A071A8" w:rsidRPr="00A071A8" w:rsidRDefault="00A071A8" w:rsidP="00A071A8">
            <w:pPr>
              <w:jc w:val="center"/>
              <w:rPr>
                <w:b/>
                <w:bCs/>
                <w:sz w:val="16"/>
                <w:szCs w:val="16"/>
              </w:rPr>
            </w:pPr>
            <w:r w:rsidRPr="00A071A8">
              <w:rPr>
                <w:b/>
                <w:bCs/>
                <w:sz w:val="16"/>
                <w:szCs w:val="16"/>
              </w:rPr>
              <w:t>Целевая статья</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4A1957FE" w14:textId="77777777" w:rsidR="00A071A8" w:rsidRPr="00A071A8" w:rsidRDefault="00A071A8" w:rsidP="00A071A8">
            <w:pPr>
              <w:jc w:val="center"/>
              <w:rPr>
                <w:b/>
                <w:bCs/>
                <w:sz w:val="16"/>
                <w:szCs w:val="16"/>
              </w:rPr>
            </w:pPr>
            <w:r w:rsidRPr="00A071A8">
              <w:rPr>
                <w:b/>
                <w:bCs/>
                <w:sz w:val="16"/>
                <w:szCs w:val="16"/>
              </w:rPr>
              <w:t xml:space="preserve">Вид </w:t>
            </w:r>
            <w:proofErr w:type="spellStart"/>
            <w:r w:rsidRPr="00A071A8">
              <w:rPr>
                <w:b/>
                <w:bCs/>
                <w:sz w:val="16"/>
                <w:szCs w:val="16"/>
              </w:rPr>
              <w:t>расхо</w:t>
            </w:r>
            <w:proofErr w:type="spellEnd"/>
            <w:r w:rsidRPr="00A071A8">
              <w:rPr>
                <w:b/>
                <w:bCs/>
                <w:sz w:val="16"/>
                <w:szCs w:val="16"/>
              </w:rPr>
              <w:br/>
            </w:r>
            <w:proofErr w:type="spellStart"/>
            <w:r w:rsidRPr="00A071A8">
              <w:rPr>
                <w:b/>
                <w:bCs/>
                <w:sz w:val="16"/>
                <w:szCs w:val="16"/>
              </w:rPr>
              <w:t>дов</w:t>
            </w:r>
            <w:proofErr w:type="spellEnd"/>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49517AB2" w14:textId="77777777" w:rsidR="00A071A8" w:rsidRPr="00A071A8" w:rsidRDefault="00A071A8" w:rsidP="00A071A8">
            <w:pPr>
              <w:jc w:val="center"/>
              <w:rPr>
                <w:b/>
                <w:bCs/>
                <w:sz w:val="16"/>
                <w:szCs w:val="16"/>
              </w:rPr>
            </w:pPr>
            <w:r w:rsidRPr="00A071A8">
              <w:rPr>
                <w:b/>
                <w:bCs/>
                <w:sz w:val="16"/>
                <w:szCs w:val="16"/>
              </w:rPr>
              <w:t>2023 год</w:t>
            </w:r>
          </w:p>
        </w:tc>
        <w:tc>
          <w:tcPr>
            <w:tcW w:w="738" w:type="dxa"/>
            <w:tcBorders>
              <w:top w:val="single" w:sz="4" w:space="0" w:color="auto"/>
              <w:left w:val="nil"/>
              <w:bottom w:val="single" w:sz="4" w:space="0" w:color="auto"/>
              <w:right w:val="single" w:sz="4" w:space="0" w:color="auto"/>
            </w:tcBorders>
            <w:shd w:val="clear" w:color="auto" w:fill="auto"/>
            <w:vAlign w:val="center"/>
            <w:hideMark/>
          </w:tcPr>
          <w:p w14:paraId="55DCED2F" w14:textId="77777777" w:rsidR="00A071A8" w:rsidRPr="00A071A8" w:rsidRDefault="00A071A8" w:rsidP="00A071A8">
            <w:pPr>
              <w:jc w:val="center"/>
              <w:rPr>
                <w:b/>
                <w:bCs/>
                <w:sz w:val="16"/>
                <w:szCs w:val="16"/>
              </w:rPr>
            </w:pPr>
            <w:r w:rsidRPr="00A071A8">
              <w:rPr>
                <w:b/>
                <w:bCs/>
                <w:sz w:val="16"/>
                <w:szCs w:val="16"/>
              </w:rPr>
              <w:t>2024 год</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783FAD8" w14:textId="77777777" w:rsidR="00A071A8" w:rsidRPr="00A071A8" w:rsidRDefault="00A071A8" w:rsidP="00A071A8">
            <w:pPr>
              <w:jc w:val="center"/>
              <w:rPr>
                <w:b/>
                <w:bCs/>
                <w:sz w:val="16"/>
                <w:szCs w:val="16"/>
              </w:rPr>
            </w:pPr>
            <w:r w:rsidRPr="00A071A8">
              <w:rPr>
                <w:b/>
                <w:bCs/>
                <w:sz w:val="16"/>
                <w:szCs w:val="16"/>
              </w:rPr>
              <w:t>2025 год</w:t>
            </w:r>
          </w:p>
        </w:tc>
      </w:tr>
      <w:tr w:rsidR="00A071A8" w:rsidRPr="00A071A8" w14:paraId="130A339B"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93BB616" w14:textId="77777777" w:rsidR="00A071A8" w:rsidRPr="00A071A8" w:rsidRDefault="00A071A8" w:rsidP="00A071A8">
            <w:pPr>
              <w:rPr>
                <w:b/>
                <w:bCs/>
                <w:sz w:val="16"/>
                <w:szCs w:val="16"/>
              </w:rPr>
            </w:pPr>
            <w:r w:rsidRPr="00A071A8">
              <w:rPr>
                <w:b/>
                <w:bCs/>
                <w:sz w:val="16"/>
                <w:szCs w:val="16"/>
              </w:rPr>
              <w:t>ОБЩЕГОСУДАРСТВЕННЫЕ ВОПРОСЫ</w:t>
            </w:r>
          </w:p>
        </w:tc>
        <w:tc>
          <w:tcPr>
            <w:tcW w:w="806" w:type="dxa"/>
            <w:tcBorders>
              <w:top w:val="nil"/>
              <w:left w:val="nil"/>
              <w:bottom w:val="single" w:sz="4" w:space="0" w:color="auto"/>
              <w:right w:val="single" w:sz="4" w:space="0" w:color="auto"/>
            </w:tcBorders>
            <w:shd w:val="clear" w:color="auto" w:fill="auto"/>
            <w:vAlign w:val="center"/>
            <w:hideMark/>
          </w:tcPr>
          <w:p w14:paraId="22C528DC" w14:textId="77777777" w:rsidR="00A071A8" w:rsidRPr="00A071A8" w:rsidRDefault="00A071A8" w:rsidP="00A071A8">
            <w:pPr>
              <w:jc w:val="center"/>
              <w:rPr>
                <w:b/>
                <w:bCs/>
                <w:sz w:val="16"/>
                <w:szCs w:val="16"/>
              </w:rPr>
            </w:pPr>
            <w:r w:rsidRPr="00A071A8">
              <w:rPr>
                <w:b/>
                <w:bCs/>
                <w:sz w:val="16"/>
                <w:szCs w:val="16"/>
              </w:rPr>
              <w:t>0100</w:t>
            </w:r>
          </w:p>
        </w:tc>
        <w:tc>
          <w:tcPr>
            <w:tcW w:w="1228" w:type="dxa"/>
            <w:tcBorders>
              <w:top w:val="nil"/>
              <w:left w:val="nil"/>
              <w:bottom w:val="single" w:sz="4" w:space="0" w:color="auto"/>
              <w:right w:val="single" w:sz="4" w:space="0" w:color="auto"/>
            </w:tcBorders>
            <w:shd w:val="clear" w:color="auto" w:fill="auto"/>
            <w:vAlign w:val="center"/>
            <w:hideMark/>
          </w:tcPr>
          <w:p w14:paraId="00BD429D" w14:textId="77777777" w:rsidR="00A071A8" w:rsidRPr="00A071A8" w:rsidRDefault="00A071A8" w:rsidP="00A071A8">
            <w:pPr>
              <w:jc w:val="center"/>
              <w:rPr>
                <w:b/>
                <w:bCs/>
                <w:sz w:val="16"/>
                <w:szCs w:val="16"/>
              </w:rPr>
            </w:pPr>
            <w:r w:rsidRPr="00A071A8">
              <w:rPr>
                <w:b/>
                <w:bCs/>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77B12778" w14:textId="77777777" w:rsidR="00A071A8" w:rsidRPr="00A071A8" w:rsidRDefault="00A071A8" w:rsidP="00A071A8">
            <w:pPr>
              <w:jc w:val="center"/>
              <w:rPr>
                <w:b/>
                <w:bCs/>
                <w:sz w:val="16"/>
                <w:szCs w:val="16"/>
              </w:rPr>
            </w:pPr>
            <w:r w:rsidRPr="00A071A8">
              <w:rPr>
                <w:b/>
                <w:bCs/>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62442DC4" w14:textId="77777777" w:rsidR="00A071A8" w:rsidRPr="00A071A8" w:rsidRDefault="00A071A8" w:rsidP="00A071A8">
            <w:pPr>
              <w:jc w:val="right"/>
              <w:rPr>
                <w:b/>
                <w:bCs/>
                <w:sz w:val="16"/>
                <w:szCs w:val="16"/>
              </w:rPr>
            </w:pPr>
            <w:r w:rsidRPr="00A071A8">
              <w:rPr>
                <w:b/>
                <w:bCs/>
                <w:sz w:val="16"/>
                <w:szCs w:val="16"/>
              </w:rPr>
              <w:t xml:space="preserve"> 2 442 723,00  </w:t>
            </w:r>
          </w:p>
        </w:tc>
        <w:tc>
          <w:tcPr>
            <w:tcW w:w="738" w:type="dxa"/>
            <w:tcBorders>
              <w:top w:val="nil"/>
              <w:left w:val="nil"/>
              <w:bottom w:val="single" w:sz="4" w:space="0" w:color="auto"/>
              <w:right w:val="single" w:sz="4" w:space="0" w:color="auto"/>
            </w:tcBorders>
            <w:shd w:val="clear" w:color="auto" w:fill="auto"/>
            <w:vAlign w:val="center"/>
            <w:hideMark/>
          </w:tcPr>
          <w:p w14:paraId="6C9C914A" w14:textId="77777777" w:rsidR="00A071A8" w:rsidRPr="00A071A8" w:rsidRDefault="00A071A8" w:rsidP="00A071A8">
            <w:pPr>
              <w:jc w:val="right"/>
              <w:rPr>
                <w:b/>
                <w:bCs/>
                <w:sz w:val="16"/>
                <w:szCs w:val="16"/>
              </w:rPr>
            </w:pPr>
            <w:r w:rsidRPr="00A071A8">
              <w:rPr>
                <w:b/>
                <w:bCs/>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D7EC2F6"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1305083C" w14:textId="77777777" w:rsidTr="002A3D3E">
        <w:trPr>
          <w:gridAfter w:val="1"/>
          <w:wAfter w:w="27" w:type="dxa"/>
          <w:trHeight w:val="76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96A8BCA" w14:textId="77777777" w:rsidR="00A071A8" w:rsidRPr="00A071A8" w:rsidRDefault="00A071A8" w:rsidP="00A071A8">
            <w:pPr>
              <w:rPr>
                <w:sz w:val="16"/>
                <w:szCs w:val="16"/>
                <w:u w:val="single"/>
              </w:rPr>
            </w:pPr>
            <w:r w:rsidRPr="00A071A8">
              <w:rPr>
                <w:sz w:val="16"/>
                <w:szCs w:val="16"/>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06" w:type="dxa"/>
            <w:tcBorders>
              <w:top w:val="nil"/>
              <w:left w:val="nil"/>
              <w:bottom w:val="single" w:sz="4" w:space="0" w:color="auto"/>
              <w:right w:val="single" w:sz="4" w:space="0" w:color="auto"/>
            </w:tcBorders>
            <w:shd w:val="clear" w:color="auto" w:fill="auto"/>
            <w:vAlign w:val="center"/>
            <w:hideMark/>
          </w:tcPr>
          <w:p w14:paraId="57818CFD"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vAlign w:val="center"/>
            <w:hideMark/>
          </w:tcPr>
          <w:p w14:paraId="200AA020"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52ADB9C6"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6DBCCC13" w14:textId="77777777" w:rsidR="00A071A8" w:rsidRPr="00A071A8" w:rsidRDefault="00A071A8" w:rsidP="00A071A8">
            <w:pPr>
              <w:jc w:val="right"/>
              <w:rPr>
                <w:sz w:val="16"/>
                <w:szCs w:val="16"/>
              </w:rPr>
            </w:pPr>
            <w:r w:rsidRPr="00A071A8">
              <w:rPr>
                <w:sz w:val="16"/>
                <w:szCs w:val="16"/>
              </w:rPr>
              <w:t xml:space="preserve"> 1 902 980,99  </w:t>
            </w:r>
          </w:p>
        </w:tc>
        <w:tc>
          <w:tcPr>
            <w:tcW w:w="738" w:type="dxa"/>
            <w:tcBorders>
              <w:top w:val="nil"/>
              <w:left w:val="nil"/>
              <w:bottom w:val="single" w:sz="4" w:space="0" w:color="auto"/>
              <w:right w:val="single" w:sz="4" w:space="0" w:color="auto"/>
            </w:tcBorders>
            <w:shd w:val="clear" w:color="auto" w:fill="auto"/>
            <w:vAlign w:val="center"/>
            <w:hideMark/>
          </w:tcPr>
          <w:p w14:paraId="7EEDEB5C"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086B2F5F"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512F388"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319AC88"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806" w:type="dxa"/>
            <w:tcBorders>
              <w:top w:val="nil"/>
              <w:left w:val="nil"/>
              <w:bottom w:val="single" w:sz="4" w:space="0" w:color="auto"/>
              <w:right w:val="single" w:sz="4" w:space="0" w:color="auto"/>
            </w:tcBorders>
            <w:shd w:val="clear" w:color="auto" w:fill="auto"/>
            <w:vAlign w:val="center"/>
            <w:hideMark/>
          </w:tcPr>
          <w:p w14:paraId="4AFCA2DD"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vAlign w:val="center"/>
            <w:hideMark/>
          </w:tcPr>
          <w:p w14:paraId="5900E0BC"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11BA6E15"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381DD0AE" w14:textId="77777777" w:rsidR="00A071A8" w:rsidRPr="00A071A8" w:rsidRDefault="00A071A8" w:rsidP="00A071A8">
            <w:pPr>
              <w:jc w:val="right"/>
              <w:rPr>
                <w:sz w:val="16"/>
                <w:szCs w:val="16"/>
              </w:rPr>
            </w:pPr>
            <w:r w:rsidRPr="00A071A8">
              <w:rPr>
                <w:sz w:val="16"/>
                <w:szCs w:val="16"/>
              </w:rPr>
              <w:t xml:space="preserve"> 1 113 093,99  </w:t>
            </w:r>
          </w:p>
        </w:tc>
        <w:tc>
          <w:tcPr>
            <w:tcW w:w="738" w:type="dxa"/>
            <w:tcBorders>
              <w:top w:val="nil"/>
              <w:left w:val="nil"/>
              <w:bottom w:val="single" w:sz="4" w:space="0" w:color="auto"/>
              <w:right w:val="single" w:sz="4" w:space="0" w:color="auto"/>
            </w:tcBorders>
            <w:shd w:val="clear" w:color="auto" w:fill="auto"/>
            <w:vAlign w:val="center"/>
            <w:hideMark/>
          </w:tcPr>
          <w:p w14:paraId="6ADB6DC3"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7F0EC7C6"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56E7A80"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315AB4E"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806" w:type="dxa"/>
            <w:tcBorders>
              <w:top w:val="nil"/>
              <w:left w:val="nil"/>
              <w:bottom w:val="single" w:sz="4" w:space="0" w:color="auto"/>
              <w:right w:val="single" w:sz="4" w:space="0" w:color="auto"/>
            </w:tcBorders>
            <w:shd w:val="clear" w:color="auto" w:fill="auto"/>
            <w:vAlign w:val="center"/>
            <w:hideMark/>
          </w:tcPr>
          <w:p w14:paraId="2159B5C4"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vAlign w:val="center"/>
            <w:hideMark/>
          </w:tcPr>
          <w:p w14:paraId="099EDF5F"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2EEBF7B6" w14:textId="77777777" w:rsidR="00A071A8" w:rsidRPr="00A071A8" w:rsidRDefault="00A071A8" w:rsidP="00A071A8">
            <w:pPr>
              <w:jc w:val="center"/>
              <w:rPr>
                <w:sz w:val="16"/>
                <w:szCs w:val="16"/>
              </w:rPr>
            </w:pPr>
            <w:r w:rsidRPr="00A071A8">
              <w:rPr>
                <w:sz w:val="16"/>
                <w:szCs w:val="16"/>
              </w:rPr>
              <w:t>100</w:t>
            </w:r>
          </w:p>
        </w:tc>
        <w:tc>
          <w:tcPr>
            <w:tcW w:w="1703" w:type="dxa"/>
            <w:tcBorders>
              <w:top w:val="nil"/>
              <w:left w:val="nil"/>
              <w:bottom w:val="single" w:sz="4" w:space="0" w:color="auto"/>
              <w:right w:val="single" w:sz="4" w:space="0" w:color="auto"/>
            </w:tcBorders>
            <w:shd w:val="clear" w:color="auto" w:fill="auto"/>
            <w:vAlign w:val="center"/>
            <w:hideMark/>
          </w:tcPr>
          <w:p w14:paraId="2D8ABD70" w14:textId="77777777" w:rsidR="00A071A8" w:rsidRPr="00A071A8" w:rsidRDefault="00A071A8" w:rsidP="00A071A8">
            <w:pPr>
              <w:jc w:val="right"/>
              <w:rPr>
                <w:sz w:val="16"/>
                <w:szCs w:val="16"/>
              </w:rPr>
            </w:pPr>
            <w:r w:rsidRPr="00A071A8">
              <w:rPr>
                <w:sz w:val="16"/>
                <w:szCs w:val="16"/>
              </w:rPr>
              <w:t xml:space="preserve"> 1 113 093,99  </w:t>
            </w:r>
          </w:p>
        </w:tc>
        <w:tc>
          <w:tcPr>
            <w:tcW w:w="738" w:type="dxa"/>
            <w:tcBorders>
              <w:top w:val="nil"/>
              <w:left w:val="nil"/>
              <w:bottom w:val="single" w:sz="4" w:space="0" w:color="auto"/>
              <w:right w:val="single" w:sz="4" w:space="0" w:color="auto"/>
            </w:tcBorders>
            <w:shd w:val="clear" w:color="auto" w:fill="auto"/>
            <w:vAlign w:val="center"/>
            <w:hideMark/>
          </w:tcPr>
          <w:p w14:paraId="3E922DA1"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08ED5F5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B0E512A"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A5E2C55"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806" w:type="dxa"/>
            <w:tcBorders>
              <w:top w:val="nil"/>
              <w:left w:val="nil"/>
              <w:bottom w:val="single" w:sz="4" w:space="0" w:color="auto"/>
              <w:right w:val="single" w:sz="4" w:space="0" w:color="auto"/>
            </w:tcBorders>
            <w:shd w:val="clear" w:color="auto" w:fill="auto"/>
            <w:vAlign w:val="center"/>
            <w:hideMark/>
          </w:tcPr>
          <w:p w14:paraId="19D79CB0"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vAlign w:val="center"/>
            <w:hideMark/>
          </w:tcPr>
          <w:p w14:paraId="7FA2BD50"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21459ACE" w14:textId="77777777" w:rsidR="00A071A8" w:rsidRPr="00A071A8" w:rsidRDefault="00A071A8" w:rsidP="00A071A8">
            <w:pPr>
              <w:jc w:val="center"/>
              <w:rPr>
                <w:sz w:val="16"/>
                <w:szCs w:val="16"/>
              </w:rPr>
            </w:pPr>
            <w:r w:rsidRPr="00A071A8">
              <w:rPr>
                <w:sz w:val="16"/>
                <w:szCs w:val="16"/>
              </w:rPr>
              <w:t>120</w:t>
            </w:r>
          </w:p>
        </w:tc>
        <w:tc>
          <w:tcPr>
            <w:tcW w:w="1703" w:type="dxa"/>
            <w:tcBorders>
              <w:top w:val="nil"/>
              <w:left w:val="nil"/>
              <w:bottom w:val="single" w:sz="4" w:space="0" w:color="auto"/>
              <w:right w:val="single" w:sz="4" w:space="0" w:color="auto"/>
            </w:tcBorders>
            <w:shd w:val="clear" w:color="auto" w:fill="auto"/>
            <w:vAlign w:val="center"/>
            <w:hideMark/>
          </w:tcPr>
          <w:p w14:paraId="06508451" w14:textId="77777777" w:rsidR="00A071A8" w:rsidRPr="00A071A8" w:rsidRDefault="00A071A8" w:rsidP="00A071A8">
            <w:pPr>
              <w:jc w:val="right"/>
              <w:rPr>
                <w:sz w:val="16"/>
                <w:szCs w:val="16"/>
              </w:rPr>
            </w:pPr>
            <w:r w:rsidRPr="00A071A8">
              <w:rPr>
                <w:sz w:val="16"/>
                <w:szCs w:val="16"/>
              </w:rPr>
              <w:t xml:space="preserve"> 1 113 093,99  </w:t>
            </w:r>
          </w:p>
        </w:tc>
        <w:tc>
          <w:tcPr>
            <w:tcW w:w="738" w:type="dxa"/>
            <w:tcBorders>
              <w:top w:val="nil"/>
              <w:left w:val="nil"/>
              <w:bottom w:val="single" w:sz="4" w:space="0" w:color="auto"/>
              <w:right w:val="single" w:sz="4" w:space="0" w:color="auto"/>
            </w:tcBorders>
            <w:shd w:val="clear" w:color="auto" w:fill="auto"/>
            <w:vAlign w:val="center"/>
            <w:hideMark/>
          </w:tcPr>
          <w:p w14:paraId="59F0C2BC"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046B7FB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A4AE2EA"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F4C8402" w14:textId="77777777" w:rsidR="00A071A8" w:rsidRPr="00A071A8" w:rsidRDefault="00A071A8" w:rsidP="00A071A8">
            <w:pPr>
              <w:rPr>
                <w:sz w:val="16"/>
                <w:szCs w:val="16"/>
              </w:rPr>
            </w:pPr>
            <w:r w:rsidRPr="00A071A8">
              <w:rPr>
                <w:sz w:val="16"/>
                <w:szCs w:val="16"/>
              </w:rPr>
              <w:t>Достижение показателей деятельности органов исполнительной власти субъектов Российской Федерации</w:t>
            </w:r>
          </w:p>
        </w:tc>
        <w:tc>
          <w:tcPr>
            <w:tcW w:w="806" w:type="dxa"/>
            <w:tcBorders>
              <w:top w:val="nil"/>
              <w:left w:val="nil"/>
              <w:bottom w:val="single" w:sz="4" w:space="0" w:color="auto"/>
              <w:right w:val="single" w:sz="4" w:space="0" w:color="auto"/>
            </w:tcBorders>
            <w:shd w:val="clear" w:color="auto" w:fill="auto"/>
            <w:vAlign w:val="center"/>
            <w:hideMark/>
          </w:tcPr>
          <w:p w14:paraId="15713312"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vAlign w:val="center"/>
            <w:hideMark/>
          </w:tcPr>
          <w:p w14:paraId="32C0F40F" w14:textId="77777777" w:rsidR="00A071A8" w:rsidRPr="00A071A8" w:rsidRDefault="00A071A8" w:rsidP="00A071A8">
            <w:pPr>
              <w:jc w:val="center"/>
              <w:rPr>
                <w:sz w:val="16"/>
                <w:szCs w:val="16"/>
              </w:rPr>
            </w:pPr>
            <w:r w:rsidRPr="00A071A8">
              <w:rPr>
                <w:sz w:val="16"/>
                <w:szCs w:val="16"/>
              </w:rPr>
              <w:t>7000055490</w:t>
            </w:r>
          </w:p>
        </w:tc>
        <w:tc>
          <w:tcPr>
            <w:tcW w:w="666" w:type="dxa"/>
            <w:tcBorders>
              <w:top w:val="nil"/>
              <w:left w:val="nil"/>
              <w:bottom w:val="single" w:sz="4" w:space="0" w:color="auto"/>
              <w:right w:val="single" w:sz="4" w:space="0" w:color="auto"/>
            </w:tcBorders>
            <w:shd w:val="clear" w:color="auto" w:fill="auto"/>
            <w:vAlign w:val="center"/>
            <w:hideMark/>
          </w:tcPr>
          <w:p w14:paraId="2F5FB7F8"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06217ABE" w14:textId="77777777" w:rsidR="00A071A8" w:rsidRPr="00A071A8" w:rsidRDefault="00A071A8" w:rsidP="00A071A8">
            <w:pPr>
              <w:jc w:val="right"/>
              <w:rPr>
                <w:sz w:val="16"/>
                <w:szCs w:val="16"/>
              </w:rPr>
            </w:pPr>
            <w:r w:rsidRPr="00A071A8">
              <w:rPr>
                <w:sz w:val="16"/>
                <w:szCs w:val="16"/>
              </w:rPr>
              <w:t xml:space="preserve"> 789 887,00  </w:t>
            </w:r>
          </w:p>
        </w:tc>
        <w:tc>
          <w:tcPr>
            <w:tcW w:w="738" w:type="dxa"/>
            <w:tcBorders>
              <w:top w:val="nil"/>
              <w:left w:val="nil"/>
              <w:bottom w:val="single" w:sz="4" w:space="0" w:color="auto"/>
              <w:right w:val="single" w:sz="4" w:space="0" w:color="auto"/>
            </w:tcBorders>
            <w:shd w:val="clear" w:color="auto" w:fill="auto"/>
            <w:vAlign w:val="center"/>
            <w:hideMark/>
          </w:tcPr>
          <w:p w14:paraId="4D6E6FBD"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0C17FA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2852F20"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5EFFC27"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806" w:type="dxa"/>
            <w:tcBorders>
              <w:top w:val="nil"/>
              <w:left w:val="nil"/>
              <w:bottom w:val="single" w:sz="4" w:space="0" w:color="auto"/>
              <w:right w:val="single" w:sz="4" w:space="0" w:color="auto"/>
            </w:tcBorders>
            <w:shd w:val="clear" w:color="auto" w:fill="auto"/>
            <w:vAlign w:val="center"/>
            <w:hideMark/>
          </w:tcPr>
          <w:p w14:paraId="42A95981"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vAlign w:val="center"/>
            <w:hideMark/>
          </w:tcPr>
          <w:p w14:paraId="75DB94EF" w14:textId="77777777" w:rsidR="00A071A8" w:rsidRPr="00A071A8" w:rsidRDefault="00A071A8" w:rsidP="00A071A8">
            <w:pPr>
              <w:jc w:val="center"/>
              <w:rPr>
                <w:sz w:val="16"/>
                <w:szCs w:val="16"/>
              </w:rPr>
            </w:pPr>
            <w:r w:rsidRPr="00A071A8">
              <w:rPr>
                <w:sz w:val="16"/>
                <w:szCs w:val="16"/>
              </w:rPr>
              <w:t>7000055490</w:t>
            </w:r>
          </w:p>
        </w:tc>
        <w:tc>
          <w:tcPr>
            <w:tcW w:w="666" w:type="dxa"/>
            <w:tcBorders>
              <w:top w:val="nil"/>
              <w:left w:val="nil"/>
              <w:bottom w:val="single" w:sz="4" w:space="0" w:color="auto"/>
              <w:right w:val="single" w:sz="4" w:space="0" w:color="auto"/>
            </w:tcBorders>
            <w:shd w:val="clear" w:color="auto" w:fill="auto"/>
            <w:vAlign w:val="center"/>
            <w:hideMark/>
          </w:tcPr>
          <w:p w14:paraId="03ED8452" w14:textId="77777777" w:rsidR="00A071A8" w:rsidRPr="00A071A8" w:rsidRDefault="00A071A8" w:rsidP="00A071A8">
            <w:pPr>
              <w:jc w:val="center"/>
              <w:rPr>
                <w:sz w:val="16"/>
                <w:szCs w:val="16"/>
              </w:rPr>
            </w:pPr>
            <w:r w:rsidRPr="00A071A8">
              <w:rPr>
                <w:sz w:val="16"/>
                <w:szCs w:val="16"/>
              </w:rPr>
              <w:t>100</w:t>
            </w:r>
          </w:p>
        </w:tc>
        <w:tc>
          <w:tcPr>
            <w:tcW w:w="1703" w:type="dxa"/>
            <w:tcBorders>
              <w:top w:val="nil"/>
              <w:left w:val="nil"/>
              <w:bottom w:val="single" w:sz="4" w:space="0" w:color="auto"/>
              <w:right w:val="single" w:sz="4" w:space="0" w:color="auto"/>
            </w:tcBorders>
            <w:shd w:val="clear" w:color="auto" w:fill="auto"/>
            <w:vAlign w:val="center"/>
            <w:hideMark/>
          </w:tcPr>
          <w:p w14:paraId="49F9FC0E" w14:textId="77777777" w:rsidR="00A071A8" w:rsidRPr="00A071A8" w:rsidRDefault="00A071A8" w:rsidP="00A071A8">
            <w:pPr>
              <w:jc w:val="right"/>
              <w:rPr>
                <w:sz w:val="16"/>
                <w:szCs w:val="16"/>
              </w:rPr>
            </w:pPr>
            <w:r w:rsidRPr="00A071A8">
              <w:rPr>
                <w:sz w:val="16"/>
                <w:szCs w:val="16"/>
              </w:rPr>
              <w:t xml:space="preserve"> 789 887,00  </w:t>
            </w:r>
          </w:p>
        </w:tc>
        <w:tc>
          <w:tcPr>
            <w:tcW w:w="738" w:type="dxa"/>
            <w:tcBorders>
              <w:top w:val="nil"/>
              <w:left w:val="nil"/>
              <w:bottom w:val="single" w:sz="4" w:space="0" w:color="auto"/>
              <w:right w:val="single" w:sz="4" w:space="0" w:color="auto"/>
            </w:tcBorders>
            <w:shd w:val="clear" w:color="auto" w:fill="auto"/>
            <w:vAlign w:val="center"/>
            <w:hideMark/>
          </w:tcPr>
          <w:p w14:paraId="16477CC1"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F89BF8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7D33EEC"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A6DC858"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806" w:type="dxa"/>
            <w:tcBorders>
              <w:top w:val="nil"/>
              <w:left w:val="nil"/>
              <w:bottom w:val="single" w:sz="4" w:space="0" w:color="auto"/>
              <w:right w:val="single" w:sz="4" w:space="0" w:color="auto"/>
            </w:tcBorders>
            <w:shd w:val="clear" w:color="auto" w:fill="auto"/>
            <w:vAlign w:val="center"/>
            <w:hideMark/>
          </w:tcPr>
          <w:p w14:paraId="60ABE38F"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vAlign w:val="center"/>
            <w:hideMark/>
          </w:tcPr>
          <w:p w14:paraId="3D45CE13" w14:textId="77777777" w:rsidR="00A071A8" w:rsidRPr="00A071A8" w:rsidRDefault="00A071A8" w:rsidP="00A071A8">
            <w:pPr>
              <w:jc w:val="center"/>
              <w:rPr>
                <w:sz w:val="16"/>
                <w:szCs w:val="16"/>
              </w:rPr>
            </w:pPr>
            <w:r w:rsidRPr="00A071A8">
              <w:rPr>
                <w:sz w:val="16"/>
                <w:szCs w:val="16"/>
              </w:rPr>
              <w:t>7000055490</w:t>
            </w:r>
          </w:p>
        </w:tc>
        <w:tc>
          <w:tcPr>
            <w:tcW w:w="666" w:type="dxa"/>
            <w:tcBorders>
              <w:top w:val="nil"/>
              <w:left w:val="nil"/>
              <w:bottom w:val="single" w:sz="4" w:space="0" w:color="auto"/>
              <w:right w:val="single" w:sz="4" w:space="0" w:color="auto"/>
            </w:tcBorders>
            <w:shd w:val="clear" w:color="auto" w:fill="auto"/>
            <w:vAlign w:val="center"/>
            <w:hideMark/>
          </w:tcPr>
          <w:p w14:paraId="39FF82AC" w14:textId="77777777" w:rsidR="00A071A8" w:rsidRPr="00A071A8" w:rsidRDefault="00A071A8" w:rsidP="00A071A8">
            <w:pPr>
              <w:jc w:val="center"/>
              <w:rPr>
                <w:sz w:val="16"/>
                <w:szCs w:val="16"/>
              </w:rPr>
            </w:pPr>
            <w:r w:rsidRPr="00A071A8">
              <w:rPr>
                <w:sz w:val="16"/>
                <w:szCs w:val="16"/>
              </w:rPr>
              <w:t>120</w:t>
            </w:r>
          </w:p>
        </w:tc>
        <w:tc>
          <w:tcPr>
            <w:tcW w:w="1703" w:type="dxa"/>
            <w:tcBorders>
              <w:top w:val="nil"/>
              <w:left w:val="nil"/>
              <w:bottom w:val="single" w:sz="4" w:space="0" w:color="auto"/>
              <w:right w:val="single" w:sz="4" w:space="0" w:color="auto"/>
            </w:tcBorders>
            <w:shd w:val="clear" w:color="auto" w:fill="auto"/>
            <w:vAlign w:val="center"/>
            <w:hideMark/>
          </w:tcPr>
          <w:p w14:paraId="1A44DD2C" w14:textId="77777777" w:rsidR="00A071A8" w:rsidRPr="00A071A8" w:rsidRDefault="00A071A8" w:rsidP="00A071A8">
            <w:pPr>
              <w:jc w:val="right"/>
              <w:rPr>
                <w:sz w:val="16"/>
                <w:szCs w:val="16"/>
              </w:rPr>
            </w:pPr>
            <w:r w:rsidRPr="00A071A8">
              <w:rPr>
                <w:sz w:val="16"/>
                <w:szCs w:val="16"/>
              </w:rPr>
              <w:t xml:space="preserve"> 789 887,00  </w:t>
            </w:r>
          </w:p>
        </w:tc>
        <w:tc>
          <w:tcPr>
            <w:tcW w:w="738" w:type="dxa"/>
            <w:tcBorders>
              <w:top w:val="nil"/>
              <w:left w:val="nil"/>
              <w:bottom w:val="single" w:sz="4" w:space="0" w:color="auto"/>
              <w:right w:val="single" w:sz="4" w:space="0" w:color="auto"/>
            </w:tcBorders>
            <w:shd w:val="clear" w:color="auto" w:fill="auto"/>
            <w:vAlign w:val="center"/>
            <w:hideMark/>
          </w:tcPr>
          <w:p w14:paraId="5EE5AEE9"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C73F6E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CB2C6D6"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E21E97A" w14:textId="77777777" w:rsidR="00A071A8" w:rsidRPr="00A071A8" w:rsidRDefault="00A071A8" w:rsidP="00A071A8">
            <w:pPr>
              <w:rPr>
                <w:sz w:val="16"/>
                <w:szCs w:val="16"/>
                <w:u w:val="single"/>
              </w:rPr>
            </w:pPr>
            <w:r w:rsidRPr="00A071A8">
              <w:rPr>
                <w:sz w:val="16"/>
                <w:szCs w:val="16"/>
                <w:u w:val="single"/>
              </w:rPr>
              <w:t>Обеспечение деятельности финансовых, налоговых и таможенных органов и органов финансового (финансово-бюджетного) надзора</w:t>
            </w:r>
          </w:p>
        </w:tc>
        <w:tc>
          <w:tcPr>
            <w:tcW w:w="806" w:type="dxa"/>
            <w:tcBorders>
              <w:top w:val="nil"/>
              <w:left w:val="nil"/>
              <w:bottom w:val="single" w:sz="4" w:space="0" w:color="auto"/>
              <w:right w:val="single" w:sz="4" w:space="0" w:color="auto"/>
            </w:tcBorders>
            <w:shd w:val="clear" w:color="auto" w:fill="auto"/>
            <w:vAlign w:val="center"/>
            <w:hideMark/>
          </w:tcPr>
          <w:p w14:paraId="7606F65C"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vAlign w:val="center"/>
            <w:hideMark/>
          </w:tcPr>
          <w:p w14:paraId="0426302C"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4812A821"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0EC8D0E9" w14:textId="77777777" w:rsidR="00A071A8" w:rsidRPr="00A071A8" w:rsidRDefault="00A071A8" w:rsidP="00A071A8">
            <w:pPr>
              <w:jc w:val="right"/>
              <w:rPr>
                <w:sz w:val="16"/>
                <w:szCs w:val="16"/>
              </w:rPr>
            </w:pPr>
            <w:r w:rsidRPr="00A071A8">
              <w:rPr>
                <w:sz w:val="16"/>
                <w:szCs w:val="16"/>
              </w:rPr>
              <w:t xml:space="preserve"> 539 742,01  </w:t>
            </w:r>
          </w:p>
        </w:tc>
        <w:tc>
          <w:tcPr>
            <w:tcW w:w="738" w:type="dxa"/>
            <w:tcBorders>
              <w:top w:val="nil"/>
              <w:left w:val="nil"/>
              <w:bottom w:val="single" w:sz="4" w:space="0" w:color="auto"/>
              <w:right w:val="single" w:sz="4" w:space="0" w:color="auto"/>
            </w:tcBorders>
            <w:shd w:val="clear" w:color="auto" w:fill="auto"/>
            <w:vAlign w:val="center"/>
            <w:hideMark/>
          </w:tcPr>
          <w:p w14:paraId="490322BB"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858409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8A3C99F"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182BB63"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806" w:type="dxa"/>
            <w:tcBorders>
              <w:top w:val="nil"/>
              <w:left w:val="nil"/>
              <w:bottom w:val="single" w:sz="4" w:space="0" w:color="auto"/>
              <w:right w:val="single" w:sz="4" w:space="0" w:color="auto"/>
            </w:tcBorders>
            <w:shd w:val="clear" w:color="auto" w:fill="auto"/>
            <w:vAlign w:val="center"/>
            <w:hideMark/>
          </w:tcPr>
          <w:p w14:paraId="4F5B8EEB"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vAlign w:val="center"/>
            <w:hideMark/>
          </w:tcPr>
          <w:p w14:paraId="0686B1EE"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7864A1CB"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479FDAA3" w14:textId="77777777" w:rsidR="00A071A8" w:rsidRPr="00A071A8" w:rsidRDefault="00A071A8" w:rsidP="00A071A8">
            <w:pPr>
              <w:jc w:val="right"/>
              <w:rPr>
                <w:sz w:val="16"/>
                <w:szCs w:val="16"/>
              </w:rPr>
            </w:pPr>
            <w:r w:rsidRPr="00A071A8">
              <w:rPr>
                <w:sz w:val="16"/>
                <w:szCs w:val="16"/>
              </w:rPr>
              <w:t xml:space="preserve"> 255 906,01  </w:t>
            </w:r>
          </w:p>
        </w:tc>
        <w:tc>
          <w:tcPr>
            <w:tcW w:w="738" w:type="dxa"/>
            <w:tcBorders>
              <w:top w:val="nil"/>
              <w:left w:val="nil"/>
              <w:bottom w:val="single" w:sz="4" w:space="0" w:color="auto"/>
              <w:right w:val="single" w:sz="4" w:space="0" w:color="auto"/>
            </w:tcBorders>
            <w:shd w:val="clear" w:color="auto" w:fill="auto"/>
            <w:vAlign w:val="center"/>
            <w:hideMark/>
          </w:tcPr>
          <w:p w14:paraId="5A937CA6"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721D98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C8BA5F8" w14:textId="77777777" w:rsidTr="002A3D3E">
        <w:trPr>
          <w:gridAfter w:val="1"/>
          <w:wAfter w:w="27" w:type="dxa"/>
          <w:trHeight w:val="12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E7A929B"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806" w:type="dxa"/>
            <w:tcBorders>
              <w:top w:val="nil"/>
              <w:left w:val="nil"/>
              <w:bottom w:val="single" w:sz="4" w:space="0" w:color="auto"/>
              <w:right w:val="single" w:sz="4" w:space="0" w:color="auto"/>
            </w:tcBorders>
            <w:shd w:val="clear" w:color="auto" w:fill="auto"/>
            <w:vAlign w:val="center"/>
            <w:hideMark/>
          </w:tcPr>
          <w:p w14:paraId="1F5726D7"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vAlign w:val="center"/>
            <w:hideMark/>
          </w:tcPr>
          <w:p w14:paraId="6D79DA79"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76BF4206" w14:textId="77777777" w:rsidR="00A071A8" w:rsidRPr="00A071A8" w:rsidRDefault="00A071A8" w:rsidP="00A071A8">
            <w:pPr>
              <w:jc w:val="center"/>
              <w:rPr>
                <w:sz w:val="16"/>
                <w:szCs w:val="16"/>
              </w:rPr>
            </w:pPr>
            <w:r w:rsidRPr="00A071A8">
              <w:rPr>
                <w:sz w:val="16"/>
                <w:szCs w:val="16"/>
              </w:rPr>
              <w:t>100</w:t>
            </w:r>
          </w:p>
        </w:tc>
        <w:tc>
          <w:tcPr>
            <w:tcW w:w="1703" w:type="dxa"/>
            <w:tcBorders>
              <w:top w:val="nil"/>
              <w:left w:val="nil"/>
              <w:bottom w:val="single" w:sz="4" w:space="0" w:color="auto"/>
              <w:right w:val="single" w:sz="4" w:space="0" w:color="auto"/>
            </w:tcBorders>
            <w:shd w:val="clear" w:color="auto" w:fill="auto"/>
            <w:vAlign w:val="center"/>
            <w:hideMark/>
          </w:tcPr>
          <w:p w14:paraId="2254D9F1" w14:textId="77777777" w:rsidR="00A071A8" w:rsidRPr="00A071A8" w:rsidRDefault="00A071A8" w:rsidP="00A071A8">
            <w:pPr>
              <w:jc w:val="right"/>
              <w:rPr>
                <w:sz w:val="16"/>
                <w:szCs w:val="16"/>
              </w:rPr>
            </w:pPr>
            <w:r w:rsidRPr="00A071A8">
              <w:rPr>
                <w:sz w:val="16"/>
                <w:szCs w:val="16"/>
              </w:rPr>
              <w:t xml:space="preserve"> 255 906,01  </w:t>
            </w:r>
          </w:p>
        </w:tc>
        <w:tc>
          <w:tcPr>
            <w:tcW w:w="738" w:type="dxa"/>
            <w:tcBorders>
              <w:top w:val="nil"/>
              <w:left w:val="nil"/>
              <w:bottom w:val="single" w:sz="4" w:space="0" w:color="auto"/>
              <w:right w:val="single" w:sz="4" w:space="0" w:color="auto"/>
            </w:tcBorders>
            <w:shd w:val="clear" w:color="auto" w:fill="auto"/>
            <w:vAlign w:val="center"/>
            <w:hideMark/>
          </w:tcPr>
          <w:p w14:paraId="2C39AC79"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B9A611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CBB6788"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46AE32E"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806" w:type="dxa"/>
            <w:tcBorders>
              <w:top w:val="nil"/>
              <w:left w:val="nil"/>
              <w:bottom w:val="single" w:sz="4" w:space="0" w:color="auto"/>
              <w:right w:val="single" w:sz="4" w:space="0" w:color="auto"/>
            </w:tcBorders>
            <w:shd w:val="clear" w:color="auto" w:fill="auto"/>
            <w:vAlign w:val="center"/>
            <w:hideMark/>
          </w:tcPr>
          <w:p w14:paraId="139A0526"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vAlign w:val="center"/>
            <w:hideMark/>
          </w:tcPr>
          <w:p w14:paraId="16C44771"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02F57C37" w14:textId="77777777" w:rsidR="00A071A8" w:rsidRPr="00A071A8" w:rsidRDefault="00A071A8" w:rsidP="00A071A8">
            <w:pPr>
              <w:jc w:val="center"/>
              <w:rPr>
                <w:sz w:val="16"/>
                <w:szCs w:val="16"/>
              </w:rPr>
            </w:pPr>
            <w:r w:rsidRPr="00A071A8">
              <w:rPr>
                <w:sz w:val="16"/>
                <w:szCs w:val="16"/>
              </w:rPr>
              <w:t>120</w:t>
            </w:r>
          </w:p>
        </w:tc>
        <w:tc>
          <w:tcPr>
            <w:tcW w:w="1703" w:type="dxa"/>
            <w:tcBorders>
              <w:top w:val="nil"/>
              <w:left w:val="nil"/>
              <w:bottom w:val="single" w:sz="4" w:space="0" w:color="auto"/>
              <w:right w:val="single" w:sz="4" w:space="0" w:color="auto"/>
            </w:tcBorders>
            <w:shd w:val="clear" w:color="auto" w:fill="auto"/>
            <w:vAlign w:val="center"/>
            <w:hideMark/>
          </w:tcPr>
          <w:p w14:paraId="1EAB0C5F" w14:textId="77777777" w:rsidR="00A071A8" w:rsidRPr="00A071A8" w:rsidRDefault="00A071A8" w:rsidP="00A071A8">
            <w:pPr>
              <w:jc w:val="right"/>
              <w:rPr>
                <w:sz w:val="16"/>
                <w:szCs w:val="16"/>
              </w:rPr>
            </w:pPr>
            <w:r w:rsidRPr="00A071A8">
              <w:rPr>
                <w:sz w:val="16"/>
                <w:szCs w:val="16"/>
              </w:rPr>
              <w:t xml:space="preserve"> 255 906,01  </w:t>
            </w:r>
          </w:p>
        </w:tc>
        <w:tc>
          <w:tcPr>
            <w:tcW w:w="738" w:type="dxa"/>
            <w:tcBorders>
              <w:top w:val="nil"/>
              <w:left w:val="nil"/>
              <w:bottom w:val="single" w:sz="4" w:space="0" w:color="auto"/>
              <w:right w:val="single" w:sz="4" w:space="0" w:color="auto"/>
            </w:tcBorders>
            <w:shd w:val="clear" w:color="auto" w:fill="auto"/>
            <w:vAlign w:val="center"/>
            <w:hideMark/>
          </w:tcPr>
          <w:p w14:paraId="2306497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33C55F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46AC080"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C7FB515" w14:textId="77777777" w:rsidR="00A071A8" w:rsidRPr="00A071A8" w:rsidRDefault="00A071A8" w:rsidP="00A071A8">
            <w:pPr>
              <w:rPr>
                <w:sz w:val="16"/>
                <w:szCs w:val="16"/>
              </w:rPr>
            </w:pPr>
            <w:r w:rsidRPr="00A071A8">
              <w:rPr>
                <w:sz w:val="16"/>
                <w:szCs w:val="16"/>
              </w:rPr>
              <w:t>Достижение показателей деятельности органов исполнительной власти субъектов Российской Федерации</w:t>
            </w:r>
          </w:p>
        </w:tc>
        <w:tc>
          <w:tcPr>
            <w:tcW w:w="806" w:type="dxa"/>
            <w:tcBorders>
              <w:top w:val="nil"/>
              <w:left w:val="nil"/>
              <w:bottom w:val="single" w:sz="4" w:space="0" w:color="auto"/>
              <w:right w:val="single" w:sz="4" w:space="0" w:color="auto"/>
            </w:tcBorders>
            <w:shd w:val="clear" w:color="auto" w:fill="auto"/>
            <w:vAlign w:val="center"/>
            <w:hideMark/>
          </w:tcPr>
          <w:p w14:paraId="0A52B708"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vAlign w:val="center"/>
            <w:hideMark/>
          </w:tcPr>
          <w:p w14:paraId="22445D90" w14:textId="77777777" w:rsidR="00A071A8" w:rsidRPr="00A071A8" w:rsidRDefault="00A071A8" w:rsidP="00A071A8">
            <w:pPr>
              <w:jc w:val="center"/>
              <w:rPr>
                <w:sz w:val="16"/>
                <w:szCs w:val="16"/>
              </w:rPr>
            </w:pPr>
            <w:r w:rsidRPr="00A071A8">
              <w:rPr>
                <w:sz w:val="16"/>
                <w:szCs w:val="16"/>
              </w:rPr>
              <w:t>7000055490</w:t>
            </w:r>
          </w:p>
        </w:tc>
        <w:tc>
          <w:tcPr>
            <w:tcW w:w="666" w:type="dxa"/>
            <w:tcBorders>
              <w:top w:val="nil"/>
              <w:left w:val="nil"/>
              <w:bottom w:val="single" w:sz="4" w:space="0" w:color="auto"/>
              <w:right w:val="single" w:sz="4" w:space="0" w:color="auto"/>
            </w:tcBorders>
            <w:shd w:val="clear" w:color="auto" w:fill="auto"/>
            <w:vAlign w:val="center"/>
            <w:hideMark/>
          </w:tcPr>
          <w:p w14:paraId="33C624DF"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53814465" w14:textId="77777777" w:rsidR="00A071A8" w:rsidRPr="00A071A8" w:rsidRDefault="00A071A8" w:rsidP="00A071A8">
            <w:pPr>
              <w:jc w:val="right"/>
              <w:rPr>
                <w:sz w:val="16"/>
                <w:szCs w:val="16"/>
              </w:rPr>
            </w:pPr>
            <w:r w:rsidRPr="00A071A8">
              <w:rPr>
                <w:sz w:val="16"/>
                <w:szCs w:val="16"/>
              </w:rPr>
              <w:t xml:space="preserve"> 283 836,00  </w:t>
            </w:r>
          </w:p>
        </w:tc>
        <w:tc>
          <w:tcPr>
            <w:tcW w:w="738" w:type="dxa"/>
            <w:tcBorders>
              <w:top w:val="nil"/>
              <w:left w:val="nil"/>
              <w:bottom w:val="single" w:sz="4" w:space="0" w:color="auto"/>
              <w:right w:val="single" w:sz="4" w:space="0" w:color="auto"/>
            </w:tcBorders>
            <w:shd w:val="clear" w:color="auto" w:fill="auto"/>
            <w:vAlign w:val="center"/>
            <w:hideMark/>
          </w:tcPr>
          <w:p w14:paraId="2129B82D"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88B55E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6ACC18E"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E67E2F0"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806" w:type="dxa"/>
            <w:tcBorders>
              <w:top w:val="nil"/>
              <w:left w:val="nil"/>
              <w:bottom w:val="single" w:sz="4" w:space="0" w:color="auto"/>
              <w:right w:val="single" w:sz="4" w:space="0" w:color="auto"/>
            </w:tcBorders>
            <w:shd w:val="clear" w:color="auto" w:fill="auto"/>
            <w:vAlign w:val="center"/>
            <w:hideMark/>
          </w:tcPr>
          <w:p w14:paraId="3279F585"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vAlign w:val="center"/>
            <w:hideMark/>
          </w:tcPr>
          <w:p w14:paraId="0BCCAB1D" w14:textId="77777777" w:rsidR="00A071A8" w:rsidRPr="00A071A8" w:rsidRDefault="00A071A8" w:rsidP="00A071A8">
            <w:pPr>
              <w:jc w:val="center"/>
              <w:rPr>
                <w:sz w:val="16"/>
                <w:szCs w:val="16"/>
              </w:rPr>
            </w:pPr>
            <w:r w:rsidRPr="00A071A8">
              <w:rPr>
                <w:sz w:val="16"/>
                <w:szCs w:val="16"/>
              </w:rPr>
              <w:t>7000055490</w:t>
            </w:r>
          </w:p>
        </w:tc>
        <w:tc>
          <w:tcPr>
            <w:tcW w:w="666" w:type="dxa"/>
            <w:tcBorders>
              <w:top w:val="nil"/>
              <w:left w:val="nil"/>
              <w:bottom w:val="single" w:sz="4" w:space="0" w:color="auto"/>
              <w:right w:val="single" w:sz="4" w:space="0" w:color="auto"/>
            </w:tcBorders>
            <w:shd w:val="clear" w:color="auto" w:fill="auto"/>
            <w:vAlign w:val="center"/>
            <w:hideMark/>
          </w:tcPr>
          <w:p w14:paraId="45CD2910" w14:textId="77777777" w:rsidR="00A071A8" w:rsidRPr="00A071A8" w:rsidRDefault="00A071A8" w:rsidP="00A071A8">
            <w:pPr>
              <w:jc w:val="center"/>
              <w:rPr>
                <w:sz w:val="16"/>
                <w:szCs w:val="16"/>
              </w:rPr>
            </w:pPr>
            <w:r w:rsidRPr="00A071A8">
              <w:rPr>
                <w:sz w:val="16"/>
                <w:szCs w:val="16"/>
              </w:rPr>
              <w:t>100</w:t>
            </w:r>
          </w:p>
        </w:tc>
        <w:tc>
          <w:tcPr>
            <w:tcW w:w="1703" w:type="dxa"/>
            <w:tcBorders>
              <w:top w:val="nil"/>
              <w:left w:val="nil"/>
              <w:bottom w:val="single" w:sz="4" w:space="0" w:color="auto"/>
              <w:right w:val="single" w:sz="4" w:space="0" w:color="auto"/>
            </w:tcBorders>
            <w:shd w:val="clear" w:color="auto" w:fill="auto"/>
            <w:vAlign w:val="center"/>
            <w:hideMark/>
          </w:tcPr>
          <w:p w14:paraId="6AAD271F" w14:textId="77777777" w:rsidR="00A071A8" w:rsidRPr="00A071A8" w:rsidRDefault="00A071A8" w:rsidP="00A071A8">
            <w:pPr>
              <w:jc w:val="right"/>
              <w:rPr>
                <w:sz w:val="16"/>
                <w:szCs w:val="16"/>
              </w:rPr>
            </w:pPr>
            <w:r w:rsidRPr="00A071A8">
              <w:rPr>
                <w:sz w:val="16"/>
                <w:szCs w:val="16"/>
              </w:rPr>
              <w:t xml:space="preserve"> 283 836,00  </w:t>
            </w:r>
          </w:p>
        </w:tc>
        <w:tc>
          <w:tcPr>
            <w:tcW w:w="738" w:type="dxa"/>
            <w:tcBorders>
              <w:top w:val="nil"/>
              <w:left w:val="nil"/>
              <w:bottom w:val="single" w:sz="4" w:space="0" w:color="auto"/>
              <w:right w:val="single" w:sz="4" w:space="0" w:color="auto"/>
            </w:tcBorders>
            <w:shd w:val="clear" w:color="auto" w:fill="auto"/>
            <w:vAlign w:val="center"/>
            <w:hideMark/>
          </w:tcPr>
          <w:p w14:paraId="0FC2C813"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E82456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DDE7EB1"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C8A2F37"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806" w:type="dxa"/>
            <w:tcBorders>
              <w:top w:val="nil"/>
              <w:left w:val="nil"/>
              <w:bottom w:val="single" w:sz="4" w:space="0" w:color="auto"/>
              <w:right w:val="single" w:sz="4" w:space="0" w:color="auto"/>
            </w:tcBorders>
            <w:shd w:val="clear" w:color="auto" w:fill="auto"/>
            <w:vAlign w:val="center"/>
            <w:hideMark/>
          </w:tcPr>
          <w:p w14:paraId="6C422785"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vAlign w:val="center"/>
            <w:hideMark/>
          </w:tcPr>
          <w:p w14:paraId="40F311A7" w14:textId="77777777" w:rsidR="00A071A8" w:rsidRPr="00A071A8" w:rsidRDefault="00A071A8" w:rsidP="00A071A8">
            <w:pPr>
              <w:jc w:val="center"/>
              <w:rPr>
                <w:sz w:val="16"/>
                <w:szCs w:val="16"/>
              </w:rPr>
            </w:pPr>
            <w:r w:rsidRPr="00A071A8">
              <w:rPr>
                <w:sz w:val="16"/>
                <w:szCs w:val="16"/>
              </w:rPr>
              <w:t>7000055490</w:t>
            </w:r>
          </w:p>
        </w:tc>
        <w:tc>
          <w:tcPr>
            <w:tcW w:w="666" w:type="dxa"/>
            <w:tcBorders>
              <w:top w:val="nil"/>
              <w:left w:val="nil"/>
              <w:bottom w:val="single" w:sz="4" w:space="0" w:color="auto"/>
              <w:right w:val="single" w:sz="4" w:space="0" w:color="auto"/>
            </w:tcBorders>
            <w:shd w:val="clear" w:color="auto" w:fill="auto"/>
            <w:vAlign w:val="center"/>
            <w:hideMark/>
          </w:tcPr>
          <w:p w14:paraId="47F902B8" w14:textId="77777777" w:rsidR="00A071A8" w:rsidRPr="00A071A8" w:rsidRDefault="00A071A8" w:rsidP="00A071A8">
            <w:pPr>
              <w:jc w:val="center"/>
              <w:rPr>
                <w:sz w:val="16"/>
                <w:szCs w:val="16"/>
              </w:rPr>
            </w:pPr>
            <w:r w:rsidRPr="00A071A8">
              <w:rPr>
                <w:sz w:val="16"/>
                <w:szCs w:val="16"/>
              </w:rPr>
              <w:t>120</w:t>
            </w:r>
          </w:p>
        </w:tc>
        <w:tc>
          <w:tcPr>
            <w:tcW w:w="1703" w:type="dxa"/>
            <w:tcBorders>
              <w:top w:val="nil"/>
              <w:left w:val="nil"/>
              <w:bottom w:val="single" w:sz="4" w:space="0" w:color="auto"/>
              <w:right w:val="single" w:sz="4" w:space="0" w:color="auto"/>
            </w:tcBorders>
            <w:shd w:val="clear" w:color="auto" w:fill="auto"/>
            <w:vAlign w:val="center"/>
            <w:hideMark/>
          </w:tcPr>
          <w:p w14:paraId="36EA1886" w14:textId="77777777" w:rsidR="00A071A8" w:rsidRPr="00A071A8" w:rsidRDefault="00A071A8" w:rsidP="00A071A8">
            <w:pPr>
              <w:jc w:val="right"/>
              <w:rPr>
                <w:sz w:val="16"/>
                <w:szCs w:val="16"/>
              </w:rPr>
            </w:pPr>
            <w:r w:rsidRPr="00A071A8">
              <w:rPr>
                <w:sz w:val="16"/>
                <w:szCs w:val="16"/>
              </w:rPr>
              <w:t xml:space="preserve"> 283 836,00  </w:t>
            </w:r>
          </w:p>
        </w:tc>
        <w:tc>
          <w:tcPr>
            <w:tcW w:w="738" w:type="dxa"/>
            <w:tcBorders>
              <w:top w:val="nil"/>
              <w:left w:val="nil"/>
              <w:bottom w:val="single" w:sz="4" w:space="0" w:color="auto"/>
              <w:right w:val="single" w:sz="4" w:space="0" w:color="auto"/>
            </w:tcBorders>
            <w:shd w:val="clear" w:color="auto" w:fill="auto"/>
            <w:vAlign w:val="center"/>
            <w:hideMark/>
          </w:tcPr>
          <w:p w14:paraId="4DBB91B0"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FD0F1F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2DE17D2"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BAF4BD4" w14:textId="77777777" w:rsidR="00A071A8" w:rsidRPr="00A071A8" w:rsidRDefault="00A071A8" w:rsidP="00A071A8">
            <w:pPr>
              <w:rPr>
                <w:b/>
                <w:bCs/>
                <w:sz w:val="16"/>
                <w:szCs w:val="16"/>
              </w:rPr>
            </w:pPr>
            <w:r w:rsidRPr="00A071A8">
              <w:rPr>
                <w:b/>
                <w:bCs/>
                <w:sz w:val="16"/>
                <w:szCs w:val="16"/>
              </w:rPr>
              <w:t>НАЦИОНАЛЬНАЯ БЕЗОПАСНОСТЬ И ПРАВООХРАНИТЕЛЬНАЯ ДЕЯТЕЛЬНОСТЬ</w:t>
            </w:r>
          </w:p>
        </w:tc>
        <w:tc>
          <w:tcPr>
            <w:tcW w:w="806" w:type="dxa"/>
            <w:tcBorders>
              <w:top w:val="nil"/>
              <w:left w:val="nil"/>
              <w:bottom w:val="single" w:sz="4" w:space="0" w:color="auto"/>
              <w:right w:val="single" w:sz="4" w:space="0" w:color="auto"/>
            </w:tcBorders>
            <w:shd w:val="clear" w:color="auto" w:fill="auto"/>
            <w:vAlign w:val="center"/>
            <w:hideMark/>
          </w:tcPr>
          <w:p w14:paraId="6EFCE3D9" w14:textId="77777777" w:rsidR="00A071A8" w:rsidRPr="00A071A8" w:rsidRDefault="00A071A8" w:rsidP="00A071A8">
            <w:pPr>
              <w:jc w:val="center"/>
              <w:rPr>
                <w:b/>
                <w:bCs/>
                <w:sz w:val="16"/>
                <w:szCs w:val="16"/>
              </w:rPr>
            </w:pPr>
            <w:r w:rsidRPr="00A071A8">
              <w:rPr>
                <w:b/>
                <w:bCs/>
                <w:sz w:val="16"/>
                <w:szCs w:val="16"/>
              </w:rPr>
              <w:t>0300</w:t>
            </w:r>
          </w:p>
        </w:tc>
        <w:tc>
          <w:tcPr>
            <w:tcW w:w="1228" w:type="dxa"/>
            <w:tcBorders>
              <w:top w:val="nil"/>
              <w:left w:val="nil"/>
              <w:bottom w:val="single" w:sz="4" w:space="0" w:color="auto"/>
              <w:right w:val="single" w:sz="4" w:space="0" w:color="auto"/>
            </w:tcBorders>
            <w:shd w:val="clear" w:color="auto" w:fill="auto"/>
            <w:vAlign w:val="center"/>
            <w:hideMark/>
          </w:tcPr>
          <w:p w14:paraId="76BDE1E2" w14:textId="77777777" w:rsidR="00A071A8" w:rsidRPr="00A071A8" w:rsidRDefault="00A071A8" w:rsidP="00A071A8">
            <w:pPr>
              <w:jc w:val="center"/>
              <w:rPr>
                <w:b/>
                <w:bCs/>
                <w:sz w:val="16"/>
                <w:szCs w:val="16"/>
              </w:rPr>
            </w:pPr>
            <w:r w:rsidRPr="00A071A8">
              <w:rPr>
                <w:b/>
                <w:bCs/>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6D8F8439" w14:textId="77777777" w:rsidR="00A071A8" w:rsidRPr="00A071A8" w:rsidRDefault="00A071A8" w:rsidP="00A071A8">
            <w:pPr>
              <w:jc w:val="center"/>
              <w:rPr>
                <w:b/>
                <w:bCs/>
                <w:sz w:val="16"/>
                <w:szCs w:val="16"/>
              </w:rPr>
            </w:pPr>
            <w:r w:rsidRPr="00A071A8">
              <w:rPr>
                <w:b/>
                <w:bCs/>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35D078EB" w14:textId="77777777" w:rsidR="00A071A8" w:rsidRPr="00A071A8" w:rsidRDefault="00A071A8" w:rsidP="00A071A8">
            <w:pPr>
              <w:jc w:val="right"/>
              <w:rPr>
                <w:b/>
                <w:bCs/>
                <w:sz w:val="16"/>
                <w:szCs w:val="16"/>
              </w:rPr>
            </w:pPr>
            <w:r w:rsidRPr="00A071A8">
              <w:rPr>
                <w:b/>
                <w:bCs/>
                <w:sz w:val="16"/>
                <w:szCs w:val="16"/>
              </w:rPr>
              <w:t xml:space="preserve"> 258 220,40  </w:t>
            </w:r>
          </w:p>
        </w:tc>
        <w:tc>
          <w:tcPr>
            <w:tcW w:w="738" w:type="dxa"/>
            <w:tcBorders>
              <w:top w:val="nil"/>
              <w:left w:val="nil"/>
              <w:bottom w:val="single" w:sz="4" w:space="0" w:color="auto"/>
              <w:right w:val="single" w:sz="4" w:space="0" w:color="auto"/>
            </w:tcBorders>
            <w:shd w:val="clear" w:color="auto" w:fill="auto"/>
            <w:vAlign w:val="center"/>
            <w:hideMark/>
          </w:tcPr>
          <w:p w14:paraId="19BB8CBD" w14:textId="77777777" w:rsidR="00A071A8" w:rsidRPr="00A071A8" w:rsidRDefault="00A071A8" w:rsidP="00A071A8">
            <w:pPr>
              <w:jc w:val="right"/>
              <w:rPr>
                <w:b/>
                <w:bCs/>
                <w:sz w:val="16"/>
                <w:szCs w:val="16"/>
              </w:rPr>
            </w:pPr>
            <w:r w:rsidRPr="00A071A8">
              <w:rPr>
                <w:b/>
                <w:bCs/>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B12FF6F"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6E11D5A6"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D44AC9B" w14:textId="77777777" w:rsidR="00A071A8" w:rsidRPr="00A071A8" w:rsidRDefault="00A071A8" w:rsidP="00A071A8">
            <w:pPr>
              <w:rPr>
                <w:sz w:val="16"/>
                <w:szCs w:val="16"/>
                <w:u w:val="single"/>
              </w:rPr>
            </w:pPr>
            <w:r w:rsidRPr="00A071A8">
              <w:rPr>
                <w:sz w:val="16"/>
                <w:szCs w:val="16"/>
                <w:u w:val="single"/>
              </w:rPr>
              <w:t>Гражданская оборона</w:t>
            </w:r>
          </w:p>
        </w:tc>
        <w:tc>
          <w:tcPr>
            <w:tcW w:w="806" w:type="dxa"/>
            <w:tcBorders>
              <w:top w:val="nil"/>
              <w:left w:val="nil"/>
              <w:bottom w:val="single" w:sz="4" w:space="0" w:color="auto"/>
              <w:right w:val="single" w:sz="4" w:space="0" w:color="auto"/>
            </w:tcBorders>
            <w:shd w:val="clear" w:color="auto" w:fill="auto"/>
            <w:vAlign w:val="center"/>
            <w:hideMark/>
          </w:tcPr>
          <w:p w14:paraId="1E9E7D91"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vAlign w:val="center"/>
            <w:hideMark/>
          </w:tcPr>
          <w:p w14:paraId="4143F38D"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66E333D3"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35480A0F" w14:textId="77777777" w:rsidR="00A071A8" w:rsidRPr="00A071A8" w:rsidRDefault="00A071A8" w:rsidP="00A071A8">
            <w:pPr>
              <w:jc w:val="right"/>
              <w:rPr>
                <w:sz w:val="16"/>
                <w:szCs w:val="16"/>
              </w:rPr>
            </w:pPr>
            <w:r w:rsidRPr="00A071A8">
              <w:rPr>
                <w:sz w:val="16"/>
                <w:szCs w:val="16"/>
              </w:rPr>
              <w:t xml:space="preserve"> 258 220,40  </w:t>
            </w:r>
          </w:p>
        </w:tc>
        <w:tc>
          <w:tcPr>
            <w:tcW w:w="738" w:type="dxa"/>
            <w:tcBorders>
              <w:top w:val="nil"/>
              <w:left w:val="nil"/>
              <w:bottom w:val="single" w:sz="4" w:space="0" w:color="auto"/>
              <w:right w:val="single" w:sz="4" w:space="0" w:color="auto"/>
            </w:tcBorders>
            <w:shd w:val="clear" w:color="auto" w:fill="auto"/>
            <w:vAlign w:val="center"/>
            <w:hideMark/>
          </w:tcPr>
          <w:p w14:paraId="27B6A436"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4C67F6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A86444D"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D3E3598" w14:textId="77777777" w:rsidR="00A071A8" w:rsidRPr="00A071A8" w:rsidRDefault="00A071A8" w:rsidP="00A071A8">
            <w:pPr>
              <w:rPr>
                <w:sz w:val="16"/>
                <w:szCs w:val="16"/>
              </w:rPr>
            </w:pPr>
            <w:r w:rsidRPr="00A071A8">
              <w:rPr>
                <w:sz w:val="16"/>
                <w:szCs w:val="16"/>
              </w:rPr>
              <w:t xml:space="preserve"> Единые дежурно-диспетчерские службы</w:t>
            </w:r>
          </w:p>
        </w:tc>
        <w:tc>
          <w:tcPr>
            <w:tcW w:w="806" w:type="dxa"/>
            <w:tcBorders>
              <w:top w:val="nil"/>
              <w:left w:val="nil"/>
              <w:bottom w:val="single" w:sz="4" w:space="0" w:color="auto"/>
              <w:right w:val="single" w:sz="4" w:space="0" w:color="auto"/>
            </w:tcBorders>
            <w:shd w:val="clear" w:color="auto" w:fill="auto"/>
            <w:vAlign w:val="center"/>
            <w:hideMark/>
          </w:tcPr>
          <w:p w14:paraId="169ADE77"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vAlign w:val="center"/>
            <w:hideMark/>
          </w:tcPr>
          <w:p w14:paraId="4E553154" w14:textId="77777777" w:rsidR="00A071A8" w:rsidRPr="00A071A8" w:rsidRDefault="00A071A8" w:rsidP="00A071A8">
            <w:pPr>
              <w:jc w:val="center"/>
              <w:rPr>
                <w:sz w:val="16"/>
                <w:szCs w:val="16"/>
              </w:rPr>
            </w:pPr>
            <w:r w:rsidRPr="00A071A8">
              <w:rPr>
                <w:sz w:val="16"/>
                <w:szCs w:val="16"/>
              </w:rPr>
              <w:t>1441480700</w:t>
            </w:r>
          </w:p>
        </w:tc>
        <w:tc>
          <w:tcPr>
            <w:tcW w:w="666" w:type="dxa"/>
            <w:tcBorders>
              <w:top w:val="nil"/>
              <w:left w:val="nil"/>
              <w:bottom w:val="single" w:sz="4" w:space="0" w:color="auto"/>
              <w:right w:val="single" w:sz="4" w:space="0" w:color="auto"/>
            </w:tcBorders>
            <w:shd w:val="clear" w:color="auto" w:fill="auto"/>
            <w:vAlign w:val="center"/>
            <w:hideMark/>
          </w:tcPr>
          <w:p w14:paraId="355242E6"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2FDD5429" w14:textId="77777777" w:rsidR="00A071A8" w:rsidRPr="00A071A8" w:rsidRDefault="00A071A8" w:rsidP="00A071A8">
            <w:pPr>
              <w:jc w:val="right"/>
              <w:rPr>
                <w:sz w:val="16"/>
                <w:szCs w:val="16"/>
              </w:rPr>
            </w:pPr>
            <w:r w:rsidRPr="00A071A8">
              <w:rPr>
                <w:sz w:val="16"/>
                <w:szCs w:val="16"/>
              </w:rPr>
              <w:t xml:space="preserve"> 258 220,40  </w:t>
            </w:r>
          </w:p>
        </w:tc>
        <w:tc>
          <w:tcPr>
            <w:tcW w:w="738" w:type="dxa"/>
            <w:tcBorders>
              <w:top w:val="nil"/>
              <w:left w:val="nil"/>
              <w:bottom w:val="single" w:sz="4" w:space="0" w:color="auto"/>
              <w:right w:val="single" w:sz="4" w:space="0" w:color="auto"/>
            </w:tcBorders>
            <w:shd w:val="clear" w:color="auto" w:fill="auto"/>
            <w:vAlign w:val="center"/>
            <w:hideMark/>
          </w:tcPr>
          <w:p w14:paraId="58F2843B"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AC7B56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F7E9F65"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BF6ED67"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806" w:type="dxa"/>
            <w:tcBorders>
              <w:top w:val="nil"/>
              <w:left w:val="nil"/>
              <w:bottom w:val="single" w:sz="4" w:space="0" w:color="auto"/>
              <w:right w:val="single" w:sz="4" w:space="0" w:color="auto"/>
            </w:tcBorders>
            <w:shd w:val="clear" w:color="auto" w:fill="auto"/>
            <w:vAlign w:val="center"/>
            <w:hideMark/>
          </w:tcPr>
          <w:p w14:paraId="2AFE616F"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vAlign w:val="center"/>
            <w:hideMark/>
          </w:tcPr>
          <w:p w14:paraId="7BECB111" w14:textId="77777777" w:rsidR="00A071A8" w:rsidRPr="00A071A8" w:rsidRDefault="00A071A8" w:rsidP="00A071A8">
            <w:pPr>
              <w:jc w:val="center"/>
              <w:rPr>
                <w:sz w:val="16"/>
                <w:szCs w:val="16"/>
              </w:rPr>
            </w:pPr>
            <w:r w:rsidRPr="00A071A8">
              <w:rPr>
                <w:sz w:val="16"/>
                <w:szCs w:val="16"/>
              </w:rPr>
              <w:t>1441480700</w:t>
            </w:r>
          </w:p>
        </w:tc>
        <w:tc>
          <w:tcPr>
            <w:tcW w:w="666" w:type="dxa"/>
            <w:tcBorders>
              <w:top w:val="nil"/>
              <w:left w:val="nil"/>
              <w:bottom w:val="single" w:sz="4" w:space="0" w:color="auto"/>
              <w:right w:val="single" w:sz="4" w:space="0" w:color="auto"/>
            </w:tcBorders>
            <w:shd w:val="clear" w:color="auto" w:fill="auto"/>
            <w:vAlign w:val="center"/>
            <w:hideMark/>
          </w:tcPr>
          <w:p w14:paraId="4251DFE6" w14:textId="77777777" w:rsidR="00A071A8" w:rsidRPr="00A071A8" w:rsidRDefault="00A071A8" w:rsidP="00A071A8">
            <w:pPr>
              <w:jc w:val="center"/>
              <w:rPr>
                <w:sz w:val="16"/>
                <w:szCs w:val="16"/>
              </w:rPr>
            </w:pPr>
            <w:r w:rsidRPr="00A071A8">
              <w:rPr>
                <w:sz w:val="16"/>
                <w:szCs w:val="16"/>
              </w:rPr>
              <w:t>200</w:t>
            </w:r>
          </w:p>
        </w:tc>
        <w:tc>
          <w:tcPr>
            <w:tcW w:w="1703" w:type="dxa"/>
            <w:tcBorders>
              <w:top w:val="nil"/>
              <w:left w:val="nil"/>
              <w:bottom w:val="single" w:sz="4" w:space="0" w:color="auto"/>
              <w:right w:val="single" w:sz="4" w:space="0" w:color="auto"/>
            </w:tcBorders>
            <w:shd w:val="clear" w:color="auto" w:fill="auto"/>
            <w:vAlign w:val="center"/>
            <w:hideMark/>
          </w:tcPr>
          <w:p w14:paraId="5A0744CF" w14:textId="77777777" w:rsidR="00A071A8" w:rsidRPr="00A071A8" w:rsidRDefault="00A071A8" w:rsidP="00A071A8">
            <w:pPr>
              <w:jc w:val="right"/>
              <w:rPr>
                <w:sz w:val="16"/>
                <w:szCs w:val="16"/>
              </w:rPr>
            </w:pPr>
            <w:r w:rsidRPr="00A071A8">
              <w:rPr>
                <w:sz w:val="16"/>
                <w:szCs w:val="16"/>
              </w:rPr>
              <w:t xml:space="preserve"> 254 673,80  </w:t>
            </w:r>
          </w:p>
        </w:tc>
        <w:tc>
          <w:tcPr>
            <w:tcW w:w="738" w:type="dxa"/>
            <w:tcBorders>
              <w:top w:val="nil"/>
              <w:left w:val="nil"/>
              <w:bottom w:val="single" w:sz="4" w:space="0" w:color="auto"/>
              <w:right w:val="single" w:sz="4" w:space="0" w:color="auto"/>
            </w:tcBorders>
            <w:shd w:val="clear" w:color="auto" w:fill="auto"/>
            <w:vAlign w:val="center"/>
            <w:hideMark/>
          </w:tcPr>
          <w:p w14:paraId="63E79343"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60957E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BCFE31D"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7B5DB67"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806" w:type="dxa"/>
            <w:tcBorders>
              <w:top w:val="nil"/>
              <w:left w:val="nil"/>
              <w:bottom w:val="single" w:sz="4" w:space="0" w:color="auto"/>
              <w:right w:val="single" w:sz="4" w:space="0" w:color="auto"/>
            </w:tcBorders>
            <w:shd w:val="clear" w:color="auto" w:fill="auto"/>
            <w:vAlign w:val="center"/>
            <w:hideMark/>
          </w:tcPr>
          <w:p w14:paraId="46AEE60B"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vAlign w:val="center"/>
            <w:hideMark/>
          </w:tcPr>
          <w:p w14:paraId="3EBC15DA" w14:textId="77777777" w:rsidR="00A071A8" w:rsidRPr="00A071A8" w:rsidRDefault="00A071A8" w:rsidP="00A071A8">
            <w:pPr>
              <w:jc w:val="center"/>
              <w:rPr>
                <w:sz w:val="16"/>
                <w:szCs w:val="16"/>
              </w:rPr>
            </w:pPr>
            <w:r w:rsidRPr="00A071A8">
              <w:rPr>
                <w:sz w:val="16"/>
                <w:szCs w:val="16"/>
              </w:rPr>
              <w:t>1441480700</w:t>
            </w:r>
          </w:p>
        </w:tc>
        <w:tc>
          <w:tcPr>
            <w:tcW w:w="666" w:type="dxa"/>
            <w:tcBorders>
              <w:top w:val="nil"/>
              <w:left w:val="nil"/>
              <w:bottom w:val="single" w:sz="4" w:space="0" w:color="auto"/>
              <w:right w:val="single" w:sz="4" w:space="0" w:color="auto"/>
            </w:tcBorders>
            <w:shd w:val="clear" w:color="auto" w:fill="auto"/>
            <w:vAlign w:val="center"/>
            <w:hideMark/>
          </w:tcPr>
          <w:p w14:paraId="509F2E93" w14:textId="77777777" w:rsidR="00A071A8" w:rsidRPr="00A071A8" w:rsidRDefault="00A071A8" w:rsidP="00A071A8">
            <w:pPr>
              <w:jc w:val="center"/>
              <w:rPr>
                <w:sz w:val="16"/>
                <w:szCs w:val="16"/>
              </w:rPr>
            </w:pPr>
            <w:r w:rsidRPr="00A071A8">
              <w:rPr>
                <w:sz w:val="16"/>
                <w:szCs w:val="16"/>
              </w:rPr>
              <w:t>240</w:t>
            </w:r>
          </w:p>
        </w:tc>
        <w:tc>
          <w:tcPr>
            <w:tcW w:w="1703" w:type="dxa"/>
            <w:tcBorders>
              <w:top w:val="nil"/>
              <w:left w:val="nil"/>
              <w:bottom w:val="single" w:sz="4" w:space="0" w:color="auto"/>
              <w:right w:val="single" w:sz="4" w:space="0" w:color="auto"/>
            </w:tcBorders>
            <w:shd w:val="clear" w:color="auto" w:fill="auto"/>
            <w:vAlign w:val="center"/>
            <w:hideMark/>
          </w:tcPr>
          <w:p w14:paraId="05CAAA34" w14:textId="77777777" w:rsidR="00A071A8" w:rsidRPr="00A071A8" w:rsidRDefault="00A071A8" w:rsidP="00A071A8">
            <w:pPr>
              <w:jc w:val="right"/>
              <w:rPr>
                <w:sz w:val="16"/>
                <w:szCs w:val="16"/>
              </w:rPr>
            </w:pPr>
            <w:r w:rsidRPr="00A071A8">
              <w:rPr>
                <w:sz w:val="16"/>
                <w:szCs w:val="16"/>
              </w:rPr>
              <w:t xml:space="preserve"> 254 673,80  </w:t>
            </w:r>
          </w:p>
        </w:tc>
        <w:tc>
          <w:tcPr>
            <w:tcW w:w="738" w:type="dxa"/>
            <w:tcBorders>
              <w:top w:val="nil"/>
              <w:left w:val="nil"/>
              <w:bottom w:val="single" w:sz="4" w:space="0" w:color="auto"/>
              <w:right w:val="single" w:sz="4" w:space="0" w:color="auto"/>
            </w:tcBorders>
            <w:shd w:val="clear" w:color="auto" w:fill="auto"/>
            <w:vAlign w:val="center"/>
            <w:hideMark/>
          </w:tcPr>
          <w:p w14:paraId="4AF0367A"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7C66B8E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4ACB381"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14892BF"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806" w:type="dxa"/>
            <w:tcBorders>
              <w:top w:val="nil"/>
              <w:left w:val="nil"/>
              <w:bottom w:val="single" w:sz="4" w:space="0" w:color="auto"/>
              <w:right w:val="single" w:sz="4" w:space="0" w:color="auto"/>
            </w:tcBorders>
            <w:shd w:val="clear" w:color="auto" w:fill="auto"/>
            <w:vAlign w:val="center"/>
            <w:hideMark/>
          </w:tcPr>
          <w:p w14:paraId="1832809B"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vAlign w:val="center"/>
            <w:hideMark/>
          </w:tcPr>
          <w:p w14:paraId="647C7E44" w14:textId="77777777" w:rsidR="00A071A8" w:rsidRPr="00A071A8" w:rsidRDefault="00A071A8" w:rsidP="00A071A8">
            <w:pPr>
              <w:jc w:val="center"/>
              <w:rPr>
                <w:sz w:val="16"/>
                <w:szCs w:val="16"/>
              </w:rPr>
            </w:pPr>
            <w:r w:rsidRPr="00A071A8">
              <w:rPr>
                <w:sz w:val="16"/>
                <w:szCs w:val="16"/>
              </w:rPr>
              <w:t>1441480700</w:t>
            </w:r>
          </w:p>
        </w:tc>
        <w:tc>
          <w:tcPr>
            <w:tcW w:w="666" w:type="dxa"/>
            <w:tcBorders>
              <w:top w:val="nil"/>
              <w:left w:val="nil"/>
              <w:bottom w:val="single" w:sz="4" w:space="0" w:color="auto"/>
              <w:right w:val="single" w:sz="4" w:space="0" w:color="auto"/>
            </w:tcBorders>
            <w:shd w:val="clear" w:color="auto" w:fill="auto"/>
            <w:vAlign w:val="center"/>
            <w:hideMark/>
          </w:tcPr>
          <w:p w14:paraId="1704ED3E" w14:textId="77777777" w:rsidR="00A071A8" w:rsidRPr="00A071A8" w:rsidRDefault="00A071A8" w:rsidP="00A071A8">
            <w:pPr>
              <w:jc w:val="center"/>
              <w:rPr>
                <w:sz w:val="16"/>
                <w:szCs w:val="16"/>
              </w:rPr>
            </w:pPr>
            <w:r w:rsidRPr="00A071A8">
              <w:rPr>
                <w:sz w:val="16"/>
                <w:szCs w:val="16"/>
              </w:rPr>
              <w:t>800</w:t>
            </w:r>
          </w:p>
        </w:tc>
        <w:tc>
          <w:tcPr>
            <w:tcW w:w="1703" w:type="dxa"/>
            <w:tcBorders>
              <w:top w:val="nil"/>
              <w:left w:val="nil"/>
              <w:bottom w:val="single" w:sz="4" w:space="0" w:color="auto"/>
              <w:right w:val="single" w:sz="4" w:space="0" w:color="auto"/>
            </w:tcBorders>
            <w:shd w:val="clear" w:color="auto" w:fill="auto"/>
            <w:vAlign w:val="center"/>
            <w:hideMark/>
          </w:tcPr>
          <w:p w14:paraId="330E24A3" w14:textId="77777777" w:rsidR="00A071A8" w:rsidRPr="00A071A8" w:rsidRDefault="00A071A8" w:rsidP="00A071A8">
            <w:pPr>
              <w:jc w:val="right"/>
              <w:rPr>
                <w:sz w:val="16"/>
                <w:szCs w:val="16"/>
              </w:rPr>
            </w:pPr>
            <w:r w:rsidRPr="00A071A8">
              <w:rPr>
                <w:sz w:val="16"/>
                <w:szCs w:val="16"/>
              </w:rPr>
              <w:t xml:space="preserve"> 3 546,60  </w:t>
            </w:r>
          </w:p>
        </w:tc>
        <w:tc>
          <w:tcPr>
            <w:tcW w:w="738" w:type="dxa"/>
            <w:tcBorders>
              <w:top w:val="nil"/>
              <w:left w:val="nil"/>
              <w:bottom w:val="single" w:sz="4" w:space="0" w:color="auto"/>
              <w:right w:val="single" w:sz="4" w:space="0" w:color="auto"/>
            </w:tcBorders>
            <w:shd w:val="clear" w:color="auto" w:fill="auto"/>
            <w:vAlign w:val="center"/>
            <w:hideMark/>
          </w:tcPr>
          <w:p w14:paraId="40A05523"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1EEE3F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E4E7619"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06F32DC" w14:textId="77777777" w:rsidR="00A071A8" w:rsidRPr="00A071A8" w:rsidRDefault="00A071A8" w:rsidP="00A071A8">
            <w:pPr>
              <w:rPr>
                <w:i/>
                <w:iCs/>
                <w:sz w:val="16"/>
                <w:szCs w:val="16"/>
              </w:rPr>
            </w:pPr>
            <w:r w:rsidRPr="00A071A8">
              <w:rPr>
                <w:i/>
                <w:iCs/>
                <w:sz w:val="16"/>
                <w:szCs w:val="16"/>
              </w:rPr>
              <w:t>Уплата налогов, сборов и иных платежей</w:t>
            </w:r>
          </w:p>
        </w:tc>
        <w:tc>
          <w:tcPr>
            <w:tcW w:w="806" w:type="dxa"/>
            <w:tcBorders>
              <w:top w:val="nil"/>
              <w:left w:val="nil"/>
              <w:bottom w:val="single" w:sz="4" w:space="0" w:color="auto"/>
              <w:right w:val="single" w:sz="4" w:space="0" w:color="auto"/>
            </w:tcBorders>
            <w:shd w:val="clear" w:color="auto" w:fill="auto"/>
            <w:vAlign w:val="center"/>
            <w:hideMark/>
          </w:tcPr>
          <w:p w14:paraId="14FED0FB"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vAlign w:val="center"/>
            <w:hideMark/>
          </w:tcPr>
          <w:p w14:paraId="0EA3E35C" w14:textId="77777777" w:rsidR="00A071A8" w:rsidRPr="00A071A8" w:rsidRDefault="00A071A8" w:rsidP="00A071A8">
            <w:pPr>
              <w:jc w:val="center"/>
              <w:rPr>
                <w:sz w:val="16"/>
                <w:szCs w:val="16"/>
              </w:rPr>
            </w:pPr>
            <w:r w:rsidRPr="00A071A8">
              <w:rPr>
                <w:sz w:val="16"/>
                <w:szCs w:val="16"/>
              </w:rPr>
              <w:t>1441480700</w:t>
            </w:r>
          </w:p>
        </w:tc>
        <w:tc>
          <w:tcPr>
            <w:tcW w:w="666" w:type="dxa"/>
            <w:tcBorders>
              <w:top w:val="nil"/>
              <w:left w:val="nil"/>
              <w:bottom w:val="single" w:sz="4" w:space="0" w:color="auto"/>
              <w:right w:val="single" w:sz="4" w:space="0" w:color="auto"/>
            </w:tcBorders>
            <w:shd w:val="clear" w:color="auto" w:fill="auto"/>
            <w:vAlign w:val="center"/>
            <w:hideMark/>
          </w:tcPr>
          <w:p w14:paraId="40560069" w14:textId="77777777" w:rsidR="00A071A8" w:rsidRPr="00A071A8" w:rsidRDefault="00A071A8" w:rsidP="00A071A8">
            <w:pPr>
              <w:jc w:val="center"/>
              <w:rPr>
                <w:sz w:val="16"/>
                <w:szCs w:val="16"/>
              </w:rPr>
            </w:pPr>
            <w:r w:rsidRPr="00A071A8">
              <w:rPr>
                <w:sz w:val="16"/>
                <w:szCs w:val="16"/>
              </w:rPr>
              <w:t>850</w:t>
            </w:r>
          </w:p>
        </w:tc>
        <w:tc>
          <w:tcPr>
            <w:tcW w:w="1703" w:type="dxa"/>
            <w:tcBorders>
              <w:top w:val="nil"/>
              <w:left w:val="nil"/>
              <w:bottom w:val="single" w:sz="4" w:space="0" w:color="auto"/>
              <w:right w:val="single" w:sz="4" w:space="0" w:color="auto"/>
            </w:tcBorders>
            <w:shd w:val="clear" w:color="auto" w:fill="auto"/>
            <w:vAlign w:val="center"/>
            <w:hideMark/>
          </w:tcPr>
          <w:p w14:paraId="3E5A9AA1" w14:textId="77777777" w:rsidR="00A071A8" w:rsidRPr="00A071A8" w:rsidRDefault="00A071A8" w:rsidP="00A071A8">
            <w:pPr>
              <w:jc w:val="right"/>
              <w:rPr>
                <w:sz w:val="16"/>
                <w:szCs w:val="16"/>
              </w:rPr>
            </w:pPr>
            <w:r w:rsidRPr="00A071A8">
              <w:rPr>
                <w:sz w:val="16"/>
                <w:szCs w:val="16"/>
              </w:rPr>
              <w:t xml:space="preserve"> 3 546,60  </w:t>
            </w:r>
          </w:p>
        </w:tc>
        <w:tc>
          <w:tcPr>
            <w:tcW w:w="738" w:type="dxa"/>
            <w:tcBorders>
              <w:top w:val="nil"/>
              <w:left w:val="nil"/>
              <w:bottom w:val="single" w:sz="4" w:space="0" w:color="auto"/>
              <w:right w:val="single" w:sz="4" w:space="0" w:color="auto"/>
            </w:tcBorders>
            <w:shd w:val="clear" w:color="auto" w:fill="auto"/>
            <w:vAlign w:val="center"/>
            <w:hideMark/>
          </w:tcPr>
          <w:p w14:paraId="34EAEE34"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3C100F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F7C1056"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3154E4F" w14:textId="77777777" w:rsidR="00A071A8" w:rsidRPr="00A071A8" w:rsidRDefault="00A071A8" w:rsidP="00A071A8">
            <w:pPr>
              <w:rPr>
                <w:b/>
                <w:bCs/>
                <w:sz w:val="16"/>
                <w:szCs w:val="16"/>
              </w:rPr>
            </w:pPr>
            <w:r w:rsidRPr="00A071A8">
              <w:rPr>
                <w:b/>
                <w:bCs/>
                <w:sz w:val="16"/>
                <w:szCs w:val="16"/>
              </w:rPr>
              <w:lastRenderedPageBreak/>
              <w:t>НАЦИОНАЛЬНАЯ ЭКОНОМИКА</w:t>
            </w:r>
          </w:p>
        </w:tc>
        <w:tc>
          <w:tcPr>
            <w:tcW w:w="806" w:type="dxa"/>
            <w:tcBorders>
              <w:top w:val="nil"/>
              <w:left w:val="nil"/>
              <w:bottom w:val="single" w:sz="4" w:space="0" w:color="auto"/>
              <w:right w:val="single" w:sz="4" w:space="0" w:color="auto"/>
            </w:tcBorders>
            <w:shd w:val="clear" w:color="auto" w:fill="auto"/>
            <w:vAlign w:val="center"/>
            <w:hideMark/>
          </w:tcPr>
          <w:p w14:paraId="136A1381" w14:textId="77777777" w:rsidR="00A071A8" w:rsidRPr="00A071A8" w:rsidRDefault="00A071A8" w:rsidP="00A071A8">
            <w:pPr>
              <w:jc w:val="center"/>
              <w:rPr>
                <w:b/>
                <w:bCs/>
                <w:sz w:val="16"/>
                <w:szCs w:val="16"/>
              </w:rPr>
            </w:pPr>
            <w:r w:rsidRPr="00A071A8">
              <w:rPr>
                <w:b/>
                <w:bCs/>
                <w:sz w:val="16"/>
                <w:szCs w:val="16"/>
              </w:rPr>
              <w:t>0400</w:t>
            </w:r>
          </w:p>
        </w:tc>
        <w:tc>
          <w:tcPr>
            <w:tcW w:w="1228" w:type="dxa"/>
            <w:tcBorders>
              <w:top w:val="nil"/>
              <w:left w:val="nil"/>
              <w:bottom w:val="single" w:sz="4" w:space="0" w:color="auto"/>
              <w:right w:val="single" w:sz="4" w:space="0" w:color="auto"/>
            </w:tcBorders>
            <w:shd w:val="clear" w:color="auto" w:fill="auto"/>
            <w:vAlign w:val="center"/>
            <w:hideMark/>
          </w:tcPr>
          <w:p w14:paraId="677AF76E" w14:textId="77777777" w:rsidR="00A071A8" w:rsidRPr="00A071A8" w:rsidRDefault="00A071A8" w:rsidP="00A071A8">
            <w:pPr>
              <w:jc w:val="center"/>
              <w:rPr>
                <w:b/>
                <w:bCs/>
                <w:sz w:val="16"/>
                <w:szCs w:val="16"/>
              </w:rPr>
            </w:pPr>
            <w:r w:rsidRPr="00A071A8">
              <w:rPr>
                <w:b/>
                <w:bCs/>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7373204F" w14:textId="77777777" w:rsidR="00A071A8" w:rsidRPr="00A071A8" w:rsidRDefault="00A071A8" w:rsidP="00A071A8">
            <w:pPr>
              <w:jc w:val="center"/>
              <w:rPr>
                <w:b/>
                <w:bCs/>
                <w:sz w:val="16"/>
                <w:szCs w:val="16"/>
              </w:rPr>
            </w:pPr>
            <w:r w:rsidRPr="00A071A8">
              <w:rPr>
                <w:b/>
                <w:bCs/>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22AB5F60" w14:textId="77777777" w:rsidR="00A071A8" w:rsidRPr="00A071A8" w:rsidRDefault="00A071A8" w:rsidP="00A071A8">
            <w:pPr>
              <w:jc w:val="right"/>
              <w:rPr>
                <w:b/>
                <w:bCs/>
                <w:sz w:val="16"/>
                <w:szCs w:val="16"/>
              </w:rPr>
            </w:pPr>
            <w:r w:rsidRPr="00A071A8">
              <w:rPr>
                <w:b/>
                <w:bCs/>
                <w:sz w:val="16"/>
                <w:szCs w:val="16"/>
              </w:rPr>
              <w:t xml:space="preserve"> 3 303 702,56  </w:t>
            </w:r>
          </w:p>
        </w:tc>
        <w:tc>
          <w:tcPr>
            <w:tcW w:w="738" w:type="dxa"/>
            <w:tcBorders>
              <w:top w:val="nil"/>
              <w:left w:val="nil"/>
              <w:bottom w:val="single" w:sz="4" w:space="0" w:color="auto"/>
              <w:right w:val="single" w:sz="4" w:space="0" w:color="auto"/>
            </w:tcBorders>
            <w:shd w:val="clear" w:color="auto" w:fill="auto"/>
            <w:vAlign w:val="center"/>
            <w:hideMark/>
          </w:tcPr>
          <w:p w14:paraId="2376B646" w14:textId="77777777" w:rsidR="00A071A8" w:rsidRPr="00A071A8" w:rsidRDefault="00A071A8" w:rsidP="00A071A8">
            <w:pPr>
              <w:jc w:val="right"/>
              <w:rPr>
                <w:b/>
                <w:bCs/>
                <w:sz w:val="16"/>
                <w:szCs w:val="16"/>
              </w:rPr>
            </w:pPr>
            <w:r w:rsidRPr="00A071A8">
              <w:rPr>
                <w:b/>
                <w:bCs/>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C3B7173"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5741A6E7"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58B78A0" w14:textId="77777777" w:rsidR="00A071A8" w:rsidRPr="00A071A8" w:rsidRDefault="00A071A8" w:rsidP="00A071A8">
            <w:pPr>
              <w:rPr>
                <w:sz w:val="16"/>
                <w:szCs w:val="16"/>
                <w:u w:val="single"/>
              </w:rPr>
            </w:pPr>
            <w:r w:rsidRPr="00A071A8">
              <w:rPr>
                <w:sz w:val="16"/>
                <w:szCs w:val="16"/>
                <w:u w:val="single"/>
              </w:rPr>
              <w:t>Транспорт</w:t>
            </w:r>
          </w:p>
        </w:tc>
        <w:tc>
          <w:tcPr>
            <w:tcW w:w="806" w:type="dxa"/>
            <w:tcBorders>
              <w:top w:val="nil"/>
              <w:left w:val="nil"/>
              <w:bottom w:val="single" w:sz="4" w:space="0" w:color="auto"/>
              <w:right w:val="single" w:sz="4" w:space="0" w:color="auto"/>
            </w:tcBorders>
            <w:shd w:val="clear" w:color="auto" w:fill="auto"/>
            <w:vAlign w:val="center"/>
            <w:hideMark/>
          </w:tcPr>
          <w:p w14:paraId="129F739C" w14:textId="77777777" w:rsidR="00A071A8" w:rsidRPr="00A071A8" w:rsidRDefault="00A071A8" w:rsidP="00A071A8">
            <w:pPr>
              <w:jc w:val="center"/>
              <w:rPr>
                <w:sz w:val="16"/>
                <w:szCs w:val="16"/>
              </w:rPr>
            </w:pPr>
            <w:r w:rsidRPr="00A071A8">
              <w:rPr>
                <w:sz w:val="16"/>
                <w:szCs w:val="16"/>
              </w:rPr>
              <w:t>0408</w:t>
            </w:r>
          </w:p>
        </w:tc>
        <w:tc>
          <w:tcPr>
            <w:tcW w:w="1228" w:type="dxa"/>
            <w:tcBorders>
              <w:top w:val="nil"/>
              <w:left w:val="nil"/>
              <w:bottom w:val="single" w:sz="4" w:space="0" w:color="auto"/>
              <w:right w:val="single" w:sz="4" w:space="0" w:color="auto"/>
            </w:tcBorders>
            <w:shd w:val="clear" w:color="auto" w:fill="auto"/>
            <w:vAlign w:val="center"/>
            <w:hideMark/>
          </w:tcPr>
          <w:p w14:paraId="0A22E737"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780CDDA7"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20A0441C" w14:textId="77777777" w:rsidR="00A071A8" w:rsidRPr="00A071A8" w:rsidRDefault="00A071A8" w:rsidP="00A071A8">
            <w:pPr>
              <w:jc w:val="right"/>
              <w:rPr>
                <w:sz w:val="16"/>
                <w:szCs w:val="16"/>
              </w:rPr>
            </w:pPr>
            <w:r w:rsidRPr="00A071A8">
              <w:rPr>
                <w:sz w:val="16"/>
                <w:szCs w:val="16"/>
              </w:rPr>
              <w:t xml:space="preserve"> 3 303 702,56  </w:t>
            </w:r>
          </w:p>
        </w:tc>
        <w:tc>
          <w:tcPr>
            <w:tcW w:w="738" w:type="dxa"/>
            <w:tcBorders>
              <w:top w:val="nil"/>
              <w:left w:val="nil"/>
              <w:bottom w:val="single" w:sz="4" w:space="0" w:color="auto"/>
              <w:right w:val="single" w:sz="4" w:space="0" w:color="auto"/>
            </w:tcBorders>
            <w:shd w:val="clear" w:color="auto" w:fill="auto"/>
            <w:vAlign w:val="center"/>
            <w:hideMark/>
          </w:tcPr>
          <w:p w14:paraId="3F61A423"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FE2B4E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5288EEE" w14:textId="77777777" w:rsidTr="002A3D3E">
        <w:trPr>
          <w:gridAfter w:val="1"/>
          <w:wAfter w:w="27" w:type="dxa"/>
          <w:trHeight w:val="102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CACC83C" w14:textId="77777777" w:rsidR="00A071A8" w:rsidRPr="00A071A8" w:rsidRDefault="00A071A8" w:rsidP="00A071A8">
            <w:pPr>
              <w:rPr>
                <w:sz w:val="16"/>
                <w:szCs w:val="16"/>
              </w:rPr>
            </w:pPr>
            <w:r w:rsidRPr="00A071A8">
              <w:rPr>
                <w:sz w:val="16"/>
                <w:szCs w:val="16"/>
              </w:rPr>
              <w:t xml:space="preserve"> 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806" w:type="dxa"/>
            <w:tcBorders>
              <w:top w:val="nil"/>
              <w:left w:val="nil"/>
              <w:bottom w:val="single" w:sz="4" w:space="0" w:color="auto"/>
              <w:right w:val="single" w:sz="4" w:space="0" w:color="auto"/>
            </w:tcBorders>
            <w:shd w:val="clear" w:color="auto" w:fill="auto"/>
            <w:vAlign w:val="center"/>
            <w:hideMark/>
          </w:tcPr>
          <w:p w14:paraId="5B8A50E1" w14:textId="77777777" w:rsidR="00A071A8" w:rsidRPr="00A071A8" w:rsidRDefault="00A071A8" w:rsidP="00A071A8">
            <w:pPr>
              <w:jc w:val="center"/>
              <w:rPr>
                <w:sz w:val="16"/>
                <w:szCs w:val="16"/>
              </w:rPr>
            </w:pPr>
            <w:r w:rsidRPr="00A071A8">
              <w:rPr>
                <w:sz w:val="16"/>
                <w:szCs w:val="16"/>
              </w:rPr>
              <w:t>0408</w:t>
            </w:r>
          </w:p>
        </w:tc>
        <w:tc>
          <w:tcPr>
            <w:tcW w:w="1228" w:type="dxa"/>
            <w:tcBorders>
              <w:top w:val="nil"/>
              <w:left w:val="nil"/>
              <w:bottom w:val="single" w:sz="4" w:space="0" w:color="auto"/>
              <w:right w:val="single" w:sz="4" w:space="0" w:color="auto"/>
            </w:tcBorders>
            <w:shd w:val="clear" w:color="auto" w:fill="auto"/>
            <w:vAlign w:val="center"/>
            <w:hideMark/>
          </w:tcPr>
          <w:p w14:paraId="644DB296" w14:textId="77777777" w:rsidR="00A071A8" w:rsidRPr="00A071A8" w:rsidRDefault="00A071A8" w:rsidP="00A071A8">
            <w:pPr>
              <w:jc w:val="center"/>
              <w:rPr>
                <w:sz w:val="16"/>
                <w:szCs w:val="16"/>
              </w:rPr>
            </w:pPr>
            <w:r w:rsidRPr="00A071A8">
              <w:rPr>
                <w:sz w:val="16"/>
                <w:szCs w:val="16"/>
              </w:rPr>
              <w:t>2241481630</w:t>
            </w:r>
          </w:p>
        </w:tc>
        <w:tc>
          <w:tcPr>
            <w:tcW w:w="666" w:type="dxa"/>
            <w:tcBorders>
              <w:top w:val="nil"/>
              <w:left w:val="nil"/>
              <w:bottom w:val="single" w:sz="4" w:space="0" w:color="auto"/>
              <w:right w:val="single" w:sz="4" w:space="0" w:color="auto"/>
            </w:tcBorders>
            <w:shd w:val="clear" w:color="auto" w:fill="auto"/>
            <w:vAlign w:val="center"/>
            <w:hideMark/>
          </w:tcPr>
          <w:p w14:paraId="13C8FF15"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20EE9342" w14:textId="77777777" w:rsidR="00A071A8" w:rsidRPr="00A071A8" w:rsidRDefault="00A071A8" w:rsidP="00A071A8">
            <w:pPr>
              <w:jc w:val="right"/>
              <w:rPr>
                <w:sz w:val="16"/>
                <w:szCs w:val="16"/>
              </w:rPr>
            </w:pPr>
            <w:r w:rsidRPr="00A071A8">
              <w:rPr>
                <w:sz w:val="16"/>
                <w:szCs w:val="16"/>
              </w:rPr>
              <w:t xml:space="preserve"> 3 303 702,56  </w:t>
            </w:r>
          </w:p>
        </w:tc>
        <w:tc>
          <w:tcPr>
            <w:tcW w:w="738" w:type="dxa"/>
            <w:tcBorders>
              <w:top w:val="nil"/>
              <w:left w:val="nil"/>
              <w:bottom w:val="single" w:sz="4" w:space="0" w:color="auto"/>
              <w:right w:val="single" w:sz="4" w:space="0" w:color="auto"/>
            </w:tcBorders>
            <w:shd w:val="clear" w:color="auto" w:fill="auto"/>
            <w:vAlign w:val="center"/>
            <w:hideMark/>
          </w:tcPr>
          <w:p w14:paraId="7B942184"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7CD6BD4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407CB2E"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0003294"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806" w:type="dxa"/>
            <w:tcBorders>
              <w:top w:val="nil"/>
              <w:left w:val="nil"/>
              <w:bottom w:val="single" w:sz="4" w:space="0" w:color="auto"/>
              <w:right w:val="single" w:sz="4" w:space="0" w:color="auto"/>
            </w:tcBorders>
            <w:shd w:val="clear" w:color="auto" w:fill="auto"/>
            <w:vAlign w:val="center"/>
            <w:hideMark/>
          </w:tcPr>
          <w:p w14:paraId="72A123BD" w14:textId="77777777" w:rsidR="00A071A8" w:rsidRPr="00A071A8" w:rsidRDefault="00A071A8" w:rsidP="00A071A8">
            <w:pPr>
              <w:jc w:val="center"/>
              <w:rPr>
                <w:sz w:val="16"/>
                <w:szCs w:val="16"/>
              </w:rPr>
            </w:pPr>
            <w:r w:rsidRPr="00A071A8">
              <w:rPr>
                <w:sz w:val="16"/>
                <w:szCs w:val="16"/>
              </w:rPr>
              <w:t>0408</w:t>
            </w:r>
          </w:p>
        </w:tc>
        <w:tc>
          <w:tcPr>
            <w:tcW w:w="1228" w:type="dxa"/>
            <w:tcBorders>
              <w:top w:val="nil"/>
              <w:left w:val="nil"/>
              <w:bottom w:val="single" w:sz="4" w:space="0" w:color="auto"/>
              <w:right w:val="single" w:sz="4" w:space="0" w:color="auto"/>
            </w:tcBorders>
            <w:shd w:val="clear" w:color="auto" w:fill="auto"/>
            <w:vAlign w:val="center"/>
            <w:hideMark/>
          </w:tcPr>
          <w:p w14:paraId="2AE510E8" w14:textId="77777777" w:rsidR="00A071A8" w:rsidRPr="00A071A8" w:rsidRDefault="00A071A8" w:rsidP="00A071A8">
            <w:pPr>
              <w:jc w:val="center"/>
              <w:rPr>
                <w:sz w:val="16"/>
                <w:szCs w:val="16"/>
              </w:rPr>
            </w:pPr>
            <w:r w:rsidRPr="00A071A8">
              <w:rPr>
                <w:sz w:val="16"/>
                <w:szCs w:val="16"/>
              </w:rPr>
              <w:t>2241481630</w:t>
            </w:r>
          </w:p>
        </w:tc>
        <w:tc>
          <w:tcPr>
            <w:tcW w:w="666" w:type="dxa"/>
            <w:tcBorders>
              <w:top w:val="nil"/>
              <w:left w:val="nil"/>
              <w:bottom w:val="single" w:sz="4" w:space="0" w:color="auto"/>
              <w:right w:val="single" w:sz="4" w:space="0" w:color="auto"/>
            </w:tcBorders>
            <w:shd w:val="clear" w:color="auto" w:fill="auto"/>
            <w:vAlign w:val="center"/>
            <w:hideMark/>
          </w:tcPr>
          <w:p w14:paraId="30C668E0" w14:textId="77777777" w:rsidR="00A071A8" w:rsidRPr="00A071A8" w:rsidRDefault="00A071A8" w:rsidP="00A071A8">
            <w:pPr>
              <w:jc w:val="center"/>
              <w:rPr>
                <w:sz w:val="16"/>
                <w:szCs w:val="16"/>
              </w:rPr>
            </w:pPr>
            <w:r w:rsidRPr="00A071A8">
              <w:rPr>
                <w:sz w:val="16"/>
                <w:szCs w:val="16"/>
              </w:rPr>
              <w:t>800</w:t>
            </w:r>
          </w:p>
        </w:tc>
        <w:tc>
          <w:tcPr>
            <w:tcW w:w="1703" w:type="dxa"/>
            <w:tcBorders>
              <w:top w:val="nil"/>
              <w:left w:val="nil"/>
              <w:bottom w:val="single" w:sz="4" w:space="0" w:color="auto"/>
              <w:right w:val="single" w:sz="4" w:space="0" w:color="auto"/>
            </w:tcBorders>
            <w:shd w:val="clear" w:color="auto" w:fill="auto"/>
            <w:vAlign w:val="center"/>
            <w:hideMark/>
          </w:tcPr>
          <w:p w14:paraId="46B235FC" w14:textId="77777777" w:rsidR="00A071A8" w:rsidRPr="00A071A8" w:rsidRDefault="00A071A8" w:rsidP="00A071A8">
            <w:pPr>
              <w:jc w:val="right"/>
              <w:rPr>
                <w:sz w:val="16"/>
                <w:szCs w:val="16"/>
              </w:rPr>
            </w:pPr>
            <w:r w:rsidRPr="00A071A8">
              <w:rPr>
                <w:sz w:val="16"/>
                <w:szCs w:val="16"/>
              </w:rPr>
              <w:t xml:space="preserve"> 3 303 702,56  </w:t>
            </w:r>
          </w:p>
        </w:tc>
        <w:tc>
          <w:tcPr>
            <w:tcW w:w="738" w:type="dxa"/>
            <w:tcBorders>
              <w:top w:val="nil"/>
              <w:left w:val="nil"/>
              <w:bottom w:val="single" w:sz="4" w:space="0" w:color="auto"/>
              <w:right w:val="single" w:sz="4" w:space="0" w:color="auto"/>
            </w:tcBorders>
            <w:shd w:val="clear" w:color="auto" w:fill="auto"/>
            <w:vAlign w:val="center"/>
            <w:hideMark/>
          </w:tcPr>
          <w:p w14:paraId="3DCDF1DE"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0C4AC0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D5B8EC7" w14:textId="77777777" w:rsidTr="002A3D3E">
        <w:trPr>
          <w:gridAfter w:val="1"/>
          <w:wAfter w:w="27" w:type="dxa"/>
          <w:trHeight w:val="76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A0A6041"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806" w:type="dxa"/>
            <w:tcBorders>
              <w:top w:val="nil"/>
              <w:left w:val="nil"/>
              <w:bottom w:val="single" w:sz="4" w:space="0" w:color="auto"/>
              <w:right w:val="single" w:sz="4" w:space="0" w:color="auto"/>
            </w:tcBorders>
            <w:shd w:val="clear" w:color="auto" w:fill="auto"/>
            <w:vAlign w:val="center"/>
            <w:hideMark/>
          </w:tcPr>
          <w:p w14:paraId="6B1B6E75" w14:textId="77777777" w:rsidR="00A071A8" w:rsidRPr="00A071A8" w:rsidRDefault="00A071A8" w:rsidP="00A071A8">
            <w:pPr>
              <w:jc w:val="center"/>
              <w:rPr>
                <w:sz w:val="16"/>
                <w:szCs w:val="16"/>
              </w:rPr>
            </w:pPr>
            <w:r w:rsidRPr="00A071A8">
              <w:rPr>
                <w:sz w:val="16"/>
                <w:szCs w:val="16"/>
              </w:rPr>
              <w:t>0408</w:t>
            </w:r>
          </w:p>
        </w:tc>
        <w:tc>
          <w:tcPr>
            <w:tcW w:w="1228" w:type="dxa"/>
            <w:tcBorders>
              <w:top w:val="nil"/>
              <w:left w:val="nil"/>
              <w:bottom w:val="single" w:sz="4" w:space="0" w:color="auto"/>
              <w:right w:val="single" w:sz="4" w:space="0" w:color="auto"/>
            </w:tcBorders>
            <w:shd w:val="clear" w:color="auto" w:fill="auto"/>
            <w:vAlign w:val="center"/>
            <w:hideMark/>
          </w:tcPr>
          <w:p w14:paraId="16697E56" w14:textId="77777777" w:rsidR="00A071A8" w:rsidRPr="00A071A8" w:rsidRDefault="00A071A8" w:rsidP="00A071A8">
            <w:pPr>
              <w:jc w:val="center"/>
              <w:rPr>
                <w:sz w:val="16"/>
                <w:szCs w:val="16"/>
              </w:rPr>
            </w:pPr>
            <w:r w:rsidRPr="00A071A8">
              <w:rPr>
                <w:sz w:val="16"/>
                <w:szCs w:val="16"/>
              </w:rPr>
              <w:t>2241481630</w:t>
            </w:r>
          </w:p>
        </w:tc>
        <w:tc>
          <w:tcPr>
            <w:tcW w:w="666" w:type="dxa"/>
            <w:tcBorders>
              <w:top w:val="nil"/>
              <w:left w:val="nil"/>
              <w:bottom w:val="single" w:sz="4" w:space="0" w:color="auto"/>
              <w:right w:val="single" w:sz="4" w:space="0" w:color="auto"/>
            </w:tcBorders>
            <w:shd w:val="clear" w:color="auto" w:fill="auto"/>
            <w:vAlign w:val="center"/>
            <w:hideMark/>
          </w:tcPr>
          <w:p w14:paraId="68205838" w14:textId="77777777" w:rsidR="00A071A8" w:rsidRPr="00A071A8" w:rsidRDefault="00A071A8" w:rsidP="00A071A8">
            <w:pPr>
              <w:jc w:val="center"/>
              <w:rPr>
                <w:sz w:val="16"/>
                <w:szCs w:val="16"/>
              </w:rPr>
            </w:pPr>
            <w:r w:rsidRPr="00A071A8">
              <w:rPr>
                <w:sz w:val="16"/>
                <w:szCs w:val="16"/>
              </w:rPr>
              <w:t>810</w:t>
            </w:r>
          </w:p>
        </w:tc>
        <w:tc>
          <w:tcPr>
            <w:tcW w:w="1703" w:type="dxa"/>
            <w:tcBorders>
              <w:top w:val="nil"/>
              <w:left w:val="nil"/>
              <w:bottom w:val="single" w:sz="4" w:space="0" w:color="auto"/>
              <w:right w:val="single" w:sz="4" w:space="0" w:color="auto"/>
            </w:tcBorders>
            <w:shd w:val="clear" w:color="auto" w:fill="auto"/>
            <w:vAlign w:val="center"/>
            <w:hideMark/>
          </w:tcPr>
          <w:p w14:paraId="3BE55847" w14:textId="77777777" w:rsidR="00A071A8" w:rsidRPr="00A071A8" w:rsidRDefault="00A071A8" w:rsidP="00A071A8">
            <w:pPr>
              <w:jc w:val="right"/>
              <w:rPr>
                <w:sz w:val="16"/>
                <w:szCs w:val="16"/>
              </w:rPr>
            </w:pPr>
            <w:r w:rsidRPr="00A071A8">
              <w:rPr>
                <w:sz w:val="16"/>
                <w:szCs w:val="16"/>
              </w:rPr>
              <w:t xml:space="preserve"> 3 303 702,56  </w:t>
            </w:r>
          </w:p>
        </w:tc>
        <w:tc>
          <w:tcPr>
            <w:tcW w:w="738" w:type="dxa"/>
            <w:tcBorders>
              <w:top w:val="nil"/>
              <w:left w:val="nil"/>
              <w:bottom w:val="single" w:sz="4" w:space="0" w:color="auto"/>
              <w:right w:val="single" w:sz="4" w:space="0" w:color="auto"/>
            </w:tcBorders>
            <w:shd w:val="clear" w:color="auto" w:fill="auto"/>
            <w:vAlign w:val="center"/>
            <w:hideMark/>
          </w:tcPr>
          <w:p w14:paraId="68785FE7"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D03FF0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6C92980"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C813D09" w14:textId="77777777" w:rsidR="00A071A8" w:rsidRPr="00A071A8" w:rsidRDefault="00A071A8" w:rsidP="00A071A8">
            <w:pPr>
              <w:rPr>
                <w:b/>
                <w:bCs/>
                <w:sz w:val="16"/>
                <w:szCs w:val="16"/>
              </w:rPr>
            </w:pPr>
            <w:r w:rsidRPr="00A071A8">
              <w:rPr>
                <w:b/>
                <w:bCs/>
                <w:sz w:val="16"/>
                <w:szCs w:val="16"/>
              </w:rPr>
              <w:t>ЖИЛИЩНО-КОММУНАЛЬНОЕ ХОЗЯЙСТВО</w:t>
            </w:r>
          </w:p>
        </w:tc>
        <w:tc>
          <w:tcPr>
            <w:tcW w:w="806" w:type="dxa"/>
            <w:tcBorders>
              <w:top w:val="nil"/>
              <w:left w:val="nil"/>
              <w:bottom w:val="single" w:sz="4" w:space="0" w:color="auto"/>
              <w:right w:val="single" w:sz="4" w:space="0" w:color="auto"/>
            </w:tcBorders>
            <w:shd w:val="clear" w:color="auto" w:fill="auto"/>
            <w:vAlign w:val="center"/>
            <w:hideMark/>
          </w:tcPr>
          <w:p w14:paraId="150F6CD2" w14:textId="77777777" w:rsidR="00A071A8" w:rsidRPr="00A071A8" w:rsidRDefault="00A071A8" w:rsidP="00A071A8">
            <w:pPr>
              <w:jc w:val="center"/>
              <w:rPr>
                <w:b/>
                <w:bCs/>
                <w:sz w:val="16"/>
                <w:szCs w:val="16"/>
              </w:rPr>
            </w:pPr>
            <w:r w:rsidRPr="00A071A8">
              <w:rPr>
                <w:b/>
                <w:bCs/>
                <w:sz w:val="16"/>
                <w:szCs w:val="16"/>
              </w:rPr>
              <w:t>0500</w:t>
            </w:r>
          </w:p>
        </w:tc>
        <w:tc>
          <w:tcPr>
            <w:tcW w:w="1228" w:type="dxa"/>
            <w:tcBorders>
              <w:top w:val="nil"/>
              <w:left w:val="nil"/>
              <w:bottom w:val="single" w:sz="4" w:space="0" w:color="auto"/>
              <w:right w:val="single" w:sz="4" w:space="0" w:color="auto"/>
            </w:tcBorders>
            <w:shd w:val="clear" w:color="auto" w:fill="auto"/>
            <w:vAlign w:val="center"/>
            <w:hideMark/>
          </w:tcPr>
          <w:p w14:paraId="0BCE7302" w14:textId="77777777" w:rsidR="00A071A8" w:rsidRPr="00A071A8" w:rsidRDefault="00A071A8" w:rsidP="00A071A8">
            <w:pPr>
              <w:jc w:val="center"/>
              <w:rPr>
                <w:b/>
                <w:bCs/>
                <w:sz w:val="16"/>
                <w:szCs w:val="16"/>
              </w:rPr>
            </w:pPr>
            <w:r w:rsidRPr="00A071A8">
              <w:rPr>
                <w:b/>
                <w:bCs/>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0A1EC87B" w14:textId="77777777" w:rsidR="00A071A8" w:rsidRPr="00A071A8" w:rsidRDefault="00A071A8" w:rsidP="00A071A8">
            <w:pPr>
              <w:jc w:val="center"/>
              <w:rPr>
                <w:b/>
                <w:bCs/>
                <w:sz w:val="16"/>
                <w:szCs w:val="16"/>
              </w:rPr>
            </w:pPr>
            <w:r w:rsidRPr="00A071A8">
              <w:rPr>
                <w:b/>
                <w:bCs/>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59FDC55D" w14:textId="77777777" w:rsidR="00A071A8" w:rsidRPr="00A071A8" w:rsidRDefault="00A071A8" w:rsidP="00A071A8">
            <w:pPr>
              <w:jc w:val="right"/>
              <w:rPr>
                <w:b/>
                <w:bCs/>
                <w:sz w:val="16"/>
                <w:szCs w:val="16"/>
              </w:rPr>
            </w:pPr>
            <w:r w:rsidRPr="00A071A8">
              <w:rPr>
                <w:b/>
                <w:bCs/>
                <w:sz w:val="16"/>
                <w:szCs w:val="16"/>
              </w:rPr>
              <w:t xml:space="preserve">-585 750,00  </w:t>
            </w:r>
          </w:p>
        </w:tc>
        <w:tc>
          <w:tcPr>
            <w:tcW w:w="738" w:type="dxa"/>
            <w:tcBorders>
              <w:top w:val="nil"/>
              <w:left w:val="nil"/>
              <w:bottom w:val="single" w:sz="4" w:space="0" w:color="auto"/>
              <w:right w:val="single" w:sz="4" w:space="0" w:color="auto"/>
            </w:tcBorders>
            <w:shd w:val="clear" w:color="auto" w:fill="auto"/>
            <w:vAlign w:val="center"/>
            <w:hideMark/>
          </w:tcPr>
          <w:p w14:paraId="778960D7" w14:textId="77777777" w:rsidR="00A071A8" w:rsidRPr="00A071A8" w:rsidRDefault="00A071A8" w:rsidP="00A071A8">
            <w:pPr>
              <w:jc w:val="right"/>
              <w:rPr>
                <w:b/>
                <w:bCs/>
                <w:sz w:val="16"/>
                <w:szCs w:val="16"/>
              </w:rPr>
            </w:pPr>
            <w:r w:rsidRPr="00A071A8">
              <w:rPr>
                <w:b/>
                <w:bCs/>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C55130F"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7B582E94"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E49E180" w14:textId="77777777" w:rsidR="00A071A8" w:rsidRPr="00A071A8" w:rsidRDefault="00A071A8" w:rsidP="00A071A8">
            <w:pPr>
              <w:rPr>
                <w:sz w:val="16"/>
                <w:szCs w:val="16"/>
                <w:u w:val="single"/>
              </w:rPr>
            </w:pPr>
            <w:r w:rsidRPr="00A071A8">
              <w:rPr>
                <w:sz w:val="16"/>
                <w:szCs w:val="16"/>
                <w:u w:val="single"/>
              </w:rPr>
              <w:t>Коммунальное хозяйство</w:t>
            </w:r>
          </w:p>
        </w:tc>
        <w:tc>
          <w:tcPr>
            <w:tcW w:w="806" w:type="dxa"/>
            <w:tcBorders>
              <w:top w:val="nil"/>
              <w:left w:val="nil"/>
              <w:bottom w:val="single" w:sz="4" w:space="0" w:color="auto"/>
              <w:right w:val="single" w:sz="4" w:space="0" w:color="auto"/>
            </w:tcBorders>
            <w:shd w:val="clear" w:color="auto" w:fill="auto"/>
            <w:vAlign w:val="center"/>
            <w:hideMark/>
          </w:tcPr>
          <w:p w14:paraId="335CC8B6"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098CC676"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78A65642"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2048276D" w14:textId="77777777" w:rsidR="00A071A8" w:rsidRPr="00A071A8" w:rsidRDefault="00A071A8" w:rsidP="00A071A8">
            <w:pPr>
              <w:jc w:val="right"/>
              <w:rPr>
                <w:sz w:val="16"/>
                <w:szCs w:val="16"/>
              </w:rPr>
            </w:pPr>
            <w:r w:rsidRPr="00A071A8">
              <w:rPr>
                <w:sz w:val="16"/>
                <w:szCs w:val="16"/>
              </w:rPr>
              <w:t xml:space="preserve">-2 595 750,00  </w:t>
            </w:r>
          </w:p>
        </w:tc>
        <w:tc>
          <w:tcPr>
            <w:tcW w:w="738" w:type="dxa"/>
            <w:tcBorders>
              <w:top w:val="nil"/>
              <w:left w:val="nil"/>
              <w:bottom w:val="single" w:sz="4" w:space="0" w:color="auto"/>
              <w:right w:val="single" w:sz="4" w:space="0" w:color="auto"/>
            </w:tcBorders>
            <w:shd w:val="clear" w:color="auto" w:fill="auto"/>
            <w:vAlign w:val="center"/>
            <w:hideMark/>
          </w:tcPr>
          <w:p w14:paraId="0B1D4769"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7D492D3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8F95F1D" w14:textId="77777777" w:rsidTr="002A3D3E">
        <w:trPr>
          <w:gridAfter w:val="1"/>
          <w:wAfter w:w="27" w:type="dxa"/>
          <w:trHeight w:val="102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0FFEC5D"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806" w:type="dxa"/>
            <w:tcBorders>
              <w:top w:val="nil"/>
              <w:left w:val="nil"/>
              <w:bottom w:val="single" w:sz="4" w:space="0" w:color="auto"/>
              <w:right w:val="single" w:sz="4" w:space="0" w:color="auto"/>
            </w:tcBorders>
            <w:shd w:val="clear" w:color="auto" w:fill="auto"/>
            <w:vAlign w:val="center"/>
            <w:hideMark/>
          </w:tcPr>
          <w:p w14:paraId="751B645A"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36E5D638" w14:textId="77777777" w:rsidR="00A071A8" w:rsidRPr="00A071A8" w:rsidRDefault="00A071A8" w:rsidP="00A071A8">
            <w:pPr>
              <w:jc w:val="center"/>
              <w:rPr>
                <w:sz w:val="16"/>
                <w:szCs w:val="16"/>
              </w:rPr>
            </w:pPr>
            <w:r w:rsidRPr="00A071A8">
              <w:rPr>
                <w:sz w:val="16"/>
                <w:szCs w:val="16"/>
              </w:rPr>
              <w:t>2241584360</w:t>
            </w:r>
          </w:p>
        </w:tc>
        <w:tc>
          <w:tcPr>
            <w:tcW w:w="666" w:type="dxa"/>
            <w:tcBorders>
              <w:top w:val="nil"/>
              <w:left w:val="nil"/>
              <w:bottom w:val="single" w:sz="4" w:space="0" w:color="auto"/>
              <w:right w:val="single" w:sz="4" w:space="0" w:color="auto"/>
            </w:tcBorders>
            <w:shd w:val="clear" w:color="auto" w:fill="auto"/>
            <w:vAlign w:val="center"/>
            <w:hideMark/>
          </w:tcPr>
          <w:p w14:paraId="2A57FB96"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0C5B69C9" w14:textId="77777777" w:rsidR="00A071A8" w:rsidRPr="00A071A8" w:rsidRDefault="00A071A8" w:rsidP="00A071A8">
            <w:pPr>
              <w:jc w:val="right"/>
              <w:rPr>
                <w:sz w:val="16"/>
                <w:szCs w:val="16"/>
              </w:rPr>
            </w:pPr>
            <w:r w:rsidRPr="00A071A8">
              <w:rPr>
                <w:sz w:val="16"/>
                <w:szCs w:val="16"/>
              </w:rPr>
              <w:t xml:space="preserve">-2 595 750,00  </w:t>
            </w:r>
          </w:p>
        </w:tc>
        <w:tc>
          <w:tcPr>
            <w:tcW w:w="738" w:type="dxa"/>
            <w:tcBorders>
              <w:top w:val="nil"/>
              <w:left w:val="nil"/>
              <w:bottom w:val="single" w:sz="4" w:space="0" w:color="auto"/>
              <w:right w:val="single" w:sz="4" w:space="0" w:color="auto"/>
            </w:tcBorders>
            <w:shd w:val="clear" w:color="auto" w:fill="auto"/>
            <w:vAlign w:val="center"/>
            <w:hideMark/>
          </w:tcPr>
          <w:p w14:paraId="29F5F1A7"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B445EE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7363C72"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1C2D944"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806" w:type="dxa"/>
            <w:tcBorders>
              <w:top w:val="nil"/>
              <w:left w:val="nil"/>
              <w:bottom w:val="single" w:sz="4" w:space="0" w:color="auto"/>
              <w:right w:val="single" w:sz="4" w:space="0" w:color="auto"/>
            </w:tcBorders>
            <w:shd w:val="clear" w:color="auto" w:fill="auto"/>
            <w:vAlign w:val="center"/>
            <w:hideMark/>
          </w:tcPr>
          <w:p w14:paraId="6B15D799"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3FFCF6E0" w14:textId="77777777" w:rsidR="00A071A8" w:rsidRPr="00A071A8" w:rsidRDefault="00A071A8" w:rsidP="00A071A8">
            <w:pPr>
              <w:jc w:val="center"/>
              <w:rPr>
                <w:sz w:val="16"/>
                <w:szCs w:val="16"/>
              </w:rPr>
            </w:pPr>
            <w:r w:rsidRPr="00A071A8">
              <w:rPr>
                <w:sz w:val="16"/>
                <w:szCs w:val="16"/>
              </w:rPr>
              <w:t>2241584360</w:t>
            </w:r>
          </w:p>
        </w:tc>
        <w:tc>
          <w:tcPr>
            <w:tcW w:w="666" w:type="dxa"/>
            <w:tcBorders>
              <w:top w:val="nil"/>
              <w:left w:val="nil"/>
              <w:bottom w:val="single" w:sz="4" w:space="0" w:color="auto"/>
              <w:right w:val="single" w:sz="4" w:space="0" w:color="auto"/>
            </w:tcBorders>
            <w:shd w:val="clear" w:color="auto" w:fill="auto"/>
            <w:vAlign w:val="center"/>
            <w:hideMark/>
          </w:tcPr>
          <w:p w14:paraId="6697D799" w14:textId="77777777" w:rsidR="00A071A8" w:rsidRPr="00A071A8" w:rsidRDefault="00A071A8" w:rsidP="00A071A8">
            <w:pPr>
              <w:jc w:val="center"/>
              <w:rPr>
                <w:sz w:val="16"/>
                <w:szCs w:val="16"/>
              </w:rPr>
            </w:pPr>
            <w:r w:rsidRPr="00A071A8">
              <w:rPr>
                <w:sz w:val="16"/>
                <w:szCs w:val="16"/>
              </w:rPr>
              <w:t>200</w:t>
            </w:r>
          </w:p>
        </w:tc>
        <w:tc>
          <w:tcPr>
            <w:tcW w:w="1703" w:type="dxa"/>
            <w:tcBorders>
              <w:top w:val="nil"/>
              <w:left w:val="nil"/>
              <w:bottom w:val="single" w:sz="4" w:space="0" w:color="auto"/>
              <w:right w:val="single" w:sz="4" w:space="0" w:color="auto"/>
            </w:tcBorders>
            <w:shd w:val="clear" w:color="auto" w:fill="auto"/>
            <w:vAlign w:val="center"/>
            <w:hideMark/>
          </w:tcPr>
          <w:p w14:paraId="6A36FBD2" w14:textId="77777777" w:rsidR="00A071A8" w:rsidRPr="00A071A8" w:rsidRDefault="00A071A8" w:rsidP="00A071A8">
            <w:pPr>
              <w:jc w:val="right"/>
              <w:rPr>
                <w:sz w:val="16"/>
                <w:szCs w:val="16"/>
              </w:rPr>
            </w:pPr>
            <w:r w:rsidRPr="00A071A8">
              <w:rPr>
                <w:sz w:val="16"/>
                <w:szCs w:val="16"/>
              </w:rPr>
              <w:t xml:space="preserve">-2 845 750,00  </w:t>
            </w:r>
          </w:p>
        </w:tc>
        <w:tc>
          <w:tcPr>
            <w:tcW w:w="738" w:type="dxa"/>
            <w:tcBorders>
              <w:top w:val="nil"/>
              <w:left w:val="nil"/>
              <w:bottom w:val="single" w:sz="4" w:space="0" w:color="auto"/>
              <w:right w:val="single" w:sz="4" w:space="0" w:color="auto"/>
            </w:tcBorders>
            <w:shd w:val="clear" w:color="auto" w:fill="auto"/>
            <w:vAlign w:val="center"/>
            <w:hideMark/>
          </w:tcPr>
          <w:p w14:paraId="5A678F10"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1E8489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E903F83"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6B9CEF5"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806" w:type="dxa"/>
            <w:tcBorders>
              <w:top w:val="nil"/>
              <w:left w:val="nil"/>
              <w:bottom w:val="single" w:sz="4" w:space="0" w:color="auto"/>
              <w:right w:val="single" w:sz="4" w:space="0" w:color="auto"/>
            </w:tcBorders>
            <w:shd w:val="clear" w:color="auto" w:fill="auto"/>
            <w:vAlign w:val="center"/>
            <w:hideMark/>
          </w:tcPr>
          <w:p w14:paraId="31457C46"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51BD5927" w14:textId="77777777" w:rsidR="00A071A8" w:rsidRPr="00A071A8" w:rsidRDefault="00A071A8" w:rsidP="00A071A8">
            <w:pPr>
              <w:jc w:val="center"/>
              <w:rPr>
                <w:sz w:val="16"/>
                <w:szCs w:val="16"/>
              </w:rPr>
            </w:pPr>
            <w:r w:rsidRPr="00A071A8">
              <w:rPr>
                <w:sz w:val="16"/>
                <w:szCs w:val="16"/>
              </w:rPr>
              <w:t>2241584360</w:t>
            </w:r>
          </w:p>
        </w:tc>
        <w:tc>
          <w:tcPr>
            <w:tcW w:w="666" w:type="dxa"/>
            <w:tcBorders>
              <w:top w:val="nil"/>
              <w:left w:val="nil"/>
              <w:bottom w:val="single" w:sz="4" w:space="0" w:color="auto"/>
              <w:right w:val="single" w:sz="4" w:space="0" w:color="auto"/>
            </w:tcBorders>
            <w:shd w:val="clear" w:color="auto" w:fill="auto"/>
            <w:vAlign w:val="center"/>
            <w:hideMark/>
          </w:tcPr>
          <w:p w14:paraId="68121132" w14:textId="77777777" w:rsidR="00A071A8" w:rsidRPr="00A071A8" w:rsidRDefault="00A071A8" w:rsidP="00A071A8">
            <w:pPr>
              <w:jc w:val="center"/>
              <w:rPr>
                <w:sz w:val="16"/>
                <w:szCs w:val="16"/>
              </w:rPr>
            </w:pPr>
            <w:r w:rsidRPr="00A071A8">
              <w:rPr>
                <w:sz w:val="16"/>
                <w:szCs w:val="16"/>
              </w:rPr>
              <w:t>240</w:t>
            </w:r>
          </w:p>
        </w:tc>
        <w:tc>
          <w:tcPr>
            <w:tcW w:w="1703" w:type="dxa"/>
            <w:tcBorders>
              <w:top w:val="nil"/>
              <w:left w:val="nil"/>
              <w:bottom w:val="single" w:sz="4" w:space="0" w:color="auto"/>
              <w:right w:val="single" w:sz="4" w:space="0" w:color="auto"/>
            </w:tcBorders>
            <w:shd w:val="clear" w:color="auto" w:fill="auto"/>
            <w:vAlign w:val="center"/>
            <w:hideMark/>
          </w:tcPr>
          <w:p w14:paraId="182A97D0" w14:textId="77777777" w:rsidR="00A071A8" w:rsidRPr="00A071A8" w:rsidRDefault="00A071A8" w:rsidP="00A071A8">
            <w:pPr>
              <w:jc w:val="right"/>
              <w:rPr>
                <w:sz w:val="16"/>
                <w:szCs w:val="16"/>
              </w:rPr>
            </w:pPr>
            <w:r w:rsidRPr="00A071A8">
              <w:rPr>
                <w:sz w:val="16"/>
                <w:szCs w:val="16"/>
              </w:rPr>
              <w:t xml:space="preserve">-2 845 750,00  </w:t>
            </w:r>
          </w:p>
        </w:tc>
        <w:tc>
          <w:tcPr>
            <w:tcW w:w="738" w:type="dxa"/>
            <w:tcBorders>
              <w:top w:val="nil"/>
              <w:left w:val="nil"/>
              <w:bottom w:val="single" w:sz="4" w:space="0" w:color="auto"/>
              <w:right w:val="single" w:sz="4" w:space="0" w:color="auto"/>
            </w:tcBorders>
            <w:shd w:val="clear" w:color="auto" w:fill="auto"/>
            <w:vAlign w:val="center"/>
            <w:hideMark/>
          </w:tcPr>
          <w:p w14:paraId="350EC893"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3318A3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1480A70"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EE17522"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806" w:type="dxa"/>
            <w:tcBorders>
              <w:top w:val="nil"/>
              <w:left w:val="nil"/>
              <w:bottom w:val="single" w:sz="4" w:space="0" w:color="auto"/>
              <w:right w:val="single" w:sz="4" w:space="0" w:color="auto"/>
            </w:tcBorders>
            <w:shd w:val="clear" w:color="auto" w:fill="auto"/>
            <w:vAlign w:val="center"/>
            <w:hideMark/>
          </w:tcPr>
          <w:p w14:paraId="1A576C99"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26EDFBDB" w14:textId="77777777" w:rsidR="00A071A8" w:rsidRPr="00A071A8" w:rsidRDefault="00A071A8" w:rsidP="00A071A8">
            <w:pPr>
              <w:jc w:val="center"/>
              <w:rPr>
                <w:sz w:val="16"/>
                <w:szCs w:val="16"/>
              </w:rPr>
            </w:pPr>
            <w:r w:rsidRPr="00A071A8">
              <w:rPr>
                <w:sz w:val="16"/>
                <w:szCs w:val="16"/>
              </w:rPr>
              <w:t>2241584360</w:t>
            </w:r>
          </w:p>
        </w:tc>
        <w:tc>
          <w:tcPr>
            <w:tcW w:w="666" w:type="dxa"/>
            <w:tcBorders>
              <w:top w:val="nil"/>
              <w:left w:val="nil"/>
              <w:bottom w:val="single" w:sz="4" w:space="0" w:color="auto"/>
              <w:right w:val="single" w:sz="4" w:space="0" w:color="auto"/>
            </w:tcBorders>
            <w:shd w:val="clear" w:color="auto" w:fill="auto"/>
            <w:vAlign w:val="center"/>
            <w:hideMark/>
          </w:tcPr>
          <w:p w14:paraId="12E3C4F9" w14:textId="77777777" w:rsidR="00A071A8" w:rsidRPr="00A071A8" w:rsidRDefault="00A071A8" w:rsidP="00A071A8">
            <w:pPr>
              <w:jc w:val="center"/>
              <w:rPr>
                <w:sz w:val="16"/>
                <w:szCs w:val="16"/>
              </w:rPr>
            </w:pPr>
            <w:r w:rsidRPr="00A071A8">
              <w:rPr>
                <w:sz w:val="16"/>
                <w:szCs w:val="16"/>
              </w:rPr>
              <w:t>800</w:t>
            </w:r>
          </w:p>
        </w:tc>
        <w:tc>
          <w:tcPr>
            <w:tcW w:w="1703" w:type="dxa"/>
            <w:tcBorders>
              <w:top w:val="nil"/>
              <w:left w:val="nil"/>
              <w:bottom w:val="single" w:sz="4" w:space="0" w:color="auto"/>
              <w:right w:val="single" w:sz="4" w:space="0" w:color="auto"/>
            </w:tcBorders>
            <w:shd w:val="clear" w:color="auto" w:fill="auto"/>
            <w:vAlign w:val="center"/>
            <w:hideMark/>
          </w:tcPr>
          <w:p w14:paraId="470831B7" w14:textId="77777777" w:rsidR="00A071A8" w:rsidRPr="00A071A8" w:rsidRDefault="00A071A8" w:rsidP="00A071A8">
            <w:pPr>
              <w:jc w:val="right"/>
              <w:rPr>
                <w:sz w:val="16"/>
                <w:szCs w:val="16"/>
              </w:rPr>
            </w:pPr>
            <w:r w:rsidRPr="00A071A8">
              <w:rPr>
                <w:sz w:val="16"/>
                <w:szCs w:val="16"/>
              </w:rPr>
              <w:t xml:space="preserve"> 250 000,00  </w:t>
            </w:r>
          </w:p>
        </w:tc>
        <w:tc>
          <w:tcPr>
            <w:tcW w:w="738" w:type="dxa"/>
            <w:tcBorders>
              <w:top w:val="nil"/>
              <w:left w:val="nil"/>
              <w:bottom w:val="single" w:sz="4" w:space="0" w:color="auto"/>
              <w:right w:val="single" w:sz="4" w:space="0" w:color="auto"/>
            </w:tcBorders>
            <w:shd w:val="clear" w:color="auto" w:fill="auto"/>
            <w:vAlign w:val="center"/>
            <w:hideMark/>
          </w:tcPr>
          <w:p w14:paraId="2068083B"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210959A"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EAA988F" w14:textId="77777777" w:rsidTr="002A3D3E">
        <w:trPr>
          <w:gridAfter w:val="1"/>
          <w:wAfter w:w="27" w:type="dxa"/>
          <w:trHeight w:val="76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C54E32"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806" w:type="dxa"/>
            <w:tcBorders>
              <w:top w:val="nil"/>
              <w:left w:val="nil"/>
              <w:bottom w:val="single" w:sz="4" w:space="0" w:color="auto"/>
              <w:right w:val="single" w:sz="4" w:space="0" w:color="auto"/>
            </w:tcBorders>
            <w:shd w:val="clear" w:color="auto" w:fill="auto"/>
            <w:vAlign w:val="center"/>
            <w:hideMark/>
          </w:tcPr>
          <w:p w14:paraId="63559008"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648361C3" w14:textId="77777777" w:rsidR="00A071A8" w:rsidRPr="00A071A8" w:rsidRDefault="00A071A8" w:rsidP="00A071A8">
            <w:pPr>
              <w:jc w:val="center"/>
              <w:rPr>
                <w:sz w:val="16"/>
                <w:szCs w:val="16"/>
              </w:rPr>
            </w:pPr>
            <w:r w:rsidRPr="00A071A8">
              <w:rPr>
                <w:sz w:val="16"/>
                <w:szCs w:val="16"/>
              </w:rPr>
              <w:t>2241584360</w:t>
            </w:r>
          </w:p>
        </w:tc>
        <w:tc>
          <w:tcPr>
            <w:tcW w:w="666" w:type="dxa"/>
            <w:tcBorders>
              <w:top w:val="nil"/>
              <w:left w:val="nil"/>
              <w:bottom w:val="single" w:sz="4" w:space="0" w:color="auto"/>
              <w:right w:val="single" w:sz="4" w:space="0" w:color="auto"/>
            </w:tcBorders>
            <w:shd w:val="clear" w:color="auto" w:fill="auto"/>
            <w:vAlign w:val="center"/>
            <w:hideMark/>
          </w:tcPr>
          <w:p w14:paraId="1F4A7465" w14:textId="77777777" w:rsidR="00A071A8" w:rsidRPr="00A071A8" w:rsidRDefault="00A071A8" w:rsidP="00A071A8">
            <w:pPr>
              <w:jc w:val="center"/>
              <w:rPr>
                <w:sz w:val="16"/>
                <w:szCs w:val="16"/>
              </w:rPr>
            </w:pPr>
            <w:r w:rsidRPr="00A071A8">
              <w:rPr>
                <w:sz w:val="16"/>
                <w:szCs w:val="16"/>
              </w:rPr>
              <w:t>810</w:t>
            </w:r>
          </w:p>
        </w:tc>
        <w:tc>
          <w:tcPr>
            <w:tcW w:w="1703" w:type="dxa"/>
            <w:tcBorders>
              <w:top w:val="nil"/>
              <w:left w:val="nil"/>
              <w:bottom w:val="single" w:sz="4" w:space="0" w:color="auto"/>
              <w:right w:val="single" w:sz="4" w:space="0" w:color="auto"/>
            </w:tcBorders>
            <w:shd w:val="clear" w:color="auto" w:fill="auto"/>
            <w:vAlign w:val="center"/>
            <w:hideMark/>
          </w:tcPr>
          <w:p w14:paraId="06601884" w14:textId="77777777" w:rsidR="00A071A8" w:rsidRPr="00A071A8" w:rsidRDefault="00A071A8" w:rsidP="00A071A8">
            <w:pPr>
              <w:jc w:val="right"/>
              <w:rPr>
                <w:sz w:val="16"/>
                <w:szCs w:val="16"/>
              </w:rPr>
            </w:pPr>
            <w:r w:rsidRPr="00A071A8">
              <w:rPr>
                <w:sz w:val="16"/>
                <w:szCs w:val="16"/>
              </w:rPr>
              <w:t xml:space="preserve"> 250 000,00  </w:t>
            </w:r>
          </w:p>
        </w:tc>
        <w:tc>
          <w:tcPr>
            <w:tcW w:w="738" w:type="dxa"/>
            <w:tcBorders>
              <w:top w:val="nil"/>
              <w:left w:val="nil"/>
              <w:bottom w:val="single" w:sz="4" w:space="0" w:color="auto"/>
              <w:right w:val="single" w:sz="4" w:space="0" w:color="auto"/>
            </w:tcBorders>
            <w:shd w:val="clear" w:color="auto" w:fill="auto"/>
            <w:vAlign w:val="center"/>
            <w:hideMark/>
          </w:tcPr>
          <w:p w14:paraId="2F9940EB"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55C3D5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9B56236" w14:textId="77777777" w:rsidTr="002A3D3E">
        <w:trPr>
          <w:gridAfter w:val="1"/>
          <w:wAfter w:w="27" w:type="dxa"/>
          <w:trHeight w:val="102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1AB913F" w14:textId="77777777" w:rsidR="00A071A8" w:rsidRPr="00A071A8" w:rsidRDefault="00A071A8" w:rsidP="00A071A8">
            <w:pPr>
              <w:rPr>
                <w:sz w:val="16"/>
                <w:szCs w:val="16"/>
              </w:rPr>
            </w:pPr>
            <w:r w:rsidRPr="00A071A8">
              <w:rPr>
                <w:sz w:val="16"/>
                <w:szCs w:val="16"/>
              </w:rPr>
              <w:t>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806" w:type="dxa"/>
            <w:tcBorders>
              <w:top w:val="nil"/>
              <w:left w:val="nil"/>
              <w:bottom w:val="single" w:sz="4" w:space="0" w:color="auto"/>
              <w:right w:val="single" w:sz="4" w:space="0" w:color="auto"/>
            </w:tcBorders>
            <w:shd w:val="clear" w:color="auto" w:fill="auto"/>
            <w:vAlign w:val="center"/>
            <w:hideMark/>
          </w:tcPr>
          <w:p w14:paraId="3DEFFBEC"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3AA06500" w14:textId="77777777" w:rsidR="00A071A8" w:rsidRPr="00A071A8" w:rsidRDefault="00A071A8" w:rsidP="00A071A8">
            <w:pPr>
              <w:jc w:val="center"/>
              <w:rPr>
                <w:sz w:val="16"/>
                <w:szCs w:val="16"/>
              </w:rPr>
            </w:pPr>
            <w:r w:rsidRPr="00A071A8">
              <w:rPr>
                <w:sz w:val="16"/>
                <w:szCs w:val="16"/>
              </w:rPr>
              <w:t>2241684360</w:t>
            </w:r>
          </w:p>
        </w:tc>
        <w:tc>
          <w:tcPr>
            <w:tcW w:w="666" w:type="dxa"/>
            <w:tcBorders>
              <w:top w:val="nil"/>
              <w:left w:val="nil"/>
              <w:bottom w:val="single" w:sz="4" w:space="0" w:color="auto"/>
              <w:right w:val="single" w:sz="4" w:space="0" w:color="auto"/>
            </w:tcBorders>
            <w:shd w:val="clear" w:color="auto" w:fill="auto"/>
            <w:vAlign w:val="center"/>
            <w:hideMark/>
          </w:tcPr>
          <w:p w14:paraId="364F89CA"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2465ED97" w14:textId="77777777" w:rsidR="00A071A8" w:rsidRPr="00A071A8" w:rsidRDefault="00A071A8" w:rsidP="00A071A8">
            <w:pPr>
              <w:jc w:val="right"/>
              <w:rPr>
                <w:sz w:val="16"/>
                <w:szCs w:val="16"/>
              </w:rPr>
            </w:pPr>
            <w:r w:rsidRPr="00A071A8">
              <w:rPr>
                <w:sz w:val="16"/>
                <w:szCs w:val="16"/>
              </w:rPr>
              <w:t xml:space="preserve"> -   </w:t>
            </w:r>
          </w:p>
        </w:tc>
        <w:tc>
          <w:tcPr>
            <w:tcW w:w="738" w:type="dxa"/>
            <w:tcBorders>
              <w:top w:val="nil"/>
              <w:left w:val="nil"/>
              <w:bottom w:val="single" w:sz="4" w:space="0" w:color="auto"/>
              <w:right w:val="single" w:sz="4" w:space="0" w:color="auto"/>
            </w:tcBorders>
            <w:shd w:val="clear" w:color="auto" w:fill="auto"/>
            <w:vAlign w:val="center"/>
            <w:hideMark/>
          </w:tcPr>
          <w:p w14:paraId="75588036"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F3B86F6"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2701AB6"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E85791A"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806" w:type="dxa"/>
            <w:tcBorders>
              <w:top w:val="nil"/>
              <w:left w:val="nil"/>
              <w:bottom w:val="single" w:sz="4" w:space="0" w:color="auto"/>
              <w:right w:val="single" w:sz="4" w:space="0" w:color="auto"/>
            </w:tcBorders>
            <w:shd w:val="clear" w:color="auto" w:fill="auto"/>
            <w:vAlign w:val="center"/>
            <w:hideMark/>
          </w:tcPr>
          <w:p w14:paraId="318398DD"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208C1587" w14:textId="77777777" w:rsidR="00A071A8" w:rsidRPr="00A071A8" w:rsidRDefault="00A071A8" w:rsidP="00A071A8">
            <w:pPr>
              <w:jc w:val="center"/>
              <w:rPr>
                <w:sz w:val="16"/>
                <w:szCs w:val="16"/>
              </w:rPr>
            </w:pPr>
            <w:r w:rsidRPr="00A071A8">
              <w:rPr>
                <w:sz w:val="16"/>
                <w:szCs w:val="16"/>
              </w:rPr>
              <w:t>2241684360</w:t>
            </w:r>
          </w:p>
        </w:tc>
        <w:tc>
          <w:tcPr>
            <w:tcW w:w="666" w:type="dxa"/>
            <w:tcBorders>
              <w:top w:val="nil"/>
              <w:left w:val="nil"/>
              <w:bottom w:val="single" w:sz="4" w:space="0" w:color="auto"/>
              <w:right w:val="single" w:sz="4" w:space="0" w:color="auto"/>
            </w:tcBorders>
            <w:shd w:val="clear" w:color="auto" w:fill="auto"/>
            <w:vAlign w:val="center"/>
            <w:hideMark/>
          </w:tcPr>
          <w:p w14:paraId="39229B35" w14:textId="77777777" w:rsidR="00A071A8" w:rsidRPr="00A071A8" w:rsidRDefault="00A071A8" w:rsidP="00A071A8">
            <w:pPr>
              <w:jc w:val="center"/>
              <w:rPr>
                <w:sz w:val="16"/>
                <w:szCs w:val="16"/>
              </w:rPr>
            </w:pPr>
            <w:r w:rsidRPr="00A071A8">
              <w:rPr>
                <w:sz w:val="16"/>
                <w:szCs w:val="16"/>
              </w:rPr>
              <w:t>200</w:t>
            </w:r>
          </w:p>
        </w:tc>
        <w:tc>
          <w:tcPr>
            <w:tcW w:w="1703" w:type="dxa"/>
            <w:tcBorders>
              <w:top w:val="nil"/>
              <w:left w:val="nil"/>
              <w:bottom w:val="single" w:sz="4" w:space="0" w:color="auto"/>
              <w:right w:val="single" w:sz="4" w:space="0" w:color="auto"/>
            </w:tcBorders>
            <w:shd w:val="clear" w:color="auto" w:fill="auto"/>
            <w:vAlign w:val="center"/>
            <w:hideMark/>
          </w:tcPr>
          <w:p w14:paraId="7FA91ECF" w14:textId="77777777" w:rsidR="00A071A8" w:rsidRPr="00A071A8" w:rsidRDefault="00A071A8" w:rsidP="00A071A8">
            <w:pPr>
              <w:jc w:val="right"/>
              <w:rPr>
                <w:sz w:val="16"/>
                <w:szCs w:val="16"/>
              </w:rPr>
            </w:pPr>
            <w:r w:rsidRPr="00A071A8">
              <w:rPr>
                <w:sz w:val="16"/>
                <w:szCs w:val="16"/>
              </w:rPr>
              <w:t xml:space="preserve">-200 000,00  </w:t>
            </w:r>
          </w:p>
        </w:tc>
        <w:tc>
          <w:tcPr>
            <w:tcW w:w="738" w:type="dxa"/>
            <w:tcBorders>
              <w:top w:val="nil"/>
              <w:left w:val="nil"/>
              <w:bottom w:val="single" w:sz="4" w:space="0" w:color="auto"/>
              <w:right w:val="single" w:sz="4" w:space="0" w:color="auto"/>
            </w:tcBorders>
            <w:shd w:val="clear" w:color="auto" w:fill="auto"/>
            <w:vAlign w:val="center"/>
            <w:hideMark/>
          </w:tcPr>
          <w:p w14:paraId="160FF43F"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7D19D0E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42EB691"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1BDAE6F"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806" w:type="dxa"/>
            <w:tcBorders>
              <w:top w:val="nil"/>
              <w:left w:val="nil"/>
              <w:bottom w:val="single" w:sz="4" w:space="0" w:color="auto"/>
              <w:right w:val="single" w:sz="4" w:space="0" w:color="auto"/>
            </w:tcBorders>
            <w:shd w:val="clear" w:color="auto" w:fill="auto"/>
            <w:vAlign w:val="center"/>
            <w:hideMark/>
          </w:tcPr>
          <w:p w14:paraId="64D98488"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07BE35B2" w14:textId="77777777" w:rsidR="00A071A8" w:rsidRPr="00A071A8" w:rsidRDefault="00A071A8" w:rsidP="00A071A8">
            <w:pPr>
              <w:jc w:val="center"/>
              <w:rPr>
                <w:sz w:val="16"/>
                <w:szCs w:val="16"/>
              </w:rPr>
            </w:pPr>
            <w:r w:rsidRPr="00A071A8">
              <w:rPr>
                <w:sz w:val="16"/>
                <w:szCs w:val="16"/>
              </w:rPr>
              <w:t>2241684360</w:t>
            </w:r>
          </w:p>
        </w:tc>
        <w:tc>
          <w:tcPr>
            <w:tcW w:w="666" w:type="dxa"/>
            <w:tcBorders>
              <w:top w:val="nil"/>
              <w:left w:val="nil"/>
              <w:bottom w:val="single" w:sz="4" w:space="0" w:color="auto"/>
              <w:right w:val="single" w:sz="4" w:space="0" w:color="auto"/>
            </w:tcBorders>
            <w:shd w:val="clear" w:color="auto" w:fill="auto"/>
            <w:vAlign w:val="center"/>
            <w:hideMark/>
          </w:tcPr>
          <w:p w14:paraId="271EA171" w14:textId="77777777" w:rsidR="00A071A8" w:rsidRPr="00A071A8" w:rsidRDefault="00A071A8" w:rsidP="00A071A8">
            <w:pPr>
              <w:jc w:val="center"/>
              <w:rPr>
                <w:sz w:val="16"/>
                <w:szCs w:val="16"/>
              </w:rPr>
            </w:pPr>
            <w:r w:rsidRPr="00A071A8">
              <w:rPr>
                <w:sz w:val="16"/>
                <w:szCs w:val="16"/>
              </w:rPr>
              <w:t>240</w:t>
            </w:r>
          </w:p>
        </w:tc>
        <w:tc>
          <w:tcPr>
            <w:tcW w:w="1703" w:type="dxa"/>
            <w:tcBorders>
              <w:top w:val="nil"/>
              <w:left w:val="nil"/>
              <w:bottom w:val="single" w:sz="4" w:space="0" w:color="auto"/>
              <w:right w:val="single" w:sz="4" w:space="0" w:color="auto"/>
            </w:tcBorders>
            <w:shd w:val="clear" w:color="auto" w:fill="auto"/>
            <w:vAlign w:val="center"/>
            <w:hideMark/>
          </w:tcPr>
          <w:p w14:paraId="5D24333B" w14:textId="77777777" w:rsidR="00A071A8" w:rsidRPr="00A071A8" w:rsidRDefault="00A071A8" w:rsidP="00A071A8">
            <w:pPr>
              <w:jc w:val="right"/>
              <w:rPr>
                <w:sz w:val="16"/>
                <w:szCs w:val="16"/>
              </w:rPr>
            </w:pPr>
            <w:r w:rsidRPr="00A071A8">
              <w:rPr>
                <w:sz w:val="16"/>
                <w:szCs w:val="16"/>
              </w:rPr>
              <w:t xml:space="preserve">-200 000,00  </w:t>
            </w:r>
          </w:p>
        </w:tc>
        <w:tc>
          <w:tcPr>
            <w:tcW w:w="738" w:type="dxa"/>
            <w:tcBorders>
              <w:top w:val="nil"/>
              <w:left w:val="nil"/>
              <w:bottom w:val="single" w:sz="4" w:space="0" w:color="auto"/>
              <w:right w:val="single" w:sz="4" w:space="0" w:color="auto"/>
            </w:tcBorders>
            <w:shd w:val="clear" w:color="auto" w:fill="auto"/>
            <w:vAlign w:val="center"/>
            <w:hideMark/>
          </w:tcPr>
          <w:p w14:paraId="50CE4DB4"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587C21E"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F90414D"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F1E9EF5"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806" w:type="dxa"/>
            <w:tcBorders>
              <w:top w:val="nil"/>
              <w:left w:val="nil"/>
              <w:bottom w:val="single" w:sz="4" w:space="0" w:color="auto"/>
              <w:right w:val="single" w:sz="4" w:space="0" w:color="auto"/>
            </w:tcBorders>
            <w:shd w:val="clear" w:color="auto" w:fill="auto"/>
            <w:vAlign w:val="center"/>
            <w:hideMark/>
          </w:tcPr>
          <w:p w14:paraId="34C50561"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056C350E" w14:textId="77777777" w:rsidR="00A071A8" w:rsidRPr="00A071A8" w:rsidRDefault="00A071A8" w:rsidP="00A071A8">
            <w:pPr>
              <w:jc w:val="center"/>
              <w:rPr>
                <w:sz w:val="16"/>
                <w:szCs w:val="16"/>
              </w:rPr>
            </w:pPr>
            <w:r w:rsidRPr="00A071A8">
              <w:rPr>
                <w:sz w:val="16"/>
                <w:szCs w:val="16"/>
              </w:rPr>
              <w:t>2241684360</w:t>
            </w:r>
          </w:p>
        </w:tc>
        <w:tc>
          <w:tcPr>
            <w:tcW w:w="666" w:type="dxa"/>
            <w:tcBorders>
              <w:top w:val="nil"/>
              <w:left w:val="nil"/>
              <w:bottom w:val="single" w:sz="4" w:space="0" w:color="auto"/>
              <w:right w:val="single" w:sz="4" w:space="0" w:color="auto"/>
            </w:tcBorders>
            <w:shd w:val="clear" w:color="auto" w:fill="auto"/>
            <w:vAlign w:val="center"/>
            <w:hideMark/>
          </w:tcPr>
          <w:p w14:paraId="233C1342" w14:textId="77777777" w:rsidR="00A071A8" w:rsidRPr="00A071A8" w:rsidRDefault="00A071A8" w:rsidP="00A071A8">
            <w:pPr>
              <w:jc w:val="center"/>
              <w:rPr>
                <w:sz w:val="16"/>
                <w:szCs w:val="16"/>
              </w:rPr>
            </w:pPr>
            <w:r w:rsidRPr="00A071A8">
              <w:rPr>
                <w:sz w:val="16"/>
                <w:szCs w:val="16"/>
              </w:rPr>
              <w:t>800</w:t>
            </w:r>
          </w:p>
        </w:tc>
        <w:tc>
          <w:tcPr>
            <w:tcW w:w="1703" w:type="dxa"/>
            <w:tcBorders>
              <w:top w:val="nil"/>
              <w:left w:val="nil"/>
              <w:bottom w:val="single" w:sz="4" w:space="0" w:color="auto"/>
              <w:right w:val="single" w:sz="4" w:space="0" w:color="auto"/>
            </w:tcBorders>
            <w:shd w:val="clear" w:color="auto" w:fill="auto"/>
            <w:vAlign w:val="center"/>
            <w:hideMark/>
          </w:tcPr>
          <w:p w14:paraId="52BB9528" w14:textId="77777777" w:rsidR="00A071A8" w:rsidRPr="00A071A8" w:rsidRDefault="00A071A8" w:rsidP="00A071A8">
            <w:pPr>
              <w:jc w:val="right"/>
              <w:rPr>
                <w:sz w:val="16"/>
                <w:szCs w:val="16"/>
              </w:rPr>
            </w:pPr>
            <w:r w:rsidRPr="00A071A8">
              <w:rPr>
                <w:sz w:val="16"/>
                <w:szCs w:val="16"/>
              </w:rPr>
              <w:t xml:space="preserve"> 200 000,00  </w:t>
            </w:r>
          </w:p>
        </w:tc>
        <w:tc>
          <w:tcPr>
            <w:tcW w:w="738" w:type="dxa"/>
            <w:tcBorders>
              <w:top w:val="nil"/>
              <w:left w:val="nil"/>
              <w:bottom w:val="single" w:sz="4" w:space="0" w:color="auto"/>
              <w:right w:val="single" w:sz="4" w:space="0" w:color="auto"/>
            </w:tcBorders>
            <w:shd w:val="clear" w:color="auto" w:fill="auto"/>
            <w:vAlign w:val="center"/>
            <w:hideMark/>
          </w:tcPr>
          <w:p w14:paraId="0155F2A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949CED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D6C6E83" w14:textId="77777777" w:rsidTr="002A3D3E">
        <w:trPr>
          <w:gridAfter w:val="1"/>
          <w:wAfter w:w="27" w:type="dxa"/>
          <w:trHeight w:val="76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C262BAB"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806" w:type="dxa"/>
            <w:tcBorders>
              <w:top w:val="nil"/>
              <w:left w:val="nil"/>
              <w:bottom w:val="single" w:sz="4" w:space="0" w:color="auto"/>
              <w:right w:val="single" w:sz="4" w:space="0" w:color="auto"/>
            </w:tcBorders>
            <w:shd w:val="clear" w:color="auto" w:fill="auto"/>
            <w:vAlign w:val="center"/>
            <w:hideMark/>
          </w:tcPr>
          <w:p w14:paraId="3F663356"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vAlign w:val="center"/>
            <w:hideMark/>
          </w:tcPr>
          <w:p w14:paraId="4ECC3984" w14:textId="77777777" w:rsidR="00A071A8" w:rsidRPr="00A071A8" w:rsidRDefault="00A071A8" w:rsidP="00A071A8">
            <w:pPr>
              <w:jc w:val="center"/>
              <w:rPr>
                <w:sz w:val="16"/>
                <w:szCs w:val="16"/>
              </w:rPr>
            </w:pPr>
            <w:r w:rsidRPr="00A071A8">
              <w:rPr>
                <w:sz w:val="16"/>
                <w:szCs w:val="16"/>
              </w:rPr>
              <w:t>2241684360</w:t>
            </w:r>
          </w:p>
        </w:tc>
        <w:tc>
          <w:tcPr>
            <w:tcW w:w="666" w:type="dxa"/>
            <w:tcBorders>
              <w:top w:val="nil"/>
              <w:left w:val="nil"/>
              <w:bottom w:val="single" w:sz="4" w:space="0" w:color="auto"/>
              <w:right w:val="single" w:sz="4" w:space="0" w:color="auto"/>
            </w:tcBorders>
            <w:shd w:val="clear" w:color="auto" w:fill="auto"/>
            <w:vAlign w:val="center"/>
            <w:hideMark/>
          </w:tcPr>
          <w:p w14:paraId="0BC75D8A" w14:textId="77777777" w:rsidR="00A071A8" w:rsidRPr="00A071A8" w:rsidRDefault="00A071A8" w:rsidP="00A071A8">
            <w:pPr>
              <w:jc w:val="center"/>
              <w:rPr>
                <w:sz w:val="16"/>
                <w:szCs w:val="16"/>
              </w:rPr>
            </w:pPr>
            <w:r w:rsidRPr="00A071A8">
              <w:rPr>
                <w:sz w:val="16"/>
                <w:szCs w:val="16"/>
              </w:rPr>
              <w:t>810</w:t>
            </w:r>
          </w:p>
        </w:tc>
        <w:tc>
          <w:tcPr>
            <w:tcW w:w="1703" w:type="dxa"/>
            <w:tcBorders>
              <w:top w:val="nil"/>
              <w:left w:val="nil"/>
              <w:bottom w:val="single" w:sz="4" w:space="0" w:color="auto"/>
              <w:right w:val="single" w:sz="4" w:space="0" w:color="auto"/>
            </w:tcBorders>
            <w:shd w:val="clear" w:color="auto" w:fill="auto"/>
            <w:vAlign w:val="center"/>
            <w:hideMark/>
          </w:tcPr>
          <w:p w14:paraId="7A5C2FC6" w14:textId="77777777" w:rsidR="00A071A8" w:rsidRPr="00A071A8" w:rsidRDefault="00A071A8" w:rsidP="00A071A8">
            <w:pPr>
              <w:jc w:val="right"/>
              <w:rPr>
                <w:sz w:val="16"/>
                <w:szCs w:val="16"/>
              </w:rPr>
            </w:pPr>
            <w:r w:rsidRPr="00A071A8">
              <w:rPr>
                <w:sz w:val="16"/>
                <w:szCs w:val="16"/>
              </w:rPr>
              <w:t xml:space="preserve"> 200 000,00  </w:t>
            </w:r>
          </w:p>
        </w:tc>
        <w:tc>
          <w:tcPr>
            <w:tcW w:w="738" w:type="dxa"/>
            <w:tcBorders>
              <w:top w:val="nil"/>
              <w:left w:val="nil"/>
              <w:bottom w:val="single" w:sz="4" w:space="0" w:color="auto"/>
              <w:right w:val="single" w:sz="4" w:space="0" w:color="auto"/>
            </w:tcBorders>
            <w:shd w:val="clear" w:color="auto" w:fill="auto"/>
            <w:vAlign w:val="center"/>
            <w:hideMark/>
          </w:tcPr>
          <w:p w14:paraId="3DA1CB6C"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0305B7E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E7CE56B"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3D8526A" w14:textId="77777777" w:rsidR="00A071A8" w:rsidRPr="00A071A8" w:rsidRDefault="00A071A8" w:rsidP="00A071A8">
            <w:pPr>
              <w:rPr>
                <w:sz w:val="16"/>
                <w:szCs w:val="16"/>
                <w:u w:val="single"/>
              </w:rPr>
            </w:pPr>
            <w:r w:rsidRPr="00A071A8">
              <w:rPr>
                <w:sz w:val="16"/>
                <w:szCs w:val="16"/>
                <w:u w:val="single"/>
              </w:rPr>
              <w:t>Благоустройство</w:t>
            </w:r>
          </w:p>
        </w:tc>
        <w:tc>
          <w:tcPr>
            <w:tcW w:w="806" w:type="dxa"/>
            <w:tcBorders>
              <w:top w:val="nil"/>
              <w:left w:val="nil"/>
              <w:bottom w:val="single" w:sz="4" w:space="0" w:color="auto"/>
              <w:right w:val="single" w:sz="4" w:space="0" w:color="auto"/>
            </w:tcBorders>
            <w:shd w:val="clear" w:color="auto" w:fill="auto"/>
            <w:vAlign w:val="center"/>
            <w:hideMark/>
          </w:tcPr>
          <w:p w14:paraId="6CDE672D"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vAlign w:val="center"/>
            <w:hideMark/>
          </w:tcPr>
          <w:p w14:paraId="2B290BCE"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60B6AB63"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5AD9CEBA" w14:textId="77777777" w:rsidR="00A071A8" w:rsidRPr="00A071A8" w:rsidRDefault="00A071A8" w:rsidP="00A071A8">
            <w:pPr>
              <w:jc w:val="right"/>
              <w:rPr>
                <w:sz w:val="16"/>
                <w:szCs w:val="16"/>
              </w:rPr>
            </w:pPr>
            <w:r w:rsidRPr="00A071A8">
              <w:rPr>
                <w:sz w:val="16"/>
                <w:szCs w:val="16"/>
              </w:rPr>
              <w:t xml:space="preserve"> 2 010 000,00  </w:t>
            </w:r>
          </w:p>
        </w:tc>
        <w:tc>
          <w:tcPr>
            <w:tcW w:w="738" w:type="dxa"/>
            <w:tcBorders>
              <w:top w:val="nil"/>
              <w:left w:val="nil"/>
              <w:bottom w:val="single" w:sz="4" w:space="0" w:color="auto"/>
              <w:right w:val="single" w:sz="4" w:space="0" w:color="auto"/>
            </w:tcBorders>
            <w:shd w:val="clear" w:color="auto" w:fill="auto"/>
            <w:vAlign w:val="center"/>
            <w:hideMark/>
          </w:tcPr>
          <w:p w14:paraId="70DCA6A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BF198B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DAB00F6" w14:textId="77777777" w:rsidTr="002A3D3E">
        <w:trPr>
          <w:gridAfter w:val="1"/>
          <w:wAfter w:w="27" w:type="dxa"/>
          <w:trHeight w:val="76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7A2F81"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806" w:type="dxa"/>
            <w:tcBorders>
              <w:top w:val="nil"/>
              <w:left w:val="nil"/>
              <w:bottom w:val="single" w:sz="4" w:space="0" w:color="auto"/>
              <w:right w:val="single" w:sz="4" w:space="0" w:color="auto"/>
            </w:tcBorders>
            <w:shd w:val="clear" w:color="auto" w:fill="auto"/>
            <w:vAlign w:val="center"/>
            <w:hideMark/>
          </w:tcPr>
          <w:p w14:paraId="027D6ED0"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vAlign w:val="center"/>
            <w:hideMark/>
          </w:tcPr>
          <w:p w14:paraId="2110DA49" w14:textId="77777777" w:rsidR="00A071A8" w:rsidRPr="00A071A8" w:rsidRDefault="00A071A8" w:rsidP="00A071A8">
            <w:pPr>
              <w:jc w:val="center"/>
              <w:rPr>
                <w:sz w:val="16"/>
                <w:szCs w:val="16"/>
              </w:rPr>
            </w:pPr>
            <w:r w:rsidRPr="00A071A8">
              <w:rPr>
                <w:sz w:val="16"/>
                <w:szCs w:val="16"/>
              </w:rPr>
              <w:t>2243584330</w:t>
            </w:r>
          </w:p>
        </w:tc>
        <w:tc>
          <w:tcPr>
            <w:tcW w:w="666" w:type="dxa"/>
            <w:tcBorders>
              <w:top w:val="nil"/>
              <w:left w:val="nil"/>
              <w:bottom w:val="single" w:sz="4" w:space="0" w:color="auto"/>
              <w:right w:val="single" w:sz="4" w:space="0" w:color="auto"/>
            </w:tcBorders>
            <w:shd w:val="clear" w:color="auto" w:fill="auto"/>
            <w:vAlign w:val="center"/>
            <w:hideMark/>
          </w:tcPr>
          <w:p w14:paraId="1E92E942"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050B3F14" w14:textId="77777777" w:rsidR="00A071A8" w:rsidRPr="00A071A8" w:rsidRDefault="00A071A8" w:rsidP="00A071A8">
            <w:pPr>
              <w:jc w:val="right"/>
              <w:rPr>
                <w:sz w:val="16"/>
                <w:szCs w:val="16"/>
              </w:rPr>
            </w:pPr>
            <w:r w:rsidRPr="00A071A8">
              <w:rPr>
                <w:sz w:val="16"/>
                <w:szCs w:val="16"/>
              </w:rPr>
              <w:t xml:space="preserve"> 2 010 000,00  </w:t>
            </w:r>
          </w:p>
        </w:tc>
        <w:tc>
          <w:tcPr>
            <w:tcW w:w="738" w:type="dxa"/>
            <w:tcBorders>
              <w:top w:val="nil"/>
              <w:left w:val="nil"/>
              <w:bottom w:val="single" w:sz="4" w:space="0" w:color="auto"/>
              <w:right w:val="single" w:sz="4" w:space="0" w:color="auto"/>
            </w:tcBorders>
            <w:shd w:val="clear" w:color="auto" w:fill="auto"/>
            <w:vAlign w:val="center"/>
            <w:hideMark/>
          </w:tcPr>
          <w:p w14:paraId="1B7F9B4A"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0975222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838A63C"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450C751"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806" w:type="dxa"/>
            <w:tcBorders>
              <w:top w:val="nil"/>
              <w:left w:val="nil"/>
              <w:bottom w:val="single" w:sz="4" w:space="0" w:color="auto"/>
              <w:right w:val="single" w:sz="4" w:space="0" w:color="auto"/>
            </w:tcBorders>
            <w:shd w:val="clear" w:color="auto" w:fill="auto"/>
            <w:vAlign w:val="center"/>
            <w:hideMark/>
          </w:tcPr>
          <w:p w14:paraId="39FB4245"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vAlign w:val="center"/>
            <w:hideMark/>
          </w:tcPr>
          <w:p w14:paraId="772A34B8" w14:textId="77777777" w:rsidR="00A071A8" w:rsidRPr="00A071A8" w:rsidRDefault="00A071A8" w:rsidP="00A071A8">
            <w:pPr>
              <w:jc w:val="center"/>
              <w:rPr>
                <w:sz w:val="16"/>
                <w:szCs w:val="16"/>
              </w:rPr>
            </w:pPr>
            <w:r w:rsidRPr="00A071A8">
              <w:rPr>
                <w:sz w:val="16"/>
                <w:szCs w:val="16"/>
              </w:rPr>
              <w:t>2243584330</w:t>
            </w:r>
          </w:p>
        </w:tc>
        <w:tc>
          <w:tcPr>
            <w:tcW w:w="666" w:type="dxa"/>
            <w:tcBorders>
              <w:top w:val="nil"/>
              <w:left w:val="nil"/>
              <w:bottom w:val="single" w:sz="4" w:space="0" w:color="auto"/>
              <w:right w:val="single" w:sz="4" w:space="0" w:color="auto"/>
            </w:tcBorders>
            <w:shd w:val="clear" w:color="auto" w:fill="auto"/>
            <w:vAlign w:val="center"/>
            <w:hideMark/>
          </w:tcPr>
          <w:p w14:paraId="29356703" w14:textId="77777777" w:rsidR="00A071A8" w:rsidRPr="00A071A8" w:rsidRDefault="00A071A8" w:rsidP="00A071A8">
            <w:pPr>
              <w:jc w:val="center"/>
              <w:rPr>
                <w:sz w:val="16"/>
                <w:szCs w:val="16"/>
              </w:rPr>
            </w:pPr>
            <w:r w:rsidRPr="00A071A8">
              <w:rPr>
                <w:sz w:val="16"/>
                <w:szCs w:val="16"/>
              </w:rPr>
              <w:t>200</w:t>
            </w:r>
          </w:p>
        </w:tc>
        <w:tc>
          <w:tcPr>
            <w:tcW w:w="1703" w:type="dxa"/>
            <w:tcBorders>
              <w:top w:val="nil"/>
              <w:left w:val="nil"/>
              <w:bottom w:val="single" w:sz="4" w:space="0" w:color="auto"/>
              <w:right w:val="single" w:sz="4" w:space="0" w:color="auto"/>
            </w:tcBorders>
            <w:shd w:val="clear" w:color="auto" w:fill="auto"/>
            <w:vAlign w:val="center"/>
            <w:hideMark/>
          </w:tcPr>
          <w:p w14:paraId="00BDB4C9" w14:textId="77777777" w:rsidR="00A071A8" w:rsidRPr="00A071A8" w:rsidRDefault="00A071A8" w:rsidP="00A071A8">
            <w:pPr>
              <w:jc w:val="right"/>
              <w:rPr>
                <w:sz w:val="16"/>
                <w:szCs w:val="16"/>
              </w:rPr>
            </w:pPr>
            <w:r w:rsidRPr="00A071A8">
              <w:rPr>
                <w:sz w:val="16"/>
                <w:szCs w:val="16"/>
              </w:rPr>
              <w:t xml:space="preserve"> 2 010 000,00  </w:t>
            </w:r>
          </w:p>
        </w:tc>
        <w:tc>
          <w:tcPr>
            <w:tcW w:w="738" w:type="dxa"/>
            <w:tcBorders>
              <w:top w:val="nil"/>
              <w:left w:val="nil"/>
              <w:bottom w:val="single" w:sz="4" w:space="0" w:color="auto"/>
              <w:right w:val="single" w:sz="4" w:space="0" w:color="auto"/>
            </w:tcBorders>
            <w:shd w:val="clear" w:color="auto" w:fill="auto"/>
            <w:vAlign w:val="center"/>
            <w:hideMark/>
          </w:tcPr>
          <w:p w14:paraId="08CD3C91"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4994D56"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6EF0905"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04E209E"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806" w:type="dxa"/>
            <w:tcBorders>
              <w:top w:val="nil"/>
              <w:left w:val="nil"/>
              <w:bottom w:val="single" w:sz="4" w:space="0" w:color="auto"/>
              <w:right w:val="single" w:sz="4" w:space="0" w:color="auto"/>
            </w:tcBorders>
            <w:shd w:val="clear" w:color="auto" w:fill="auto"/>
            <w:vAlign w:val="center"/>
            <w:hideMark/>
          </w:tcPr>
          <w:p w14:paraId="1046188E"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vAlign w:val="center"/>
            <w:hideMark/>
          </w:tcPr>
          <w:p w14:paraId="6C28BA2D" w14:textId="77777777" w:rsidR="00A071A8" w:rsidRPr="00A071A8" w:rsidRDefault="00A071A8" w:rsidP="00A071A8">
            <w:pPr>
              <w:jc w:val="center"/>
              <w:rPr>
                <w:sz w:val="16"/>
                <w:szCs w:val="16"/>
              </w:rPr>
            </w:pPr>
            <w:r w:rsidRPr="00A071A8">
              <w:rPr>
                <w:sz w:val="16"/>
                <w:szCs w:val="16"/>
              </w:rPr>
              <w:t>2243584330</w:t>
            </w:r>
          </w:p>
        </w:tc>
        <w:tc>
          <w:tcPr>
            <w:tcW w:w="666" w:type="dxa"/>
            <w:tcBorders>
              <w:top w:val="nil"/>
              <w:left w:val="nil"/>
              <w:bottom w:val="single" w:sz="4" w:space="0" w:color="auto"/>
              <w:right w:val="single" w:sz="4" w:space="0" w:color="auto"/>
            </w:tcBorders>
            <w:shd w:val="clear" w:color="auto" w:fill="auto"/>
            <w:vAlign w:val="center"/>
            <w:hideMark/>
          </w:tcPr>
          <w:p w14:paraId="717B5232" w14:textId="77777777" w:rsidR="00A071A8" w:rsidRPr="00A071A8" w:rsidRDefault="00A071A8" w:rsidP="00A071A8">
            <w:pPr>
              <w:jc w:val="center"/>
              <w:rPr>
                <w:sz w:val="16"/>
                <w:szCs w:val="16"/>
              </w:rPr>
            </w:pPr>
            <w:r w:rsidRPr="00A071A8">
              <w:rPr>
                <w:sz w:val="16"/>
                <w:szCs w:val="16"/>
              </w:rPr>
              <w:t>240</w:t>
            </w:r>
          </w:p>
        </w:tc>
        <w:tc>
          <w:tcPr>
            <w:tcW w:w="1703" w:type="dxa"/>
            <w:tcBorders>
              <w:top w:val="nil"/>
              <w:left w:val="nil"/>
              <w:bottom w:val="single" w:sz="4" w:space="0" w:color="auto"/>
              <w:right w:val="single" w:sz="4" w:space="0" w:color="auto"/>
            </w:tcBorders>
            <w:shd w:val="clear" w:color="auto" w:fill="auto"/>
            <w:vAlign w:val="center"/>
            <w:hideMark/>
          </w:tcPr>
          <w:p w14:paraId="230D4020" w14:textId="77777777" w:rsidR="00A071A8" w:rsidRPr="00A071A8" w:rsidRDefault="00A071A8" w:rsidP="00A071A8">
            <w:pPr>
              <w:jc w:val="right"/>
              <w:rPr>
                <w:sz w:val="16"/>
                <w:szCs w:val="16"/>
              </w:rPr>
            </w:pPr>
            <w:r w:rsidRPr="00A071A8">
              <w:rPr>
                <w:sz w:val="16"/>
                <w:szCs w:val="16"/>
              </w:rPr>
              <w:t xml:space="preserve"> 2 010 000,00  </w:t>
            </w:r>
          </w:p>
        </w:tc>
        <w:tc>
          <w:tcPr>
            <w:tcW w:w="738" w:type="dxa"/>
            <w:tcBorders>
              <w:top w:val="nil"/>
              <w:left w:val="nil"/>
              <w:bottom w:val="single" w:sz="4" w:space="0" w:color="auto"/>
              <w:right w:val="single" w:sz="4" w:space="0" w:color="auto"/>
            </w:tcBorders>
            <w:shd w:val="clear" w:color="auto" w:fill="auto"/>
            <w:vAlign w:val="center"/>
            <w:hideMark/>
          </w:tcPr>
          <w:p w14:paraId="4E61DE1F"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B93249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3C3CB5A"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B39FB0E"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806" w:type="dxa"/>
            <w:tcBorders>
              <w:top w:val="nil"/>
              <w:left w:val="nil"/>
              <w:bottom w:val="single" w:sz="4" w:space="0" w:color="auto"/>
              <w:right w:val="single" w:sz="4" w:space="0" w:color="auto"/>
            </w:tcBorders>
            <w:shd w:val="clear" w:color="auto" w:fill="auto"/>
            <w:vAlign w:val="center"/>
            <w:hideMark/>
          </w:tcPr>
          <w:p w14:paraId="0A6113D8"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vAlign w:val="center"/>
            <w:hideMark/>
          </w:tcPr>
          <w:p w14:paraId="4942EB15" w14:textId="77777777" w:rsidR="00A071A8" w:rsidRPr="00A071A8" w:rsidRDefault="00A071A8" w:rsidP="00A071A8">
            <w:pPr>
              <w:jc w:val="center"/>
              <w:rPr>
                <w:sz w:val="16"/>
                <w:szCs w:val="16"/>
              </w:rPr>
            </w:pPr>
            <w:r w:rsidRPr="00A071A8">
              <w:rPr>
                <w:sz w:val="16"/>
                <w:szCs w:val="16"/>
              </w:rPr>
              <w:t>2243584330</w:t>
            </w:r>
          </w:p>
        </w:tc>
        <w:tc>
          <w:tcPr>
            <w:tcW w:w="666" w:type="dxa"/>
            <w:tcBorders>
              <w:top w:val="nil"/>
              <w:left w:val="nil"/>
              <w:bottom w:val="single" w:sz="4" w:space="0" w:color="auto"/>
              <w:right w:val="single" w:sz="4" w:space="0" w:color="auto"/>
            </w:tcBorders>
            <w:shd w:val="clear" w:color="auto" w:fill="auto"/>
            <w:vAlign w:val="center"/>
            <w:hideMark/>
          </w:tcPr>
          <w:p w14:paraId="27416583" w14:textId="77777777" w:rsidR="00A071A8" w:rsidRPr="00A071A8" w:rsidRDefault="00A071A8" w:rsidP="00A071A8">
            <w:pPr>
              <w:jc w:val="center"/>
              <w:rPr>
                <w:sz w:val="16"/>
                <w:szCs w:val="16"/>
              </w:rPr>
            </w:pPr>
            <w:r w:rsidRPr="00A071A8">
              <w:rPr>
                <w:sz w:val="16"/>
                <w:szCs w:val="16"/>
              </w:rPr>
              <w:t>800</w:t>
            </w:r>
          </w:p>
        </w:tc>
        <w:tc>
          <w:tcPr>
            <w:tcW w:w="1703" w:type="dxa"/>
            <w:tcBorders>
              <w:top w:val="nil"/>
              <w:left w:val="nil"/>
              <w:bottom w:val="single" w:sz="4" w:space="0" w:color="auto"/>
              <w:right w:val="single" w:sz="4" w:space="0" w:color="auto"/>
            </w:tcBorders>
            <w:shd w:val="clear" w:color="auto" w:fill="auto"/>
            <w:vAlign w:val="center"/>
            <w:hideMark/>
          </w:tcPr>
          <w:p w14:paraId="12E0271D" w14:textId="77777777" w:rsidR="00A071A8" w:rsidRPr="00A071A8" w:rsidRDefault="00A071A8" w:rsidP="00A071A8">
            <w:pPr>
              <w:jc w:val="right"/>
              <w:rPr>
                <w:sz w:val="16"/>
                <w:szCs w:val="16"/>
              </w:rPr>
            </w:pPr>
            <w:r w:rsidRPr="00A071A8">
              <w:rPr>
                <w:sz w:val="16"/>
                <w:szCs w:val="16"/>
              </w:rPr>
              <w:t xml:space="preserve"> 1 000 000,00  </w:t>
            </w:r>
          </w:p>
        </w:tc>
        <w:tc>
          <w:tcPr>
            <w:tcW w:w="738" w:type="dxa"/>
            <w:tcBorders>
              <w:top w:val="nil"/>
              <w:left w:val="nil"/>
              <w:bottom w:val="single" w:sz="4" w:space="0" w:color="auto"/>
              <w:right w:val="single" w:sz="4" w:space="0" w:color="auto"/>
            </w:tcBorders>
            <w:shd w:val="clear" w:color="auto" w:fill="auto"/>
            <w:vAlign w:val="center"/>
            <w:hideMark/>
          </w:tcPr>
          <w:p w14:paraId="3C4932D1"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F2F470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9D57EA2" w14:textId="77777777" w:rsidTr="002A3D3E">
        <w:trPr>
          <w:gridAfter w:val="1"/>
          <w:wAfter w:w="27" w:type="dxa"/>
          <w:trHeight w:val="76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95D1B4D"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806" w:type="dxa"/>
            <w:tcBorders>
              <w:top w:val="nil"/>
              <w:left w:val="nil"/>
              <w:bottom w:val="single" w:sz="4" w:space="0" w:color="auto"/>
              <w:right w:val="single" w:sz="4" w:space="0" w:color="auto"/>
            </w:tcBorders>
            <w:shd w:val="clear" w:color="auto" w:fill="auto"/>
            <w:vAlign w:val="center"/>
            <w:hideMark/>
          </w:tcPr>
          <w:p w14:paraId="03ED507D"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vAlign w:val="center"/>
            <w:hideMark/>
          </w:tcPr>
          <w:p w14:paraId="42357419" w14:textId="77777777" w:rsidR="00A071A8" w:rsidRPr="00A071A8" w:rsidRDefault="00A071A8" w:rsidP="00A071A8">
            <w:pPr>
              <w:jc w:val="center"/>
              <w:rPr>
                <w:sz w:val="16"/>
                <w:szCs w:val="16"/>
              </w:rPr>
            </w:pPr>
            <w:r w:rsidRPr="00A071A8">
              <w:rPr>
                <w:sz w:val="16"/>
                <w:szCs w:val="16"/>
              </w:rPr>
              <w:t>2243584330</w:t>
            </w:r>
          </w:p>
        </w:tc>
        <w:tc>
          <w:tcPr>
            <w:tcW w:w="666" w:type="dxa"/>
            <w:tcBorders>
              <w:top w:val="nil"/>
              <w:left w:val="nil"/>
              <w:bottom w:val="single" w:sz="4" w:space="0" w:color="auto"/>
              <w:right w:val="single" w:sz="4" w:space="0" w:color="auto"/>
            </w:tcBorders>
            <w:shd w:val="clear" w:color="auto" w:fill="auto"/>
            <w:vAlign w:val="center"/>
            <w:hideMark/>
          </w:tcPr>
          <w:p w14:paraId="17B3AEC3" w14:textId="77777777" w:rsidR="00A071A8" w:rsidRPr="00A071A8" w:rsidRDefault="00A071A8" w:rsidP="00A071A8">
            <w:pPr>
              <w:jc w:val="center"/>
              <w:rPr>
                <w:sz w:val="16"/>
                <w:szCs w:val="16"/>
              </w:rPr>
            </w:pPr>
            <w:r w:rsidRPr="00A071A8">
              <w:rPr>
                <w:sz w:val="16"/>
                <w:szCs w:val="16"/>
              </w:rPr>
              <w:t>810</w:t>
            </w:r>
          </w:p>
        </w:tc>
        <w:tc>
          <w:tcPr>
            <w:tcW w:w="1703" w:type="dxa"/>
            <w:tcBorders>
              <w:top w:val="nil"/>
              <w:left w:val="nil"/>
              <w:bottom w:val="single" w:sz="4" w:space="0" w:color="auto"/>
              <w:right w:val="single" w:sz="4" w:space="0" w:color="auto"/>
            </w:tcBorders>
            <w:shd w:val="clear" w:color="auto" w:fill="auto"/>
            <w:vAlign w:val="center"/>
            <w:hideMark/>
          </w:tcPr>
          <w:p w14:paraId="634433D9" w14:textId="77777777" w:rsidR="00A071A8" w:rsidRPr="00A071A8" w:rsidRDefault="00A071A8" w:rsidP="00A071A8">
            <w:pPr>
              <w:jc w:val="right"/>
              <w:rPr>
                <w:sz w:val="16"/>
                <w:szCs w:val="16"/>
              </w:rPr>
            </w:pPr>
            <w:r w:rsidRPr="00A071A8">
              <w:rPr>
                <w:sz w:val="16"/>
                <w:szCs w:val="16"/>
              </w:rPr>
              <w:t xml:space="preserve"> 1 000 000,00  </w:t>
            </w:r>
          </w:p>
        </w:tc>
        <w:tc>
          <w:tcPr>
            <w:tcW w:w="738" w:type="dxa"/>
            <w:tcBorders>
              <w:top w:val="nil"/>
              <w:left w:val="nil"/>
              <w:bottom w:val="single" w:sz="4" w:space="0" w:color="auto"/>
              <w:right w:val="single" w:sz="4" w:space="0" w:color="auto"/>
            </w:tcBorders>
            <w:shd w:val="clear" w:color="auto" w:fill="auto"/>
            <w:vAlign w:val="center"/>
            <w:hideMark/>
          </w:tcPr>
          <w:p w14:paraId="4A85F0D6"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0F7515E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993904D"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E67C62C" w14:textId="77777777" w:rsidR="00A071A8" w:rsidRPr="00A071A8" w:rsidRDefault="00A071A8" w:rsidP="00A071A8">
            <w:pPr>
              <w:rPr>
                <w:b/>
                <w:bCs/>
                <w:sz w:val="16"/>
                <w:szCs w:val="16"/>
              </w:rPr>
            </w:pPr>
            <w:r w:rsidRPr="00A071A8">
              <w:rPr>
                <w:b/>
                <w:bCs/>
                <w:sz w:val="16"/>
                <w:szCs w:val="16"/>
              </w:rPr>
              <w:t>ОБРАЗОВАНИЕ</w:t>
            </w:r>
          </w:p>
        </w:tc>
        <w:tc>
          <w:tcPr>
            <w:tcW w:w="806" w:type="dxa"/>
            <w:tcBorders>
              <w:top w:val="nil"/>
              <w:left w:val="nil"/>
              <w:bottom w:val="single" w:sz="4" w:space="0" w:color="auto"/>
              <w:right w:val="single" w:sz="4" w:space="0" w:color="auto"/>
            </w:tcBorders>
            <w:shd w:val="clear" w:color="auto" w:fill="auto"/>
            <w:vAlign w:val="center"/>
            <w:hideMark/>
          </w:tcPr>
          <w:p w14:paraId="5E2A5E19" w14:textId="77777777" w:rsidR="00A071A8" w:rsidRPr="00A071A8" w:rsidRDefault="00A071A8" w:rsidP="00A071A8">
            <w:pPr>
              <w:jc w:val="center"/>
              <w:rPr>
                <w:b/>
                <w:bCs/>
                <w:sz w:val="16"/>
                <w:szCs w:val="16"/>
              </w:rPr>
            </w:pPr>
            <w:r w:rsidRPr="00A071A8">
              <w:rPr>
                <w:b/>
                <w:bCs/>
                <w:sz w:val="16"/>
                <w:szCs w:val="16"/>
              </w:rPr>
              <w:t>0700</w:t>
            </w:r>
          </w:p>
        </w:tc>
        <w:tc>
          <w:tcPr>
            <w:tcW w:w="1228" w:type="dxa"/>
            <w:tcBorders>
              <w:top w:val="nil"/>
              <w:left w:val="nil"/>
              <w:bottom w:val="single" w:sz="4" w:space="0" w:color="auto"/>
              <w:right w:val="single" w:sz="4" w:space="0" w:color="auto"/>
            </w:tcBorders>
            <w:shd w:val="clear" w:color="auto" w:fill="auto"/>
            <w:vAlign w:val="center"/>
            <w:hideMark/>
          </w:tcPr>
          <w:p w14:paraId="1A68D64D" w14:textId="77777777" w:rsidR="00A071A8" w:rsidRPr="00A071A8" w:rsidRDefault="00A071A8" w:rsidP="00A071A8">
            <w:pPr>
              <w:jc w:val="center"/>
              <w:rPr>
                <w:b/>
                <w:bCs/>
                <w:sz w:val="16"/>
                <w:szCs w:val="16"/>
              </w:rPr>
            </w:pPr>
            <w:r w:rsidRPr="00A071A8">
              <w:rPr>
                <w:b/>
                <w:bCs/>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42F20D0F" w14:textId="77777777" w:rsidR="00A071A8" w:rsidRPr="00A071A8" w:rsidRDefault="00A071A8" w:rsidP="00A071A8">
            <w:pPr>
              <w:jc w:val="center"/>
              <w:rPr>
                <w:b/>
                <w:bCs/>
                <w:sz w:val="16"/>
                <w:szCs w:val="16"/>
              </w:rPr>
            </w:pPr>
            <w:r w:rsidRPr="00A071A8">
              <w:rPr>
                <w:b/>
                <w:bCs/>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5AEBBE0E" w14:textId="77777777" w:rsidR="00A071A8" w:rsidRPr="00A071A8" w:rsidRDefault="00A071A8" w:rsidP="00A071A8">
            <w:pPr>
              <w:jc w:val="right"/>
              <w:rPr>
                <w:b/>
                <w:bCs/>
                <w:sz w:val="16"/>
                <w:szCs w:val="16"/>
              </w:rPr>
            </w:pPr>
            <w:r w:rsidRPr="00A071A8">
              <w:rPr>
                <w:b/>
                <w:bCs/>
                <w:sz w:val="16"/>
                <w:szCs w:val="16"/>
              </w:rPr>
              <w:t xml:space="preserve"> 1 762 773,65  </w:t>
            </w:r>
          </w:p>
        </w:tc>
        <w:tc>
          <w:tcPr>
            <w:tcW w:w="738" w:type="dxa"/>
            <w:tcBorders>
              <w:top w:val="nil"/>
              <w:left w:val="nil"/>
              <w:bottom w:val="single" w:sz="4" w:space="0" w:color="auto"/>
              <w:right w:val="single" w:sz="4" w:space="0" w:color="auto"/>
            </w:tcBorders>
            <w:shd w:val="clear" w:color="auto" w:fill="auto"/>
            <w:vAlign w:val="center"/>
            <w:hideMark/>
          </w:tcPr>
          <w:p w14:paraId="20E7157A" w14:textId="77777777" w:rsidR="00A071A8" w:rsidRPr="00A071A8" w:rsidRDefault="00A071A8" w:rsidP="00A071A8">
            <w:pPr>
              <w:jc w:val="right"/>
              <w:rPr>
                <w:b/>
                <w:bCs/>
                <w:sz w:val="16"/>
                <w:szCs w:val="16"/>
              </w:rPr>
            </w:pPr>
            <w:r w:rsidRPr="00A071A8">
              <w:rPr>
                <w:b/>
                <w:bCs/>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C2F9C7F"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28CBD263"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D139D7C" w14:textId="77777777" w:rsidR="00A071A8" w:rsidRPr="00A071A8" w:rsidRDefault="00A071A8" w:rsidP="00A071A8">
            <w:pPr>
              <w:rPr>
                <w:sz w:val="16"/>
                <w:szCs w:val="16"/>
                <w:u w:val="single"/>
              </w:rPr>
            </w:pPr>
            <w:r w:rsidRPr="00A071A8">
              <w:rPr>
                <w:sz w:val="16"/>
                <w:szCs w:val="16"/>
                <w:u w:val="single"/>
              </w:rPr>
              <w:t>Дошкольное образование</w:t>
            </w:r>
          </w:p>
        </w:tc>
        <w:tc>
          <w:tcPr>
            <w:tcW w:w="806" w:type="dxa"/>
            <w:tcBorders>
              <w:top w:val="nil"/>
              <w:left w:val="nil"/>
              <w:bottom w:val="single" w:sz="4" w:space="0" w:color="auto"/>
              <w:right w:val="single" w:sz="4" w:space="0" w:color="auto"/>
            </w:tcBorders>
            <w:shd w:val="clear" w:color="auto" w:fill="auto"/>
            <w:vAlign w:val="center"/>
            <w:hideMark/>
          </w:tcPr>
          <w:p w14:paraId="148D6AC7" w14:textId="77777777" w:rsidR="00A071A8" w:rsidRPr="00A071A8" w:rsidRDefault="00A071A8" w:rsidP="00A071A8">
            <w:pPr>
              <w:jc w:val="center"/>
              <w:rPr>
                <w:sz w:val="16"/>
                <w:szCs w:val="16"/>
              </w:rPr>
            </w:pPr>
            <w:r w:rsidRPr="00A071A8">
              <w:rPr>
                <w:sz w:val="16"/>
                <w:szCs w:val="16"/>
              </w:rPr>
              <w:t>0701</w:t>
            </w:r>
          </w:p>
        </w:tc>
        <w:tc>
          <w:tcPr>
            <w:tcW w:w="1228" w:type="dxa"/>
            <w:tcBorders>
              <w:top w:val="nil"/>
              <w:left w:val="nil"/>
              <w:bottom w:val="single" w:sz="4" w:space="0" w:color="auto"/>
              <w:right w:val="single" w:sz="4" w:space="0" w:color="auto"/>
            </w:tcBorders>
            <w:shd w:val="clear" w:color="auto" w:fill="auto"/>
            <w:vAlign w:val="center"/>
            <w:hideMark/>
          </w:tcPr>
          <w:p w14:paraId="104607C6"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69A4E23C"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7588178C" w14:textId="77777777" w:rsidR="00A071A8" w:rsidRPr="00A071A8" w:rsidRDefault="00A071A8" w:rsidP="00A071A8">
            <w:pPr>
              <w:jc w:val="right"/>
              <w:rPr>
                <w:sz w:val="16"/>
                <w:szCs w:val="16"/>
              </w:rPr>
            </w:pPr>
            <w:r w:rsidRPr="00A071A8">
              <w:rPr>
                <w:sz w:val="16"/>
                <w:szCs w:val="16"/>
              </w:rPr>
              <w:t xml:space="preserve">-83 631,35  </w:t>
            </w:r>
          </w:p>
        </w:tc>
        <w:tc>
          <w:tcPr>
            <w:tcW w:w="738" w:type="dxa"/>
            <w:tcBorders>
              <w:top w:val="nil"/>
              <w:left w:val="nil"/>
              <w:bottom w:val="single" w:sz="4" w:space="0" w:color="auto"/>
              <w:right w:val="single" w:sz="4" w:space="0" w:color="auto"/>
            </w:tcBorders>
            <w:shd w:val="clear" w:color="auto" w:fill="auto"/>
            <w:vAlign w:val="center"/>
            <w:hideMark/>
          </w:tcPr>
          <w:p w14:paraId="00FC4A74" w14:textId="77777777" w:rsidR="00A071A8" w:rsidRPr="00A071A8" w:rsidRDefault="00A071A8" w:rsidP="00A071A8">
            <w:pPr>
              <w:jc w:val="right"/>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vAlign w:val="center"/>
            <w:hideMark/>
          </w:tcPr>
          <w:p w14:paraId="69C0E987" w14:textId="77777777" w:rsidR="00A071A8" w:rsidRPr="00A071A8" w:rsidRDefault="00A071A8" w:rsidP="00A071A8">
            <w:pPr>
              <w:jc w:val="right"/>
              <w:rPr>
                <w:b/>
                <w:bCs/>
                <w:sz w:val="16"/>
                <w:szCs w:val="16"/>
              </w:rPr>
            </w:pPr>
            <w:r w:rsidRPr="00A071A8">
              <w:rPr>
                <w:b/>
                <w:bCs/>
                <w:sz w:val="16"/>
                <w:szCs w:val="16"/>
              </w:rPr>
              <w:t> </w:t>
            </w:r>
          </w:p>
        </w:tc>
      </w:tr>
      <w:tr w:rsidR="00A071A8" w:rsidRPr="00A071A8" w14:paraId="739B3CAE"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E52E5F3" w14:textId="77777777" w:rsidR="00A071A8" w:rsidRPr="00A071A8" w:rsidRDefault="00A071A8" w:rsidP="00A071A8">
            <w:pPr>
              <w:rPr>
                <w:sz w:val="16"/>
                <w:szCs w:val="16"/>
              </w:rPr>
            </w:pPr>
            <w:r w:rsidRPr="00A071A8">
              <w:rPr>
                <w:sz w:val="16"/>
                <w:szCs w:val="16"/>
              </w:rPr>
              <w:t xml:space="preserve"> Дошкольные образовательные организации</w:t>
            </w:r>
          </w:p>
        </w:tc>
        <w:tc>
          <w:tcPr>
            <w:tcW w:w="806" w:type="dxa"/>
            <w:tcBorders>
              <w:top w:val="nil"/>
              <w:left w:val="nil"/>
              <w:bottom w:val="single" w:sz="4" w:space="0" w:color="auto"/>
              <w:right w:val="single" w:sz="4" w:space="0" w:color="auto"/>
            </w:tcBorders>
            <w:shd w:val="clear" w:color="auto" w:fill="auto"/>
            <w:vAlign w:val="center"/>
            <w:hideMark/>
          </w:tcPr>
          <w:p w14:paraId="3D4C67C8" w14:textId="77777777" w:rsidR="00A071A8" w:rsidRPr="00A071A8" w:rsidRDefault="00A071A8" w:rsidP="00A071A8">
            <w:pPr>
              <w:jc w:val="center"/>
              <w:rPr>
                <w:sz w:val="16"/>
                <w:szCs w:val="16"/>
              </w:rPr>
            </w:pPr>
            <w:r w:rsidRPr="00A071A8">
              <w:rPr>
                <w:sz w:val="16"/>
                <w:szCs w:val="16"/>
              </w:rPr>
              <w:t>0701</w:t>
            </w:r>
          </w:p>
        </w:tc>
        <w:tc>
          <w:tcPr>
            <w:tcW w:w="1228" w:type="dxa"/>
            <w:tcBorders>
              <w:top w:val="nil"/>
              <w:left w:val="nil"/>
              <w:bottom w:val="single" w:sz="4" w:space="0" w:color="auto"/>
              <w:right w:val="single" w:sz="4" w:space="0" w:color="auto"/>
            </w:tcBorders>
            <w:shd w:val="clear" w:color="auto" w:fill="auto"/>
            <w:vAlign w:val="center"/>
            <w:hideMark/>
          </w:tcPr>
          <w:p w14:paraId="37362897" w14:textId="77777777" w:rsidR="00A071A8" w:rsidRPr="00A071A8" w:rsidRDefault="00A071A8" w:rsidP="00A071A8">
            <w:pPr>
              <w:jc w:val="center"/>
              <w:rPr>
                <w:sz w:val="16"/>
                <w:szCs w:val="16"/>
              </w:rPr>
            </w:pPr>
            <w:r w:rsidRPr="00A071A8">
              <w:rPr>
                <w:sz w:val="16"/>
                <w:szCs w:val="16"/>
              </w:rPr>
              <w:t>0841280300</w:t>
            </w:r>
          </w:p>
        </w:tc>
        <w:tc>
          <w:tcPr>
            <w:tcW w:w="666" w:type="dxa"/>
            <w:tcBorders>
              <w:top w:val="nil"/>
              <w:left w:val="nil"/>
              <w:bottom w:val="single" w:sz="4" w:space="0" w:color="auto"/>
              <w:right w:val="single" w:sz="4" w:space="0" w:color="auto"/>
            </w:tcBorders>
            <w:shd w:val="clear" w:color="auto" w:fill="auto"/>
            <w:vAlign w:val="center"/>
            <w:hideMark/>
          </w:tcPr>
          <w:p w14:paraId="33C006E4"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68D53117" w14:textId="77777777" w:rsidR="00A071A8" w:rsidRPr="00A071A8" w:rsidRDefault="00A071A8" w:rsidP="00A071A8">
            <w:pPr>
              <w:jc w:val="right"/>
              <w:rPr>
                <w:sz w:val="16"/>
                <w:szCs w:val="16"/>
              </w:rPr>
            </w:pPr>
            <w:r w:rsidRPr="00A071A8">
              <w:rPr>
                <w:sz w:val="16"/>
                <w:szCs w:val="16"/>
              </w:rPr>
              <w:t xml:space="preserve">-83 631,35  </w:t>
            </w:r>
          </w:p>
        </w:tc>
        <w:tc>
          <w:tcPr>
            <w:tcW w:w="738" w:type="dxa"/>
            <w:tcBorders>
              <w:top w:val="nil"/>
              <w:left w:val="nil"/>
              <w:bottom w:val="single" w:sz="4" w:space="0" w:color="auto"/>
              <w:right w:val="single" w:sz="4" w:space="0" w:color="auto"/>
            </w:tcBorders>
            <w:shd w:val="clear" w:color="auto" w:fill="auto"/>
            <w:vAlign w:val="center"/>
            <w:hideMark/>
          </w:tcPr>
          <w:p w14:paraId="55C93E82" w14:textId="77777777" w:rsidR="00A071A8" w:rsidRPr="00A071A8" w:rsidRDefault="00A071A8" w:rsidP="00A071A8">
            <w:pPr>
              <w:jc w:val="right"/>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vAlign w:val="center"/>
            <w:hideMark/>
          </w:tcPr>
          <w:p w14:paraId="246FE46F" w14:textId="77777777" w:rsidR="00A071A8" w:rsidRPr="00A071A8" w:rsidRDefault="00A071A8" w:rsidP="00A071A8">
            <w:pPr>
              <w:jc w:val="right"/>
              <w:rPr>
                <w:b/>
                <w:bCs/>
                <w:sz w:val="16"/>
                <w:szCs w:val="16"/>
              </w:rPr>
            </w:pPr>
            <w:r w:rsidRPr="00A071A8">
              <w:rPr>
                <w:b/>
                <w:bCs/>
                <w:sz w:val="16"/>
                <w:szCs w:val="16"/>
              </w:rPr>
              <w:t> </w:t>
            </w:r>
          </w:p>
        </w:tc>
      </w:tr>
      <w:tr w:rsidR="00A071A8" w:rsidRPr="00A071A8" w14:paraId="5AC5BBB6"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573CE8E"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806" w:type="dxa"/>
            <w:tcBorders>
              <w:top w:val="nil"/>
              <w:left w:val="nil"/>
              <w:bottom w:val="single" w:sz="4" w:space="0" w:color="auto"/>
              <w:right w:val="single" w:sz="4" w:space="0" w:color="auto"/>
            </w:tcBorders>
            <w:shd w:val="clear" w:color="auto" w:fill="auto"/>
            <w:vAlign w:val="center"/>
            <w:hideMark/>
          </w:tcPr>
          <w:p w14:paraId="66C7F46D" w14:textId="77777777" w:rsidR="00A071A8" w:rsidRPr="00A071A8" w:rsidRDefault="00A071A8" w:rsidP="00A071A8">
            <w:pPr>
              <w:jc w:val="center"/>
              <w:rPr>
                <w:sz w:val="16"/>
                <w:szCs w:val="16"/>
              </w:rPr>
            </w:pPr>
            <w:r w:rsidRPr="00A071A8">
              <w:rPr>
                <w:sz w:val="16"/>
                <w:szCs w:val="16"/>
              </w:rPr>
              <w:t>0701</w:t>
            </w:r>
          </w:p>
        </w:tc>
        <w:tc>
          <w:tcPr>
            <w:tcW w:w="1228" w:type="dxa"/>
            <w:tcBorders>
              <w:top w:val="nil"/>
              <w:left w:val="nil"/>
              <w:bottom w:val="single" w:sz="4" w:space="0" w:color="auto"/>
              <w:right w:val="single" w:sz="4" w:space="0" w:color="auto"/>
            </w:tcBorders>
            <w:shd w:val="clear" w:color="auto" w:fill="auto"/>
            <w:vAlign w:val="center"/>
            <w:hideMark/>
          </w:tcPr>
          <w:p w14:paraId="1FF8E772" w14:textId="77777777" w:rsidR="00A071A8" w:rsidRPr="00A071A8" w:rsidRDefault="00A071A8" w:rsidP="00A071A8">
            <w:pPr>
              <w:jc w:val="center"/>
              <w:rPr>
                <w:sz w:val="16"/>
                <w:szCs w:val="16"/>
              </w:rPr>
            </w:pPr>
            <w:r w:rsidRPr="00A071A8">
              <w:rPr>
                <w:sz w:val="16"/>
                <w:szCs w:val="16"/>
              </w:rPr>
              <w:t>0841280300</w:t>
            </w:r>
          </w:p>
        </w:tc>
        <w:tc>
          <w:tcPr>
            <w:tcW w:w="666" w:type="dxa"/>
            <w:tcBorders>
              <w:top w:val="nil"/>
              <w:left w:val="nil"/>
              <w:bottom w:val="single" w:sz="4" w:space="0" w:color="auto"/>
              <w:right w:val="single" w:sz="4" w:space="0" w:color="auto"/>
            </w:tcBorders>
            <w:shd w:val="clear" w:color="auto" w:fill="auto"/>
            <w:vAlign w:val="center"/>
            <w:hideMark/>
          </w:tcPr>
          <w:p w14:paraId="2AD3BED5" w14:textId="77777777" w:rsidR="00A071A8" w:rsidRPr="00A071A8" w:rsidRDefault="00A071A8" w:rsidP="00A071A8">
            <w:pPr>
              <w:jc w:val="center"/>
              <w:rPr>
                <w:sz w:val="16"/>
                <w:szCs w:val="16"/>
              </w:rPr>
            </w:pPr>
            <w:r w:rsidRPr="00A071A8">
              <w:rPr>
                <w:sz w:val="16"/>
                <w:szCs w:val="16"/>
              </w:rPr>
              <w:t>600</w:t>
            </w:r>
          </w:p>
        </w:tc>
        <w:tc>
          <w:tcPr>
            <w:tcW w:w="1703" w:type="dxa"/>
            <w:tcBorders>
              <w:top w:val="nil"/>
              <w:left w:val="nil"/>
              <w:bottom w:val="single" w:sz="4" w:space="0" w:color="auto"/>
              <w:right w:val="single" w:sz="4" w:space="0" w:color="auto"/>
            </w:tcBorders>
            <w:shd w:val="clear" w:color="auto" w:fill="auto"/>
            <w:vAlign w:val="center"/>
            <w:hideMark/>
          </w:tcPr>
          <w:p w14:paraId="184CB09F" w14:textId="77777777" w:rsidR="00A071A8" w:rsidRPr="00A071A8" w:rsidRDefault="00A071A8" w:rsidP="00A071A8">
            <w:pPr>
              <w:jc w:val="right"/>
              <w:rPr>
                <w:sz w:val="16"/>
                <w:szCs w:val="16"/>
              </w:rPr>
            </w:pPr>
            <w:r w:rsidRPr="00A071A8">
              <w:rPr>
                <w:sz w:val="16"/>
                <w:szCs w:val="16"/>
              </w:rPr>
              <w:t xml:space="preserve">-83 631,35  </w:t>
            </w:r>
          </w:p>
        </w:tc>
        <w:tc>
          <w:tcPr>
            <w:tcW w:w="738" w:type="dxa"/>
            <w:tcBorders>
              <w:top w:val="nil"/>
              <w:left w:val="nil"/>
              <w:bottom w:val="single" w:sz="4" w:space="0" w:color="auto"/>
              <w:right w:val="single" w:sz="4" w:space="0" w:color="auto"/>
            </w:tcBorders>
            <w:shd w:val="clear" w:color="auto" w:fill="auto"/>
            <w:vAlign w:val="center"/>
            <w:hideMark/>
          </w:tcPr>
          <w:p w14:paraId="512082ED" w14:textId="77777777" w:rsidR="00A071A8" w:rsidRPr="00A071A8" w:rsidRDefault="00A071A8" w:rsidP="00A071A8">
            <w:pPr>
              <w:jc w:val="right"/>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vAlign w:val="center"/>
            <w:hideMark/>
          </w:tcPr>
          <w:p w14:paraId="674B9CA8" w14:textId="77777777" w:rsidR="00A071A8" w:rsidRPr="00A071A8" w:rsidRDefault="00A071A8" w:rsidP="00A071A8">
            <w:pPr>
              <w:jc w:val="right"/>
              <w:rPr>
                <w:b/>
                <w:bCs/>
                <w:sz w:val="16"/>
                <w:szCs w:val="16"/>
              </w:rPr>
            </w:pPr>
            <w:r w:rsidRPr="00A071A8">
              <w:rPr>
                <w:b/>
                <w:bCs/>
                <w:sz w:val="16"/>
                <w:szCs w:val="16"/>
              </w:rPr>
              <w:t> </w:t>
            </w:r>
          </w:p>
        </w:tc>
      </w:tr>
      <w:tr w:rsidR="00A071A8" w:rsidRPr="00A071A8" w14:paraId="0DA43A21"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EBF176C"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806" w:type="dxa"/>
            <w:tcBorders>
              <w:top w:val="nil"/>
              <w:left w:val="nil"/>
              <w:bottom w:val="single" w:sz="4" w:space="0" w:color="auto"/>
              <w:right w:val="single" w:sz="4" w:space="0" w:color="auto"/>
            </w:tcBorders>
            <w:shd w:val="clear" w:color="auto" w:fill="auto"/>
            <w:vAlign w:val="center"/>
            <w:hideMark/>
          </w:tcPr>
          <w:p w14:paraId="33F27010" w14:textId="77777777" w:rsidR="00A071A8" w:rsidRPr="00A071A8" w:rsidRDefault="00A071A8" w:rsidP="00A071A8">
            <w:pPr>
              <w:jc w:val="center"/>
              <w:rPr>
                <w:sz w:val="16"/>
                <w:szCs w:val="16"/>
              </w:rPr>
            </w:pPr>
            <w:r w:rsidRPr="00A071A8">
              <w:rPr>
                <w:sz w:val="16"/>
                <w:szCs w:val="16"/>
              </w:rPr>
              <w:t>0701</w:t>
            </w:r>
          </w:p>
        </w:tc>
        <w:tc>
          <w:tcPr>
            <w:tcW w:w="1228" w:type="dxa"/>
            <w:tcBorders>
              <w:top w:val="nil"/>
              <w:left w:val="nil"/>
              <w:bottom w:val="single" w:sz="4" w:space="0" w:color="auto"/>
              <w:right w:val="single" w:sz="4" w:space="0" w:color="auto"/>
            </w:tcBorders>
            <w:shd w:val="clear" w:color="auto" w:fill="auto"/>
            <w:vAlign w:val="center"/>
            <w:hideMark/>
          </w:tcPr>
          <w:p w14:paraId="76C1E9F4" w14:textId="77777777" w:rsidR="00A071A8" w:rsidRPr="00A071A8" w:rsidRDefault="00A071A8" w:rsidP="00A071A8">
            <w:pPr>
              <w:jc w:val="center"/>
              <w:rPr>
                <w:sz w:val="16"/>
                <w:szCs w:val="16"/>
              </w:rPr>
            </w:pPr>
            <w:r w:rsidRPr="00A071A8">
              <w:rPr>
                <w:sz w:val="16"/>
                <w:szCs w:val="16"/>
              </w:rPr>
              <w:t>0841280300</w:t>
            </w:r>
          </w:p>
        </w:tc>
        <w:tc>
          <w:tcPr>
            <w:tcW w:w="666" w:type="dxa"/>
            <w:tcBorders>
              <w:top w:val="nil"/>
              <w:left w:val="nil"/>
              <w:bottom w:val="single" w:sz="4" w:space="0" w:color="auto"/>
              <w:right w:val="single" w:sz="4" w:space="0" w:color="auto"/>
            </w:tcBorders>
            <w:shd w:val="clear" w:color="auto" w:fill="auto"/>
            <w:vAlign w:val="center"/>
            <w:hideMark/>
          </w:tcPr>
          <w:p w14:paraId="0839352C" w14:textId="77777777" w:rsidR="00A071A8" w:rsidRPr="00A071A8" w:rsidRDefault="00A071A8" w:rsidP="00A071A8">
            <w:pPr>
              <w:jc w:val="center"/>
              <w:rPr>
                <w:sz w:val="16"/>
                <w:szCs w:val="16"/>
              </w:rPr>
            </w:pPr>
            <w:r w:rsidRPr="00A071A8">
              <w:rPr>
                <w:sz w:val="16"/>
                <w:szCs w:val="16"/>
              </w:rPr>
              <w:t>610</w:t>
            </w:r>
          </w:p>
        </w:tc>
        <w:tc>
          <w:tcPr>
            <w:tcW w:w="1703" w:type="dxa"/>
            <w:tcBorders>
              <w:top w:val="nil"/>
              <w:left w:val="nil"/>
              <w:bottom w:val="single" w:sz="4" w:space="0" w:color="auto"/>
              <w:right w:val="single" w:sz="4" w:space="0" w:color="auto"/>
            </w:tcBorders>
            <w:shd w:val="clear" w:color="auto" w:fill="auto"/>
            <w:vAlign w:val="center"/>
            <w:hideMark/>
          </w:tcPr>
          <w:p w14:paraId="15B99275" w14:textId="77777777" w:rsidR="00A071A8" w:rsidRPr="00A071A8" w:rsidRDefault="00A071A8" w:rsidP="00A071A8">
            <w:pPr>
              <w:jc w:val="right"/>
              <w:rPr>
                <w:sz w:val="16"/>
                <w:szCs w:val="16"/>
              </w:rPr>
            </w:pPr>
            <w:r w:rsidRPr="00A071A8">
              <w:rPr>
                <w:sz w:val="16"/>
                <w:szCs w:val="16"/>
              </w:rPr>
              <w:t xml:space="preserve">-83 631,35  </w:t>
            </w:r>
          </w:p>
        </w:tc>
        <w:tc>
          <w:tcPr>
            <w:tcW w:w="738" w:type="dxa"/>
            <w:tcBorders>
              <w:top w:val="nil"/>
              <w:left w:val="nil"/>
              <w:bottom w:val="single" w:sz="4" w:space="0" w:color="auto"/>
              <w:right w:val="single" w:sz="4" w:space="0" w:color="auto"/>
            </w:tcBorders>
            <w:shd w:val="clear" w:color="auto" w:fill="auto"/>
            <w:vAlign w:val="center"/>
            <w:hideMark/>
          </w:tcPr>
          <w:p w14:paraId="0B345232" w14:textId="77777777" w:rsidR="00A071A8" w:rsidRPr="00A071A8" w:rsidRDefault="00A071A8" w:rsidP="00A071A8">
            <w:pPr>
              <w:jc w:val="right"/>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vAlign w:val="center"/>
            <w:hideMark/>
          </w:tcPr>
          <w:p w14:paraId="71420AC6" w14:textId="77777777" w:rsidR="00A071A8" w:rsidRPr="00A071A8" w:rsidRDefault="00A071A8" w:rsidP="00A071A8">
            <w:pPr>
              <w:jc w:val="right"/>
              <w:rPr>
                <w:b/>
                <w:bCs/>
                <w:sz w:val="16"/>
                <w:szCs w:val="16"/>
              </w:rPr>
            </w:pPr>
            <w:r w:rsidRPr="00A071A8">
              <w:rPr>
                <w:b/>
                <w:bCs/>
                <w:sz w:val="16"/>
                <w:szCs w:val="16"/>
              </w:rPr>
              <w:t> </w:t>
            </w:r>
          </w:p>
        </w:tc>
      </w:tr>
      <w:tr w:rsidR="00A071A8" w:rsidRPr="00A071A8" w14:paraId="024DDB7F"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056C28D" w14:textId="77777777" w:rsidR="00A071A8" w:rsidRPr="00A071A8" w:rsidRDefault="00A071A8" w:rsidP="00A071A8">
            <w:pPr>
              <w:rPr>
                <w:sz w:val="16"/>
                <w:szCs w:val="16"/>
                <w:u w:val="single"/>
              </w:rPr>
            </w:pPr>
            <w:r w:rsidRPr="00A071A8">
              <w:rPr>
                <w:sz w:val="16"/>
                <w:szCs w:val="16"/>
                <w:u w:val="single"/>
              </w:rPr>
              <w:t>Общее образование</w:t>
            </w:r>
          </w:p>
        </w:tc>
        <w:tc>
          <w:tcPr>
            <w:tcW w:w="806" w:type="dxa"/>
            <w:tcBorders>
              <w:top w:val="nil"/>
              <w:left w:val="nil"/>
              <w:bottom w:val="single" w:sz="4" w:space="0" w:color="auto"/>
              <w:right w:val="single" w:sz="4" w:space="0" w:color="auto"/>
            </w:tcBorders>
            <w:shd w:val="clear" w:color="auto" w:fill="auto"/>
            <w:vAlign w:val="center"/>
            <w:hideMark/>
          </w:tcPr>
          <w:p w14:paraId="4B728EC3" w14:textId="77777777" w:rsidR="00A071A8" w:rsidRPr="00A071A8" w:rsidRDefault="00A071A8" w:rsidP="00A071A8">
            <w:pPr>
              <w:jc w:val="center"/>
              <w:rPr>
                <w:sz w:val="16"/>
                <w:szCs w:val="16"/>
              </w:rPr>
            </w:pPr>
            <w:r w:rsidRPr="00A071A8">
              <w:rPr>
                <w:sz w:val="16"/>
                <w:szCs w:val="16"/>
              </w:rPr>
              <w:t>0702</w:t>
            </w:r>
          </w:p>
        </w:tc>
        <w:tc>
          <w:tcPr>
            <w:tcW w:w="1228" w:type="dxa"/>
            <w:tcBorders>
              <w:top w:val="nil"/>
              <w:left w:val="nil"/>
              <w:bottom w:val="single" w:sz="4" w:space="0" w:color="auto"/>
              <w:right w:val="single" w:sz="4" w:space="0" w:color="auto"/>
            </w:tcBorders>
            <w:shd w:val="clear" w:color="auto" w:fill="auto"/>
            <w:vAlign w:val="center"/>
            <w:hideMark/>
          </w:tcPr>
          <w:p w14:paraId="04DBAC48"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7A6CE6AC"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3EDA4E3E" w14:textId="77777777" w:rsidR="00A071A8" w:rsidRPr="00A071A8" w:rsidRDefault="00A071A8" w:rsidP="00A071A8">
            <w:pPr>
              <w:jc w:val="right"/>
              <w:rPr>
                <w:sz w:val="16"/>
                <w:szCs w:val="16"/>
              </w:rPr>
            </w:pPr>
            <w:r w:rsidRPr="00A071A8">
              <w:rPr>
                <w:sz w:val="16"/>
                <w:szCs w:val="16"/>
              </w:rPr>
              <w:t xml:space="preserve"> 1 672 627,00  </w:t>
            </w:r>
          </w:p>
        </w:tc>
        <w:tc>
          <w:tcPr>
            <w:tcW w:w="738" w:type="dxa"/>
            <w:tcBorders>
              <w:top w:val="nil"/>
              <w:left w:val="nil"/>
              <w:bottom w:val="single" w:sz="4" w:space="0" w:color="auto"/>
              <w:right w:val="single" w:sz="4" w:space="0" w:color="auto"/>
            </w:tcBorders>
            <w:shd w:val="clear" w:color="auto" w:fill="auto"/>
            <w:vAlign w:val="center"/>
            <w:hideMark/>
          </w:tcPr>
          <w:p w14:paraId="57F880CE" w14:textId="77777777" w:rsidR="00A071A8" w:rsidRPr="00A071A8" w:rsidRDefault="00A071A8" w:rsidP="00A071A8">
            <w:pPr>
              <w:jc w:val="right"/>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vAlign w:val="center"/>
            <w:hideMark/>
          </w:tcPr>
          <w:p w14:paraId="73724855" w14:textId="77777777" w:rsidR="00A071A8" w:rsidRPr="00A071A8" w:rsidRDefault="00A071A8" w:rsidP="00A071A8">
            <w:pPr>
              <w:jc w:val="right"/>
              <w:rPr>
                <w:b/>
                <w:bCs/>
                <w:sz w:val="16"/>
                <w:szCs w:val="16"/>
              </w:rPr>
            </w:pPr>
            <w:r w:rsidRPr="00A071A8">
              <w:rPr>
                <w:b/>
                <w:bCs/>
                <w:sz w:val="16"/>
                <w:szCs w:val="16"/>
              </w:rPr>
              <w:t> </w:t>
            </w:r>
          </w:p>
        </w:tc>
      </w:tr>
      <w:tr w:rsidR="00A071A8" w:rsidRPr="00A071A8" w14:paraId="0143D49F"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FEA38ED" w14:textId="77777777" w:rsidR="00A071A8" w:rsidRPr="00A071A8" w:rsidRDefault="00A071A8" w:rsidP="00A071A8">
            <w:pPr>
              <w:rPr>
                <w:sz w:val="16"/>
                <w:szCs w:val="16"/>
              </w:rPr>
            </w:pPr>
            <w:r w:rsidRPr="00A071A8">
              <w:rPr>
                <w:sz w:val="16"/>
                <w:szCs w:val="16"/>
              </w:rPr>
              <w:t xml:space="preserve"> Отдельные мероприятия по развитию образования</w:t>
            </w:r>
          </w:p>
        </w:tc>
        <w:tc>
          <w:tcPr>
            <w:tcW w:w="806" w:type="dxa"/>
            <w:tcBorders>
              <w:top w:val="nil"/>
              <w:left w:val="nil"/>
              <w:bottom w:val="single" w:sz="4" w:space="0" w:color="auto"/>
              <w:right w:val="single" w:sz="4" w:space="0" w:color="auto"/>
            </w:tcBorders>
            <w:shd w:val="clear" w:color="auto" w:fill="auto"/>
            <w:vAlign w:val="center"/>
            <w:hideMark/>
          </w:tcPr>
          <w:p w14:paraId="5796D93B" w14:textId="77777777" w:rsidR="00A071A8" w:rsidRPr="00A071A8" w:rsidRDefault="00A071A8" w:rsidP="00A071A8">
            <w:pPr>
              <w:jc w:val="center"/>
              <w:rPr>
                <w:sz w:val="16"/>
                <w:szCs w:val="16"/>
              </w:rPr>
            </w:pPr>
            <w:r w:rsidRPr="00A071A8">
              <w:rPr>
                <w:sz w:val="16"/>
                <w:szCs w:val="16"/>
              </w:rPr>
              <w:t>0702</w:t>
            </w:r>
          </w:p>
        </w:tc>
        <w:tc>
          <w:tcPr>
            <w:tcW w:w="1228" w:type="dxa"/>
            <w:tcBorders>
              <w:top w:val="nil"/>
              <w:left w:val="nil"/>
              <w:bottom w:val="single" w:sz="4" w:space="0" w:color="auto"/>
              <w:right w:val="single" w:sz="4" w:space="0" w:color="auto"/>
            </w:tcBorders>
            <w:shd w:val="clear" w:color="auto" w:fill="auto"/>
            <w:vAlign w:val="center"/>
            <w:hideMark/>
          </w:tcPr>
          <w:p w14:paraId="51188406" w14:textId="77777777" w:rsidR="00A071A8" w:rsidRPr="00A071A8" w:rsidRDefault="00A071A8" w:rsidP="00A071A8">
            <w:pPr>
              <w:jc w:val="center"/>
              <w:rPr>
                <w:sz w:val="16"/>
                <w:szCs w:val="16"/>
              </w:rPr>
            </w:pPr>
            <w:r w:rsidRPr="00A071A8">
              <w:rPr>
                <w:sz w:val="16"/>
                <w:szCs w:val="16"/>
              </w:rPr>
              <w:t>08412S4820</w:t>
            </w:r>
          </w:p>
        </w:tc>
        <w:tc>
          <w:tcPr>
            <w:tcW w:w="666" w:type="dxa"/>
            <w:tcBorders>
              <w:top w:val="nil"/>
              <w:left w:val="nil"/>
              <w:bottom w:val="single" w:sz="4" w:space="0" w:color="auto"/>
              <w:right w:val="single" w:sz="4" w:space="0" w:color="auto"/>
            </w:tcBorders>
            <w:shd w:val="clear" w:color="auto" w:fill="auto"/>
            <w:vAlign w:val="center"/>
            <w:hideMark/>
          </w:tcPr>
          <w:p w14:paraId="348DC0FB"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3D313F1E" w14:textId="77777777" w:rsidR="00A071A8" w:rsidRPr="00A071A8" w:rsidRDefault="00A071A8" w:rsidP="00A071A8">
            <w:pPr>
              <w:jc w:val="right"/>
              <w:rPr>
                <w:sz w:val="16"/>
                <w:szCs w:val="16"/>
              </w:rPr>
            </w:pPr>
            <w:r w:rsidRPr="00A071A8">
              <w:rPr>
                <w:sz w:val="16"/>
                <w:szCs w:val="16"/>
              </w:rPr>
              <w:t xml:space="preserve"> 1 672 627,00  </w:t>
            </w:r>
          </w:p>
        </w:tc>
        <w:tc>
          <w:tcPr>
            <w:tcW w:w="738" w:type="dxa"/>
            <w:tcBorders>
              <w:top w:val="nil"/>
              <w:left w:val="nil"/>
              <w:bottom w:val="single" w:sz="4" w:space="0" w:color="auto"/>
              <w:right w:val="single" w:sz="4" w:space="0" w:color="auto"/>
            </w:tcBorders>
            <w:shd w:val="clear" w:color="auto" w:fill="auto"/>
            <w:vAlign w:val="center"/>
            <w:hideMark/>
          </w:tcPr>
          <w:p w14:paraId="254F24E3" w14:textId="77777777" w:rsidR="00A071A8" w:rsidRPr="00A071A8" w:rsidRDefault="00A071A8" w:rsidP="00A071A8">
            <w:pPr>
              <w:jc w:val="right"/>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vAlign w:val="center"/>
            <w:hideMark/>
          </w:tcPr>
          <w:p w14:paraId="6846DAC6" w14:textId="77777777" w:rsidR="00A071A8" w:rsidRPr="00A071A8" w:rsidRDefault="00A071A8" w:rsidP="00A071A8">
            <w:pPr>
              <w:jc w:val="right"/>
              <w:rPr>
                <w:b/>
                <w:bCs/>
                <w:sz w:val="16"/>
                <w:szCs w:val="16"/>
              </w:rPr>
            </w:pPr>
            <w:r w:rsidRPr="00A071A8">
              <w:rPr>
                <w:b/>
                <w:bCs/>
                <w:sz w:val="16"/>
                <w:szCs w:val="16"/>
              </w:rPr>
              <w:t> </w:t>
            </w:r>
          </w:p>
        </w:tc>
      </w:tr>
      <w:tr w:rsidR="00A071A8" w:rsidRPr="00A071A8" w14:paraId="69D96DB8"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2408073"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806" w:type="dxa"/>
            <w:tcBorders>
              <w:top w:val="nil"/>
              <w:left w:val="nil"/>
              <w:bottom w:val="single" w:sz="4" w:space="0" w:color="auto"/>
              <w:right w:val="single" w:sz="4" w:space="0" w:color="auto"/>
            </w:tcBorders>
            <w:shd w:val="clear" w:color="auto" w:fill="auto"/>
            <w:vAlign w:val="center"/>
            <w:hideMark/>
          </w:tcPr>
          <w:p w14:paraId="1F8C8775" w14:textId="77777777" w:rsidR="00A071A8" w:rsidRPr="00A071A8" w:rsidRDefault="00A071A8" w:rsidP="00A071A8">
            <w:pPr>
              <w:jc w:val="center"/>
              <w:rPr>
                <w:sz w:val="16"/>
                <w:szCs w:val="16"/>
              </w:rPr>
            </w:pPr>
            <w:r w:rsidRPr="00A071A8">
              <w:rPr>
                <w:sz w:val="16"/>
                <w:szCs w:val="16"/>
              </w:rPr>
              <w:t>0702</w:t>
            </w:r>
          </w:p>
        </w:tc>
        <w:tc>
          <w:tcPr>
            <w:tcW w:w="1228" w:type="dxa"/>
            <w:tcBorders>
              <w:top w:val="nil"/>
              <w:left w:val="nil"/>
              <w:bottom w:val="single" w:sz="4" w:space="0" w:color="auto"/>
              <w:right w:val="single" w:sz="4" w:space="0" w:color="auto"/>
            </w:tcBorders>
            <w:shd w:val="clear" w:color="auto" w:fill="auto"/>
            <w:vAlign w:val="center"/>
            <w:hideMark/>
          </w:tcPr>
          <w:p w14:paraId="6D356403" w14:textId="77777777" w:rsidR="00A071A8" w:rsidRPr="00A071A8" w:rsidRDefault="00A071A8" w:rsidP="00A071A8">
            <w:pPr>
              <w:jc w:val="center"/>
              <w:rPr>
                <w:sz w:val="16"/>
                <w:szCs w:val="16"/>
              </w:rPr>
            </w:pPr>
            <w:r w:rsidRPr="00A071A8">
              <w:rPr>
                <w:sz w:val="16"/>
                <w:szCs w:val="16"/>
              </w:rPr>
              <w:t>08412S4820</w:t>
            </w:r>
          </w:p>
        </w:tc>
        <w:tc>
          <w:tcPr>
            <w:tcW w:w="666" w:type="dxa"/>
            <w:tcBorders>
              <w:top w:val="nil"/>
              <w:left w:val="nil"/>
              <w:bottom w:val="single" w:sz="4" w:space="0" w:color="auto"/>
              <w:right w:val="single" w:sz="4" w:space="0" w:color="auto"/>
            </w:tcBorders>
            <w:shd w:val="clear" w:color="auto" w:fill="auto"/>
            <w:vAlign w:val="center"/>
            <w:hideMark/>
          </w:tcPr>
          <w:p w14:paraId="344ABABE" w14:textId="77777777" w:rsidR="00A071A8" w:rsidRPr="00A071A8" w:rsidRDefault="00A071A8" w:rsidP="00A071A8">
            <w:pPr>
              <w:jc w:val="center"/>
              <w:rPr>
                <w:sz w:val="16"/>
                <w:szCs w:val="16"/>
              </w:rPr>
            </w:pPr>
            <w:r w:rsidRPr="00A071A8">
              <w:rPr>
                <w:sz w:val="16"/>
                <w:szCs w:val="16"/>
              </w:rPr>
              <w:t>600</w:t>
            </w:r>
          </w:p>
        </w:tc>
        <w:tc>
          <w:tcPr>
            <w:tcW w:w="1703" w:type="dxa"/>
            <w:tcBorders>
              <w:top w:val="nil"/>
              <w:left w:val="nil"/>
              <w:bottom w:val="single" w:sz="4" w:space="0" w:color="auto"/>
              <w:right w:val="single" w:sz="4" w:space="0" w:color="auto"/>
            </w:tcBorders>
            <w:shd w:val="clear" w:color="auto" w:fill="auto"/>
            <w:vAlign w:val="center"/>
            <w:hideMark/>
          </w:tcPr>
          <w:p w14:paraId="31EADF9E" w14:textId="77777777" w:rsidR="00A071A8" w:rsidRPr="00A071A8" w:rsidRDefault="00A071A8" w:rsidP="00A071A8">
            <w:pPr>
              <w:jc w:val="right"/>
              <w:rPr>
                <w:sz w:val="16"/>
                <w:szCs w:val="16"/>
              </w:rPr>
            </w:pPr>
            <w:r w:rsidRPr="00A071A8">
              <w:rPr>
                <w:sz w:val="16"/>
                <w:szCs w:val="16"/>
              </w:rPr>
              <w:t xml:space="preserve"> 1 672 627,00  </w:t>
            </w:r>
          </w:p>
        </w:tc>
        <w:tc>
          <w:tcPr>
            <w:tcW w:w="738" w:type="dxa"/>
            <w:tcBorders>
              <w:top w:val="nil"/>
              <w:left w:val="nil"/>
              <w:bottom w:val="single" w:sz="4" w:space="0" w:color="auto"/>
              <w:right w:val="single" w:sz="4" w:space="0" w:color="auto"/>
            </w:tcBorders>
            <w:shd w:val="clear" w:color="auto" w:fill="auto"/>
            <w:vAlign w:val="center"/>
            <w:hideMark/>
          </w:tcPr>
          <w:p w14:paraId="1A918D03" w14:textId="77777777" w:rsidR="00A071A8" w:rsidRPr="00A071A8" w:rsidRDefault="00A071A8" w:rsidP="00A071A8">
            <w:pPr>
              <w:jc w:val="right"/>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vAlign w:val="center"/>
            <w:hideMark/>
          </w:tcPr>
          <w:p w14:paraId="5CDB730C" w14:textId="77777777" w:rsidR="00A071A8" w:rsidRPr="00A071A8" w:rsidRDefault="00A071A8" w:rsidP="00A071A8">
            <w:pPr>
              <w:jc w:val="right"/>
              <w:rPr>
                <w:b/>
                <w:bCs/>
                <w:sz w:val="16"/>
                <w:szCs w:val="16"/>
              </w:rPr>
            </w:pPr>
            <w:r w:rsidRPr="00A071A8">
              <w:rPr>
                <w:b/>
                <w:bCs/>
                <w:sz w:val="16"/>
                <w:szCs w:val="16"/>
              </w:rPr>
              <w:t> </w:t>
            </w:r>
          </w:p>
        </w:tc>
      </w:tr>
      <w:tr w:rsidR="00A071A8" w:rsidRPr="00A071A8" w14:paraId="48D19974"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5532E4B"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806" w:type="dxa"/>
            <w:tcBorders>
              <w:top w:val="nil"/>
              <w:left w:val="nil"/>
              <w:bottom w:val="single" w:sz="4" w:space="0" w:color="auto"/>
              <w:right w:val="single" w:sz="4" w:space="0" w:color="auto"/>
            </w:tcBorders>
            <w:shd w:val="clear" w:color="auto" w:fill="auto"/>
            <w:vAlign w:val="center"/>
            <w:hideMark/>
          </w:tcPr>
          <w:p w14:paraId="7323D626" w14:textId="77777777" w:rsidR="00A071A8" w:rsidRPr="00A071A8" w:rsidRDefault="00A071A8" w:rsidP="00A071A8">
            <w:pPr>
              <w:jc w:val="center"/>
              <w:rPr>
                <w:sz w:val="16"/>
                <w:szCs w:val="16"/>
              </w:rPr>
            </w:pPr>
            <w:r w:rsidRPr="00A071A8">
              <w:rPr>
                <w:sz w:val="16"/>
                <w:szCs w:val="16"/>
              </w:rPr>
              <w:t>0702</w:t>
            </w:r>
          </w:p>
        </w:tc>
        <w:tc>
          <w:tcPr>
            <w:tcW w:w="1228" w:type="dxa"/>
            <w:tcBorders>
              <w:top w:val="nil"/>
              <w:left w:val="nil"/>
              <w:bottom w:val="single" w:sz="4" w:space="0" w:color="auto"/>
              <w:right w:val="single" w:sz="4" w:space="0" w:color="auto"/>
            </w:tcBorders>
            <w:shd w:val="clear" w:color="auto" w:fill="auto"/>
            <w:vAlign w:val="center"/>
            <w:hideMark/>
          </w:tcPr>
          <w:p w14:paraId="40DB6704" w14:textId="77777777" w:rsidR="00A071A8" w:rsidRPr="00A071A8" w:rsidRDefault="00A071A8" w:rsidP="00A071A8">
            <w:pPr>
              <w:jc w:val="center"/>
              <w:rPr>
                <w:sz w:val="16"/>
                <w:szCs w:val="16"/>
              </w:rPr>
            </w:pPr>
            <w:r w:rsidRPr="00A071A8">
              <w:rPr>
                <w:sz w:val="16"/>
                <w:szCs w:val="16"/>
              </w:rPr>
              <w:t>08412S4820</w:t>
            </w:r>
          </w:p>
        </w:tc>
        <w:tc>
          <w:tcPr>
            <w:tcW w:w="666" w:type="dxa"/>
            <w:tcBorders>
              <w:top w:val="nil"/>
              <w:left w:val="nil"/>
              <w:bottom w:val="single" w:sz="4" w:space="0" w:color="auto"/>
              <w:right w:val="single" w:sz="4" w:space="0" w:color="auto"/>
            </w:tcBorders>
            <w:shd w:val="clear" w:color="auto" w:fill="auto"/>
            <w:vAlign w:val="center"/>
            <w:hideMark/>
          </w:tcPr>
          <w:p w14:paraId="3C0BDDFE" w14:textId="77777777" w:rsidR="00A071A8" w:rsidRPr="00A071A8" w:rsidRDefault="00A071A8" w:rsidP="00A071A8">
            <w:pPr>
              <w:jc w:val="center"/>
              <w:rPr>
                <w:sz w:val="16"/>
                <w:szCs w:val="16"/>
              </w:rPr>
            </w:pPr>
            <w:r w:rsidRPr="00A071A8">
              <w:rPr>
                <w:sz w:val="16"/>
                <w:szCs w:val="16"/>
              </w:rPr>
              <w:t>610</w:t>
            </w:r>
          </w:p>
        </w:tc>
        <w:tc>
          <w:tcPr>
            <w:tcW w:w="1703" w:type="dxa"/>
            <w:tcBorders>
              <w:top w:val="nil"/>
              <w:left w:val="nil"/>
              <w:bottom w:val="single" w:sz="4" w:space="0" w:color="auto"/>
              <w:right w:val="single" w:sz="4" w:space="0" w:color="auto"/>
            </w:tcBorders>
            <w:shd w:val="clear" w:color="auto" w:fill="auto"/>
            <w:vAlign w:val="center"/>
            <w:hideMark/>
          </w:tcPr>
          <w:p w14:paraId="2E503570" w14:textId="77777777" w:rsidR="00A071A8" w:rsidRPr="00A071A8" w:rsidRDefault="00A071A8" w:rsidP="00A071A8">
            <w:pPr>
              <w:jc w:val="right"/>
              <w:rPr>
                <w:sz w:val="16"/>
                <w:szCs w:val="16"/>
              </w:rPr>
            </w:pPr>
            <w:r w:rsidRPr="00A071A8">
              <w:rPr>
                <w:sz w:val="16"/>
                <w:szCs w:val="16"/>
              </w:rPr>
              <w:t xml:space="preserve"> 1 672 627,00  </w:t>
            </w:r>
          </w:p>
        </w:tc>
        <w:tc>
          <w:tcPr>
            <w:tcW w:w="738" w:type="dxa"/>
            <w:tcBorders>
              <w:top w:val="nil"/>
              <w:left w:val="nil"/>
              <w:bottom w:val="single" w:sz="4" w:space="0" w:color="auto"/>
              <w:right w:val="single" w:sz="4" w:space="0" w:color="auto"/>
            </w:tcBorders>
            <w:shd w:val="clear" w:color="auto" w:fill="auto"/>
            <w:vAlign w:val="center"/>
            <w:hideMark/>
          </w:tcPr>
          <w:p w14:paraId="561ECD32" w14:textId="77777777" w:rsidR="00A071A8" w:rsidRPr="00A071A8" w:rsidRDefault="00A071A8" w:rsidP="00A071A8">
            <w:pPr>
              <w:jc w:val="right"/>
              <w:rPr>
                <w:b/>
                <w:bCs/>
                <w:sz w:val="16"/>
                <w:szCs w:val="16"/>
              </w:rPr>
            </w:pPr>
            <w:r w:rsidRPr="00A071A8">
              <w:rPr>
                <w:b/>
                <w:bCs/>
                <w:sz w:val="16"/>
                <w:szCs w:val="16"/>
              </w:rPr>
              <w:t> </w:t>
            </w:r>
          </w:p>
        </w:tc>
        <w:tc>
          <w:tcPr>
            <w:tcW w:w="783" w:type="dxa"/>
            <w:tcBorders>
              <w:top w:val="nil"/>
              <w:left w:val="nil"/>
              <w:bottom w:val="single" w:sz="4" w:space="0" w:color="auto"/>
              <w:right w:val="single" w:sz="4" w:space="0" w:color="auto"/>
            </w:tcBorders>
            <w:shd w:val="clear" w:color="auto" w:fill="auto"/>
            <w:vAlign w:val="center"/>
            <w:hideMark/>
          </w:tcPr>
          <w:p w14:paraId="76B2EA40" w14:textId="77777777" w:rsidR="00A071A8" w:rsidRPr="00A071A8" w:rsidRDefault="00A071A8" w:rsidP="00A071A8">
            <w:pPr>
              <w:jc w:val="right"/>
              <w:rPr>
                <w:b/>
                <w:bCs/>
                <w:sz w:val="16"/>
                <w:szCs w:val="16"/>
              </w:rPr>
            </w:pPr>
            <w:r w:rsidRPr="00A071A8">
              <w:rPr>
                <w:b/>
                <w:bCs/>
                <w:sz w:val="16"/>
                <w:szCs w:val="16"/>
              </w:rPr>
              <w:t> </w:t>
            </w:r>
          </w:p>
        </w:tc>
      </w:tr>
      <w:tr w:rsidR="00A071A8" w:rsidRPr="00A071A8" w14:paraId="3840E16C"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BF8C8E4" w14:textId="77777777" w:rsidR="00A071A8" w:rsidRPr="00A071A8" w:rsidRDefault="00A071A8" w:rsidP="00A071A8">
            <w:pPr>
              <w:rPr>
                <w:sz w:val="16"/>
                <w:szCs w:val="16"/>
                <w:u w:val="single"/>
              </w:rPr>
            </w:pPr>
            <w:r w:rsidRPr="00A071A8">
              <w:rPr>
                <w:sz w:val="16"/>
                <w:szCs w:val="16"/>
                <w:u w:val="single"/>
              </w:rPr>
              <w:t>Дополнительное образование детей</w:t>
            </w:r>
          </w:p>
        </w:tc>
        <w:tc>
          <w:tcPr>
            <w:tcW w:w="806" w:type="dxa"/>
            <w:tcBorders>
              <w:top w:val="nil"/>
              <w:left w:val="nil"/>
              <w:bottom w:val="single" w:sz="4" w:space="0" w:color="auto"/>
              <w:right w:val="single" w:sz="4" w:space="0" w:color="auto"/>
            </w:tcBorders>
            <w:shd w:val="clear" w:color="auto" w:fill="auto"/>
            <w:vAlign w:val="center"/>
            <w:hideMark/>
          </w:tcPr>
          <w:p w14:paraId="023F8CD4"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vAlign w:val="center"/>
            <w:hideMark/>
          </w:tcPr>
          <w:p w14:paraId="5B0A44C1"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33FC929B"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7B9123C4" w14:textId="77777777" w:rsidR="00A071A8" w:rsidRPr="00A071A8" w:rsidRDefault="00A071A8" w:rsidP="00A071A8">
            <w:pPr>
              <w:jc w:val="right"/>
              <w:rPr>
                <w:sz w:val="16"/>
                <w:szCs w:val="16"/>
              </w:rPr>
            </w:pPr>
            <w:r w:rsidRPr="00A071A8">
              <w:rPr>
                <w:sz w:val="16"/>
                <w:szCs w:val="16"/>
              </w:rPr>
              <w:t xml:space="preserve"> 110 718,00  </w:t>
            </w:r>
          </w:p>
        </w:tc>
        <w:tc>
          <w:tcPr>
            <w:tcW w:w="738" w:type="dxa"/>
            <w:tcBorders>
              <w:top w:val="nil"/>
              <w:left w:val="nil"/>
              <w:bottom w:val="single" w:sz="4" w:space="0" w:color="auto"/>
              <w:right w:val="single" w:sz="4" w:space="0" w:color="auto"/>
            </w:tcBorders>
            <w:shd w:val="clear" w:color="auto" w:fill="auto"/>
            <w:vAlign w:val="center"/>
            <w:hideMark/>
          </w:tcPr>
          <w:p w14:paraId="0A15FFC8"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09024C9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200001E"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C14B84A" w14:textId="77777777" w:rsidR="00A071A8" w:rsidRPr="00A071A8" w:rsidRDefault="00A071A8" w:rsidP="00A071A8">
            <w:pPr>
              <w:rPr>
                <w:sz w:val="16"/>
                <w:szCs w:val="16"/>
              </w:rPr>
            </w:pPr>
            <w:r w:rsidRPr="00A071A8">
              <w:rPr>
                <w:sz w:val="16"/>
                <w:szCs w:val="16"/>
              </w:rPr>
              <w:t xml:space="preserve"> Организации дополнительного образования</w:t>
            </w:r>
          </w:p>
        </w:tc>
        <w:tc>
          <w:tcPr>
            <w:tcW w:w="806" w:type="dxa"/>
            <w:tcBorders>
              <w:top w:val="nil"/>
              <w:left w:val="nil"/>
              <w:bottom w:val="single" w:sz="4" w:space="0" w:color="auto"/>
              <w:right w:val="single" w:sz="4" w:space="0" w:color="auto"/>
            </w:tcBorders>
            <w:shd w:val="clear" w:color="auto" w:fill="auto"/>
            <w:vAlign w:val="center"/>
            <w:hideMark/>
          </w:tcPr>
          <w:p w14:paraId="31EEB05F"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vAlign w:val="center"/>
            <w:hideMark/>
          </w:tcPr>
          <w:p w14:paraId="2CF0FCE9" w14:textId="77777777" w:rsidR="00A071A8" w:rsidRPr="00A071A8" w:rsidRDefault="00A071A8" w:rsidP="00A071A8">
            <w:pPr>
              <w:jc w:val="center"/>
              <w:rPr>
                <w:sz w:val="16"/>
                <w:szCs w:val="16"/>
              </w:rPr>
            </w:pPr>
            <w:r w:rsidRPr="00A071A8">
              <w:rPr>
                <w:sz w:val="16"/>
                <w:szCs w:val="16"/>
              </w:rPr>
              <w:t>0841280320</w:t>
            </w:r>
          </w:p>
        </w:tc>
        <w:tc>
          <w:tcPr>
            <w:tcW w:w="666" w:type="dxa"/>
            <w:tcBorders>
              <w:top w:val="nil"/>
              <w:left w:val="nil"/>
              <w:bottom w:val="single" w:sz="4" w:space="0" w:color="auto"/>
              <w:right w:val="single" w:sz="4" w:space="0" w:color="auto"/>
            </w:tcBorders>
            <w:shd w:val="clear" w:color="auto" w:fill="auto"/>
            <w:vAlign w:val="center"/>
            <w:hideMark/>
          </w:tcPr>
          <w:p w14:paraId="34234CAA"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4940DD50" w14:textId="77777777" w:rsidR="00A071A8" w:rsidRPr="00A071A8" w:rsidRDefault="00A071A8" w:rsidP="00A071A8">
            <w:pPr>
              <w:jc w:val="right"/>
              <w:rPr>
                <w:sz w:val="16"/>
                <w:szCs w:val="16"/>
              </w:rPr>
            </w:pPr>
            <w:r w:rsidRPr="00A071A8">
              <w:rPr>
                <w:sz w:val="16"/>
                <w:szCs w:val="16"/>
              </w:rPr>
              <w:t xml:space="preserve">-5 827,26  </w:t>
            </w:r>
          </w:p>
        </w:tc>
        <w:tc>
          <w:tcPr>
            <w:tcW w:w="738" w:type="dxa"/>
            <w:tcBorders>
              <w:top w:val="nil"/>
              <w:left w:val="nil"/>
              <w:bottom w:val="single" w:sz="4" w:space="0" w:color="auto"/>
              <w:right w:val="single" w:sz="4" w:space="0" w:color="auto"/>
            </w:tcBorders>
            <w:shd w:val="clear" w:color="auto" w:fill="auto"/>
            <w:vAlign w:val="center"/>
            <w:hideMark/>
          </w:tcPr>
          <w:p w14:paraId="587731CF"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FBEB3AE"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681FA54"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5113392" w14:textId="77777777" w:rsidR="00A071A8" w:rsidRPr="00A071A8" w:rsidRDefault="00A071A8" w:rsidP="00A071A8">
            <w:pPr>
              <w:rPr>
                <w:i/>
                <w:iCs/>
                <w:sz w:val="16"/>
                <w:szCs w:val="16"/>
              </w:rPr>
            </w:pPr>
            <w:r w:rsidRPr="00A071A8">
              <w:rPr>
                <w:i/>
                <w:iCs/>
                <w:sz w:val="16"/>
                <w:szCs w:val="16"/>
              </w:rPr>
              <w:lastRenderedPageBreak/>
              <w:t>Предоставление субсидий бюджетным, автономным учреждениям и иным некоммерческим организациям</w:t>
            </w:r>
          </w:p>
        </w:tc>
        <w:tc>
          <w:tcPr>
            <w:tcW w:w="806" w:type="dxa"/>
            <w:tcBorders>
              <w:top w:val="nil"/>
              <w:left w:val="nil"/>
              <w:bottom w:val="single" w:sz="4" w:space="0" w:color="auto"/>
              <w:right w:val="single" w:sz="4" w:space="0" w:color="auto"/>
            </w:tcBorders>
            <w:shd w:val="clear" w:color="auto" w:fill="auto"/>
            <w:vAlign w:val="center"/>
            <w:hideMark/>
          </w:tcPr>
          <w:p w14:paraId="0FF45C7C"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vAlign w:val="center"/>
            <w:hideMark/>
          </w:tcPr>
          <w:p w14:paraId="2C8CAF81" w14:textId="77777777" w:rsidR="00A071A8" w:rsidRPr="00A071A8" w:rsidRDefault="00A071A8" w:rsidP="00A071A8">
            <w:pPr>
              <w:jc w:val="center"/>
              <w:rPr>
                <w:sz w:val="16"/>
                <w:szCs w:val="16"/>
              </w:rPr>
            </w:pPr>
            <w:r w:rsidRPr="00A071A8">
              <w:rPr>
                <w:sz w:val="16"/>
                <w:szCs w:val="16"/>
              </w:rPr>
              <w:t>0841280320</w:t>
            </w:r>
          </w:p>
        </w:tc>
        <w:tc>
          <w:tcPr>
            <w:tcW w:w="666" w:type="dxa"/>
            <w:tcBorders>
              <w:top w:val="nil"/>
              <w:left w:val="nil"/>
              <w:bottom w:val="single" w:sz="4" w:space="0" w:color="auto"/>
              <w:right w:val="single" w:sz="4" w:space="0" w:color="auto"/>
            </w:tcBorders>
            <w:shd w:val="clear" w:color="auto" w:fill="auto"/>
            <w:vAlign w:val="center"/>
            <w:hideMark/>
          </w:tcPr>
          <w:p w14:paraId="2C35B305" w14:textId="77777777" w:rsidR="00A071A8" w:rsidRPr="00A071A8" w:rsidRDefault="00A071A8" w:rsidP="00A071A8">
            <w:pPr>
              <w:jc w:val="center"/>
              <w:rPr>
                <w:sz w:val="16"/>
                <w:szCs w:val="16"/>
              </w:rPr>
            </w:pPr>
            <w:r w:rsidRPr="00A071A8">
              <w:rPr>
                <w:sz w:val="16"/>
                <w:szCs w:val="16"/>
              </w:rPr>
              <w:t>600</w:t>
            </w:r>
          </w:p>
        </w:tc>
        <w:tc>
          <w:tcPr>
            <w:tcW w:w="1703" w:type="dxa"/>
            <w:tcBorders>
              <w:top w:val="nil"/>
              <w:left w:val="nil"/>
              <w:bottom w:val="single" w:sz="4" w:space="0" w:color="auto"/>
              <w:right w:val="single" w:sz="4" w:space="0" w:color="auto"/>
            </w:tcBorders>
            <w:shd w:val="clear" w:color="auto" w:fill="auto"/>
            <w:vAlign w:val="center"/>
            <w:hideMark/>
          </w:tcPr>
          <w:p w14:paraId="2321816A" w14:textId="77777777" w:rsidR="00A071A8" w:rsidRPr="00A071A8" w:rsidRDefault="00A071A8" w:rsidP="00A071A8">
            <w:pPr>
              <w:jc w:val="right"/>
              <w:rPr>
                <w:sz w:val="16"/>
                <w:szCs w:val="16"/>
              </w:rPr>
            </w:pPr>
            <w:r w:rsidRPr="00A071A8">
              <w:rPr>
                <w:sz w:val="16"/>
                <w:szCs w:val="16"/>
              </w:rPr>
              <w:t xml:space="preserve">-5 827,26  </w:t>
            </w:r>
          </w:p>
        </w:tc>
        <w:tc>
          <w:tcPr>
            <w:tcW w:w="738" w:type="dxa"/>
            <w:tcBorders>
              <w:top w:val="nil"/>
              <w:left w:val="nil"/>
              <w:bottom w:val="single" w:sz="4" w:space="0" w:color="auto"/>
              <w:right w:val="single" w:sz="4" w:space="0" w:color="auto"/>
            </w:tcBorders>
            <w:shd w:val="clear" w:color="auto" w:fill="auto"/>
            <w:vAlign w:val="center"/>
            <w:hideMark/>
          </w:tcPr>
          <w:p w14:paraId="576E74A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37D3C6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0BB3D5B"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36D3EFC"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806" w:type="dxa"/>
            <w:tcBorders>
              <w:top w:val="nil"/>
              <w:left w:val="nil"/>
              <w:bottom w:val="single" w:sz="4" w:space="0" w:color="auto"/>
              <w:right w:val="single" w:sz="4" w:space="0" w:color="auto"/>
            </w:tcBorders>
            <w:shd w:val="clear" w:color="auto" w:fill="auto"/>
            <w:vAlign w:val="center"/>
            <w:hideMark/>
          </w:tcPr>
          <w:p w14:paraId="0116148E"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vAlign w:val="center"/>
            <w:hideMark/>
          </w:tcPr>
          <w:p w14:paraId="471F383E" w14:textId="77777777" w:rsidR="00A071A8" w:rsidRPr="00A071A8" w:rsidRDefault="00A071A8" w:rsidP="00A071A8">
            <w:pPr>
              <w:jc w:val="center"/>
              <w:rPr>
                <w:sz w:val="16"/>
                <w:szCs w:val="16"/>
              </w:rPr>
            </w:pPr>
            <w:r w:rsidRPr="00A071A8">
              <w:rPr>
                <w:sz w:val="16"/>
                <w:szCs w:val="16"/>
              </w:rPr>
              <w:t>0841280320</w:t>
            </w:r>
          </w:p>
        </w:tc>
        <w:tc>
          <w:tcPr>
            <w:tcW w:w="666" w:type="dxa"/>
            <w:tcBorders>
              <w:top w:val="nil"/>
              <w:left w:val="nil"/>
              <w:bottom w:val="single" w:sz="4" w:space="0" w:color="auto"/>
              <w:right w:val="single" w:sz="4" w:space="0" w:color="auto"/>
            </w:tcBorders>
            <w:shd w:val="clear" w:color="auto" w:fill="auto"/>
            <w:vAlign w:val="center"/>
            <w:hideMark/>
          </w:tcPr>
          <w:p w14:paraId="13BD8642" w14:textId="77777777" w:rsidR="00A071A8" w:rsidRPr="00A071A8" w:rsidRDefault="00A071A8" w:rsidP="00A071A8">
            <w:pPr>
              <w:jc w:val="center"/>
              <w:rPr>
                <w:sz w:val="16"/>
                <w:szCs w:val="16"/>
              </w:rPr>
            </w:pPr>
            <w:r w:rsidRPr="00A071A8">
              <w:rPr>
                <w:sz w:val="16"/>
                <w:szCs w:val="16"/>
              </w:rPr>
              <w:t>610</w:t>
            </w:r>
          </w:p>
        </w:tc>
        <w:tc>
          <w:tcPr>
            <w:tcW w:w="1703" w:type="dxa"/>
            <w:tcBorders>
              <w:top w:val="nil"/>
              <w:left w:val="nil"/>
              <w:bottom w:val="single" w:sz="4" w:space="0" w:color="auto"/>
              <w:right w:val="single" w:sz="4" w:space="0" w:color="auto"/>
            </w:tcBorders>
            <w:shd w:val="clear" w:color="auto" w:fill="auto"/>
            <w:vAlign w:val="center"/>
            <w:hideMark/>
          </w:tcPr>
          <w:p w14:paraId="68D447D9" w14:textId="77777777" w:rsidR="00A071A8" w:rsidRPr="00A071A8" w:rsidRDefault="00A071A8" w:rsidP="00A071A8">
            <w:pPr>
              <w:jc w:val="right"/>
              <w:rPr>
                <w:sz w:val="16"/>
                <w:szCs w:val="16"/>
              </w:rPr>
            </w:pPr>
            <w:r w:rsidRPr="00A071A8">
              <w:rPr>
                <w:sz w:val="16"/>
                <w:szCs w:val="16"/>
              </w:rPr>
              <w:t xml:space="preserve">-5 827,26  </w:t>
            </w:r>
          </w:p>
        </w:tc>
        <w:tc>
          <w:tcPr>
            <w:tcW w:w="738" w:type="dxa"/>
            <w:tcBorders>
              <w:top w:val="nil"/>
              <w:left w:val="nil"/>
              <w:bottom w:val="single" w:sz="4" w:space="0" w:color="auto"/>
              <w:right w:val="single" w:sz="4" w:space="0" w:color="auto"/>
            </w:tcBorders>
            <w:shd w:val="clear" w:color="auto" w:fill="auto"/>
            <w:vAlign w:val="center"/>
            <w:hideMark/>
          </w:tcPr>
          <w:p w14:paraId="32D540AD"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A1EF57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5D79185"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A2D9A36" w14:textId="77777777" w:rsidR="00A071A8" w:rsidRPr="00A071A8" w:rsidRDefault="00A071A8" w:rsidP="00A071A8">
            <w:pPr>
              <w:rPr>
                <w:sz w:val="16"/>
                <w:szCs w:val="16"/>
              </w:rPr>
            </w:pPr>
            <w:r w:rsidRPr="00A071A8">
              <w:rPr>
                <w:sz w:val="16"/>
                <w:szCs w:val="16"/>
              </w:rPr>
              <w:t xml:space="preserve"> Развитие материально-технической базы муниципальных образовательных организаций в сфере физической культуры и спорта</w:t>
            </w:r>
          </w:p>
        </w:tc>
        <w:tc>
          <w:tcPr>
            <w:tcW w:w="806" w:type="dxa"/>
            <w:tcBorders>
              <w:top w:val="nil"/>
              <w:left w:val="nil"/>
              <w:bottom w:val="single" w:sz="4" w:space="0" w:color="auto"/>
              <w:right w:val="single" w:sz="4" w:space="0" w:color="auto"/>
            </w:tcBorders>
            <w:shd w:val="clear" w:color="auto" w:fill="auto"/>
            <w:vAlign w:val="center"/>
            <w:hideMark/>
          </w:tcPr>
          <w:p w14:paraId="0281CE68"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vAlign w:val="center"/>
            <w:hideMark/>
          </w:tcPr>
          <w:p w14:paraId="48D81584" w14:textId="77777777" w:rsidR="00A071A8" w:rsidRPr="00A071A8" w:rsidRDefault="00A071A8" w:rsidP="00A071A8">
            <w:pPr>
              <w:jc w:val="center"/>
              <w:rPr>
                <w:sz w:val="16"/>
                <w:szCs w:val="16"/>
              </w:rPr>
            </w:pPr>
            <w:r w:rsidRPr="00A071A8">
              <w:rPr>
                <w:sz w:val="16"/>
                <w:szCs w:val="16"/>
              </w:rPr>
              <w:t>08412S7670</w:t>
            </w:r>
          </w:p>
        </w:tc>
        <w:tc>
          <w:tcPr>
            <w:tcW w:w="666" w:type="dxa"/>
            <w:tcBorders>
              <w:top w:val="nil"/>
              <w:left w:val="nil"/>
              <w:bottom w:val="single" w:sz="4" w:space="0" w:color="auto"/>
              <w:right w:val="single" w:sz="4" w:space="0" w:color="auto"/>
            </w:tcBorders>
            <w:shd w:val="clear" w:color="auto" w:fill="auto"/>
            <w:vAlign w:val="center"/>
            <w:hideMark/>
          </w:tcPr>
          <w:p w14:paraId="24BE4977"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331522E9" w14:textId="77777777" w:rsidR="00A071A8" w:rsidRPr="00A071A8" w:rsidRDefault="00A071A8" w:rsidP="00A071A8">
            <w:pPr>
              <w:jc w:val="right"/>
              <w:rPr>
                <w:sz w:val="16"/>
                <w:szCs w:val="16"/>
              </w:rPr>
            </w:pPr>
            <w:r w:rsidRPr="00A071A8">
              <w:rPr>
                <w:sz w:val="16"/>
                <w:szCs w:val="16"/>
              </w:rPr>
              <w:t xml:space="preserve"> 116 545,26  </w:t>
            </w:r>
          </w:p>
        </w:tc>
        <w:tc>
          <w:tcPr>
            <w:tcW w:w="738" w:type="dxa"/>
            <w:tcBorders>
              <w:top w:val="nil"/>
              <w:left w:val="nil"/>
              <w:bottom w:val="single" w:sz="4" w:space="0" w:color="auto"/>
              <w:right w:val="single" w:sz="4" w:space="0" w:color="auto"/>
            </w:tcBorders>
            <w:shd w:val="clear" w:color="auto" w:fill="auto"/>
            <w:vAlign w:val="center"/>
            <w:hideMark/>
          </w:tcPr>
          <w:p w14:paraId="4CE925D3"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75D000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F7B723E"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9F667E5"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806" w:type="dxa"/>
            <w:tcBorders>
              <w:top w:val="nil"/>
              <w:left w:val="nil"/>
              <w:bottom w:val="single" w:sz="4" w:space="0" w:color="auto"/>
              <w:right w:val="single" w:sz="4" w:space="0" w:color="auto"/>
            </w:tcBorders>
            <w:shd w:val="clear" w:color="auto" w:fill="auto"/>
            <w:vAlign w:val="center"/>
            <w:hideMark/>
          </w:tcPr>
          <w:p w14:paraId="6CFC8817"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vAlign w:val="center"/>
            <w:hideMark/>
          </w:tcPr>
          <w:p w14:paraId="2EFDDAA2" w14:textId="77777777" w:rsidR="00A071A8" w:rsidRPr="00A071A8" w:rsidRDefault="00A071A8" w:rsidP="00A071A8">
            <w:pPr>
              <w:jc w:val="center"/>
              <w:rPr>
                <w:sz w:val="16"/>
                <w:szCs w:val="16"/>
              </w:rPr>
            </w:pPr>
            <w:r w:rsidRPr="00A071A8">
              <w:rPr>
                <w:sz w:val="16"/>
                <w:szCs w:val="16"/>
              </w:rPr>
              <w:t>08412S7670</w:t>
            </w:r>
          </w:p>
        </w:tc>
        <w:tc>
          <w:tcPr>
            <w:tcW w:w="666" w:type="dxa"/>
            <w:tcBorders>
              <w:top w:val="nil"/>
              <w:left w:val="nil"/>
              <w:bottom w:val="single" w:sz="4" w:space="0" w:color="auto"/>
              <w:right w:val="single" w:sz="4" w:space="0" w:color="auto"/>
            </w:tcBorders>
            <w:shd w:val="clear" w:color="auto" w:fill="auto"/>
            <w:vAlign w:val="center"/>
            <w:hideMark/>
          </w:tcPr>
          <w:p w14:paraId="5BB9517E" w14:textId="77777777" w:rsidR="00A071A8" w:rsidRPr="00A071A8" w:rsidRDefault="00A071A8" w:rsidP="00A071A8">
            <w:pPr>
              <w:jc w:val="center"/>
              <w:rPr>
                <w:sz w:val="16"/>
                <w:szCs w:val="16"/>
              </w:rPr>
            </w:pPr>
            <w:r w:rsidRPr="00A071A8">
              <w:rPr>
                <w:sz w:val="16"/>
                <w:szCs w:val="16"/>
              </w:rPr>
              <w:t>600</w:t>
            </w:r>
          </w:p>
        </w:tc>
        <w:tc>
          <w:tcPr>
            <w:tcW w:w="1703" w:type="dxa"/>
            <w:tcBorders>
              <w:top w:val="nil"/>
              <w:left w:val="nil"/>
              <w:bottom w:val="single" w:sz="4" w:space="0" w:color="auto"/>
              <w:right w:val="single" w:sz="4" w:space="0" w:color="auto"/>
            </w:tcBorders>
            <w:shd w:val="clear" w:color="auto" w:fill="auto"/>
            <w:vAlign w:val="center"/>
            <w:hideMark/>
          </w:tcPr>
          <w:p w14:paraId="6F78240A" w14:textId="77777777" w:rsidR="00A071A8" w:rsidRPr="00A071A8" w:rsidRDefault="00A071A8" w:rsidP="00A071A8">
            <w:pPr>
              <w:jc w:val="right"/>
              <w:rPr>
                <w:sz w:val="16"/>
                <w:szCs w:val="16"/>
              </w:rPr>
            </w:pPr>
            <w:r w:rsidRPr="00A071A8">
              <w:rPr>
                <w:sz w:val="16"/>
                <w:szCs w:val="16"/>
              </w:rPr>
              <w:t xml:space="preserve"> 116 545,26  </w:t>
            </w:r>
          </w:p>
        </w:tc>
        <w:tc>
          <w:tcPr>
            <w:tcW w:w="738" w:type="dxa"/>
            <w:tcBorders>
              <w:top w:val="nil"/>
              <w:left w:val="nil"/>
              <w:bottom w:val="single" w:sz="4" w:space="0" w:color="auto"/>
              <w:right w:val="single" w:sz="4" w:space="0" w:color="auto"/>
            </w:tcBorders>
            <w:shd w:val="clear" w:color="auto" w:fill="auto"/>
            <w:vAlign w:val="center"/>
            <w:hideMark/>
          </w:tcPr>
          <w:p w14:paraId="6F0B8898"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8841DE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68068E4"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DDA9A20"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806" w:type="dxa"/>
            <w:tcBorders>
              <w:top w:val="nil"/>
              <w:left w:val="nil"/>
              <w:bottom w:val="single" w:sz="4" w:space="0" w:color="auto"/>
              <w:right w:val="single" w:sz="4" w:space="0" w:color="auto"/>
            </w:tcBorders>
            <w:shd w:val="clear" w:color="auto" w:fill="auto"/>
            <w:vAlign w:val="center"/>
            <w:hideMark/>
          </w:tcPr>
          <w:p w14:paraId="7657A326"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vAlign w:val="center"/>
            <w:hideMark/>
          </w:tcPr>
          <w:p w14:paraId="1B1AEDCE" w14:textId="77777777" w:rsidR="00A071A8" w:rsidRPr="00A071A8" w:rsidRDefault="00A071A8" w:rsidP="00A071A8">
            <w:pPr>
              <w:jc w:val="center"/>
              <w:rPr>
                <w:sz w:val="16"/>
                <w:szCs w:val="16"/>
              </w:rPr>
            </w:pPr>
            <w:r w:rsidRPr="00A071A8">
              <w:rPr>
                <w:sz w:val="16"/>
                <w:szCs w:val="16"/>
              </w:rPr>
              <w:t>08412S7670</w:t>
            </w:r>
          </w:p>
        </w:tc>
        <w:tc>
          <w:tcPr>
            <w:tcW w:w="666" w:type="dxa"/>
            <w:tcBorders>
              <w:top w:val="nil"/>
              <w:left w:val="nil"/>
              <w:bottom w:val="single" w:sz="4" w:space="0" w:color="auto"/>
              <w:right w:val="single" w:sz="4" w:space="0" w:color="auto"/>
            </w:tcBorders>
            <w:shd w:val="clear" w:color="auto" w:fill="auto"/>
            <w:vAlign w:val="center"/>
            <w:hideMark/>
          </w:tcPr>
          <w:p w14:paraId="7321BB32" w14:textId="77777777" w:rsidR="00A071A8" w:rsidRPr="00A071A8" w:rsidRDefault="00A071A8" w:rsidP="00A071A8">
            <w:pPr>
              <w:jc w:val="center"/>
              <w:rPr>
                <w:sz w:val="16"/>
                <w:szCs w:val="16"/>
              </w:rPr>
            </w:pPr>
            <w:r w:rsidRPr="00A071A8">
              <w:rPr>
                <w:sz w:val="16"/>
                <w:szCs w:val="16"/>
              </w:rPr>
              <w:t>610</w:t>
            </w:r>
          </w:p>
        </w:tc>
        <w:tc>
          <w:tcPr>
            <w:tcW w:w="1703" w:type="dxa"/>
            <w:tcBorders>
              <w:top w:val="nil"/>
              <w:left w:val="nil"/>
              <w:bottom w:val="single" w:sz="4" w:space="0" w:color="auto"/>
              <w:right w:val="single" w:sz="4" w:space="0" w:color="auto"/>
            </w:tcBorders>
            <w:shd w:val="clear" w:color="auto" w:fill="auto"/>
            <w:vAlign w:val="center"/>
            <w:hideMark/>
          </w:tcPr>
          <w:p w14:paraId="70175251" w14:textId="77777777" w:rsidR="00A071A8" w:rsidRPr="00A071A8" w:rsidRDefault="00A071A8" w:rsidP="00A071A8">
            <w:pPr>
              <w:jc w:val="right"/>
              <w:rPr>
                <w:sz w:val="16"/>
                <w:szCs w:val="16"/>
              </w:rPr>
            </w:pPr>
            <w:r w:rsidRPr="00A071A8">
              <w:rPr>
                <w:sz w:val="16"/>
                <w:szCs w:val="16"/>
              </w:rPr>
              <w:t xml:space="preserve"> 116 545,26  </w:t>
            </w:r>
          </w:p>
        </w:tc>
        <w:tc>
          <w:tcPr>
            <w:tcW w:w="738" w:type="dxa"/>
            <w:tcBorders>
              <w:top w:val="nil"/>
              <w:left w:val="nil"/>
              <w:bottom w:val="single" w:sz="4" w:space="0" w:color="auto"/>
              <w:right w:val="single" w:sz="4" w:space="0" w:color="auto"/>
            </w:tcBorders>
            <w:shd w:val="clear" w:color="auto" w:fill="auto"/>
            <w:vAlign w:val="center"/>
            <w:hideMark/>
          </w:tcPr>
          <w:p w14:paraId="49BDCFA8"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1D43EF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6524EE3"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744C087" w14:textId="77777777" w:rsidR="00A071A8" w:rsidRPr="00A071A8" w:rsidRDefault="00A071A8" w:rsidP="00A071A8">
            <w:pPr>
              <w:rPr>
                <w:sz w:val="16"/>
                <w:szCs w:val="16"/>
                <w:u w:val="single"/>
              </w:rPr>
            </w:pPr>
            <w:r w:rsidRPr="00A071A8">
              <w:rPr>
                <w:sz w:val="16"/>
                <w:szCs w:val="16"/>
                <w:u w:val="single"/>
              </w:rPr>
              <w:t>Другие вопросы в области образования</w:t>
            </w:r>
          </w:p>
        </w:tc>
        <w:tc>
          <w:tcPr>
            <w:tcW w:w="806" w:type="dxa"/>
            <w:tcBorders>
              <w:top w:val="nil"/>
              <w:left w:val="nil"/>
              <w:bottom w:val="single" w:sz="4" w:space="0" w:color="auto"/>
              <w:right w:val="single" w:sz="4" w:space="0" w:color="auto"/>
            </w:tcBorders>
            <w:shd w:val="clear" w:color="auto" w:fill="auto"/>
            <w:vAlign w:val="center"/>
            <w:hideMark/>
          </w:tcPr>
          <w:p w14:paraId="039AE2BF"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vAlign w:val="center"/>
            <w:hideMark/>
          </w:tcPr>
          <w:p w14:paraId="67F97BD9"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69111217"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4EEFE987" w14:textId="77777777" w:rsidR="00A071A8" w:rsidRPr="00A071A8" w:rsidRDefault="00A071A8" w:rsidP="00A071A8">
            <w:pPr>
              <w:jc w:val="right"/>
              <w:rPr>
                <w:sz w:val="16"/>
                <w:szCs w:val="16"/>
              </w:rPr>
            </w:pPr>
            <w:r w:rsidRPr="00A071A8">
              <w:rPr>
                <w:sz w:val="16"/>
                <w:szCs w:val="16"/>
              </w:rPr>
              <w:t xml:space="preserve"> 63 060,00  </w:t>
            </w:r>
          </w:p>
        </w:tc>
        <w:tc>
          <w:tcPr>
            <w:tcW w:w="738" w:type="dxa"/>
            <w:tcBorders>
              <w:top w:val="nil"/>
              <w:left w:val="nil"/>
              <w:bottom w:val="single" w:sz="4" w:space="0" w:color="auto"/>
              <w:right w:val="single" w:sz="4" w:space="0" w:color="auto"/>
            </w:tcBorders>
            <w:shd w:val="clear" w:color="auto" w:fill="auto"/>
            <w:vAlign w:val="center"/>
            <w:hideMark/>
          </w:tcPr>
          <w:p w14:paraId="64DEAC78"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D8B5BE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4CC9297"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EA958B8"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806" w:type="dxa"/>
            <w:tcBorders>
              <w:top w:val="nil"/>
              <w:left w:val="nil"/>
              <w:bottom w:val="single" w:sz="4" w:space="0" w:color="auto"/>
              <w:right w:val="single" w:sz="4" w:space="0" w:color="auto"/>
            </w:tcBorders>
            <w:shd w:val="clear" w:color="auto" w:fill="auto"/>
            <w:vAlign w:val="center"/>
            <w:hideMark/>
          </w:tcPr>
          <w:p w14:paraId="51BD673B"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vAlign w:val="center"/>
            <w:hideMark/>
          </w:tcPr>
          <w:p w14:paraId="6A2E1AD9"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05C8DD90"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05E891EB" w14:textId="77777777" w:rsidR="00A071A8" w:rsidRPr="00A071A8" w:rsidRDefault="00A071A8" w:rsidP="00A071A8">
            <w:pPr>
              <w:jc w:val="right"/>
              <w:rPr>
                <w:sz w:val="16"/>
                <w:szCs w:val="16"/>
              </w:rPr>
            </w:pPr>
            <w:r w:rsidRPr="00A071A8">
              <w:rPr>
                <w:sz w:val="16"/>
                <w:szCs w:val="16"/>
              </w:rPr>
              <w:t xml:space="preserve"> 24 000,00  </w:t>
            </w:r>
          </w:p>
        </w:tc>
        <w:tc>
          <w:tcPr>
            <w:tcW w:w="738" w:type="dxa"/>
            <w:tcBorders>
              <w:top w:val="nil"/>
              <w:left w:val="nil"/>
              <w:bottom w:val="single" w:sz="4" w:space="0" w:color="auto"/>
              <w:right w:val="single" w:sz="4" w:space="0" w:color="auto"/>
            </w:tcBorders>
            <w:shd w:val="clear" w:color="auto" w:fill="auto"/>
            <w:vAlign w:val="center"/>
            <w:hideMark/>
          </w:tcPr>
          <w:p w14:paraId="4632851D"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B2991D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D39A24E"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7206825"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806" w:type="dxa"/>
            <w:tcBorders>
              <w:top w:val="nil"/>
              <w:left w:val="nil"/>
              <w:bottom w:val="single" w:sz="4" w:space="0" w:color="auto"/>
              <w:right w:val="single" w:sz="4" w:space="0" w:color="auto"/>
            </w:tcBorders>
            <w:shd w:val="clear" w:color="auto" w:fill="auto"/>
            <w:vAlign w:val="center"/>
            <w:hideMark/>
          </w:tcPr>
          <w:p w14:paraId="1148439D"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vAlign w:val="center"/>
            <w:hideMark/>
          </w:tcPr>
          <w:p w14:paraId="1C568E4B"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3F9D85D3" w14:textId="77777777" w:rsidR="00A071A8" w:rsidRPr="00A071A8" w:rsidRDefault="00A071A8" w:rsidP="00A071A8">
            <w:pPr>
              <w:jc w:val="center"/>
              <w:rPr>
                <w:sz w:val="16"/>
                <w:szCs w:val="16"/>
              </w:rPr>
            </w:pPr>
            <w:r w:rsidRPr="00A071A8">
              <w:rPr>
                <w:sz w:val="16"/>
                <w:szCs w:val="16"/>
              </w:rPr>
              <w:t>100</w:t>
            </w:r>
          </w:p>
        </w:tc>
        <w:tc>
          <w:tcPr>
            <w:tcW w:w="1703" w:type="dxa"/>
            <w:tcBorders>
              <w:top w:val="nil"/>
              <w:left w:val="nil"/>
              <w:bottom w:val="single" w:sz="4" w:space="0" w:color="auto"/>
              <w:right w:val="single" w:sz="4" w:space="0" w:color="auto"/>
            </w:tcBorders>
            <w:shd w:val="clear" w:color="auto" w:fill="auto"/>
            <w:vAlign w:val="center"/>
            <w:hideMark/>
          </w:tcPr>
          <w:p w14:paraId="1923BA6F" w14:textId="77777777" w:rsidR="00A071A8" w:rsidRPr="00A071A8" w:rsidRDefault="00A071A8" w:rsidP="00A071A8">
            <w:pPr>
              <w:jc w:val="right"/>
              <w:rPr>
                <w:sz w:val="16"/>
                <w:szCs w:val="16"/>
              </w:rPr>
            </w:pPr>
            <w:r w:rsidRPr="00A071A8">
              <w:rPr>
                <w:sz w:val="16"/>
                <w:szCs w:val="16"/>
              </w:rPr>
              <w:t xml:space="preserve"> 24 000,00  </w:t>
            </w:r>
          </w:p>
        </w:tc>
        <w:tc>
          <w:tcPr>
            <w:tcW w:w="738" w:type="dxa"/>
            <w:tcBorders>
              <w:top w:val="nil"/>
              <w:left w:val="nil"/>
              <w:bottom w:val="single" w:sz="4" w:space="0" w:color="auto"/>
              <w:right w:val="single" w:sz="4" w:space="0" w:color="auto"/>
            </w:tcBorders>
            <w:shd w:val="clear" w:color="auto" w:fill="auto"/>
            <w:vAlign w:val="center"/>
            <w:hideMark/>
          </w:tcPr>
          <w:p w14:paraId="0AB3F271"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468A2C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D352792"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7146766"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806" w:type="dxa"/>
            <w:tcBorders>
              <w:top w:val="nil"/>
              <w:left w:val="nil"/>
              <w:bottom w:val="single" w:sz="4" w:space="0" w:color="auto"/>
              <w:right w:val="single" w:sz="4" w:space="0" w:color="auto"/>
            </w:tcBorders>
            <w:shd w:val="clear" w:color="auto" w:fill="auto"/>
            <w:vAlign w:val="center"/>
            <w:hideMark/>
          </w:tcPr>
          <w:p w14:paraId="04CF7E76"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vAlign w:val="center"/>
            <w:hideMark/>
          </w:tcPr>
          <w:p w14:paraId="27333682"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72BED132" w14:textId="77777777" w:rsidR="00A071A8" w:rsidRPr="00A071A8" w:rsidRDefault="00A071A8" w:rsidP="00A071A8">
            <w:pPr>
              <w:jc w:val="center"/>
              <w:rPr>
                <w:sz w:val="16"/>
                <w:szCs w:val="16"/>
              </w:rPr>
            </w:pPr>
            <w:r w:rsidRPr="00A071A8">
              <w:rPr>
                <w:sz w:val="16"/>
                <w:szCs w:val="16"/>
              </w:rPr>
              <w:t>120</w:t>
            </w:r>
          </w:p>
        </w:tc>
        <w:tc>
          <w:tcPr>
            <w:tcW w:w="1703" w:type="dxa"/>
            <w:tcBorders>
              <w:top w:val="nil"/>
              <w:left w:val="nil"/>
              <w:bottom w:val="single" w:sz="4" w:space="0" w:color="auto"/>
              <w:right w:val="single" w:sz="4" w:space="0" w:color="auto"/>
            </w:tcBorders>
            <w:shd w:val="clear" w:color="auto" w:fill="auto"/>
            <w:vAlign w:val="center"/>
            <w:hideMark/>
          </w:tcPr>
          <w:p w14:paraId="1D6C5F4E" w14:textId="77777777" w:rsidR="00A071A8" w:rsidRPr="00A071A8" w:rsidRDefault="00A071A8" w:rsidP="00A071A8">
            <w:pPr>
              <w:jc w:val="right"/>
              <w:rPr>
                <w:sz w:val="16"/>
                <w:szCs w:val="16"/>
              </w:rPr>
            </w:pPr>
            <w:r w:rsidRPr="00A071A8">
              <w:rPr>
                <w:sz w:val="16"/>
                <w:szCs w:val="16"/>
              </w:rPr>
              <w:t xml:space="preserve"> 24 000,00  </w:t>
            </w:r>
          </w:p>
        </w:tc>
        <w:tc>
          <w:tcPr>
            <w:tcW w:w="738" w:type="dxa"/>
            <w:tcBorders>
              <w:top w:val="nil"/>
              <w:left w:val="nil"/>
              <w:bottom w:val="single" w:sz="4" w:space="0" w:color="auto"/>
              <w:right w:val="single" w:sz="4" w:space="0" w:color="auto"/>
            </w:tcBorders>
            <w:shd w:val="clear" w:color="auto" w:fill="auto"/>
            <w:vAlign w:val="center"/>
            <w:hideMark/>
          </w:tcPr>
          <w:p w14:paraId="6190FBCA"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218670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B1F1013"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B3BF671" w14:textId="77777777" w:rsidR="00A071A8" w:rsidRPr="00A071A8" w:rsidRDefault="00A071A8" w:rsidP="00A071A8">
            <w:pPr>
              <w:rPr>
                <w:sz w:val="16"/>
                <w:szCs w:val="16"/>
              </w:rPr>
            </w:pPr>
            <w:r w:rsidRPr="00A071A8">
              <w:rPr>
                <w:sz w:val="16"/>
                <w:szCs w:val="16"/>
              </w:rPr>
              <w:t>Достижение показателей деятельности органов исполнительной власти субъектов Российской Федерации</w:t>
            </w:r>
          </w:p>
        </w:tc>
        <w:tc>
          <w:tcPr>
            <w:tcW w:w="806" w:type="dxa"/>
            <w:tcBorders>
              <w:top w:val="nil"/>
              <w:left w:val="nil"/>
              <w:bottom w:val="single" w:sz="4" w:space="0" w:color="auto"/>
              <w:right w:val="single" w:sz="4" w:space="0" w:color="auto"/>
            </w:tcBorders>
            <w:shd w:val="clear" w:color="auto" w:fill="auto"/>
            <w:vAlign w:val="center"/>
            <w:hideMark/>
          </w:tcPr>
          <w:p w14:paraId="1669FDD5"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vAlign w:val="center"/>
            <w:hideMark/>
          </w:tcPr>
          <w:p w14:paraId="7B3B915E" w14:textId="77777777" w:rsidR="00A071A8" w:rsidRPr="00A071A8" w:rsidRDefault="00A071A8" w:rsidP="00A071A8">
            <w:pPr>
              <w:jc w:val="center"/>
              <w:rPr>
                <w:sz w:val="16"/>
                <w:szCs w:val="16"/>
              </w:rPr>
            </w:pPr>
            <w:r w:rsidRPr="00A071A8">
              <w:rPr>
                <w:sz w:val="16"/>
                <w:szCs w:val="16"/>
              </w:rPr>
              <w:t>7000055490</w:t>
            </w:r>
          </w:p>
        </w:tc>
        <w:tc>
          <w:tcPr>
            <w:tcW w:w="666" w:type="dxa"/>
            <w:tcBorders>
              <w:top w:val="nil"/>
              <w:left w:val="nil"/>
              <w:bottom w:val="single" w:sz="4" w:space="0" w:color="auto"/>
              <w:right w:val="single" w:sz="4" w:space="0" w:color="auto"/>
            </w:tcBorders>
            <w:shd w:val="clear" w:color="auto" w:fill="auto"/>
            <w:vAlign w:val="center"/>
            <w:hideMark/>
          </w:tcPr>
          <w:p w14:paraId="3744BDCF"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63326F03" w14:textId="77777777" w:rsidR="00A071A8" w:rsidRPr="00A071A8" w:rsidRDefault="00A071A8" w:rsidP="00A071A8">
            <w:pPr>
              <w:jc w:val="right"/>
              <w:rPr>
                <w:sz w:val="16"/>
                <w:szCs w:val="16"/>
              </w:rPr>
            </w:pPr>
            <w:r w:rsidRPr="00A071A8">
              <w:rPr>
                <w:sz w:val="16"/>
                <w:szCs w:val="16"/>
              </w:rPr>
              <w:t xml:space="preserve"> 39 060,00  </w:t>
            </w:r>
          </w:p>
        </w:tc>
        <w:tc>
          <w:tcPr>
            <w:tcW w:w="738" w:type="dxa"/>
            <w:tcBorders>
              <w:top w:val="nil"/>
              <w:left w:val="nil"/>
              <w:bottom w:val="single" w:sz="4" w:space="0" w:color="auto"/>
              <w:right w:val="single" w:sz="4" w:space="0" w:color="auto"/>
            </w:tcBorders>
            <w:shd w:val="clear" w:color="auto" w:fill="auto"/>
            <w:vAlign w:val="center"/>
            <w:hideMark/>
          </w:tcPr>
          <w:p w14:paraId="20D9A480"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888973E"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DD9A34F"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1B8679E"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806" w:type="dxa"/>
            <w:tcBorders>
              <w:top w:val="nil"/>
              <w:left w:val="nil"/>
              <w:bottom w:val="single" w:sz="4" w:space="0" w:color="auto"/>
              <w:right w:val="single" w:sz="4" w:space="0" w:color="auto"/>
            </w:tcBorders>
            <w:shd w:val="clear" w:color="auto" w:fill="auto"/>
            <w:vAlign w:val="center"/>
            <w:hideMark/>
          </w:tcPr>
          <w:p w14:paraId="5A6BF383"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vAlign w:val="center"/>
            <w:hideMark/>
          </w:tcPr>
          <w:p w14:paraId="7A69BDA1" w14:textId="77777777" w:rsidR="00A071A8" w:rsidRPr="00A071A8" w:rsidRDefault="00A071A8" w:rsidP="00A071A8">
            <w:pPr>
              <w:jc w:val="center"/>
              <w:rPr>
                <w:sz w:val="16"/>
                <w:szCs w:val="16"/>
              </w:rPr>
            </w:pPr>
            <w:r w:rsidRPr="00A071A8">
              <w:rPr>
                <w:sz w:val="16"/>
                <w:szCs w:val="16"/>
              </w:rPr>
              <w:t>7000055490</w:t>
            </w:r>
          </w:p>
        </w:tc>
        <w:tc>
          <w:tcPr>
            <w:tcW w:w="666" w:type="dxa"/>
            <w:tcBorders>
              <w:top w:val="nil"/>
              <w:left w:val="nil"/>
              <w:bottom w:val="single" w:sz="4" w:space="0" w:color="auto"/>
              <w:right w:val="single" w:sz="4" w:space="0" w:color="auto"/>
            </w:tcBorders>
            <w:shd w:val="clear" w:color="auto" w:fill="auto"/>
            <w:vAlign w:val="center"/>
            <w:hideMark/>
          </w:tcPr>
          <w:p w14:paraId="459CCFE9" w14:textId="77777777" w:rsidR="00A071A8" w:rsidRPr="00A071A8" w:rsidRDefault="00A071A8" w:rsidP="00A071A8">
            <w:pPr>
              <w:jc w:val="center"/>
              <w:rPr>
                <w:sz w:val="16"/>
                <w:szCs w:val="16"/>
              </w:rPr>
            </w:pPr>
            <w:r w:rsidRPr="00A071A8">
              <w:rPr>
                <w:sz w:val="16"/>
                <w:szCs w:val="16"/>
              </w:rPr>
              <w:t>100</w:t>
            </w:r>
          </w:p>
        </w:tc>
        <w:tc>
          <w:tcPr>
            <w:tcW w:w="1703" w:type="dxa"/>
            <w:tcBorders>
              <w:top w:val="nil"/>
              <w:left w:val="nil"/>
              <w:bottom w:val="single" w:sz="4" w:space="0" w:color="auto"/>
              <w:right w:val="single" w:sz="4" w:space="0" w:color="auto"/>
            </w:tcBorders>
            <w:shd w:val="clear" w:color="auto" w:fill="auto"/>
            <w:vAlign w:val="center"/>
            <w:hideMark/>
          </w:tcPr>
          <w:p w14:paraId="2BE0F264" w14:textId="77777777" w:rsidR="00A071A8" w:rsidRPr="00A071A8" w:rsidRDefault="00A071A8" w:rsidP="00A071A8">
            <w:pPr>
              <w:jc w:val="right"/>
              <w:rPr>
                <w:sz w:val="16"/>
                <w:szCs w:val="16"/>
              </w:rPr>
            </w:pPr>
            <w:r w:rsidRPr="00A071A8">
              <w:rPr>
                <w:sz w:val="16"/>
                <w:szCs w:val="16"/>
              </w:rPr>
              <w:t xml:space="preserve"> 39 060,00  </w:t>
            </w:r>
          </w:p>
        </w:tc>
        <w:tc>
          <w:tcPr>
            <w:tcW w:w="738" w:type="dxa"/>
            <w:tcBorders>
              <w:top w:val="nil"/>
              <w:left w:val="nil"/>
              <w:bottom w:val="single" w:sz="4" w:space="0" w:color="auto"/>
              <w:right w:val="single" w:sz="4" w:space="0" w:color="auto"/>
            </w:tcBorders>
            <w:shd w:val="clear" w:color="auto" w:fill="auto"/>
            <w:vAlign w:val="center"/>
            <w:hideMark/>
          </w:tcPr>
          <w:p w14:paraId="6FBFAA83"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6FD48A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202F3F1"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15AE9B7"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806" w:type="dxa"/>
            <w:tcBorders>
              <w:top w:val="nil"/>
              <w:left w:val="nil"/>
              <w:bottom w:val="single" w:sz="4" w:space="0" w:color="auto"/>
              <w:right w:val="single" w:sz="4" w:space="0" w:color="auto"/>
            </w:tcBorders>
            <w:shd w:val="clear" w:color="auto" w:fill="auto"/>
            <w:vAlign w:val="center"/>
            <w:hideMark/>
          </w:tcPr>
          <w:p w14:paraId="17C4C70F"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vAlign w:val="center"/>
            <w:hideMark/>
          </w:tcPr>
          <w:p w14:paraId="7315390E" w14:textId="77777777" w:rsidR="00A071A8" w:rsidRPr="00A071A8" w:rsidRDefault="00A071A8" w:rsidP="00A071A8">
            <w:pPr>
              <w:jc w:val="center"/>
              <w:rPr>
                <w:sz w:val="16"/>
                <w:szCs w:val="16"/>
              </w:rPr>
            </w:pPr>
            <w:r w:rsidRPr="00A071A8">
              <w:rPr>
                <w:sz w:val="16"/>
                <w:szCs w:val="16"/>
              </w:rPr>
              <w:t>7000055490</w:t>
            </w:r>
          </w:p>
        </w:tc>
        <w:tc>
          <w:tcPr>
            <w:tcW w:w="666" w:type="dxa"/>
            <w:tcBorders>
              <w:top w:val="nil"/>
              <w:left w:val="nil"/>
              <w:bottom w:val="single" w:sz="4" w:space="0" w:color="auto"/>
              <w:right w:val="single" w:sz="4" w:space="0" w:color="auto"/>
            </w:tcBorders>
            <w:shd w:val="clear" w:color="auto" w:fill="auto"/>
            <w:vAlign w:val="center"/>
            <w:hideMark/>
          </w:tcPr>
          <w:p w14:paraId="103AB2AE" w14:textId="77777777" w:rsidR="00A071A8" w:rsidRPr="00A071A8" w:rsidRDefault="00A071A8" w:rsidP="00A071A8">
            <w:pPr>
              <w:jc w:val="center"/>
              <w:rPr>
                <w:sz w:val="16"/>
                <w:szCs w:val="16"/>
              </w:rPr>
            </w:pPr>
            <w:r w:rsidRPr="00A071A8">
              <w:rPr>
                <w:sz w:val="16"/>
                <w:szCs w:val="16"/>
              </w:rPr>
              <w:t>120</w:t>
            </w:r>
          </w:p>
        </w:tc>
        <w:tc>
          <w:tcPr>
            <w:tcW w:w="1703" w:type="dxa"/>
            <w:tcBorders>
              <w:top w:val="nil"/>
              <w:left w:val="nil"/>
              <w:bottom w:val="single" w:sz="4" w:space="0" w:color="auto"/>
              <w:right w:val="single" w:sz="4" w:space="0" w:color="auto"/>
            </w:tcBorders>
            <w:shd w:val="clear" w:color="auto" w:fill="auto"/>
            <w:vAlign w:val="center"/>
            <w:hideMark/>
          </w:tcPr>
          <w:p w14:paraId="36E57E53" w14:textId="77777777" w:rsidR="00A071A8" w:rsidRPr="00A071A8" w:rsidRDefault="00A071A8" w:rsidP="00A071A8">
            <w:pPr>
              <w:jc w:val="right"/>
              <w:rPr>
                <w:sz w:val="16"/>
                <w:szCs w:val="16"/>
              </w:rPr>
            </w:pPr>
            <w:r w:rsidRPr="00A071A8">
              <w:rPr>
                <w:sz w:val="16"/>
                <w:szCs w:val="16"/>
              </w:rPr>
              <w:t xml:space="preserve"> 39 060,00  </w:t>
            </w:r>
          </w:p>
        </w:tc>
        <w:tc>
          <w:tcPr>
            <w:tcW w:w="738" w:type="dxa"/>
            <w:tcBorders>
              <w:top w:val="nil"/>
              <w:left w:val="nil"/>
              <w:bottom w:val="single" w:sz="4" w:space="0" w:color="auto"/>
              <w:right w:val="single" w:sz="4" w:space="0" w:color="auto"/>
            </w:tcBorders>
            <w:shd w:val="clear" w:color="auto" w:fill="auto"/>
            <w:vAlign w:val="center"/>
            <w:hideMark/>
          </w:tcPr>
          <w:p w14:paraId="1D2C0A13"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D8B3F2A"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57C53E7"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6553B8A" w14:textId="77777777" w:rsidR="00A071A8" w:rsidRPr="00A071A8" w:rsidRDefault="00A071A8" w:rsidP="00A071A8">
            <w:pPr>
              <w:rPr>
                <w:b/>
                <w:bCs/>
                <w:sz w:val="16"/>
                <w:szCs w:val="16"/>
              </w:rPr>
            </w:pPr>
            <w:r w:rsidRPr="00A071A8">
              <w:rPr>
                <w:b/>
                <w:bCs/>
                <w:sz w:val="16"/>
                <w:szCs w:val="16"/>
              </w:rPr>
              <w:t>КУЛЬТУРА, КИНЕМАТОГРАФИЯ</w:t>
            </w:r>
          </w:p>
        </w:tc>
        <w:tc>
          <w:tcPr>
            <w:tcW w:w="806" w:type="dxa"/>
            <w:tcBorders>
              <w:top w:val="nil"/>
              <w:left w:val="nil"/>
              <w:bottom w:val="single" w:sz="4" w:space="0" w:color="auto"/>
              <w:right w:val="single" w:sz="4" w:space="0" w:color="auto"/>
            </w:tcBorders>
            <w:shd w:val="clear" w:color="auto" w:fill="auto"/>
            <w:vAlign w:val="center"/>
            <w:hideMark/>
          </w:tcPr>
          <w:p w14:paraId="6EDA18E9" w14:textId="77777777" w:rsidR="00A071A8" w:rsidRPr="00A071A8" w:rsidRDefault="00A071A8" w:rsidP="00A071A8">
            <w:pPr>
              <w:jc w:val="center"/>
              <w:rPr>
                <w:b/>
                <w:bCs/>
                <w:sz w:val="16"/>
                <w:szCs w:val="16"/>
              </w:rPr>
            </w:pPr>
            <w:r w:rsidRPr="00A071A8">
              <w:rPr>
                <w:b/>
                <w:bCs/>
                <w:sz w:val="16"/>
                <w:szCs w:val="16"/>
              </w:rPr>
              <w:t>0800</w:t>
            </w:r>
          </w:p>
        </w:tc>
        <w:tc>
          <w:tcPr>
            <w:tcW w:w="1228" w:type="dxa"/>
            <w:tcBorders>
              <w:top w:val="nil"/>
              <w:left w:val="nil"/>
              <w:bottom w:val="single" w:sz="4" w:space="0" w:color="auto"/>
              <w:right w:val="single" w:sz="4" w:space="0" w:color="auto"/>
            </w:tcBorders>
            <w:shd w:val="clear" w:color="auto" w:fill="auto"/>
            <w:vAlign w:val="center"/>
            <w:hideMark/>
          </w:tcPr>
          <w:p w14:paraId="3FFAA58B" w14:textId="77777777" w:rsidR="00A071A8" w:rsidRPr="00A071A8" w:rsidRDefault="00A071A8" w:rsidP="00A071A8">
            <w:pPr>
              <w:jc w:val="center"/>
              <w:rPr>
                <w:b/>
                <w:bCs/>
                <w:sz w:val="16"/>
                <w:szCs w:val="16"/>
              </w:rPr>
            </w:pPr>
            <w:r w:rsidRPr="00A071A8">
              <w:rPr>
                <w:b/>
                <w:bCs/>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0DADABED" w14:textId="77777777" w:rsidR="00A071A8" w:rsidRPr="00A071A8" w:rsidRDefault="00A071A8" w:rsidP="00A071A8">
            <w:pPr>
              <w:jc w:val="center"/>
              <w:rPr>
                <w:b/>
                <w:bCs/>
                <w:sz w:val="16"/>
                <w:szCs w:val="16"/>
              </w:rPr>
            </w:pPr>
            <w:r w:rsidRPr="00A071A8">
              <w:rPr>
                <w:b/>
                <w:bCs/>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5AA96230" w14:textId="77777777" w:rsidR="00A071A8" w:rsidRPr="00A071A8" w:rsidRDefault="00A071A8" w:rsidP="00A071A8">
            <w:pPr>
              <w:jc w:val="right"/>
              <w:rPr>
                <w:b/>
                <w:bCs/>
                <w:sz w:val="16"/>
                <w:szCs w:val="16"/>
              </w:rPr>
            </w:pPr>
            <w:r w:rsidRPr="00A071A8">
              <w:rPr>
                <w:b/>
                <w:bCs/>
                <w:sz w:val="16"/>
                <w:szCs w:val="16"/>
              </w:rPr>
              <w:t xml:space="preserve"> 256 988,00  </w:t>
            </w:r>
          </w:p>
        </w:tc>
        <w:tc>
          <w:tcPr>
            <w:tcW w:w="738" w:type="dxa"/>
            <w:tcBorders>
              <w:top w:val="nil"/>
              <w:left w:val="nil"/>
              <w:bottom w:val="single" w:sz="4" w:space="0" w:color="auto"/>
              <w:right w:val="single" w:sz="4" w:space="0" w:color="auto"/>
            </w:tcBorders>
            <w:shd w:val="clear" w:color="auto" w:fill="auto"/>
            <w:vAlign w:val="center"/>
            <w:hideMark/>
          </w:tcPr>
          <w:p w14:paraId="2F28A308" w14:textId="77777777" w:rsidR="00A071A8" w:rsidRPr="00A071A8" w:rsidRDefault="00A071A8" w:rsidP="00A071A8">
            <w:pPr>
              <w:jc w:val="right"/>
              <w:rPr>
                <w:b/>
                <w:bCs/>
                <w:sz w:val="16"/>
                <w:szCs w:val="16"/>
              </w:rPr>
            </w:pPr>
            <w:r w:rsidRPr="00A071A8">
              <w:rPr>
                <w:b/>
                <w:bCs/>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5032A58"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1457EBA6"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DAB87E8" w14:textId="77777777" w:rsidR="00A071A8" w:rsidRPr="00A071A8" w:rsidRDefault="00A071A8" w:rsidP="00A071A8">
            <w:pPr>
              <w:rPr>
                <w:sz w:val="16"/>
                <w:szCs w:val="16"/>
                <w:u w:val="single"/>
              </w:rPr>
            </w:pPr>
            <w:r w:rsidRPr="00A071A8">
              <w:rPr>
                <w:sz w:val="16"/>
                <w:szCs w:val="16"/>
                <w:u w:val="single"/>
              </w:rPr>
              <w:t>Культура</w:t>
            </w:r>
          </w:p>
        </w:tc>
        <w:tc>
          <w:tcPr>
            <w:tcW w:w="806" w:type="dxa"/>
            <w:tcBorders>
              <w:top w:val="nil"/>
              <w:left w:val="nil"/>
              <w:bottom w:val="single" w:sz="4" w:space="0" w:color="auto"/>
              <w:right w:val="single" w:sz="4" w:space="0" w:color="auto"/>
            </w:tcBorders>
            <w:shd w:val="clear" w:color="auto" w:fill="auto"/>
            <w:vAlign w:val="center"/>
            <w:hideMark/>
          </w:tcPr>
          <w:p w14:paraId="28899198"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40A3448B"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5289578B"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79F06189" w14:textId="77777777" w:rsidR="00A071A8" w:rsidRPr="00A071A8" w:rsidRDefault="00A071A8" w:rsidP="00A071A8">
            <w:pPr>
              <w:jc w:val="right"/>
              <w:rPr>
                <w:sz w:val="16"/>
                <w:szCs w:val="16"/>
              </w:rPr>
            </w:pPr>
            <w:r w:rsidRPr="00A071A8">
              <w:rPr>
                <w:sz w:val="16"/>
                <w:szCs w:val="16"/>
              </w:rPr>
              <w:t xml:space="preserve"> 256 988,00  </w:t>
            </w:r>
          </w:p>
        </w:tc>
        <w:tc>
          <w:tcPr>
            <w:tcW w:w="738" w:type="dxa"/>
            <w:tcBorders>
              <w:top w:val="nil"/>
              <w:left w:val="nil"/>
              <w:bottom w:val="single" w:sz="4" w:space="0" w:color="auto"/>
              <w:right w:val="single" w:sz="4" w:space="0" w:color="auto"/>
            </w:tcBorders>
            <w:shd w:val="clear" w:color="auto" w:fill="auto"/>
            <w:vAlign w:val="center"/>
            <w:hideMark/>
          </w:tcPr>
          <w:p w14:paraId="15DAB025"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01A43A2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1893834" w14:textId="77777777" w:rsidTr="002A3D3E">
        <w:trPr>
          <w:gridAfter w:val="1"/>
          <w:wAfter w:w="27" w:type="dxa"/>
          <w:trHeight w:val="102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BF7EDFD"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806" w:type="dxa"/>
            <w:tcBorders>
              <w:top w:val="nil"/>
              <w:left w:val="nil"/>
              <w:bottom w:val="single" w:sz="4" w:space="0" w:color="auto"/>
              <w:right w:val="single" w:sz="4" w:space="0" w:color="auto"/>
            </w:tcBorders>
            <w:shd w:val="clear" w:color="auto" w:fill="auto"/>
            <w:vAlign w:val="center"/>
            <w:hideMark/>
          </w:tcPr>
          <w:p w14:paraId="4171C81B"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4516970D" w14:textId="77777777" w:rsidR="00A071A8" w:rsidRPr="00A071A8" w:rsidRDefault="00A071A8" w:rsidP="00A071A8">
            <w:pPr>
              <w:jc w:val="center"/>
              <w:rPr>
                <w:sz w:val="16"/>
                <w:szCs w:val="16"/>
              </w:rPr>
            </w:pPr>
            <w:r w:rsidRPr="00A071A8">
              <w:rPr>
                <w:sz w:val="16"/>
                <w:szCs w:val="16"/>
              </w:rPr>
              <w:t>2440284260</w:t>
            </w:r>
          </w:p>
        </w:tc>
        <w:tc>
          <w:tcPr>
            <w:tcW w:w="666" w:type="dxa"/>
            <w:tcBorders>
              <w:top w:val="nil"/>
              <w:left w:val="nil"/>
              <w:bottom w:val="single" w:sz="4" w:space="0" w:color="auto"/>
              <w:right w:val="single" w:sz="4" w:space="0" w:color="auto"/>
            </w:tcBorders>
            <w:shd w:val="clear" w:color="auto" w:fill="auto"/>
            <w:vAlign w:val="center"/>
            <w:hideMark/>
          </w:tcPr>
          <w:p w14:paraId="0EADAAC9"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377DAB6D" w14:textId="77777777" w:rsidR="00A071A8" w:rsidRPr="00A071A8" w:rsidRDefault="00A071A8" w:rsidP="00A071A8">
            <w:pPr>
              <w:jc w:val="right"/>
              <w:rPr>
                <w:sz w:val="16"/>
                <w:szCs w:val="16"/>
              </w:rPr>
            </w:pPr>
            <w:r w:rsidRPr="00A071A8">
              <w:rPr>
                <w:sz w:val="16"/>
                <w:szCs w:val="16"/>
              </w:rPr>
              <w:t xml:space="preserve"> 20 000,00  </w:t>
            </w:r>
          </w:p>
        </w:tc>
        <w:tc>
          <w:tcPr>
            <w:tcW w:w="738" w:type="dxa"/>
            <w:tcBorders>
              <w:top w:val="nil"/>
              <w:left w:val="nil"/>
              <w:bottom w:val="single" w:sz="4" w:space="0" w:color="auto"/>
              <w:right w:val="single" w:sz="4" w:space="0" w:color="auto"/>
            </w:tcBorders>
            <w:shd w:val="clear" w:color="auto" w:fill="auto"/>
            <w:vAlign w:val="center"/>
            <w:hideMark/>
          </w:tcPr>
          <w:p w14:paraId="6B26363C"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3FB7A2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D6E335E"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83DF22B"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806" w:type="dxa"/>
            <w:tcBorders>
              <w:top w:val="nil"/>
              <w:left w:val="nil"/>
              <w:bottom w:val="single" w:sz="4" w:space="0" w:color="auto"/>
              <w:right w:val="single" w:sz="4" w:space="0" w:color="auto"/>
            </w:tcBorders>
            <w:shd w:val="clear" w:color="auto" w:fill="auto"/>
            <w:vAlign w:val="center"/>
            <w:hideMark/>
          </w:tcPr>
          <w:p w14:paraId="1B8015D8"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1BD2B81E" w14:textId="77777777" w:rsidR="00A071A8" w:rsidRPr="00A071A8" w:rsidRDefault="00A071A8" w:rsidP="00A071A8">
            <w:pPr>
              <w:jc w:val="center"/>
              <w:rPr>
                <w:sz w:val="16"/>
                <w:szCs w:val="16"/>
              </w:rPr>
            </w:pPr>
            <w:r w:rsidRPr="00A071A8">
              <w:rPr>
                <w:sz w:val="16"/>
                <w:szCs w:val="16"/>
              </w:rPr>
              <w:t>2440284260</w:t>
            </w:r>
          </w:p>
        </w:tc>
        <w:tc>
          <w:tcPr>
            <w:tcW w:w="666" w:type="dxa"/>
            <w:tcBorders>
              <w:top w:val="nil"/>
              <w:left w:val="nil"/>
              <w:bottom w:val="single" w:sz="4" w:space="0" w:color="auto"/>
              <w:right w:val="single" w:sz="4" w:space="0" w:color="auto"/>
            </w:tcBorders>
            <w:shd w:val="clear" w:color="auto" w:fill="auto"/>
            <w:vAlign w:val="center"/>
            <w:hideMark/>
          </w:tcPr>
          <w:p w14:paraId="7DEE16A9" w14:textId="77777777" w:rsidR="00A071A8" w:rsidRPr="00A071A8" w:rsidRDefault="00A071A8" w:rsidP="00A071A8">
            <w:pPr>
              <w:jc w:val="center"/>
              <w:rPr>
                <w:sz w:val="16"/>
                <w:szCs w:val="16"/>
              </w:rPr>
            </w:pPr>
            <w:r w:rsidRPr="00A071A8">
              <w:rPr>
                <w:sz w:val="16"/>
                <w:szCs w:val="16"/>
              </w:rPr>
              <w:t>600</w:t>
            </w:r>
          </w:p>
        </w:tc>
        <w:tc>
          <w:tcPr>
            <w:tcW w:w="1703" w:type="dxa"/>
            <w:tcBorders>
              <w:top w:val="nil"/>
              <w:left w:val="nil"/>
              <w:bottom w:val="single" w:sz="4" w:space="0" w:color="auto"/>
              <w:right w:val="single" w:sz="4" w:space="0" w:color="auto"/>
            </w:tcBorders>
            <w:shd w:val="clear" w:color="auto" w:fill="auto"/>
            <w:vAlign w:val="center"/>
            <w:hideMark/>
          </w:tcPr>
          <w:p w14:paraId="31E84157" w14:textId="77777777" w:rsidR="00A071A8" w:rsidRPr="00A071A8" w:rsidRDefault="00A071A8" w:rsidP="00A071A8">
            <w:pPr>
              <w:jc w:val="right"/>
              <w:rPr>
                <w:sz w:val="16"/>
                <w:szCs w:val="16"/>
              </w:rPr>
            </w:pPr>
            <w:r w:rsidRPr="00A071A8">
              <w:rPr>
                <w:sz w:val="16"/>
                <w:szCs w:val="16"/>
              </w:rPr>
              <w:t xml:space="preserve"> 20 000,00  </w:t>
            </w:r>
          </w:p>
        </w:tc>
        <w:tc>
          <w:tcPr>
            <w:tcW w:w="738" w:type="dxa"/>
            <w:tcBorders>
              <w:top w:val="nil"/>
              <w:left w:val="nil"/>
              <w:bottom w:val="single" w:sz="4" w:space="0" w:color="auto"/>
              <w:right w:val="single" w:sz="4" w:space="0" w:color="auto"/>
            </w:tcBorders>
            <w:shd w:val="clear" w:color="auto" w:fill="auto"/>
            <w:vAlign w:val="center"/>
            <w:hideMark/>
          </w:tcPr>
          <w:p w14:paraId="361F6878"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DF7907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30B9A8E"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7B58D05"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806" w:type="dxa"/>
            <w:tcBorders>
              <w:top w:val="nil"/>
              <w:left w:val="nil"/>
              <w:bottom w:val="single" w:sz="4" w:space="0" w:color="auto"/>
              <w:right w:val="single" w:sz="4" w:space="0" w:color="auto"/>
            </w:tcBorders>
            <w:shd w:val="clear" w:color="auto" w:fill="auto"/>
            <w:vAlign w:val="center"/>
            <w:hideMark/>
          </w:tcPr>
          <w:p w14:paraId="2AEFB390"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48C85E60" w14:textId="77777777" w:rsidR="00A071A8" w:rsidRPr="00A071A8" w:rsidRDefault="00A071A8" w:rsidP="00A071A8">
            <w:pPr>
              <w:jc w:val="center"/>
              <w:rPr>
                <w:sz w:val="16"/>
                <w:szCs w:val="16"/>
              </w:rPr>
            </w:pPr>
            <w:r w:rsidRPr="00A071A8">
              <w:rPr>
                <w:sz w:val="16"/>
                <w:szCs w:val="16"/>
              </w:rPr>
              <w:t>2440284260</w:t>
            </w:r>
          </w:p>
        </w:tc>
        <w:tc>
          <w:tcPr>
            <w:tcW w:w="666" w:type="dxa"/>
            <w:tcBorders>
              <w:top w:val="nil"/>
              <w:left w:val="nil"/>
              <w:bottom w:val="single" w:sz="4" w:space="0" w:color="auto"/>
              <w:right w:val="single" w:sz="4" w:space="0" w:color="auto"/>
            </w:tcBorders>
            <w:shd w:val="clear" w:color="auto" w:fill="auto"/>
            <w:vAlign w:val="center"/>
            <w:hideMark/>
          </w:tcPr>
          <w:p w14:paraId="49D95228" w14:textId="77777777" w:rsidR="00A071A8" w:rsidRPr="00A071A8" w:rsidRDefault="00A071A8" w:rsidP="00A071A8">
            <w:pPr>
              <w:jc w:val="center"/>
              <w:rPr>
                <w:sz w:val="16"/>
                <w:szCs w:val="16"/>
              </w:rPr>
            </w:pPr>
            <w:r w:rsidRPr="00A071A8">
              <w:rPr>
                <w:sz w:val="16"/>
                <w:szCs w:val="16"/>
              </w:rPr>
              <w:t>610</w:t>
            </w:r>
          </w:p>
        </w:tc>
        <w:tc>
          <w:tcPr>
            <w:tcW w:w="1703" w:type="dxa"/>
            <w:tcBorders>
              <w:top w:val="nil"/>
              <w:left w:val="nil"/>
              <w:bottom w:val="single" w:sz="4" w:space="0" w:color="auto"/>
              <w:right w:val="single" w:sz="4" w:space="0" w:color="auto"/>
            </w:tcBorders>
            <w:shd w:val="clear" w:color="auto" w:fill="auto"/>
            <w:vAlign w:val="center"/>
            <w:hideMark/>
          </w:tcPr>
          <w:p w14:paraId="313194BC" w14:textId="77777777" w:rsidR="00A071A8" w:rsidRPr="00A071A8" w:rsidRDefault="00A071A8" w:rsidP="00A071A8">
            <w:pPr>
              <w:jc w:val="right"/>
              <w:rPr>
                <w:sz w:val="16"/>
                <w:szCs w:val="16"/>
              </w:rPr>
            </w:pPr>
            <w:r w:rsidRPr="00A071A8">
              <w:rPr>
                <w:sz w:val="16"/>
                <w:szCs w:val="16"/>
              </w:rPr>
              <w:t xml:space="preserve"> 20 000,00  </w:t>
            </w:r>
          </w:p>
        </w:tc>
        <w:tc>
          <w:tcPr>
            <w:tcW w:w="738" w:type="dxa"/>
            <w:tcBorders>
              <w:top w:val="nil"/>
              <w:left w:val="nil"/>
              <w:bottom w:val="single" w:sz="4" w:space="0" w:color="auto"/>
              <w:right w:val="single" w:sz="4" w:space="0" w:color="auto"/>
            </w:tcBorders>
            <w:shd w:val="clear" w:color="auto" w:fill="auto"/>
            <w:vAlign w:val="center"/>
            <w:hideMark/>
          </w:tcPr>
          <w:p w14:paraId="5623BFB8"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47EE45D"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61F9787" w14:textId="77777777" w:rsidTr="002A3D3E">
        <w:trPr>
          <w:gridAfter w:val="1"/>
          <w:wAfter w:w="27" w:type="dxa"/>
          <w:trHeight w:val="102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F34FA19"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806" w:type="dxa"/>
            <w:tcBorders>
              <w:top w:val="nil"/>
              <w:left w:val="nil"/>
              <w:bottom w:val="single" w:sz="4" w:space="0" w:color="auto"/>
              <w:right w:val="single" w:sz="4" w:space="0" w:color="auto"/>
            </w:tcBorders>
            <w:shd w:val="clear" w:color="auto" w:fill="auto"/>
            <w:vAlign w:val="center"/>
            <w:hideMark/>
          </w:tcPr>
          <w:p w14:paraId="5E6B79FC"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5C338E7D" w14:textId="77777777" w:rsidR="00A071A8" w:rsidRPr="00A071A8" w:rsidRDefault="00A071A8" w:rsidP="00A071A8">
            <w:pPr>
              <w:jc w:val="center"/>
              <w:rPr>
                <w:sz w:val="16"/>
                <w:szCs w:val="16"/>
              </w:rPr>
            </w:pPr>
            <w:r w:rsidRPr="00A071A8">
              <w:rPr>
                <w:sz w:val="16"/>
                <w:szCs w:val="16"/>
              </w:rPr>
              <w:t>2440384260</w:t>
            </w:r>
          </w:p>
        </w:tc>
        <w:tc>
          <w:tcPr>
            <w:tcW w:w="666" w:type="dxa"/>
            <w:tcBorders>
              <w:top w:val="nil"/>
              <w:left w:val="nil"/>
              <w:bottom w:val="single" w:sz="4" w:space="0" w:color="auto"/>
              <w:right w:val="single" w:sz="4" w:space="0" w:color="auto"/>
            </w:tcBorders>
            <w:shd w:val="clear" w:color="auto" w:fill="auto"/>
            <w:vAlign w:val="center"/>
            <w:hideMark/>
          </w:tcPr>
          <w:p w14:paraId="40EE385D"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0DF5114B" w14:textId="77777777" w:rsidR="00A071A8" w:rsidRPr="00A071A8" w:rsidRDefault="00A071A8" w:rsidP="00A071A8">
            <w:pPr>
              <w:jc w:val="right"/>
              <w:rPr>
                <w:sz w:val="16"/>
                <w:szCs w:val="16"/>
              </w:rPr>
            </w:pPr>
            <w:r w:rsidRPr="00A071A8">
              <w:rPr>
                <w:sz w:val="16"/>
                <w:szCs w:val="16"/>
              </w:rPr>
              <w:t xml:space="preserve"> 170 000,00  </w:t>
            </w:r>
          </w:p>
        </w:tc>
        <w:tc>
          <w:tcPr>
            <w:tcW w:w="738" w:type="dxa"/>
            <w:tcBorders>
              <w:top w:val="nil"/>
              <w:left w:val="nil"/>
              <w:bottom w:val="single" w:sz="4" w:space="0" w:color="auto"/>
              <w:right w:val="single" w:sz="4" w:space="0" w:color="auto"/>
            </w:tcBorders>
            <w:shd w:val="clear" w:color="auto" w:fill="auto"/>
            <w:vAlign w:val="center"/>
            <w:hideMark/>
          </w:tcPr>
          <w:p w14:paraId="0DA524FE"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388E756"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FDFD04F"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504BBE3"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806" w:type="dxa"/>
            <w:tcBorders>
              <w:top w:val="nil"/>
              <w:left w:val="nil"/>
              <w:bottom w:val="single" w:sz="4" w:space="0" w:color="auto"/>
              <w:right w:val="single" w:sz="4" w:space="0" w:color="auto"/>
            </w:tcBorders>
            <w:shd w:val="clear" w:color="auto" w:fill="auto"/>
            <w:vAlign w:val="center"/>
            <w:hideMark/>
          </w:tcPr>
          <w:p w14:paraId="21A89C87"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5C89AF33" w14:textId="77777777" w:rsidR="00A071A8" w:rsidRPr="00A071A8" w:rsidRDefault="00A071A8" w:rsidP="00A071A8">
            <w:pPr>
              <w:jc w:val="center"/>
              <w:rPr>
                <w:sz w:val="16"/>
                <w:szCs w:val="16"/>
              </w:rPr>
            </w:pPr>
            <w:r w:rsidRPr="00A071A8">
              <w:rPr>
                <w:sz w:val="16"/>
                <w:szCs w:val="16"/>
              </w:rPr>
              <w:t>2440384260</w:t>
            </w:r>
          </w:p>
        </w:tc>
        <w:tc>
          <w:tcPr>
            <w:tcW w:w="666" w:type="dxa"/>
            <w:tcBorders>
              <w:top w:val="nil"/>
              <w:left w:val="nil"/>
              <w:bottom w:val="single" w:sz="4" w:space="0" w:color="auto"/>
              <w:right w:val="single" w:sz="4" w:space="0" w:color="auto"/>
            </w:tcBorders>
            <w:shd w:val="clear" w:color="auto" w:fill="auto"/>
            <w:vAlign w:val="center"/>
            <w:hideMark/>
          </w:tcPr>
          <w:p w14:paraId="29130E4C" w14:textId="77777777" w:rsidR="00A071A8" w:rsidRPr="00A071A8" w:rsidRDefault="00A071A8" w:rsidP="00A071A8">
            <w:pPr>
              <w:jc w:val="center"/>
              <w:rPr>
                <w:sz w:val="16"/>
                <w:szCs w:val="16"/>
              </w:rPr>
            </w:pPr>
            <w:r w:rsidRPr="00A071A8">
              <w:rPr>
                <w:sz w:val="16"/>
                <w:szCs w:val="16"/>
              </w:rPr>
              <w:t>600</w:t>
            </w:r>
          </w:p>
        </w:tc>
        <w:tc>
          <w:tcPr>
            <w:tcW w:w="1703" w:type="dxa"/>
            <w:tcBorders>
              <w:top w:val="nil"/>
              <w:left w:val="nil"/>
              <w:bottom w:val="single" w:sz="4" w:space="0" w:color="auto"/>
              <w:right w:val="single" w:sz="4" w:space="0" w:color="auto"/>
            </w:tcBorders>
            <w:shd w:val="clear" w:color="auto" w:fill="auto"/>
            <w:vAlign w:val="center"/>
            <w:hideMark/>
          </w:tcPr>
          <w:p w14:paraId="5B183A1F" w14:textId="77777777" w:rsidR="00A071A8" w:rsidRPr="00A071A8" w:rsidRDefault="00A071A8" w:rsidP="00A071A8">
            <w:pPr>
              <w:jc w:val="right"/>
              <w:rPr>
                <w:sz w:val="16"/>
                <w:szCs w:val="16"/>
              </w:rPr>
            </w:pPr>
            <w:r w:rsidRPr="00A071A8">
              <w:rPr>
                <w:sz w:val="16"/>
                <w:szCs w:val="16"/>
              </w:rPr>
              <w:t xml:space="preserve"> 170 000,00  </w:t>
            </w:r>
          </w:p>
        </w:tc>
        <w:tc>
          <w:tcPr>
            <w:tcW w:w="738" w:type="dxa"/>
            <w:tcBorders>
              <w:top w:val="nil"/>
              <w:left w:val="nil"/>
              <w:bottom w:val="single" w:sz="4" w:space="0" w:color="auto"/>
              <w:right w:val="single" w:sz="4" w:space="0" w:color="auto"/>
            </w:tcBorders>
            <w:shd w:val="clear" w:color="auto" w:fill="auto"/>
            <w:vAlign w:val="center"/>
            <w:hideMark/>
          </w:tcPr>
          <w:p w14:paraId="4B7AA029"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A5F2A2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1E62189"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4759DC"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806" w:type="dxa"/>
            <w:tcBorders>
              <w:top w:val="nil"/>
              <w:left w:val="nil"/>
              <w:bottom w:val="single" w:sz="4" w:space="0" w:color="auto"/>
              <w:right w:val="single" w:sz="4" w:space="0" w:color="auto"/>
            </w:tcBorders>
            <w:shd w:val="clear" w:color="auto" w:fill="auto"/>
            <w:vAlign w:val="center"/>
            <w:hideMark/>
          </w:tcPr>
          <w:p w14:paraId="644F542A"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525CCA37" w14:textId="77777777" w:rsidR="00A071A8" w:rsidRPr="00A071A8" w:rsidRDefault="00A071A8" w:rsidP="00A071A8">
            <w:pPr>
              <w:jc w:val="center"/>
              <w:rPr>
                <w:sz w:val="16"/>
                <w:szCs w:val="16"/>
              </w:rPr>
            </w:pPr>
            <w:r w:rsidRPr="00A071A8">
              <w:rPr>
                <w:sz w:val="16"/>
                <w:szCs w:val="16"/>
              </w:rPr>
              <w:t>2440384260</w:t>
            </w:r>
          </w:p>
        </w:tc>
        <w:tc>
          <w:tcPr>
            <w:tcW w:w="666" w:type="dxa"/>
            <w:tcBorders>
              <w:top w:val="nil"/>
              <w:left w:val="nil"/>
              <w:bottom w:val="single" w:sz="4" w:space="0" w:color="auto"/>
              <w:right w:val="single" w:sz="4" w:space="0" w:color="auto"/>
            </w:tcBorders>
            <w:shd w:val="clear" w:color="auto" w:fill="auto"/>
            <w:vAlign w:val="center"/>
            <w:hideMark/>
          </w:tcPr>
          <w:p w14:paraId="4CC67C97" w14:textId="77777777" w:rsidR="00A071A8" w:rsidRPr="00A071A8" w:rsidRDefault="00A071A8" w:rsidP="00A071A8">
            <w:pPr>
              <w:jc w:val="center"/>
              <w:rPr>
                <w:sz w:val="16"/>
                <w:szCs w:val="16"/>
              </w:rPr>
            </w:pPr>
            <w:r w:rsidRPr="00A071A8">
              <w:rPr>
                <w:sz w:val="16"/>
                <w:szCs w:val="16"/>
              </w:rPr>
              <w:t>610</w:t>
            </w:r>
          </w:p>
        </w:tc>
        <w:tc>
          <w:tcPr>
            <w:tcW w:w="1703" w:type="dxa"/>
            <w:tcBorders>
              <w:top w:val="nil"/>
              <w:left w:val="nil"/>
              <w:bottom w:val="single" w:sz="4" w:space="0" w:color="auto"/>
              <w:right w:val="single" w:sz="4" w:space="0" w:color="auto"/>
            </w:tcBorders>
            <w:shd w:val="clear" w:color="auto" w:fill="auto"/>
            <w:vAlign w:val="center"/>
            <w:hideMark/>
          </w:tcPr>
          <w:p w14:paraId="75A69A2C" w14:textId="77777777" w:rsidR="00A071A8" w:rsidRPr="00A071A8" w:rsidRDefault="00A071A8" w:rsidP="00A071A8">
            <w:pPr>
              <w:jc w:val="right"/>
              <w:rPr>
                <w:sz w:val="16"/>
                <w:szCs w:val="16"/>
              </w:rPr>
            </w:pPr>
            <w:r w:rsidRPr="00A071A8">
              <w:rPr>
                <w:sz w:val="16"/>
                <w:szCs w:val="16"/>
              </w:rPr>
              <w:t xml:space="preserve"> 170 000,00  </w:t>
            </w:r>
          </w:p>
        </w:tc>
        <w:tc>
          <w:tcPr>
            <w:tcW w:w="738" w:type="dxa"/>
            <w:tcBorders>
              <w:top w:val="nil"/>
              <w:left w:val="nil"/>
              <w:bottom w:val="single" w:sz="4" w:space="0" w:color="auto"/>
              <w:right w:val="single" w:sz="4" w:space="0" w:color="auto"/>
            </w:tcBorders>
            <w:shd w:val="clear" w:color="auto" w:fill="auto"/>
            <w:vAlign w:val="center"/>
            <w:hideMark/>
          </w:tcPr>
          <w:p w14:paraId="13758AB7"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F57445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845249A" w14:textId="77777777" w:rsidTr="002A3D3E">
        <w:trPr>
          <w:gridAfter w:val="1"/>
          <w:wAfter w:w="27" w:type="dxa"/>
          <w:trHeight w:val="102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4A173BE"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806" w:type="dxa"/>
            <w:tcBorders>
              <w:top w:val="nil"/>
              <w:left w:val="nil"/>
              <w:bottom w:val="single" w:sz="4" w:space="0" w:color="auto"/>
              <w:right w:val="single" w:sz="4" w:space="0" w:color="auto"/>
            </w:tcBorders>
            <w:shd w:val="clear" w:color="auto" w:fill="auto"/>
            <w:vAlign w:val="center"/>
            <w:hideMark/>
          </w:tcPr>
          <w:p w14:paraId="60E1F3F2"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57588665" w14:textId="77777777" w:rsidR="00A071A8" w:rsidRPr="00A071A8" w:rsidRDefault="00A071A8" w:rsidP="00A071A8">
            <w:pPr>
              <w:jc w:val="center"/>
              <w:rPr>
                <w:sz w:val="16"/>
                <w:szCs w:val="16"/>
              </w:rPr>
            </w:pPr>
            <w:r w:rsidRPr="00A071A8">
              <w:rPr>
                <w:sz w:val="16"/>
                <w:szCs w:val="16"/>
              </w:rPr>
              <w:t>2440484260</w:t>
            </w:r>
          </w:p>
        </w:tc>
        <w:tc>
          <w:tcPr>
            <w:tcW w:w="666" w:type="dxa"/>
            <w:tcBorders>
              <w:top w:val="nil"/>
              <w:left w:val="nil"/>
              <w:bottom w:val="single" w:sz="4" w:space="0" w:color="auto"/>
              <w:right w:val="single" w:sz="4" w:space="0" w:color="auto"/>
            </w:tcBorders>
            <w:shd w:val="clear" w:color="auto" w:fill="auto"/>
            <w:vAlign w:val="center"/>
            <w:hideMark/>
          </w:tcPr>
          <w:p w14:paraId="7A28B7B7"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071CDE52" w14:textId="77777777" w:rsidR="00A071A8" w:rsidRPr="00A071A8" w:rsidRDefault="00A071A8" w:rsidP="00A071A8">
            <w:pPr>
              <w:jc w:val="right"/>
              <w:rPr>
                <w:sz w:val="16"/>
                <w:szCs w:val="16"/>
              </w:rPr>
            </w:pPr>
            <w:r w:rsidRPr="00A071A8">
              <w:rPr>
                <w:sz w:val="16"/>
                <w:szCs w:val="16"/>
              </w:rPr>
              <w:t xml:space="preserve"> 66 988,00  </w:t>
            </w:r>
          </w:p>
        </w:tc>
        <w:tc>
          <w:tcPr>
            <w:tcW w:w="738" w:type="dxa"/>
            <w:tcBorders>
              <w:top w:val="nil"/>
              <w:left w:val="nil"/>
              <w:bottom w:val="single" w:sz="4" w:space="0" w:color="auto"/>
              <w:right w:val="single" w:sz="4" w:space="0" w:color="auto"/>
            </w:tcBorders>
            <w:shd w:val="clear" w:color="auto" w:fill="auto"/>
            <w:vAlign w:val="center"/>
            <w:hideMark/>
          </w:tcPr>
          <w:p w14:paraId="7989A68F"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0C7B3B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C2765E7"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F9A1498"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806" w:type="dxa"/>
            <w:tcBorders>
              <w:top w:val="nil"/>
              <w:left w:val="nil"/>
              <w:bottom w:val="single" w:sz="4" w:space="0" w:color="auto"/>
              <w:right w:val="single" w:sz="4" w:space="0" w:color="auto"/>
            </w:tcBorders>
            <w:shd w:val="clear" w:color="auto" w:fill="auto"/>
            <w:vAlign w:val="center"/>
            <w:hideMark/>
          </w:tcPr>
          <w:p w14:paraId="2514CD62"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2A17EAFD" w14:textId="77777777" w:rsidR="00A071A8" w:rsidRPr="00A071A8" w:rsidRDefault="00A071A8" w:rsidP="00A071A8">
            <w:pPr>
              <w:jc w:val="center"/>
              <w:rPr>
                <w:sz w:val="16"/>
                <w:szCs w:val="16"/>
              </w:rPr>
            </w:pPr>
            <w:r w:rsidRPr="00A071A8">
              <w:rPr>
                <w:sz w:val="16"/>
                <w:szCs w:val="16"/>
              </w:rPr>
              <w:t>2440484260</w:t>
            </w:r>
          </w:p>
        </w:tc>
        <w:tc>
          <w:tcPr>
            <w:tcW w:w="666" w:type="dxa"/>
            <w:tcBorders>
              <w:top w:val="nil"/>
              <w:left w:val="nil"/>
              <w:bottom w:val="single" w:sz="4" w:space="0" w:color="auto"/>
              <w:right w:val="single" w:sz="4" w:space="0" w:color="auto"/>
            </w:tcBorders>
            <w:shd w:val="clear" w:color="auto" w:fill="auto"/>
            <w:vAlign w:val="center"/>
            <w:hideMark/>
          </w:tcPr>
          <w:p w14:paraId="729EC333" w14:textId="77777777" w:rsidR="00A071A8" w:rsidRPr="00A071A8" w:rsidRDefault="00A071A8" w:rsidP="00A071A8">
            <w:pPr>
              <w:jc w:val="center"/>
              <w:rPr>
                <w:sz w:val="16"/>
                <w:szCs w:val="16"/>
              </w:rPr>
            </w:pPr>
            <w:r w:rsidRPr="00A071A8">
              <w:rPr>
                <w:sz w:val="16"/>
                <w:szCs w:val="16"/>
              </w:rPr>
              <w:t>600</w:t>
            </w:r>
          </w:p>
        </w:tc>
        <w:tc>
          <w:tcPr>
            <w:tcW w:w="1703" w:type="dxa"/>
            <w:tcBorders>
              <w:top w:val="nil"/>
              <w:left w:val="nil"/>
              <w:bottom w:val="single" w:sz="4" w:space="0" w:color="auto"/>
              <w:right w:val="single" w:sz="4" w:space="0" w:color="auto"/>
            </w:tcBorders>
            <w:shd w:val="clear" w:color="auto" w:fill="auto"/>
            <w:vAlign w:val="center"/>
            <w:hideMark/>
          </w:tcPr>
          <w:p w14:paraId="4FB36CD1" w14:textId="77777777" w:rsidR="00A071A8" w:rsidRPr="00A071A8" w:rsidRDefault="00A071A8" w:rsidP="00A071A8">
            <w:pPr>
              <w:jc w:val="right"/>
              <w:rPr>
                <w:sz w:val="16"/>
                <w:szCs w:val="16"/>
              </w:rPr>
            </w:pPr>
            <w:r w:rsidRPr="00A071A8">
              <w:rPr>
                <w:sz w:val="16"/>
                <w:szCs w:val="16"/>
              </w:rPr>
              <w:t xml:space="preserve"> 66 988,00  </w:t>
            </w:r>
          </w:p>
        </w:tc>
        <w:tc>
          <w:tcPr>
            <w:tcW w:w="738" w:type="dxa"/>
            <w:tcBorders>
              <w:top w:val="nil"/>
              <w:left w:val="nil"/>
              <w:bottom w:val="single" w:sz="4" w:space="0" w:color="auto"/>
              <w:right w:val="single" w:sz="4" w:space="0" w:color="auto"/>
            </w:tcBorders>
            <w:shd w:val="clear" w:color="auto" w:fill="auto"/>
            <w:vAlign w:val="center"/>
            <w:hideMark/>
          </w:tcPr>
          <w:p w14:paraId="31628058"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AE2717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8A8F03D"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E7D24F0"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806" w:type="dxa"/>
            <w:tcBorders>
              <w:top w:val="nil"/>
              <w:left w:val="nil"/>
              <w:bottom w:val="single" w:sz="4" w:space="0" w:color="auto"/>
              <w:right w:val="single" w:sz="4" w:space="0" w:color="auto"/>
            </w:tcBorders>
            <w:shd w:val="clear" w:color="auto" w:fill="auto"/>
            <w:vAlign w:val="center"/>
            <w:hideMark/>
          </w:tcPr>
          <w:p w14:paraId="41FED2BF"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vAlign w:val="center"/>
            <w:hideMark/>
          </w:tcPr>
          <w:p w14:paraId="67E7AEC5" w14:textId="77777777" w:rsidR="00A071A8" w:rsidRPr="00A071A8" w:rsidRDefault="00A071A8" w:rsidP="00A071A8">
            <w:pPr>
              <w:jc w:val="center"/>
              <w:rPr>
                <w:sz w:val="16"/>
                <w:szCs w:val="16"/>
              </w:rPr>
            </w:pPr>
            <w:r w:rsidRPr="00A071A8">
              <w:rPr>
                <w:sz w:val="16"/>
                <w:szCs w:val="16"/>
              </w:rPr>
              <w:t>2440484260</w:t>
            </w:r>
          </w:p>
        </w:tc>
        <w:tc>
          <w:tcPr>
            <w:tcW w:w="666" w:type="dxa"/>
            <w:tcBorders>
              <w:top w:val="nil"/>
              <w:left w:val="nil"/>
              <w:bottom w:val="single" w:sz="4" w:space="0" w:color="auto"/>
              <w:right w:val="single" w:sz="4" w:space="0" w:color="auto"/>
            </w:tcBorders>
            <w:shd w:val="clear" w:color="auto" w:fill="auto"/>
            <w:vAlign w:val="center"/>
            <w:hideMark/>
          </w:tcPr>
          <w:p w14:paraId="3E289D0C" w14:textId="77777777" w:rsidR="00A071A8" w:rsidRPr="00A071A8" w:rsidRDefault="00A071A8" w:rsidP="00A071A8">
            <w:pPr>
              <w:jc w:val="center"/>
              <w:rPr>
                <w:sz w:val="16"/>
                <w:szCs w:val="16"/>
              </w:rPr>
            </w:pPr>
            <w:r w:rsidRPr="00A071A8">
              <w:rPr>
                <w:sz w:val="16"/>
                <w:szCs w:val="16"/>
              </w:rPr>
              <w:t>610</w:t>
            </w:r>
          </w:p>
        </w:tc>
        <w:tc>
          <w:tcPr>
            <w:tcW w:w="1703" w:type="dxa"/>
            <w:tcBorders>
              <w:top w:val="nil"/>
              <w:left w:val="nil"/>
              <w:bottom w:val="single" w:sz="4" w:space="0" w:color="auto"/>
              <w:right w:val="single" w:sz="4" w:space="0" w:color="auto"/>
            </w:tcBorders>
            <w:shd w:val="clear" w:color="auto" w:fill="auto"/>
            <w:vAlign w:val="center"/>
            <w:hideMark/>
          </w:tcPr>
          <w:p w14:paraId="371DBB43" w14:textId="77777777" w:rsidR="00A071A8" w:rsidRPr="00A071A8" w:rsidRDefault="00A071A8" w:rsidP="00A071A8">
            <w:pPr>
              <w:jc w:val="right"/>
              <w:rPr>
                <w:sz w:val="16"/>
                <w:szCs w:val="16"/>
              </w:rPr>
            </w:pPr>
            <w:r w:rsidRPr="00A071A8">
              <w:rPr>
                <w:sz w:val="16"/>
                <w:szCs w:val="16"/>
              </w:rPr>
              <w:t xml:space="preserve"> 66 988,00  </w:t>
            </w:r>
          </w:p>
        </w:tc>
        <w:tc>
          <w:tcPr>
            <w:tcW w:w="738" w:type="dxa"/>
            <w:tcBorders>
              <w:top w:val="nil"/>
              <w:left w:val="nil"/>
              <w:bottom w:val="single" w:sz="4" w:space="0" w:color="auto"/>
              <w:right w:val="single" w:sz="4" w:space="0" w:color="auto"/>
            </w:tcBorders>
            <w:shd w:val="clear" w:color="auto" w:fill="auto"/>
            <w:vAlign w:val="center"/>
            <w:hideMark/>
          </w:tcPr>
          <w:p w14:paraId="0AA5D46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6D15B5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E133F1D"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4154EBF" w14:textId="77777777" w:rsidR="00A071A8" w:rsidRPr="00A071A8" w:rsidRDefault="00A071A8" w:rsidP="00A071A8">
            <w:pPr>
              <w:rPr>
                <w:b/>
                <w:bCs/>
                <w:sz w:val="16"/>
                <w:szCs w:val="16"/>
              </w:rPr>
            </w:pPr>
            <w:r w:rsidRPr="00A071A8">
              <w:rPr>
                <w:b/>
                <w:bCs/>
                <w:sz w:val="16"/>
                <w:szCs w:val="16"/>
              </w:rPr>
              <w:t>ФИЗИЧЕСКАЯ КУЛЬТУРА И СПОРТ</w:t>
            </w:r>
          </w:p>
        </w:tc>
        <w:tc>
          <w:tcPr>
            <w:tcW w:w="806" w:type="dxa"/>
            <w:tcBorders>
              <w:top w:val="nil"/>
              <w:left w:val="nil"/>
              <w:bottom w:val="single" w:sz="4" w:space="0" w:color="auto"/>
              <w:right w:val="single" w:sz="4" w:space="0" w:color="auto"/>
            </w:tcBorders>
            <w:shd w:val="clear" w:color="auto" w:fill="auto"/>
            <w:vAlign w:val="center"/>
            <w:hideMark/>
          </w:tcPr>
          <w:p w14:paraId="407AAF28" w14:textId="77777777" w:rsidR="00A071A8" w:rsidRPr="00A071A8" w:rsidRDefault="00A071A8" w:rsidP="00A071A8">
            <w:pPr>
              <w:jc w:val="center"/>
              <w:rPr>
                <w:b/>
                <w:bCs/>
                <w:sz w:val="16"/>
                <w:szCs w:val="16"/>
              </w:rPr>
            </w:pPr>
            <w:r w:rsidRPr="00A071A8">
              <w:rPr>
                <w:b/>
                <w:bCs/>
                <w:sz w:val="16"/>
                <w:szCs w:val="16"/>
              </w:rPr>
              <w:t>1100</w:t>
            </w:r>
          </w:p>
        </w:tc>
        <w:tc>
          <w:tcPr>
            <w:tcW w:w="1228" w:type="dxa"/>
            <w:tcBorders>
              <w:top w:val="nil"/>
              <w:left w:val="nil"/>
              <w:bottom w:val="single" w:sz="4" w:space="0" w:color="auto"/>
              <w:right w:val="single" w:sz="4" w:space="0" w:color="auto"/>
            </w:tcBorders>
            <w:shd w:val="clear" w:color="auto" w:fill="auto"/>
            <w:vAlign w:val="center"/>
            <w:hideMark/>
          </w:tcPr>
          <w:p w14:paraId="3D9E6D18" w14:textId="77777777" w:rsidR="00A071A8" w:rsidRPr="00A071A8" w:rsidRDefault="00A071A8" w:rsidP="00A071A8">
            <w:pPr>
              <w:jc w:val="center"/>
              <w:rPr>
                <w:b/>
                <w:bCs/>
                <w:sz w:val="16"/>
                <w:szCs w:val="16"/>
              </w:rPr>
            </w:pPr>
            <w:r w:rsidRPr="00A071A8">
              <w:rPr>
                <w:b/>
                <w:bCs/>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01CC0A37" w14:textId="77777777" w:rsidR="00A071A8" w:rsidRPr="00A071A8" w:rsidRDefault="00A071A8" w:rsidP="00A071A8">
            <w:pPr>
              <w:jc w:val="center"/>
              <w:rPr>
                <w:b/>
                <w:bCs/>
                <w:sz w:val="16"/>
                <w:szCs w:val="16"/>
              </w:rPr>
            </w:pPr>
            <w:r w:rsidRPr="00A071A8">
              <w:rPr>
                <w:b/>
                <w:bCs/>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0BB080F4" w14:textId="77777777" w:rsidR="00A071A8" w:rsidRPr="00A071A8" w:rsidRDefault="00A071A8" w:rsidP="00A071A8">
            <w:pPr>
              <w:jc w:val="right"/>
              <w:rPr>
                <w:b/>
                <w:bCs/>
                <w:sz w:val="16"/>
                <w:szCs w:val="16"/>
              </w:rPr>
            </w:pPr>
            <w:r w:rsidRPr="00A071A8">
              <w:rPr>
                <w:b/>
                <w:bCs/>
                <w:sz w:val="16"/>
                <w:szCs w:val="16"/>
              </w:rPr>
              <w:t xml:space="preserve"> 1 000 000,00  </w:t>
            </w:r>
          </w:p>
        </w:tc>
        <w:tc>
          <w:tcPr>
            <w:tcW w:w="738" w:type="dxa"/>
            <w:tcBorders>
              <w:top w:val="nil"/>
              <w:left w:val="nil"/>
              <w:bottom w:val="single" w:sz="4" w:space="0" w:color="auto"/>
              <w:right w:val="single" w:sz="4" w:space="0" w:color="auto"/>
            </w:tcBorders>
            <w:shd w:val="clear" w:color="auto" w:fill="auto"/>
            <w:vAlign w:val="center"/>
            <w:hideMark/>
          </w:tcPr>
          <w:p w14:paraId="0D4FC120" w14:textId="77777777" w:rsidR="00A071A8" w:rsidRPr="00A071A8" w:rsidRDefault="00A071A8" w:rsidP="00A071A8">
            <w:pPr>
              <w:jc w:val="right"/>
              <w:rPr>
                <w:b/>
                <w:bCs/>
                <w:sz w:val="16"/>
                <w:szCs w:val="16"/>
              </w:rPr>
            </w:pPr>
            <w:r w:rsidRPr="00A071A8">
              <w:rPr>
                <w:b/>
                <w:bCs/>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7B0A0BD"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56164F1B"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692749" w14:textId="77777777" w:rsidR="00A071A8" w:rsidRPr="00A071A8" w:rsidRDefault="00A071A8" w:rsidP="00A071A8">
            <w:pPr>
              <w:rPr>
                <w:sz w:val="16"/>
                <w:szCs w:val="16"/>
                <w:u w:val="single"/>
              </w:rPr>
            </w:pPr>
            <w:r w:rsidRPr="00A071A8">
              <w:rPr>
                <w:sz w:val="16"/>
                <w:szCs w:val="16"/>
                <w:u w:val="single"/>
              </w:rPr>
              <w:t>Физическая культура</w:t>
            </w:r>
          </w:p>
        </w:tc>
        <w:tc>
          <w:tcPr>
            <w:tcW w:w="806" w:type="dxa"/>
            <w:tcBorders>
              <w:top w:val="nil"/>
              <w:left w:val="nil"/>
              <w:bottom w:val="single" w:sz="4" w:space="0" w:color="auto"/>
              <w:right w:val="single" w:sz="4" w:space="0" w:color="auto"/>
            </w:tcBorders>
            <w:shd w:val="clear" w:color="auto" w:fill="auto"/>
            <w:vAlign w:val="center"/>
            <w:hideMark/>
          </w:tcPr>
          <w:p w14:paraId="1414D6A4"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vAlign w:val="center"/>
            <w:hideMark/>
          </w:tcPr>
          <w:p w14:paraId="7E7B111D"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524C86EF"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5CE17356" w14:textId="77777777" w:rsidR="00A071A8" w:rsidRPr="00A071A8" w:rsidRDefault="00A071A8" w:rsidP="00A071A8">
            <w:pPr>
              <w:jc w:val="right"/>
              <w:rPr>
                <w:sz w:val="16"/>
                <w:szCs w:val="16"/>
              </w:rPr>
            </w:pPr>
            <w:r w:rsidRPr="00A071A8">
              <w:rPr>
                <w:sz w:val="16"/>
                <w:szCs w:val="16"/>
              </w:rPr>
              <w:t xml:space="preserve"> 1 000 000,00  </w:t>
            </w:r>
          </w:p>
        </w:tc>
        <w:tc>
          <w:tcPr>
            <w:tcW w:w="738" w:type="dxa"/>
            <w:tcBorders>
              <w:top w:val="nil"/>
              <w:left w:val="nil"/>
              <w:bottom w:val="single" w:sz="4" w:space="0" w:color="auto"/>
              <w:right w:val="single" w:sz="4" w:space="0" w:color="auto"/>
            </w:tcBorders>
            <w:shd w:val="clear" w:color="auto" w:fill="auto"/>
            <w:vAlign w:val="center"/>
            <w:hideMark/>
          </w:tcPr>
          <w:p w14:paraId="50129564"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73F9ED6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D098E3D"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0E596DA" w14:textId="77777777" w:rsidR="00A071A8" w:rsidRPr="00A071A8" w:rsidRDefault="00A071A8" w:rsidP="00A071A8">
            <w:pPr>
              <w:rPr>
                <w:sz w:val="16"/>
                <w:szCs w:val="16"/>
              </w:rPr>
            </w:pPr>
            <w:r w:rsidRPr="00A071A8">
              <w:rPr>
                <w:sz w:val="16"/>
                <w:szCs w:val="16"/>
              </w:rPr>
              <w:t xml:space="preserve"> Спортивно-оздоровительные комплексы и центры</w:t>
            </w:r>
          </w:p>
        </w:tc>
        <w:tc>
          <w:tcPr>
            <w:tcW w:w="806" w:type="dxa"/>
            <w:tcBorders>
              <w:top w:val="nil"/>
              <w:left w:val="nil"/>
              <w:bottom w:val="single" w:sz="4" w:space="0" w:color="auto"/>
              <w:right w:val="single" w:sz="4" w:space="0" w:color="auto"/>
            </w:tcBorders>
            <w:shd w:val="clear" w:color="auto" w:fill="auto"/>
            <w:vAlign w:val="center"/>
            <w:hideMark/>
          </w:tcPr>
          <w:p w14:paraId="72D8ED14"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vAlign w:val="center"/>
            <w:hideMark/>
          </w:tcPr>
          <w:p w14:paraId="070C07D6" w14:textId="77777777" w:rsidR="00A071A8" w:rsidRPr="00A071A8" w:rsidRDefault="00A071A8" w:rsidP="00A071A8">
            <w:pPr>
              <w:jc w:val="center"/>
              <w:rPr>
                <w:sz w:val="16"/>
                <w:szCs w:val="16"/>
              </w:rPr>
            </w:pPr>
            <w:r w:rsidRPr="00A071A8">
              <w:rPr>
                <w:sz w:val="16"/>
                <w:szCs w:val="16"/>
              </w:rPr>
              <w:t>2341280600</w:t>
            </w:r>
          </w:p>
        </w:tc>
        <w:tc>
          <w:tcPr>
            <w:tcW w:w="666" w:type="dxa"/>
            <w:tcBorders>
              <w:top w:val="nil"/>
              <w:left w:val="nil"/>
              <w:bottom w:val="single" w:sz="4" w:space="0" w:color="auto"/>
              <w:right w:val="single" w:sz="4" w:space="0" w:color="auto"/>
            </w:tcBorders>
            <w:shd w:val="clear" w:color="auto" w:fill="auto"/>
            <w:vAlign w:val="center"/>
            <w:hideMark/>
          </w:tcPr>
          <w:p w14:paraId="7395620C"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44DF673C" w14:textId="77777777" w:rsidR="00A071A8" w:rsidRPr="00A071A8" w:rsidRDefault="00A071A8" w:rsidP="00A071A8">
            <w:pPr>
              <w:jc w:val="right"/>
              <w:rPr>
                <w:sz w:val="16"/>
                <w:szCs w:val="16"/>
              </w:rPr>
            </w:pPr>
            <w:r w:rsidRPr="00A071A8">
              <w:rPr>
                <w:sz w:val="16"/>
                <w:szCs w:val="16"/>
              </w:rPr>
              <w:t xml:space="preserve">-52 631,57  </w:t>
            </w:r>
          </w:p>
        </w:tc>
        <w:tc>
          <w:tcPr>
            <w:tcW w:w="738" w:type="dxa"/>
            <w:tcBorders>
              <w:top w:val="nil"/>
              <w:left w:val="nil"/>
              <w:bottom w:val="single" w:sz="4" w:space="0" w:color="auto"/>
              <w:right w:val="single" w:sz="4" w:space="0" w:color="auto"/>
            </w:tcBorders>
            <w:shd w:val="clear" w:color="auto" w:fill="auto"/>
            <w:vAlign w:val="center"/>
            <w:hideMark/>
          </w:tcPr>
          <w:p w14:paraId="498852D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0DDE1CF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CC4CAEE"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2A28C96"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806" w:type="dxa"/>
            <w:tcBorders>
              <w:top w:val="nil"/>
              <w:left w:val="nil"/>
              <w:bottom w:val="single" w:sz="4" w:space="0" w:color="auto"/>
              <w:right w:val="single" w:sz="4" w:space="0" w:color="auto"/>
            </w:tcBorders>
            <w:shd w:val="clear" w:color="auto" w:fill="auto"/>
            <w:vAlign w:val="center"/>
            <w:hideMark/>
          </w:tcPr>
          <w:p w14:paraId="00F8027B"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vAlign w:val="center"/>
            <w:hideMark/>
          </w:tcPr>
          <w:p w14:paraId="4583CDB3" w14:textId="77777777" w:rsidR="00A071A8" w:rsidRPr="00A071A8" w:rsidRDefault="00A071A8" w:rsidP="00A071A8">
            <w:pPr>
              <w:jc w:val="center"/>
              <w:rPr>
                <w:sz w:val="16"/>
                <w:szCs w:val="16"/>
              </w:rPr>
            </w:pPr>
            <w:r w:rsidRPr="00A071A8">
              <w:rPr>
                <w:sz w:val="16"/>
                <w:szCs w:val="16"/>
              </w:rPr>
              <w:t>2341280600</w:t>
            </w:r>
          </w:p>
        </w:tc>
        <w:tc>
          <w:tcPr>
            <w:tcW w:w="666" w:type="dxa"/>
            <w:tcBorders>
              <w:top w:val="nil"/>
              <w:left w:val="nil"/>
              <w:bottom w:val="single" w:sz="4" w:space="0" w:color="auto"/>
              <w:right w:val="single" w:sz="4" w:space="0" w:color="auto"/>
            </w:tcBorders>
            <w:shd w:val="clear" w:color="auto" w:fill="auto"/>
            <w:vAlign w:val="center"/>
            <w:hideMark/>
          </w:tcPr>
          <w:p w14:paraId="6C771B86" w14:textId="77777777" w:rsidR="00A071A8" w:rsidRPr="00A071A8" w:rsidRDefault="00A071A8" w:rsidP="00A071A8">
            <w:pPr>
              <w:jc w:val="center"/>
              <w:rPr>
                <w:sz w:val="16"/>
                <w:szCs w:val="16"/>
              </w:rPr>
            </w:pPr>
            <w:r w:rsidRPr="00A071A8">
              <w:rPr>
                <w:sz w:val="16"/>
                <w:szCs w:val="16"/>
              </w:rPr>
              <w:t>600</w:t>
            </w:r>
          </w:p>
        </w:tc>
        <w:tc>
          <w:tcPr>
            <w:tcW w:w="1703" w:type="dxa"/>
            <w:tcBorders>
              <w:top w:val="nil"/>
              <w:left w:val="nil"/>
              <w:bottom w:val="single" w:sz="4" w:space="0" w:color="auto"/>
              <w:right w:val="single" w:sz="4" w:space="0" w:color="auto"/>
            </w:tcBorders>
            <w:shd w:val="clear" w:color="auto" w:fill="auto"/>
            <w:vAlign w:val="center"/>
            <w:hideMark/>
          </w:tcPr>
          <w:p w14:paraId="3067E4A2" w14:textId="77777777" w:rsidR="00A071A8" w:rsidRPr="00A071A8" w:rsidRDefault="00A071A8" w:rsidP="00A071A8">
            <w:pPr>
              <w:jc w:val="right"/>
              <w:rPr>
                <w:sz w:val="16"/>
                <w:szCs w:val="16"/>
              </w:rPr>
            </w:pPr>
            <w:r w:rsidRPr="00A071A8">
              <w:rPr>
                <w:sz w:val="16"/>
                <w:szCs w:val="16"/>
              </w:rPr>
              <w:t xml:space="preserve">-52 631,57  </w:t>
            </w:r>
          </w:p>
        </w:tc>
        <w:tc>
          <w:tcPr>
            <w:tcW w:w="738" w:type="dxa"/>
            <w:tcBorders>
              <w:top w:val="nil"/>
              <w:left w:val="nil"/>
              <w:bottom w:val="single" w:sz="4" w:space="0" w:color="auto"/>
              <w:right w:val="single" w:sz="4" w:space="0" w:color="auto"/>
            </w:tcBorders>
            <w:shd w:val="clear" w:color="auto" w:fill="auto"/>
            <w:vAlign w:val="center"/>
            <w:hideMark/>
          </w:tcPr>
          <w:p w14:paraId="1CBAE58F"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4905561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352EF80"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4AA0219" w14:textId="77777777" w:rsidR="00A071A8" w:rsidRPr="00A071A8" w:rsidRDefault="00A071A8" w:rsidP="00A071A8">
            <w:pPr>
              <w:rPr>
                <w:i/>
                <w:iCs/>
                <w:sz w:val="16"/>
                <w:szCs w:val="16"/>
              </w:rPr>
            </w:pPr>
            <w:r w:rsidRPr="00A071A8">
              <w:rPr>
                <w:i/>
                <w:iCs/>
                <w:sz w:val="16"/>
                <w:szCs w:val="16"/>
              </w:rPr>
              <w:t>Субсидии автономным учреждениям</w:t>
            </w:r>
          </w:p>
        </w:tc>
        <w:tc>
          <w:tcPr>
            <w:tcW w:w="806" w:type="dxa"/>
            <w:tcBorders>
              <w:top w:val="nil"/>
              <w:left w:val="nil"/>
              <w:bottom w:val="single" w:sz="4" w:space="0" w:color="auto"/>
              <w:right w:val="single" w:sz="4" w:space="0" w:color="auto"/>
            </w:tcBorders>
            <w:shd w:val="clear" w:color="auto" w:fill="auto"/>
            <w:vAlign w:val="center"/>
            <w:hideMark/>
          </w:tcPr>
          <w:p w14:paraId="191F59D1"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vAlign w:val="center"/>
            <w:hideMark/>
          </w:tcPr>
          <w:p w14:paraId="62C56D82" w14:textId="77777777" w:rsidR="00A071A8" w:rsidRPr="00A071A8" w:rsidRDefault="00A071A8" w:rsidP="00A071A8">
            <w:pPr>
              <w:jc w:val="center"/>
              <w:rPr>
                <w:sz w:val="16"/>
                <w:szCs w:val="16"/>
              </w:rPr>
            </w:pPr>
            <w:r w:rsidRPr="00A071A8">
              <w:rPr>
                <w:sz w:val="16"/>
                <w:szCs w:val="16"/>
              </w:rPr>
              <w:t>2341280600</w:t>
            </w:r>
          </w:p>
        </w:tc>
        <w:tc>
          <w:tcPr>
            <w:tcW w:w="666" w:type="dxa"/>
            <w:tcBorders>
              <w:top w:val="nil"/>
              <w:left w:val="nil"/>
              <w:bottom w:val="single" w:sz="4" w:space="0" w:color="auto"/>
              <w:right w:val="single" w:sz="4" w:space="0" w:color="auto"/>
            </w:tcBorders>
            <w:shd w:val="clear" w:color="auto" w:fill="auto"/>
            <w:vAlign w:val="center"/>
            <w:hideMark/>
          </w:tcPr>
          <w:p w14:paraId="4B06F21D" w14:textId="77777777" w:rsidR="00A071A8" w:rsidRPr="00A071A8" w:rsidRDefault="00A071A8" w:rsidP="00A071A8">
            <w:pPr>
              <w:jc w:val="center"/>
              <w:rPr>
                <w:sz w:val="16"/>
                <w:szCs w:val="16"/>
              </w:rPr>
            </w:pPr>
            <w:r w:rsidRPr="00A071A8">
              <w:rPr>
                <w:sz w:val="16"/>
                <w:szCs w:val="16"/>
              </w:rPr>
              <w:t>620</w:t>
            </w:r>
          </w:p>
        </w:tc>
        <w:tc>
          <w:tcPr>
            <w:tcW w:w="1703" w:type="dxa"/>
            <w:tcBorders>
              <w:top w:val="nil"/>
              <w:left w:val="nil"/>
              <w:bottom w:val="single" w:sz="4" w:space="0" w:color="auto"/>
              <w:right w:val="single" w:sz="4" w:space="0" w:color="auto"/>
            </w:tcBorders>
            <w:shd w:val="clear" w:color="auto" w:fill="auto"/>
            <w:vAlign w:val="center"/>
            <w:hideMark/>
          </w:tcPr>
          <w:p w14:paraId="64830CDD" w14:textId="77777777" w:rsidR="00A071A8" w:rsidRPr="00A071A8" w:rsidRDefault="00A071A8" w:rsidP="00A071A8">
            <w:pPr>
              <w:jc w:val="right"/>
              <w:rPr>
                <w:sz w:val="16"/>
                <w:szCs w:val="16"/>
              </w:rPr>
            </w:pPr>
            <w:r w:rsidRPr="00A071A8">
              <w:rPr>
                <w:sz w:val="16"/>
                <w:szCs w:val="16"/>
              </w:rPr>
              <w:t xml:space="preserve">-52 631,57  </w:t>
            </w:r>
          </w:p>
        </w:tc>
        <w:tc>
          <w:tcPr>
            <w:tcW w:w="738" w:type="dxa"/>
            <w:tcBorders>
              <w:top w:val="nil"/>
              <w:left w:val="nil"/>
              <w:bottom w:val="single" w:sz="4" w:space="0" w:color="auto"/>
              <w:right w:val="single" w:sz="4" w:space="0" w:color="auto"/>
            </w:tcBorders>
            <w:shd w:val="clear" w:color="auto" w:fill="auto"/>
            <w:vAlign w:val="center"/>
            <w:hideMark/>
          </w:tcPr>
          <w:p w14:paraId="12915B5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D6914E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97EF9A1" w14:textId="77777777" w:rsidTr="002A3D3E">
        <w:trPr>
          <w:gridAfter w:val="1"/>
          <w:wAfter w:w="27" w:type="dxa"/>
          <w:trHeight w:val="76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FBAF3C4" w14:textId="77777777" w:rsidR="00A071A8" w:rsidRPr="00A071A8" w:rsidRDefault="00A071A8" w:rsidP="00A071A8">
            <w:pPr>
              <w:rPr>
                <w:sz w:val="16"/>
                <w:szCs w:val="16"/>
              </w:rPr>
            </w:pPr>
            <w:r w:rsidRPr="00A071A8">
              <w:rPr>
                <w:sz w:val="16"/>
                <w:szCs w:val="16"/>
              </w:rPr>
              <w:t>Развитие материально-технической 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806" w:type="dxa"/>
            <w:tcBorders>
              <w:top w:val="nil"/>
              <w:left w:val="nil"/>
              <w:bottom w:val="single" w:sz="4" w:space="0" w:color="auto"/>
              <w:right w:val="single" w:sz="4" w:space="0" w:color="auto"/>
            </w:tcBorders>
            <w:shd w:val="clear" w:color="auto" w:fill="auto"/>
            <w:vAlign w:val="center"/>
            <w:hideMark/>
          </w:tcPr>
          <w:p w14:paraId="52268031"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vAlign w:val="center"/>
            <w:hideMark/>
          </w:tcPr>
          <w:p w14:paraId="2A10B769" w14:textId="77777777" w:rsidR="00A071A8" w:rsidRPr="00A071A8" w:rsidRDefault="00A071A8" w:rsidP="00A071A8">
            <w:pPr>
              <w:jc w:val="center"/>
              <w:rPr>
                <w:sz w:val="16"/>
                <w:szCs w:val="16"/>
              </w:rPr>
            </w:pPr>
            <w:r w:rsidRPr="00A071A8">
              <w:rPr>
                <w:sz w:val="16"/>
                <w:szCs w:val="16"/>
              </w:rPr>
              <w:t>23412S7570</w:t>
            </w:r>
          </w:p>
        </w:tc>
        <w:tc>
          <w:tcPr>
            <w:tcW w:w="666" w:type="dxa"/>
            <w:tcBorders>
              <w:top w:val="nil"/>
              <w:left w:val="nil"/>
              <w:bottom w:val="single" w:sz="4" w:space="0" w:color="auto"/>
              <w:right w:val="single" w:sz="4" w:space="0" w:color="auto"/>
            </w:tcBorders>
            <w:shd w:val="clear" w:color="auto" w:fill="auto"/>
            <w:vAlign w:val="center"/>
            <w:hideMark/>
          </w:tcPr>
          <w:p w14:paraId="5E59084A"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189FF439" w14:textId="77777777" w:rsidR="00A071A8" w:rsidRPr="00A071A8" w:rsidRDefault="00A071A8" w:rsidP="00A071A8">
            <w:pPr>
              <w:jc w:val="right"/>
              <w:rPr>
                <w:sz w:val="16"/>
                <w:szCs w:val="16"/>
              </w:rPr>
            </w:pPr>
            <w:r w:rsidRPr="00A071A8">
              <w:rPr>
                <w:sz w:val="16"/>
                <w:szCs w:val="16"/>
              </w:rPr>
              <w:t xml:space="preserve"> 1 052 631,57  </w:t>
            </w:r>
          </w:p>
        </w:tc>
        <w:tc>
          <w:tcPr>
            <w:tcW w:w="738" w:type="dxa"/>
            <w:tcBorders>
              <w:top w:val="nil"/>
              <w:left w:val="nil"/>
              <w:bottom w:val="single" w:sz="4" w:space="0" w:color="auto"/>
              <w:right w:val="single" w:sz="4" w:space="0" w:color="auto"/>
            </w:tcBorders>
            <w:shd w:val="clear" w:color="auto" w:fill="auto"/>
            <w:vAlign w:val="center"/>
            <w:hideMark/>
          </w:tcPr>
          <w:p w14:paraId="4B68F36A"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44F190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6678465"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73B6D27"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806" w:type="dxa"/>
            <w:tcBorders>
              <w:top w:val="nil"/>
              <w:left w:val="nil"/>
              <w:bottom w:val="single" w:sz="4" w:space="0" w:color="auto"/>
              <w:right w:val="single" w:sz="4" w:space="0" w:color="auto"/>
            </w:tcBorders>
            <w:shd w:val="clear" w:color="auto" w:fill="auto"/>
            <w:vAlign w:val="center"/>
            <w:hideMark/>
          </w:tcPr>
          <w:p w14:paraId="1DD75EF1"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vAlign w:val="center"/>
            <w:hideMark/>
          </w:tcPr>
          <w:p w14:paraId="6A61FAFF" w14:textId="77777777" w:rsidR="00A071A8" w:rsidRPr="00A071A8" w:rsidRDefault="00A071A8" w:rsidP="00A071A8">
            <w:pPr>
              <w:jc w:val="center"/>
              <w:rPr>
                <w:sz w:val="16"/>
                <w:szCs w:val="16"/>
              </w:rPr>
            </w:pPr>
            <w:r w:rsidRPr="00A071A8">
              <w:rPr>
                <w:sz w:val="16"/>
                <w:szCs w:val="16"/>
              </w:rPr>
              <w:t>23412S7570</w:t>
            </w:r>
          </w:p>
        </w:tc>
        <w:tc>
          <w:tcPr>
            <w:tcW w:w="666" w:type="dxa"/>
            <w:tcBorders>
              <w:top w:val="nil"/>
              <w:left w:val="nil"/>
              <w:bottom w:val="single" w:sz="4" w:space="0" w:color="auto"/>
              <w:right w:val="single" w:sz="4" w:space="0" w:color="auto"/>
            </w:tcBorders>
            <w:shd w:val="clear" w:color="auto" w:fill="auto"/>
            <w:vAlign w:val="center"/>
            <w:hideMark/>
          </w:tcPr>
          <w:p w14:paraId="4BE6F25C" w14:textId="77777777" w:rsidR="00A071A8" w:rsidRPr="00A071A8" w:rsidRDefault="00A071A8" w:rsidP="00A071A8">
            <w:pPr>
              <w:jc w:val="center"/>
              <w:rPr>
                <w:sz w:val="16"/>
                <w:szCs w:val="16"/>
              </w:rPr>
            </w:pPr>
            <w:r w:rsidRPr="00A071A8">
              <w:rPr>
                <w:sz w:val="16"/>
                <w:szCs w:val="16"/>
              </w:rPr>
              <w:t>600</w:t>
            </w:r>
          </w:p>
        </w:tc>
        <w:tc>
          <w:tcPr>
            <w:tcW w:w="1703" w:type="dxa"/>
            <w:tcBorders>
              <w:top w:val="nil"/>
              <w:left w:val="nil"/>
              <w:bottom w:val="single" w:sz="4" w:space="0" w:color="auto"/>
              <w:right w:val="single" w:sz="4" w:space="0" w:color="auto"/>
            </w:tcBorders>
            <w:shd w:val="clear" w:color="auto" w:fill="auto"/>
            <w:vAlign w:val="center"/>
            <w:hideMark/>
          </w:tcPr>
          <w:p w14:paraId="75EC9892" w14:textId="77777777" w:rsidR="00A071A8" w:rsidRPr="00A071A8" w:rsidRDefault="00A071A8" w:rsidP="00A071A8">
            <w:pPr>
              <w:jc w:val="right"/>
              <w:rPr>
                <w:sz w:val="16"/>
                <w:szCs w:val="16"/>
              </w:rPr>
            </w:pPr>
            <w:r w:rsidRPr="00A071A8">
              <w:rPr>
                <w:sz w:val="16"/>
                <w:szCs w:val="16"/>
              </w:rPr>
              <w:t xml:space="preserve"> 1 052 631,57  </w:t>
            </w:r>
          </w:p>
        </w:tc>
        <w:tc>
          <w:tcPr>
            <w:tcW w:w="738" w:type="dxa"/>
            <w:tcBorders>
              <w:top w:val="nil"/>
              <w:left w:val="nil"/>
              <w:bottom w:val="single" w:sz="4" w:space="0" w:color="auto"/>
              <w:right w:val="single" w:sz="4" w:space="0" w:color="auto"/>
            </w:tcBorders>
            <w:shd w:val="clear" w:color="auto" w:fill="auto"/>
            <w:vAlign w:val="center"/>
            <w:hideMark/>
          </w:tcPr>
          <w:p w14:paraId="10A6217D"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05F630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F9164D8"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C4F0A01" w14:textId="77777777" w:rsidR="00A071A8" w:rsidRPr="00A071A8" w:rsidRDefault="00A071A8" w:rsidP="00A071A8">
            <w:pPr>
              <w:rPr>
                <w:i/>
                <w:iCs/>
                <w:sz w:val="16"/>
                <w:szCs w:val="16"/>
              </w:rPr>
            </w:pPr>
            <w:r w:rsidRPr="00A071A8">
              <w:rPr>
                <w:i/>
                <w:iCs/>
                <w:sz w:val="16"/>
                <w:szCs w:val="16"/>
              </w:rPr>
              <w:t>Субсидии автономным учреждениям</w:t>
            </w:r>
          </w:p>
        </w:tc>
        <w:tc>
          <w:tcPr>
            <w:tcW w:w="806" w:type="dxa"/>
            <w:tcBorders>
              <w:top w:val="nil"/>
              <w:left w:val="nil"/>
              <w:bottom w:val="single" w:sz="4" w:space="0" w:color="auto"/>
              <w:right w:val="single" w:sz="4" w:space="0" w:color="auto"/>
            </w:tcBorders>
            <w:shd w:val="clear" w:color="auto" w:fill="auto"/>
            <w:vAlign w:val="center"/>
            <w:hideMark/>
          </w:tcPr>
          <w:p w14:paraId="7F3FB72E"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vAlign w:val="center"/>
            <w:hideMark/>
          </w:tcPr>
          <w:p w14:paraId="4A63526D" w14:textId="77777777" w:rsidR="00A071A8" w:rsidRPr="00A071A8" w:rsidRDefault="00A071A8" w:rsidP="00A071A8">
            <w:pPr>
              <w:jc w:val="center"/>
              <w:rPr>
                <w:sz w:val="16"/>
                <w:szCs w:val="16"/>
              </w:rPr>
            </w:pPr>
            <w:r w:rsidRPr="00A071A8">
              <w:rPr>
                <w:sz w:val="16"/>
                <w:szCs w:val="16"/>
              </w:rPr>
              <w:t>23412S7570</w:t>
            </w:r>
          </w:p>
        </w:tc>
        <w:tc>
          <w:tcPr>
            <w:tcW w:w="666" w:type="dxa"/>
            <w:tcBorders>
              <w:top w:val="nil"/>
              <w:left w:val="nil"/>
              <w:bottom w:val="single" w:sz="4" w:space="0" w:color="auto"/>
              <w:right w:val="single" w:sz="4" w:space="0" w:color="auto"/>
            </w:tcBorders>
            <w:shd w:val="clear" w:color="auto" w:fill="auto"/>
            <w:vAlign w:val="center"/>
            <w:hideMark/>
          </w:tcPr>
          <w:p w14:paraId="5F5DFD08" w14:textId="77777777" w:rsidR="00A071A8" w:rsidRPr="00A071A8" w:rsidRDefault="00A071A8" w:rsidP="00A071A8">
            <w:pPr>
              <w:jc w:val="center"/>
              <w:rPr>
                <w:sz w:val="16"/>
                <w:szCs w:val="16"/>
              </w:rPr>
            </w:pPr>
            <w:r w:rsidRPr="00A071A8">
              <w:rPr>
                <w:sz w:val="16"/>
                <w:szCs w:val="16"/>
              </w:rPr>
              <w:t>620</w:t>
            </w:r>
          </w:p>
        </w:tc>
        <w:tc>
          <w:tcPr>
            <w:tcW w:w="1703" w:type="dxa"/>
            <w:tcBorders>
              <w:top w:val="nil"/>
              <w:left w:val="nil"/>
              <w:bottom w:val="single" w:sz="4" w:space="0" w:color="auto"/>
              <w:right w:val="single" w:sz="4" w:space="0" w:color="auto"/>
            </w:tcBorders>
            <w:shd w:val="clear" w:color="auto" w:fill="auto"/>
            <w:vAlign w:val="center"/>
            <w:hideMark/>
          </w:tcPr>
          <w:p w14:paraId="33C10927" w14:textId="77777777" w:rsidR="00A071A8" w:rsidRPr="00A071A8" w:rsidRDefault="00A071A8" w:rsidP="00A071A8">
            <w:pPr>
              <w:jc w:val="right"/>
              <w:rPr>
                <w:sz w:val="16"/>
                <w:szCs w:val="16"/>
              </w:rPr>
            </w:pPr>
            <w:r w:rsidRPr="00A071A8">
              <w:rPr>
                <w:sz w:val="16"/>
                <w:szCs w:val="16"/>
              </w:rPr>
              <w:t xml:space="preserve"> 1 052 631,57  </w:t>
            </w:r>
          </w:p>
        </w:tc>
        <w:tc>
          <w:tcPr>
            <w:tcW w:w="738" w:type="dxa"/>
            <w:tcBorders>
              <w:top w:val="nil"/>
              <w:left w:val="nil"/>
              <w:bottom w:val="single" w:sz="4" w:space="0" w:color="auto"/>
              <w:right w:val="single" w:sz="4" w:space="0" w:color="auto"/>
            </w:tcBorders>
            <w:shd w:val="clear" w:color="auto" w:fill="auto"/>
            <w:vAlign w:val="center"/>
            <w:hideMark/>
          </w:tcPr>
          <w:p w14:paraId="0F88F091"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381A486"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0611A71"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7D6AD34" w14:textId="77777777" w:rsidR="00A071A8" w:rsidRPr="00A071A8" w:rsidRDefault="00A071A8" w:rsidP="00A071A8">
            <w:pPr>
              <w:rPr>
                <w:b/>
                <w:bCs/>
                <w:sz w:val="16"/>
                <w:szCs w:val="16"/>
              </w:rPr>
            </w:pPr>
            <w:r w:rsidRPr="00A071A8">
              <w:rPr>
                <w:b/>
                <w:bCs/>
                <w:sz w:val="16"/>
                <w:szCs w:val="16"/>
              </w:rPr>
              <w:t>МЕЖБЮДЖЕТНЫЕ ТРАНСФЕРТЫ ОБЩЕГО ХАРАКТЕРА БЮДЖЕТАМ БЮДЖЕТНОЙ СИСТЕМЫ РОССИЙСКОЙ ФЕДЕРАЦИИ</w:t>
            </w:r>
          </w:p>
        </w:tc>
        <w:tc>
          <w:tcPr>
            <w:tcW w:w="806" w:type="dxa"/>
            <w:tcBorders>
              <w:top w:val="nil"/>
              <w:left w:val="nil"/>
              <w:bottom w:val="single" w:sz="4" w:space="0" w:color="auto"/>
              <w:right w:val="single" w:sz="4" w:space="0" w:color="auto"/>
            </w:tcBorders>
            <w:shd w:val="clear" w:color="auto" w:fill="auto"/>
            <w:vAlign w:val="center"/>
            <w:hideMark/>
          </w:tcPr>
          <w:p w14:paraId="41BF6BBF" w14:textId="77777777" w:rsidR="00A071A8" w:rsidRPr="00A071A8" w:rsidRDefault="00A071A8" w:rsidP="00A071A8">
            <w:pPr>
              <w:jc w:val="center"/>
              <w:rPr>
                <w:b/>
                <w:bCs/>
                <w:sz w:val="16"/>
                <w:szCs w:val="16"/>
              </w:rPr>
            </w:pPr>
            <w:r w:rsidRPr="00A071A8">
              <w:rPr>
                <w:b/>
                <w:bCs/>
                <w:sz w:val="16"/>
                <w:szCs w:val="16"/>
              </w:rPr>
              <w:t>1400</w:t>
            </w:r>
          </w:p>
        </w:tc>
        <w:tc>
          <w:tcPr>
            <w:tcW w:w="1228" w:type="dxa"/>
            <w:tcBorders>
              <w:top w:val="nil"/>
              <w:left w:val="nil"/>
              <w:bottom w:val="single" w:sz="4" w:space="0" w:color="auto"/>
              <w:right w:val="single" w:sz="4" w:space="0" w:color="auto"/>
            </w:tcBorders>
            <w:shd w:val="clear" w:color="auto" w:fill="auto"/>
            <w:vAlign w:val="center"/>
            <w:hideMark/>
          </w:tcPr>
          <w:p w14:paraId="67955FA4" w14:textId="77777777" w:rsidR="00A071A8" w:rsidRPr="00A071A8" w:rsidRDefault="00A071A8" w:rsidP="00A071A8">
            <w:pPr>
              <w:jc w:val="center"/>
              <w:rPr>
                <w:b/>
                <w:bCs/>
                <w:sz w:val="16"/>
                <w:szCs w:val="16"/>
              </w:rPr>
            </w:pPr>
            <w:r w:rsidRPr="00A071A8">
              <w:rPr>
                <w:b/>
                <w:bCs/>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68830DF0" w14:textId="77777777" w:rsidR="00A071A8" w:rsidRPr="00A071A8" w:rsidRDefault="00A071A8" w:rsidP="00A071A8">
            <w:pPr>
              <w:jc w:val="center"/>
              <w:rPr>
                <w:b/>
                <w:bCs/>
                <w:sz w:val="16"/>
                <w:szCs w:val="16"/>
              </w:rPr>
            </w:pPr>
            <w:r w:rsidRPr="00A071A8">
              <w:rPr>
                <w:b/>
                <w:bCs/>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06BA9798" w14:textId="77777777" w:rsidR="00A071A8" w:rsidRPr="00A071A8" w:rsidRDefault="00A071A8" w:rsidP="00A071A8">
            <w:pPr>
              <w:jc w:val="right"/>
              <w:rPr>
                <w:b/>
                <w:bCs/>
                <w:sz w:val="16"/>
                <w:szCs w:val="16"/>
              </w:rPr>
            </w:pPr>
            <w:r w:rsidRPr="00A071A8">
              <w:rPr>
                <w:b/>
                <w:bCs/>
                <w:sz w:val="16"/>
                <w:szCs w:val="16"/>
              </w:rPr>
              <w:t xml:space="preserve"> 307 000,00  </w:t>
            </w:r>
          </w:p>
        </w:tc>
        <w:tc>
          <w:tcPr>
            <w:tcW w:w="738" w:type="dxa"/>
            <w:tcBorders>
              <w:top w:val="nil"/>
              <w:left w:val="nil"/>
              <w:bottom w:val="single" w:sz="4" w:space="0" w:color="auto"/>
              <w:right w:val="single" w:sz="4" w:space="0" w:color="auto"/>
            </w:tcBorders>
            <w:shd w:val="clear" w:color="auto" w:fill="auto"/>
            <w:vAlign w:val="center"/>
            <w:hideMark/>
          </w:tcPr>
          <w:p w14:paraId="3F5648CF" w14:textId="77777777" w:rsidR="00A071A8" w:rsidRPr="00A071A8" w:rsidRDefault="00A071A8" w:rsidP="00A071A8">
            <w:pPr>
              <w:jc w:val="right"/>
              <w:rPr>
                <w:b/>
                <w:bCs/>
                <w:sz w:val="16"/>
                <w:szCs w:val="16"/>
              </w:rPr>
            </w:pPr>
            <w:r w:rsidRPr="00A071A8">
              <w:rPr>
                <w:b/>
                <w:bCs/>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C33F594"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5EA446B6"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8401547" w14:textId="77777777" w:rsidR="00A071A8" w:rsidRPr="00A071A8" w:rsidRDefault="00A071A8" w:rsidP="00A071A8">
            <w:pPr>
              <w:rPr>
                <w:sz w:val="16"/>
                <w:szCs w:val="16"/>
                <w:u w:val="single"/>
              </w:rPr>
            </w:pPr>
            <w:r w:rsidRPr="00A071A8">
              <w:rPr>
                <w:sz w:val="16"/>
                <w:szCs w:val="16"/>
                <w:u w:val="single"/>
              </w:rPr>
              <w:lastRenderedPageBreak/>
              <w:t>Иные дотации</w:t>
            </w:r>
          </w:p>
        </w:tc>
        <w:tc>
          <w:tcPr>
            <w:tcW w:w="806" w:type="dxa"/>
            <w:tcBorders>
              <w:top w:val="nil"/>
              <w:left w:val="nil"/>
              <w:bottom w:val="single" w:sz="4" w:space="0" w:color="auto"/>
              <w:right w:val="single" w:sz="4" w:space="0" w:color="auto"/>
            </w:tcBorders>
            <w:shd w:val="clear" w:color="auto" w:fill="auto"/>
            <w:vAlign w:val="center"/>
            <w:hideMark/>
          </w:tcPr>
          <w:p w14:paraId="5D7D0F6C" w14:textId="77777777" w:rsidR="00A071A8" w:rsidRPr="00A071A8" w:rsidRDefault="00A071A8" w:rsidP="00A071A8">
            <w:pPr>
              <w:jc w:val="center"/>
              <w:rPr>
                <w:sz w:val="16"/>
                <w:szCs w:val="16"/>
              </w:rPr>
            </w:pPr>
            <w:r w:rsidRPr="00A071A8">
              <w:rPr>
                <w:sz w:val="16"/>
                <w:szCs w:val="16"/>
              </w:rPr>
              <w:t>1402</w:t>
            </w:r>
          </w:p>
        </w:tc>
        <w:tc>
          <w:tcPr>
            <w:tcW w:w="1228" w:type="dxa"/>
            <w:tcBorders>
              <w:top w:val="nil"/>
              <w:left w:val="nil"/>
              <w:bottom w:val="single" w:sz="4" w:space="0" w:color="auto"/>
              <w:right w:val="single" w:sz="4" w:space="0" w:color="auto"/>
            </w:tcBorders>
            <w:shd w:val="clear" w:color="auto" w:fill="auto"/>
            <w:vAlign w:val="center"/>
            <w:hideMark/>
          </w:tcPr>
          <w:p w14:paraId="21C578C7"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2FB73C44"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238FCB9B" w14:textId="77777777" w:rsidR="00A071A8" w:rsidRPr="00A071A8" w:rsidRDefault="00A071A8" w:rsidP="00A071A8">
            <w:pPr>
              <w:jc w:val="right"/>
              <w:rPr>
                <w:sz w:val="16"/>
                <w:szCs w:val="16"/>
              </w:rPr>
            </w:pPr>
            <w:r w:rsidRPr="00A071A8">
              <w:rPr>
                <w:sz w:val="16"/>
                <w:szCs w:val="16"/>
              </w:rPr>
              <w:t xml:space="preserve"> 200 000,00  </w:t>
            </w:r>
          </w:p>
        </w:tc>
        <w:tc>
          <w:tcPr>
            <w:tcW w:w="738" w:type="dxa"/>
            <w:tcBorders>
              <w:top w:val="nil"/>
              <w:left w:val="nil"/>
              <w:bottom w:val="single" w:sz="4" w:space="0" w:color="auto"/>
              <w:right w:val="single" w:sz="4" w:space="0" w:color="auto"/>
            </w:tcBorders>
            <w:shd w:val="clear" w:color="auto" w:fill="auto"/>
            <w:vAlign w:val="center"/>
            <w:hideMark/>
          </w:tcPr>
          <w:p w14:paraId="5E82B70C"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7B53AF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B11961E"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F398F4E" w14:textId="77777777" w:rsidR="00A071A8" w:rsidRPr="00A071A8" w:rsidRDefault="00A071A8" w:rsidP="00A071A8">
            <w:pPr>
              <w:rPr>
                <w:sz w:val="16"/>
                <w:szCs w:val="16"/>
              </w:rPr>
            </w:pPr>
            <w:r w:rsidRPr="00A071A8">
              <w:rPr>
                <w:sz w:val="16"/>
                <w:szCs w:val="16"/>
              </w:rPr>
              <w:t xml:space="preserve"> Поддержка мер по обеспечению сбалансированности бюджетов поселений</w:t>
            </w:r>
          </w:p>
        </w:tc>
        <w:tc>
          <w:tcPr>
            <w:tcW w:w="806" w:type="dxa"/>
            <w:tcBorders>
              <w:top w:val="nil"/>
              <w:left w:val="nil"/>
              <w:bottom w:val="single" w:sz="4" w:space="0" w:color="auto"/>
              <w:right w:val="single" w:sz="4" w:space="0" w:color="auto"/>
            </w:tcBorders>
            <w:shd w:val="clear" w:color="auto" w:fill="auto"/>
            <w:vAlign w:val="center"/>
            <w:hideMark/>
          </w:tcPr>
          <w:p w14:paraId="3E3B7F59" w14:textId="77777777" w:rsidR="00A071A8" w:rsidRPr="00A071A8" w:rsidRDefault="00A071A8" w:rsidP="00A071A8">
            <w:pPr>
              <w:jc w:val="center"/>
              <w:rPr>
                <w:sz w:val="16"/>
                <w:szCs w:val="16"/>
              </w:rPr>
            </w:pPr>
            <w:r w:rsidRPr="00A071A8">
              <w:rPr>
                <w:sz w:val="16"/>
                <w:szCs w:val="16"/>
              </w:rPr>
              <w:t>1402</w:t>
            </w:r>
          </w:p>
        </w:tc>
        <w:tc>
          <w:tcPr>
            <w:tcW w:w="1228" w:type="dxa"/>
            <w:tcBorders>
              <w:top w:val="nil"/>
              <w:left w:val="nil"/>
              <w:bottom w:val="single" w:sz="4" w:space="0" w:color="auto"/>
              <w:right w:val="single" w:sz="4" w:space="0" w:color="auto"/>
            </w:tcBorders>
            <w:shd w:val="clear" w:color="auto" w:fill="auto"/>
            <w:vAlign w:val="center"/>
            <w:hideMark/>
          </w:tcPr>
          <w:p w14:paraId="0B915546" w14:textId="77777777" w:rsidR="00A071A8" w:rsidRPr="00A071A8" w:rsidRDefault="00A071A8" w:rsidP="00A071A8">
            <w:pPr>
              <w:jc w:val="center"/>
              <w:rPr>
                <w:sz w:val="16"/>
                <w:szCs w:val="16"/>
              </w:rPr>
            </w:pPr>
            <w:r w:rsidRPr="00A071A8">
              <w:rPr>
                <w:sz w:val="16"/>
                <w:szCs w:val="16"/>
              </w:rPr>
              <w:t>0241383020</w:t>
            </w:r>
          </w:p>
        </w:tc>
        <w:tc>
          <w:tcPr>
            <w:tcW w:w="666" w:type="dxa"/>
            <w:tcBorders>
              <w:top w:val="nil"/>
              <w:left w:val="nil"/>
              <w:bottom w:val="single" w:sz="4" w:space="0" w:color="auto"/>
              <w:right w:val="single" w:sz="4" w:space="0" w:color="auto"/>
            </w:tcBorders>
            <w:shd w:val="clear" w:color="auto" w:fill="auto"/>
            <w:vAlign w:val="center"/>
            <w:hideMark/>
          </w:tcPr>
          <w:p w14:paraId="61810D09"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2EDDEB5C" w14:textId="77777777" w:rsidR="00A071A8" w:rsidRPr="00A071A8" w:rsidRDefault="00A071A8" w:rsidP="00A071A8">
            <w:pPr>
              <w:jc w:val="right"/>
              <w:rPr>
                <w:sz w:val="16"/>
                <w:szCs w:val="16"/>
              </w:rPr>
            </w:pPr>
            <w:r w:rsidRPr="00A071A8">
              <w:rPr>
                <w:sz w:val="16"/>
                <w:szCs w:val="16"/>
              </w:rPr>
              <w:t xml:space="preserve"> 200 000,00  </w:t>
            </w:r>
          </w:p>
        </w:tc>
        <w:tc>
          <w:tcPr>
            <w:tcW w:w="738" w:type="dxa"/>
            <w:tcBorders>
              <w:top w:val="nil"/>
              <w:left w:val="nil"/>
              <w:bottom w:val="single" w:sz="4" w:space="0" w:color="auto"/>
              <w:right w:val="single" w:sz="4" w:space="0" w:color="auto"/>
            </w:tcBorders>
            <w:shd w:val="clear" w:color="auto" w:fill="auto"/>
            <w:vAlign w:val="center"/>
            <w:hideMark/>
          </w:tcPr>
          <w:p w14:paraId="129B0124"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5F8777F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D375A62"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CB8EBDF" w14:textId="77777777" w:rsidR="00A071A8" w:rsidRPr="00A071A8" w:rsidRDefault="00A071A8" w:rsidP="00A071A8">
            <w:pPr>
              <w:rPr>
                <w:i/>
                <w:iCs/>
                <w:sz w:val="16"/>
                <w:szCs w:val="16"/>
              </w:rPr>
            </w:pPr>
            <w:r w:rsidRPr="00A071A8">
              <w:rPr>
                <w:i/>
                <w:iCs/>
                <w:sz w:val="16"/>
                <w:szCs w:val="16"/>
              </w:rPr>
              <w:t>Межбюджетные трансферты</w:t>
            </w:r>
          </w:p>
        </w:tc>
        <w:tc>
          <w:tcPr>
            <w:tcW w:w="806" w:type="dxa"/>
            <w:tcBorders>
              <w:top w:val="nil"/>
              <w:left w:val="nil"/>
              <w:bottom w:val="single" w:sz="4" w:space="0" w:color="auto"/>
              <w:right w:val="single" w:sz="4" w:space="0" w:color="auto"/>
            </w:tcBorders>
            <w:shd w:val="clear" w:color="auto" w:fill="auto"/>
            <w:vAlign w:val="center"/>
            <w:hideMark/>
          </w:tcPr>
          <w:p w14:paraId="7D3D7DEF" w14:textId="77777777" w:rsidR="00A071A8" w:rsidRPr="00A071A8" w:rsidRDefault="00A071A8" w:rsidP="00A071A8">
            <w:pPr>
              <w:jc w:val="center"/>
              <w:rPr>
                <w:sz w:val="16"/>
                <w:szCs w:val="16"/>
              </w:rPr>
            </w:pPr>
            <w:r w:rsidRPr="00A071A8">
              <w:rPr>
                <w:sz w:val="16"/>
                <w:szCs w:val="16"/>
              </w:rPr>
              <w:t>1402</w:t>
            </w:r>
          </w:p>
        </w:tc>
        <w:tc>
          <w:tcPr>
            <w:tcW w:w="1228" w:type="dxa"/>
            <w:tcBorders>
              <w:top w:val="nil"/>
              <w:left w:val="nil"/>
              <w:bottom w:val="single" w:sz="4" w:space="0" w:color="auto"/>
              <w:right w:val="single" w:sz="4" w:space="0" w:color="auto"/>
            </w:tcBorders>
            <w:shd w:val="clear" w:color="auto" w:fill="auto"/>
            <w:vAlign w:val="center"/>
            <w:hideMark/>
          </w:tcPr>
          <w:p w14:paraId="3B15354F" w14:textId="77777777" w:rsidR="00A071A8" w:rsidRPr="00A071A8" w:rsidRDefault="00A071A8" w:rsidP="00A071A8">
            <w:pPr>
              <w:jc w:val="center"/>
              <w:rPr>
                <w:sz w:val="16"/>
                <w:szCs w:val="16"/>
              </w:rPr>
            </w:pPr>
            <w:r w:rsidRPr="00A071A8">
              <w:rPr>
                <w:sz w:val="16"/>
                <w:szCs w:val="16"/>
              </w:rPr>
              <w:t>0241383020</w:t>
            </w:r>
          </w:p>
        </w:tc>
        <w:tc>
          <w:tcPr>
            <w:tcW w:w="666" w:type="dxa"/>
            <w:tcBorders>
              <w:top w:val="nil"/>
              <w:left w:val="nil"/>
              <w:bottom w:val="single" w:sz="4" w:space="0" w:color="auto"/>
              <w:right w:val="single" w:sz="4" w:space="0" w:color="auto"/>
            </w:tcBorders>
            <w:shd w:val="clear" w:color="auto" w:fill="auto"/>
            <w:vAlign w:val="center"/>
            <w:hideMark/>
          </w:tcPr>
          <w:p w14:paraId="37AAD85D" w14:textId="77777777" w:rsidR="00A071A8" w:rsidRPr="00A071A8" w:rsidRDefault="00A071A8" w:rsidP="00A071A8">
            <w:pPr>
              <w:jc w:val="center"/>
              <w:rPr>
                <w:sz w:val="16"/>
                <w:szCs w:val="16"/>
              </w:rPr>
            </w:pPr>
            <w:r w:rsidRPr="00A071A8">
              <w:rPr>
                <w:sz w:val="16"/>
                <w:szCs w:val="16"/>
              </w:rPr>
              <w:t>500</w:t>
            </w:r>
          </w:p>
        </w:tc>
        <w:tc>
          <w:tcPr>
            <w:tcW w:w="1703" w:type="dxa"/>
            <w:tcBorders>
              <w:top w:val="nil"/>
              <w:left w:val="nil"/>
              <w:bottom w:val="single" w:sz="4" w:space="0" w:color="auto"/>
              <w:right w:val="single" w:sz="4" w:space="0" w:color="auto"/>
            </w:tcBorders>
            <w:shd w:val="clear" w:color="auto" w:fill="auto"/>
            <w:vAlign w:val="center"/>
            <w:hideMark/>
          </w:tcPr>
          <w:p w14:paraId="303B3842" w14:textId="77777777" w:rsidR="00A071A8" w:rsidRPr="00A071A8" w:rsidRDefault="00A071A8" w:rsidP="00A071A8">
            <w:pPr>
              <w:jc w:val="right"/>
              <w:rPr>
                <w:sz w:val="16"/>
                <w:szCs w:val="16"/>
              </w:rPr>
            </w:pPr>
            <w:r w:rsidRPr="00A071A8">
              <w:rPr>
                <w:sz w:val="16"/>
                <w:szCs w:val="16"/>
              </w:rPr>
              <w:t xml:space="preserve"> 200 000,00  </w:t>
            </w:r>
          </w:p>
        </w:tc>
        <w:tc>
          <w:tcPr>
            <w:tcW w:w="738" w:type="dxa"/>
            <w:tcBorders>
              <w:top w:val="nil"/>
              <w:left w:val="nil"/>
              <w:bottom w:val="single" w:sz="4" w:space="0" w:color="auto"/>
              <w:right w:val="single" w:sz="4" w:space="0" w:color="auto"/>
            </w:tcBorders>
            <w:shd w:val="clear" w:color="auto" w:fill="auto"/>
            <w:vAlign w:val="center"/>
            <w:hideMark/>
          </w:tcPr>
          <w:p w14:paraId="6AEA18F6"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31CC7F2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2E03AD1"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F931933" w14:textId="77777777" w:rsidR="00A071A8" w:rsidRPr="00A071A8" w:rsidRDefault="00A071A8" w:rsidP="00A071A8">
            <w:pPr>
              <w:rPr>
                <w:i/>
                <w:iCs/>
                <w:sz w:val="16"/>
                <w:szCs w:val="16"/>
              </w:rPr>
            </w:pPr>
            <w:r w:rsidRPr="00A071A8">
              <w:rPr>
                <w:i/>
                <w:iCs/>
                <w:sz w:val="16"/>
                <w:szCs w:val="16"/>
              </w:rPr>
              <w:t>Дотации</w:t>
            </w:r>
          </w:p>
        </w:tc>
        <w:tc>
          <w:tcPr>
            <w:tcW w:w="806" w:type="dxa"/>
            <w:tcBorders>
              <w:top w:val="nil"/>
              <w:left w:val="nil"/>
              <w:bottom w:val="single" w:sz="4" w:space="0" w:color="auto"/>
              <w:right w:val="single" w:sz="4" w:space="0" w:color="auto"/>
            </w:tcBorders>
            <w:shd w:val="clear" w:color="auto" w:fill="auto"/>
            <w:vAlign w:val="center"/>
            <w:hideMark/>
          </w:tcPr>
          <w:p w14:paraId="693A8AD3" w14:textId="77777777" w:rsidR="00A071A8" w:rsidRPr="00A071A8" w:rsidRDefault="00A071A8" w:rsidP="00A071A8">
            <w:pPr>
              <w:jc w:val="center"/>
              <w:rPr>
                <w:sz w:val="16"/>
                <w:szCs w:val="16"/>
              </w:rPr>
            </w:pPr>
            <w:r w:rsidRPr="00A071A8">
              <w:rPr>
                <w:sz w:val="16"/>
                <w:szCs w:val="16"/>
              </w:rPr>
              <w:t>1402</w:t>
            </w:r>
          </w:p>
        </w:tc>
        <w:tc>
          <w:tcPr>
            <w:tcW w:w="1228" w:type="dxa"/>
            <w:tcBorders>
              <w:top w:val="nil"/>
              <w:left w:val="nil"/>
              <w:bottom w:val="single" w:sz="4" w:space="0" w:color="auto"/>
              <w:right w:val="single" w:sz="4" w:space="0" w:color="auto"/>
            </w:tcBorders>
            <w:shd w:val="clear" w:color="auto" w:fill="auto"/>
            <w:vAlign w:val="center"/>
            <w:hideMark/>
          </w:tcPr>
          <w:p w14:paraId="05EC9D91" w14:textId="77777777" w:rsidR="00A071A8" w:rsidRPr="00A071A8" w:rsidRDefault="00A071A8" w:rsidP="00A071A8">
            <w:pPr>
              <w:jc w:val="center"/>
              <w:rPr>
                <w:sz w:val="16"/>
                <w:szCs w:val="16"/>
              </w:rPr>
            </w:pPr>
            <w:r w:rsidRPr="00A071A8">
              <w:rPr>
                <w:sz w:val="16"/>
                <w:szCs w:val="16"/>
              </w:rPr>
              <w:t>0241383020</w:t>
            </w:r>
          </w:p>
        </w:tc>
        <w:tc>
          <w:tcPr>
            <w:tcW w:w="666" w:type="dxa"/>
            <w:tcBorders>
              <w:top w:val="nil"/>
              <w:left w:val="nil"/>
              <w:bottom w:val="single" w:sz="4" w:space="0" w:color="auto"/>
              <w:right w:val="single" w:sz="4" w:space="0" w:color="auto"/>
            </w:tcBorders>
            <w:shd w:val="clear" w:color="auto" w:fill="auto"/>
            <w:vAlign w:val="center"/>
            <w:hideMark/>
          </w:tcPr>
          <w:p w14:paraId="61658024" w14:textId="77777777" w:rsidR="00A071A8" w:rsidRPr="00A071A8" w:rsidRDefault="00A071A8" w:rsidP="00A071A8">
            <w:pPr>
              <w:jc w:val="center"/>
              <w:rPr>
                <w:sz w:val="16"/>
                <w:szCs w:val="16"/>
              </w:rPr>
            </w:pPr>
            <w:r w:rsidRPr="00A071A8">
              <w:rPr>
                <w:sz w:val="16"/>
                <w:szCs w:val="16"/>
              </w:rPr>
              <w:t>510</w:t>
            </w:r>
          </w:p>
        </w:tc>
        <w:tc>
          <w:tcPr>
            <w:tcW w:w="1703" w:type="dxa"/>
            <w:tcBorders>
              <w:top w:val="nil"/>
              <w:left w:val="nil"/>
              <w:bottom w:val="single" w:sz="4" w:space="0" w:color="auto"/>
              <w:right w:val="single" w:sz="4" w:space="0" w:color="auto"/>
            </w:tcBorders>
            <w:shd w:val="clear" w:color="auto" w:fill="auto"/>
            <w:vAlign w:val="center"/>
            <w:hideMark/>
          </w:tcPr>
          <w:p w14:paraId="0DF1D553" w14:textId="77777777" w:rsidR="00A071A8" w:rsidRPr="00A071A8" w:rsidRDefault="00A071A8" w:rsidP="00A071A8">
            <w:pPr>
              <w:jc w:val="right"/>
              <w:rPr>
                <w:sz w:val="16"/>
                <w:szCs w:val="16"/>
              </w:rPr>
            </w:pPr>
            <w:r w:rsidRPr="00A071A8">
              <w:rPr>
                <w:sz w:val="16"/>
                <w:szCs w:val="16"/>
              </w:rPr>
              <w:t xml:space="preserve"> 200 000,00  </w:t>
            </w:r>
          </w:p>
        </w:tc>
        <w:tc>
          <w:tcPr>
            <w:tcW w:w="738" w:type="dxa"/>
            <w:tcBorders>
              <w:top w:val="nil"/>
              <w:left w:val="nil"/>
              <w:bottom w:val="single" w:sz="4" w:space="0" w:color="auto"/>
              <w:right w:val="single" w:sz="4" w:space="0" w:color="auto"/>
            </w:tcBorders>
            <w:shd w:val="clear" w:color="auto" w:fill="auto"/>
            <w:vAlign w:val="center"/>
            <w:hideMark/>
          </w:tcPr>
          <w:p w14:paraId="11918861"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7299FB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0D9C60D"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F3D44E2" w14:textId="77777777" w:rsidR="00A071A8" w:rsidRPr="00A071A8" w:rsidRDefault="00A071A8" w:rsidP="00A071A8">
            <w:pPr>
              <w:rPr>
                <w:sz w:val="16"/>
                <w:szCs w:val="16"/>
                <w:u w:val="single"/>
              </w:rPr>
            </w:pPr>
            <w:r w:rsidRPr="00A071A8">
              <w:rPr>
                <w:sz w:val="16"/>
                <w:szCs w:val="16"/>
                <w:u w:val="single"/>
              </w:rPr>
              <w:t>Прочие межбюджетные трансферты общего характера</w:t>
            </w:r>
          </w:p>
        </w:tc>
        <w:tc>
          <w:tcPr>
            <w:tcW w:w="806" w:type="dxa"/>
            <w:tcBorders>
              <w:top w:val="nil"/>
              <w:left w:val="nil"/>
              <w:bottom w:val="single" w:sz="4" w:space="0" w:color="auto"/>
              <w:right w:val="single" w:sz="4" w:space="0" w:color="auto"/>
            </w:tcBorders>
            <w:shd w:val="clear" w:color="auto" w:fill="auto"/>
            <w:vAlign w:val="center"/>
            <w:hideMark/>
          </w:tcPr>
          <w:p w14:paraId="4C886D97" w14:textId="77777777" w:rsidR="00A071A8" w:rsidRPr="00A071A8" w:rsidRDefault="00A071A8" w:rsidP="00A071A8">
            <w:pPr>
              <w:jc w:val="center"/>
              <w:rPr>
                <w:sz w:val="16"/>
                <w:szCs w:val="16"/>
              </w:rPr>
            </w:pPr>
            <w:r w:rsidRPr="00A071A8">
              <w:rPr>
                <w:sz w:val="16"/>
                <w:szCs w:val="16"/>
              </w:rPr>
              <w:t>1403</w:t>
            </w:r>
          </w:p>
        </w:tc>
        <w:tc>
          <w:tcPr>
            <w:tcW w:w="1228" w:type="dxa"/>
            <w:tcBorders>
              <w:top w:val="nil"/>
              <w:left w:val="nil"/>
              <w:bottom w:val="single" w:sz="4" w:space="0" w:color="auto"/>
              <w:right w:val="single" w:sz="4" w:space="0" w:color="auto"/>
            </w:tcBorders>
            <w:shd w:val="clear" w:color="auto" w:fill="auto"/>
            <w:vAlign w:val="center"/>
            <w:hideMark/>
          </w:tcPr>
          <w:p w14:paraId="28E10B61" w14:textId="77777777" w:rsidR="00A071A8" w:rsidRPr="00A071A8" w:rsidRDefault="00A071A8" w:rsidP="00A071A8">
            <w:pPr>
              <w:jc w:val="center"/>
              <w:rPr>
                <w:sz w:val="16"/>
                <w:szCs w:val="16"/>
              </w:rPr>
            </w:pPr>
            <w:r w:rsidRPr="00A071A8">
              <w:rPr>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5C7E53B1"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755D83C4" w14:textId="77777777" w:rsidR="00A071A8" w:rsidRPr="00A071A8" w:rsidRDefault="00A071A8" w:rsidP="00A071A8">
            <w:pPr>
              <w:jc w:val="right"/>
              <w:rPr>
                <w:sz w:val="16"/>
                <w:szCs w:val="16"/>
              </w:rPr>
            </w:pPr>
            <w:r w:rsidRPr="00A071A8">
              <w:rPr>
                <w:sz w:val="16"/>
                <w:szCs w:val="16"/>
              </w:rPr>
              <w:t xml:space="preserve"> 107 000,00  </w:t>
            </w:r>
          </w:p>
        </w:tc>
        <w:tc>
          <w:tcPr>
            <w:tcW w:w="738" w:type="dxa"/>
            <w:tcBorders>
              <w:top w:val="nil"/>
              <w:left w:val="nil"/>
              <w:bottom w:val="single" w:sz="4" w:space="0" w:color="auto"/>
              <w:right w:val="single" w:sz="4" w:space="0" w:color="auto"/>
            </w:tcBorders>
            <w:shd w:val="clear" w:color="auto" w:fill="auto"/>
            <w:vAlign w:val="center"/>
            <w:hideMark/>
          </w:tcPr>
          <w:p w14:paraId="1F94E79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2E849F2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526E01F" w14:textId="77777777" w:rsidTr="002A3D3E">
        <w:trPr>
          <w:gridAfter w:val="1"/>
          <w:wAfter w:w="27" w:type="dxa"/>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D8FAD60"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806" w:type="dxa"/>
            <w:tcBorders>
              <w:top w:val="nil"/>
              <w:left w:val="nil"/>
              <w:bottom w:val="single" w:sz="4" w:space="0" w:color="auto"/>
              <w:right w:val="single" w:sz="4" w:space="0" w:color="auto"/>
            </w:tcBorders>
            <w:shd w:val="clear" w:color="auto" w:fill="auto"/>
            <w:vAlign w:val="center"/>
            <w:hideMark/>
          </w:tcPr>
          <w:p w14:paraId="7BFB0EBE" w14:textId="77777777" w:rsidR="00A071A8" w:rsidRPr="00A071A8" w:rsidRDefault="00A071A8" w:rsidP="00A071A8">
            <w:pPr>
              <w:jc w:val="center"/>
              <w:rPr>
                <w:sz w:val="16"/>
                <w:szCs w:val="16"/>
              </w:rPr>
            </w:pPr>
            <w:r w:rsidRPr="00A071A8">
              <w:rPr>
                <w:sz w:val="16"/>
                <w:szCs w:val="16"/>
              </w:rPr>
              <w:t>1403</w:t>
            </w:r>
          </w:p>
        </w:tc>
        <w:tc>
          <w:tcPr>
            <w:tcW w:w="1228" w:type="dxa"/>
            <w:tcBorders>
              <w:top w:val="nil"/>
              <w:left w:val="nil"/>
              <w:bottom w:val="single" w:sz="4" w:space="0" w:color="auto"/>
              <w:right w:val="single" w:sz="4" w:space="0" w:color="auto"/>
            </w:tcBorders>
            <w:shd w:val="clear" w:color="auto" w:fill="auto"/>
            <w:vAlign w:val="center"/>
            <w:hideMark/>
          </w:tcPr>
          <w:p w14:paraId="69718B2D"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43F53CCD" w14:textId="77777777" w:rsidR="00A071A8" w:rsidRPr="00A071A8" w:rsidRDefault="00A071A8" w:rsidP="00A071A8">
            <w:pPr>
              <w:jc w:val="center"/>
              <w:rPr>
                <w:sz w:val="16"/>
                <w:szCs w:val="16"/>
              </w:rPr>
            </w:pPr>
            <w:r w:rsidRPr="00A071A8">
              <w:rPr>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322A5D30" w14:textId="77777777" w:rsidR="00A071A8" w:rsidRPr="00A071A8" w:rsidRDefault="00A071A8" w:rsidP="00A071A8">
            <w:pPr>
              <w:jc w:val="right"/>
              <w:rPr>
                <w:sz w:val="16"/>
                <w:szCs w:val="16"/>
              </w:rPr>
            </w:pPr>
            <w:r w:rsidRPr="00A071A8">
              <w:rPr>
                <w:sz w:val="16"/>
                <w:szCs w:val="16"/>
              </w:rPr>
              <w:t xml:space="preserve"> 107 000,00  </w:t>
            </w:r>
          </w:p>
        </w:tc>
        <w:tc>
          <w:tcPr>
            <w:tcW w:w="738" w:type="dxa"/>
            <w:tcBorders>
              <w:top w:val="nil"/>
              <w:left w:val="nil"/>
              <w:bottom w:val="single" w:sz="4" w:space="0" w:color="auto"/>
              <w:right w:val="single" w:sz="4" w:space="0" w:color="auto"/>
            </w:tcBorders>
            <w:shd w:val="clear" w:color="auto" w:fill="auto"/>
            <w:vAlign w:val="center"/>
            <w:hideMark/>
          </w:tcPr>
          <w:p w14:paraId="1E45D6AD"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7849755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3022E7C"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70DF8D" w14:textId="77777777" w:rsidR="00A071A8" w:rsidRPr="00A071A8" w:rsidRDefault="00A071A8" w:rsidP="00A071A8">
            <w:pPr>
              <w:rPr>
                <w:i/>
                <w:iCs/>
                <w:sz w:val="16"/>
                <w:szCs w:val="16"/>
              </w:rPr>
            </w:pPr>
            <w:r w:rsidRPr="00A071A8">
              <w:rPr>
                <w:i/>
                <w:iCs/>
                <w:sz w:val="16"/>
                <w:szCs w:val="16"/>
              </w:rPr>
              <w:t>Межбюджетные трансферты</w:t>
            </w:r>
          </w:p>
        </w:tc>
        <w:tc>
          <w:tcPr>
            <w:tcW w:w="806" w:type="dxa"/>
            <w:tcBorders>
              <w:top w:val="nil"/>
              <w:left w:val="nil"/>
              <w:bottom w:val="single" w:sz="4" w:space="0" w:color="auto"/>
              <w:right w:val="single" w:sz="4" w:space="0" w:color="auto"/>
            </w:tcBorders>
            <w:shd w:val="clear" w:color="auto" w:fill="auto"/>
            <w:vAlign w:val="center"/>
            <w:hideMark/>
          </w:tcPr>
          <w:p w14:paraId="183CF958" w14:textId="77777777" w:rsidR="00A071A8" w:rsidRPr="00A071A8" w:rsidRDefault="00A071A8" w:rsidP="00A071A8">
            <w:pPr>
              <w:jc w:val="center"/>
              <w:rPr>
                <w:sz w:val="16"/>
                <w:szCs w:val="16"/>
              </w:rPr>
            </w:pPr>
            <w:r w:rsidRPr="00A071A8">
              <w:rPr>
                <w:sz w:val="16"/>
                <w:szCs w:val="16"/>
              </w:rPr>
              <w:t>1403</w:t>
            </w:r>
          </w:p>
        </w:tc>
        <w:tc>
          <w:tcPr>
            <w:tcW w:w="1228" w:type="dxa"/>
            <w:tcBorders>
              <w:top w:val="nil"/>
              <w:left w:val="nil"/>
              <w:bottom w:val="single" w:sz="4" w:space="0" w:color="auto"/>
              <w:right w:val="single" w:sz="4" w:space="0" w:color="auto"/>
            </w:tcBorders>
            <w:shd w:val="clear" w:color="auto" w:fill="auto"/>
            <w:vAlign w:val="center"/>
            <w:hideMark/>
          </w:tcPr>
          <w:p w14:paraId="763665A1"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1FE5C854" w14:textId="77777777" w:rsidR="00A071A8" w:rsidRPr="00A071A8" w:rsidRDefault="00A071A8" w:rsidP="00A071A8">
            <w:pPr>
              <w:jc w:val="center"/>
              <w:rPr>
                <w:sz w:val="16"/>
                <w:szCs w:val="16"/>
              </w:rPr>
            </w:pPr>
            <w:r w:rsidRPr="00A071A8">
              <w:rPr>
                <w:sz w:val="16"/>
                <w:szCs w:val="16"/>
              </w:rPr>
              <w:t>500</w:t>
            </w:r>
          </w:p>
        </w:tc>
        <w:tc>
          <w:tcPr>
            <w:tcW w:w="1703" w:type="dxa"/>
            <w:tcBorders>
              <w:top w:val="nil"/>
              <w:left w:val="nil"/>
              <w:bottom w:val="single" w:sz="4" w:space="0" w:color="auto"/>
              <w:right w:val="single" w:sz="4" w:space="0" w:color="auto"/>
            </w:tcBorders>
            <w:shd w:val="clear" w:color="auto" w:fill="auto"/>
            <w:vAlign w:val="center"/>
            <w:hideMark/>
          </w:tcPr>
          <w:p w14:paraId="4D42F54A" w14:textId="77777777" w:rsidR="00A071A8" w:rsidRPr="00A071A8" w:rsidRDefault="00A071A8" w:rsidP="00A071A8">
            <w:pPr>
              <w:jc w:val="right"/>
              <w:rPr>
                <w:sz w:val="16"/>
                <w:szCs w:val="16"/>
              </w:rPr>
            </w:pPr>
            <w:r w:rsidRPr="00A071A8">
              <w:rPr>
                <w:sz w:val="16"/>
                <w:szCs w:val="16"/>
              </w:rPr>
              <w:t xml:space="preserve"> 107 000,00  </w:t>
            </w:r>
          </w:p>
        </w:tc>
        <w:tc>
          <w:tcPr>
            <w:tcW w:w="738" w:type="dxa"/>
            <w:tcBorders>
              <w:top w:val="nil"/>
              <w:left w:val="nil"/>
              <w:bottom w:val="single" w:sz="4" w:space="0" w:color="auto"/>
              <w:right w:val="single" w:sz="4" w:space="0" w:color="auto"/>
            </w:tcBorders>
            <w:shd w:val="clear" w:color="auto" w:fill="auto"/>
            <w:vAlign w:val="center"/>
            <w:hideMark/>
          </w:tcPr>
          <w:p w14:paraId="1CC8E94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62A9467E"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64F9863"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5BE154D" w14:textId="77777777" w:rsidR="00A071A8" w:rsidRPr="00A071A8" w:rsidRDefault="00A071A8" w:rsidP="00A071A8">
            <w:pPr>
              <w:rPr>
                <w:i/>
                <w:iCs/>
                <w:sz w:val="16"/>
                <w:szCs w:val="16"/>
              </w:rPr>
            </w:pPr>
            <w:r w:rsidRPr="00A071A8">
              <w:rPr>
                <w:i/>
                <w:iCs/>
                <w:sz w:val="16"/>
                <w:szCs w:val="16"/>
              </w:rPr>
              <w:t>Иные межбюджетные трансферты</w:t>
            </w:r>
          </w:p>
        </w:tc>
        <w:tc>
          <w:tcPr>
            <w:tcW w:w="806" w:type="dxa"/>
            <w:tcBorders>
              <w:top w:val="nil"/>
              <w:left w:val="nil"/>
              <w:bottom w:val="single" w:sz="4" w:space="0" w:color="auto"/>
              <w:right w:val="single" w:sz="4" w:space="0" w:color="auto"/>
            </w:tcBorders>
            <w:shd w:val="clear" w:color="auto" w:fill="auto"/>
            <w:vAlign w:val="center"/>
            <w:hideMark/>
          </w:tcPr>
          <w:p w14:paraId="78440509" w14:textId="77777777" w:rsidR="00A071A8" w:rsidRPr="00A071A8" w:rsidRDefault="00A071A8" w:rsidP="00A071A8">
            <w:pPr>
              <w:jc w:val="center"/>
              <w:rPr>
                <w:sz w:val="16"/>
                <w:szCs w:val="16"/>
              </w:rPr>
            </w:pPr>
            <w:r w:rsidRPr="00A071A8">
              <w:rPr>
                <w:sz w:val="16"/>
                <w:szCs w:val="16"/>
              </w:rPr>
              <w:t>1403</w:t>
            </w:r>
          </w:p>
        </w:tc>
        <w:tc>
          <w:tcPr>
            <w:tcW w:w="1228" w:type="dxa"/>
            <w:tcBorders>
              <w:top w:val="nil"/>
              <w:left w:val="nil"/>
              <w:bottom w:val="single" w:sz="4" w:space="0" w:color="auto"/>
              <w:right w:val="single" w:sz="4" w:space="0" w:color="auto"/>
            </w:tcBorders>
            <w:shd w:val="clear" w:color="auto" w:fill="auto"/>
            <w:vAlign w:val="center"/>
            <w:hideMark/>
          </w:tcPr>
          <w:p w14:paraId="648210D8" w14:textId="77777777" w:rsidR="00A071A8" w:rsidRPr="00A071A8" w:rsidRDefault="00A071A8" w:rsidP="00A071A8">
            <w:pPr>
              <w:jc w:val="center"/>
              <w:rPr>
                <w:sz w:val="16"/>
                <w:szCs w:val="16"/>
              </w:rPr>
            </w:pPr>
            <w:r w:rsidRPr="00A071A8">
              <w:rPr>
                <w:sz w:val="16"/>
                <w:szCs w:val="16"/>
              </w:rPr>
              <w:t>7000015920</w:t>
            </w:r>
          </w:p>
        </w:tc>
        <w:tc>
          <w:tcPr>
            <w:tcW w:w="666" w:type="dxa"/>
            <w:tcBorders>
              <w:top w:val="nil"/>
              <w:left w:val="nil"/>
              <w:bottom w:val="single" w:sz="4" w:space="0" w:color="auto"/>
              <w:right w:val="single" w:sz="4" w:space="0" w:color="auto"/>
            </w:tcBorders>
            <w:shd w:val="clear" w:color="auto" w:fill="auto"/>
            <w:vAlign w:val="center"/>
            <w:hideMark/>
          </w:tcPr>
          <w:p w14:paraId="6CCD21EE" w14:textId="77777777" w:rsidR="00A071A8" w:rsidRPr="00A071A8" w:rsidRDefault="00A071A8" w:rsidP="00A071A8">
            <w:pPr>
              <w:jc w:val="center"/>
              <w:rPr>
                <w:sz w:val="16"/>
                <w:szCs w:val="16"/>
              </w:rPr>
            </w:pPr>
            <w:r w:rsidRPr="00A071A8">
              <w:rPr>
                <w:sz w:val="16"/>
                <w:szCs w:val="16"/>
              </w:rPr>
              <w:t>540</w:t>
            </w:r>
          </w:p>
        </w:tc>
        <w:tc>
          <w:tcPr>
            <w:tcW w:w="1703" w:type="dxa"/>
            <w:tcBorders>
              <w:top w:val="nil"/>
              <w:left w:val="nil"/>
              <w:bottom w:val="single" w:sz="4" w:space="0" w:color="auto"/>
              <w:right w:val="single" w:sz="4" w:space="0" w:color="auto"/>
            </w:tcBorders>
            <w:shd w:val="clear" w:color="auto" w:fill="auto"/>
            <w:vAlign w:val="center"/>
            <w:hideMark/>
          </w:tcPr>
          <w:p w14:paraId="149BA425" w14:textId="77777777" w:rsidR="00A071A8" w:rsidRPr="00A071A8" w:rsidRDefault="00A071A8" w:rsidP="00A071A8">
            <w:pPr>
              <w:jc w:val="right"/>
              <w:rPr>
                <w:sz w:val="16"/>
                <w:szCs w:val="16"/>
              </w:rPr>
            </w:pPr>
            <w:r w:rsidRPr="00A071A8">
              <w:rPr>
                <w:sz w:val="16"/>
                <w:szCs w:val="16"/>
              </w:rPr>
              <w:t xml:space="preserve"> 107 000,00  </w:t>
            </w:r>
          </w:p>
        </w:tc>
        <w:tc>
          <w:tcPr>
            <w:tcW w:w="738" w:type="dxa"/>
            <w:tcBorders>
              <w:top w:val="nil"/>
              <w:left w:val="nil"/>
              <w:bottom w:val="single" w:sz="4" w:space="0" w:color="auto"/>
              <w:right w:val="single" w:sz="4" w:space="0" w:color="auto"/>
            </w:tcBorders>
            <w:shd w:val="clear" w:color="auto" w:fill="auto"/>
            <w:vAlign w:val="center"/>
            <w:hideMark/>
          </w:tcPr>
          <w:p w14:paraId="31F4DC82" w14:textId="77777777" w:rsidR="00A071A8" w:rsidRPr="00A071A8" w:rsidRDefault="00A071A8" w:rsidP="00A071A8">
            <w:pPr>
              <w:jc w:val="right"/>
              <w:rPr>
                <w:sz w:val="16"/>
                <w:szCs w:val="16"/>
              </w:rPr>
            </w:pPr>
            <w:r w:rsidRPr="00A071A8">
              <w:rPr>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19BC427E"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0775F03" w14:textId="77777777" w:rsidTr="002A3D3E">
        <w:trPr>
          <w:gridAfter w:val="1"/>
          <w:wAfter w:w="27" w:type="dxa"/>
          <w:trHeight w:val="25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6960C26" w14:textId="77777777" w:rsidR="00A071A8" w:rsidRPr="00A071A8" w:rsidRDefault="00A071A8" w:rsidP="00A071A8">
            <w:pPr>
              <w:jc w:val="center"/>
              <w:rPr>
                <w:b/>
                <w:bCs/>
                <w:sz w:val="16"/>
                <w:szCs w:val="16"/>
              </w:rPr>
            </w:pPr>
            <w:r w:rsidRPr="00A071A8">
              <w:rPr>
                <w:b/>
                <w:bCs/>
                <w:sz w:val="16"/>
                <w:szCs w:val="16"/>
              </w:rPr>
              <w:t>ИТОГО:</w:t>
            </w:r>
          </w:p>
        </w:tc>
        <w:tc>
          <w:tcPr>
            <w:tcW w:w="806" w:type="dxa"/>
            <w:tcBorders>
              <w:top w:val="nil"/>
              <w:left w:val="nil"/>
              <w:bottom w:val="single" w:sz="4" w:space="0" w:color="auto"/>
              <w:right w:val="single" w:sz="4" w:space="0" w:color="auto"/>
            </w:tcBorders>
            <w:shd w:val="clear" w:color="auto" w:fill="auto"/>
            <w:vAlign w:val="center"/>
            <w:hideMark/>
          </w:tcPr>
          <w:p w14:paraId="155CBCCA"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14:paraId="21C34097" w14:textId="77777777" w:rsidR="00A071A8" w:rsidRPr="00A071A8" w:rsidRDefault="00A071A8" w:rsidP="00A071A8">
            <w:pPr>
              <w:jc w:val="center"/>
              <w:rPr>
                <w:b/>
                <w:bCs/>
                <w:sz w:val="16"/>
                <w:szCs w:val="16"/>
              </w:rPr>
            </w:pPr>
            <w:r w:rsidRPr="00A071A8">
              <w:rPr>
                <w:b/>
                <w:bCs/>
                <w:sz w:val="16"/>
                <w:szCs w:val="16"/>
              </w:rPr>
              <w:t> </w:t>
            </w:r>
          </w:p>
        </w:tc>
        <w:tc>
          <w:tcPr>
            <w:tcW w:w="666" w:type="dxa"/>
            <w:tcBorders>
              <w:top w:val="nil"/>
              <w:left w:val="nil"/>
              <w:bottom w:val="single" w:sz="4" w:space="0" w:color="auto"/>
              <w:right w:val="single" w:sz="4" w:space="0" w:color="auto"/>
            </w:tcBorders>
            <w:shd w:val="clear" w:color="auto" w:fill="auto"/>
            <w:vAlign w:val="center"/>
            <w:hideMark/>
          </w:tcPr>
          <w:p w14:paraId="5A91A4F7" w14:textId="77777777" w:rsidR="00A071A8" w:rsidRPr="00A071A8" w:rsidRDefault="00A071A8" w:rsidP="00A071A8">
            <w:pPr>
              <w:jc w:val="center"/>
              <w:rPr>
                <w:b/>
                <w:bCs/>
                <w:sz w:val="16"/>
                <w:szCs w:val="16"/>
              </w:rPr>
            </w:pPr>
            <w:r w:rsidRPr="00A071A8">
              <w:rPr>
                <w:b/>
                <w:bCs/>
                <w:sz w:val="16"/>
                <w:szCs w:val="16"/>
              </w:rPr>
              <w:t> </w:t>
            </w:r>
          </w:p>
        </w:tc>
        <w:tc>
          <w:tcPr>
            <w:tcW w:w="1703" w:type="dxa"/>
            <w:tcBorders>
              <w:top w:val="nil"/>
              <w:left w:val="nil"/>
              <w:bottom w:val="single" w:sz="4" w:space="0" w:color="auto"/>
              <w:right w:val="single" w:sz="4" w:space="0" w:color="auto"/>
            </w:tcBorders>
            <w:shd w:val="clear" w:color="auto" w:fill="auto"/>
            <w:vAlign w:val="center"/>
            <w:hideMark/>
          </w:tcPr>
          <w:p w14:paraId="207275D8" w14:textId="77777777" w:rsidR="00A071A8" w:rsidRPr="00A071A8" w:rsidRDefault="00A071A8" w:rsidP="00A071A8">
            <w:pPr>
              <w:jc w:val="right"/>
              <w:rPr>
                <w:b/>
                <w:bCs/>
                <w:sz w:val="16"/>
                <w:szCs w:val="16"/>
              </w:rPr>
            </w:pPr>
            <w:r w:rsidRPr="00A071A8">
              <w:rPr>
                <w:b/>
                <w:bCs/>
                <w:sz w:val="16"/>
                <w:szCs w:val="16"/>
              </w:rPr>
              <w:t xml:space="preserve"> 8 745 657,61  </w:t>
            </w:r>
          </w:p>
        </w:tc>
        <w:tc>
          <w:tcPr>
            <w:tcW w:w="738" w:type="dxa"/>
            <w:tcBorders>
              <w:top w:val="nil"/>
              <w:left w:val="nil"/>
              <w:bottom w:val="single" w:sz="4" w:space="0" w:color="auto"/>
              <w:right w:val="single" w:sz="4" w:space="0" w:color="auto"/>
            </w:tcBorders>
            <w:shd w:val="clear" w:color="auto" w:fill="auto"/>
            <w:vAlign w:val="center"/>
            <w:hideMark/>
          </w:tcPr>
          <w:p w14:paraId="621F9856" w14:textId="77777777" w:rsidR="00A071A8" w:rsidRPr="00A071A8" w:rsidRDefault="00A071A8" w:rsidP="00A071A8">
            <w:pPr>
              <w:jc w:val="right"/>
              <w:rPr>
                <w:b/>
                <w:bCs/>
                <w:sz w:val="16"/>
                <w:szCs w:val="16"/>
              </w:rPr>
            </w:pPr>
            <w:r w:rsidRPr="00A071A8">
              <w:rPr>
                <w:b/>
                <w:bCs/>
                <w:sz w:val="16"/>
                <w:szCs w:val="16"/>
              </w:rPr>
              <w:t xml:space="preserve"> -   </w:t>
            </w:r>
          </w:p>
        </w:tc>
        <w:tc>
          <w:tcPr>
            <w:tcW w:w="783" w:type="dxa"/>
            <w:tcBorders>
              <w:top w:val="nil"/>
              <w:left w:val="nil"/>
              <w:bottom w:val="single" w:sz="4" w:space="0" w:color="auto"/>
              <w:right w:val="single" w:sz="4" w:space="0" w:color="auto"/>
            </w:tcBorders>
            <w:shd w:val="clear" w:color="auto" w:fill="auto"/>
            <w:vAlign w:val="center"/>
            <w:hideMark/>
          </w:tcPr>
          <w:p w14:paraId="71241646" w14:textId="77777777" w:rsidR="00A071A8" w:rsidRPr="00A071A8" w:rsidRDefault="00A071A8" w:rsidP="00A071A8">
            <w:pPr>
              <w:jc w:val="right"/>
              <w:rPr>
                <w:b/>
                <w:bCs/>
                <w:sz w:val="16"/>
                <w:szCs w:val="16"/>
              </w:rPr>
            </w:pPr>
            <w:r w:rsidRPr="00A071A8">
              <w:rPr>
                <w:b/>
                <w:bCs/>
                <w:sz w:val="16"/>
                <w:szCs w:val="16"/>
              </w:rPr>
              <w:t xml:space="preserve"> -   </w:t>
            </w:r>
          </w:p>
        </w:tc>
      </w:tr>
    </w:tbl>
    <w:p w14:paraId="4E84B900" w14:textId="77777777" w:rsidR="00A071A8" w:rsidRPr="00A071A8" w:rsidRDefault="00A071A8" w:rsidP="00A071A8">
      <w:pPr>
        <w:jc w:val="both"/>
        <w:rPr>
          <w:bCs/>
          <w:sz w:val="16"/>
          <w:szCs w:val="16"/>
        </w:rPr>
      </w:pPr>
    </w:p>
    <w:tbl>
      <w:tblPr>
        <w:tblW w:w="10595" w:type="dxa"/>
        <w:tblInd w:w="-601" w:type="dxa"/>
        <w:tblLook w:val="04A0" w:firstRow="1" w:lastRow="0" w:firstColumn="1" w:lastColumn="0" w:noHBand="0" w:noVBand="1"/>
      </w:tblPr>
      <w:tblGrid>
        <w:gridCol w:w="2586"/>
        <w:gridCol w:w="526"/>
        <w:gridCol w:w="526"/>
        <w:gridCol w:w="1076"/>
        <w:gridCol w:w="1036"/>
        <w:gridCol w:w="1228"/>
        <w:gridCol w:w="945"/>
        <w:gridCol w:w="1196"/>
        <w:gridCol w:w="721"/>
        <w:gridCol w:w="562"/>
        <w:gridCol w:w="168"/>
        <w:gridCol w:w="25"/>
      </w:tblGrid>
      <w:tr w:rsidR="00A071A8" w:rsidRPr="00A071A8" w14:paraId="34E50C78" w14:textId="77777777" w:rsidTr="00A071A8">
        <w:trPr>
          <w:gridAfter w:val="2"/>
          <w:wAfter w:w="193" w:type="dxa"/>
          <w:trHeight w:val="2846"/>
        </w:trPr>
        <w:tc>
          <w:tcPr>
            <w:tcW w:w="10402" w:type="dxa"/>
            <w:gridSpan w:val="10"/>
            <w:tcBorders>
              <w:top w:val="nil"/>
              <w:left w:val="nil"/>
              <w:right w:val="nil"/>
            </w:tcBorders>
            <w:shd w:val="clear" w:color="auto" w:fill="auto"/>
            <w:noWrap/>
            <w:vAlign w:val="center"/>
            <w:hideMark/>
          </w:tcPr>
          <w:p w14:paraId="0205F234" w14:textId="77777777" w:rsidR="00A071A8" w:rsidRPr="00A071A8" w:rsidRDefault="00A071A8" w:rsidP="00A071A8">
            <w:pPr>
              <w:jc w:val="right"/>
              <w:rPr>
                <w:sz w:val="16"/>
                <w:szCs w:val="16"/>
              </w:rPr>
            </w:pPr>
            <w:r w:rsidRPr="00A071A8">
              <w:rPr>
                <w:sz w:val="16"/>
                <w:szCs w:val="16"/>
              </w:rPr>
              <w:t>Приложение № 4</w:t>
            </w:r>
          </w:p>
          <w:p w14:paraId="39295D34" w14:textId="77777777" w:rsidR="00A071A8" w:rsidRPr="00A071A8" w:rsidRDefault="00A071A8" w:rsidP="00A071A8">
            <w:pPr>
              <w:jc w:val="right"/>
              <w:rPr>
                <w:sz w:val="16"/>
                <w:szCs w:val="16"/>
              </w:rPr>
            </w:pPr>
            <w:r w:rsidRPr="00A071A8">
              <w:rPr>
                <w:sz w:val="16"/>
                <w:szCs w:val="16"/>
              </w:rPr>
              <w:t>к решению Совета народных депутатов</w:t>
            </w:r>
          </w:p>
          <w:p w14:paraId="02E96319" w14:textId="77777777" w:rsidR="00A071A8" w:rsidRPr="00A071A8" w:rsidRDefault="00A071A8" w:rsidP="00A071A8">
            <w:pPr>
              <w:jc w:val="right"/>
              <w:rPr>
                <w:sz w:val="16"/>
                <w:szCs w:val="16"/>
              </w:rPr>
            </w:pPr>
            <w:r w:rsidRPr="00A071A8">
              <w:rPr>
                <w:sz w:val="16"/>
                <w:szCs w:val="16"/>
              </w:rPr>
              <w:t>Трубчевского муниципального района</w:t>
            </w:r>
          </w:p>
          <w:p w14:paraId="4E8B59F9" w14:textId="77777777" w:rsidR="00A071A8" w:rsidRPr="00A071A8" w:rsidRDefault="00A071A8" w:rsidP="00A071A8">
            <w:pPr>
              <w:jc w:val="right"/>
              <w:rPr>
                <w:sz w:val="16"/>
                <w:szCs w:val="16"/>
              </w:rPr>
            </w:pPr>
            <w:r w:rsidRPr="00A071A8">
              <w:rPr>
                <w:sz w:val="16"/>
                <w:szCs w:val="16"/>
              </w:rPr>
              <w:t>"О внесении изменений и дополнений в решение</w:t>
            </w:r>
          </w:p>
          <w:p w14:paraId="53077F86" w14:textId="77777777" w:rsidR="00A071A8" w:rsidRPr="00A071A8" w:rsidRDefault="00A071A8" w:rsidP="00A071A8">
            <w:pPr>
              <w:jc w:val="right"/>
              <w:rPr>
                <w:sz w:val="16"/>
                <w:szCs w:val="16"/>
              </w:rPr>
            </w:pPr>
            <w:r w:rsidRPr="00A071A8">
              <w:rPr>
                <w:sz w:val="16"/>
                <w:szCs w:val="16"/>
              </w:rPr>
              <w:t>Трубчевского районного Совета народных</w:t>
            </w:r>
          </w:p>
          <w:p w14:paraId="61B40EE5" w14:textId="77777777" w:rsidR="00A071A8" w:rsidRPr="00A071A8" w:rsidRDefault="00A071A8" w:rsidP="00A071A8">
            <w:pPr>
              <w:jc w:val="right"/>
              <w:rPr>
                <w:sz w:val="16"/>
                <w:szCs w:val="16"/>
              </w:rPr>
            </w:pPr>
            <w:r w:rsidRPr="00A071A8">
              <w:rPr>
                <w:sz w:val="16"/>
                <w:szCs w:val="16"/>
              </w:rPr>
              <w:t>депутатов от 23.12.2022 г. № 6-444</w:t>
            </w:r>
          </w:p>
          <w:p w14:paraId="53AC5184" w14:textId="77777777" w:rsidR="00A071A8" w:rsidRPr="00A071A8" w:rsidRDefault="00A071A8" w:rsidP="00A071A8">
            <w:pPr>
              <w:jc w:val="right"/>
              <w:rPr>
                <w:sz w:val="16"/>
                <w:szCs w:val="16"/>
              </w:rPr>
            </w:pPr>
            <w:r w:rsidRPr="00A071A8">
              <w:rPr>
                <w:sz w:val="16"/>
                <w:szCs w:val="16"/>
              </w:rPr>
              <w:t>"О бюджете Трубчевского муниципального района</w:t>
            </w:r>
          </w:p>
          <w:p w14:paraId="14C00521" w14:textId="77777777" w:rsidR="00A071A8" w:rsidRPr="00A071A8" w:rsidRDefault="00A071A8" w:rsidP="00A071A8">
            <w:pPr>
              <w:jc w:val="right"/>
              <w:rPr>
                <w:sz w:val="16"/>
                <w:szCs w:val="16"/>
              </w:rPr>
            </w:pPr>
            <w:r w:rsidRPr="00A071A8">
              <w:rPr>
                <w:sz w:val="16"/>
                <w:szCs w:val="16"/>
              </w:rPr>
              <w:t xml:space="preserve">Брянской области на 2023 год и на плановый период </w:t>
            </w:r>
          </w:p>
          <w:p w14:paraId="2591841A" w14:textId="77777777" w:rsidR="00A071A8" w:rsidRPr="00A071A8" w:rsidRDefault="00A071A8" w:rsidP="00A071A8">
            <w:pPr>
              <w:jc w:val="right"/>
              <w:rPr>
                <w:sz w:val="16"/>
                <w:szCs w:val="16"/>
              </w:rPr>
            </w:pPr>
            <w:r w:rsidRPr="00A071A8">
              <w:rPr>
                <w:sz w:val="16"/>
                <w:szCs w:val="16"/>
              </w:rPr>
              <w:t>2024 и 2025 годов"</w:t>
            </w:r>
          </w:p>
          <w:p w14:paraId="5A85AD5D" w14:textId="77777777" w:rsidR="00A071A8" w:rsidRPr="00A071A8" w:rsidRDefault="00A071A8" w:rsidP="00A071A8">
            <w:pPr>
              <w:jc w:val="right"/>
              <w:rPr>
                <w:sz w:val="16"/>
                <w:szCs w:val="16"/>
              </w:rPr>
            </w:pPr>
            <w:r w:rsidRPr="00A071A8">
              <w:rPr>
                <w:sz w:val="16"/>
                <w:szCs w:val="16"/>
              </w:rPr>
              <w:t>от 31.07.2023 г. № 6-526</w:t>
            </w:r>
          </w:p>
          <w:p w14:paraId="5558B368" w14:textId="77777777" w:rsidR="00A071A8" w:rsidRPr="00A071A8" w:rsidRDefault="00A071A8" w:rsidP="00A071A8">
            <w:pPr>
              <w:jc w:val="right"/>
              <w:rPr>
                <w:sz w:val="16"/>
                <w:szCs w:val="16"/>
              </w:rPr>
            </w:pPr>
          </w:p>
          <w:p w14:paraId="46E788D4" w14:textId="77777777" w:rsidR="00A071A8" w:rsidRPr="00A071A8" w:rsidRDefault="00A071A8" w:rsidP="00A071A8">
            <w:pPr>
              <w:jc w:val="right"/>
              <w:rPr>
                <w:sz w:val="16"/>
                <w:szCs w:val="16"/>
              </w:rPr>
            </w:pPr>
            <w:r w:rsidRPr="00A071A8">
              <w:rPr>
                <w:sz w:val="16"/>
                <w:szCs w:val="16"/>
              </w:rPr>
              <w:t>Приложение № 5.5</w:t>
            </w:r>
          </w:p>
          <w:p w14:paraId="3B790402" w14:textId="77777777" w:rsidR="00A071A8" w:rsidRPr="00A071A8" w:rsidRDefault="00A071A8" w:rsidP="00A071A8">
            <w:pPr>
              <w:jc w:val="right"/>
              <w:rPr>
                <w:sz w:val="16"/>
                <w:szCs w:val="16"/>
              </w:rPr>
            </w:pPr>
            <w:r w:rsidRPr="00A071A8">
              <w:rPr>
                <w:sz w:val="16"/>
                <w:szCs w:val="16"/>
              </w:rPr>
              <w:t>к решению Трубчевского районного Совета народных депутатов</w:t>
            </w:r>
          </w:p>
          <w:p w14:paraId="2C9B9625" w14:textId="77777777" w:rsidR="00A071A8" w:rsidRPr="00A071A8" w:rsidRDefault="00A071A8" w:rsidP="00A071A8">
            <w:pPr>
              <w:jc w:val="right"/>
              <w:rPr>
                <w:sz w:val="16"/>
                <w:szCs w:val="16"/>
              </w:rPr>
            </w:pPr>
            <w:r w:rsidRPr="00A071A8">
              <w:rPr>
                <w:sz w:val="16"/>
                <w:szCs w:val="16"/>
              </w:rPr>
              <w:t>"О бюджете Трубчевского муниципального района Брянской области</w:t>
            </w:r>
          </w:p>
          <w:p w14:paraId="67DBE5FA" w14:textId="77777777" w:rsidR="00A071A8" w:rsidRPr="00A071A8" w:rsidRDefault="00A071A8" w:rsidP="00A071A8">
            <w:pPr>
              <w:jc w:val="right"/>
              <w:rPr>
                <w:sz w:val="16"/>
                <w:szCs w:val="16"/>
              </w:rPr>
            </w:pPr>
            <w:r w:rsidRPr="00A071A8">
              <w:rPr>
                <w:sz w:val="16"/>
                <w:szCs w:val="16"/>
              </w:rPr>
              <w:t>на 2023 год и на плановый период 2024 и 2025 годов"</w:t>
            </w:r>
          </w:p>
          <w:p w14:paraId="7A128E2B" w14:textId="77777777" w:rsidR="00A071A8" w:rsidRPr="00A071A8" w:rsidRDefault="00A071A8" w:rsidP="00A071A8">
            <w:pPr>
              <w:jc w:val="right"/>
              <w:rPr>
                <w:sz w:val="16"/>
                <w:szCs w:val="16"/>
              </w:rPr>
            </w:pPr>
            <w:r w:rsidRPr="00A071A8">
              <w:rPr>
                <w:sz w:val="16"/>
                <w:szCs w:val="16"/>
              </w:rPr>
              <w:t>от 23.12.2022 г. № 6-444</w:t>
            </w:r>
          </w:p>
        </w:tc>
      </w:tr>
      <w:tr w:rsidR="00A071A8" w:rsidRPr="00A071A8" w14:paraId="7B3EF885" w14:textId="77777777" w:rsidTr="00A071A8">
        <w:trPr>
          <w:gridAfter w:val="1"/>
          <w:wAfter w:w="25" w:type="dxa"/>
          <w:trHeight w:val="255"/>
        </w:trPr>
        <w:tc>
          <w:tcPr>
            <w:tcW w:w="2586" w:type="dxa"/>
            <w:tcBorders>
              <w:top w:val="nil"/>
              <w:left w:val="nil"/>
              <w:bottom w:val="nil"/>
              <w:right w:val="nil"/>
            </w:tcBorders>
            <w:shd w:val="clear" w:color="auto" w:fill="auto"/>
            <w:noWrap/>
            <w:vAlign w:val="center"/>
            <w:hideMark/>
          </w:tcPr>
          <w:p w14:paraId="521C3361" w14:textId="77777777" w:rsidR="00A071A8" w:rsidRPr="00A071A8" w:rsidRDefault="00A071A8" w:rsidP="00A071A8">
            <w:pPr>
              <w:jc w:val="right"/>
              <w:rPr>
                <w:sz w:val="16"/>
                <w:szCs w:val="16"/>
              </w:rPr>
            </w:pPr>
          </w:p>
        </w:tc>
        <w:tc>
          <w:tcPr>
            <w:tcW w:w="526" w:type="dxa"/>
            <w:tcBorders>
              <w:top w:val="nil"/>
              <w:left w:val="nil"/>
              <w:bottom w:val="nil"/>
              <w:right w:val="nil"/>
            </w:tcBorders>
            <w:shd w:val="clear" w:color="auto" w:fill="auto"/>
            <w:noWrap/>
            <w:vAlign w:val="center"/>
            <w:hideMark/>
          </w:tcPr>
          <w:p w14:paraId="1EEBFDA3" w14:textId="77777777" w:rsidR="00A071A8" w:rsidRPr="00A071A8" w:rsidRDefault="00A071A8" w:rsidP="00A071A8">
            <w:pPr>
              <w:rPr>
                <w:sz w:val="16"/>
                <w:szCs w:val="16"/>
              </w:rPr>
            </w:pPr>
          </w:p>
        </w:tc>
        <w:tc>
          <w:tcPr>
            <w:tcW w:w="526" w:type="dxa"/>
            <w:tcBorders>
              <w:top w:val="nil"/>
              <w:left w:val="nil"/>
              <w:bottom w:val="nil"/>
              <w:right w:val="nil"/>
            </w:tcBorders>
            <w:shd w:val="clear" w:color="auto" w:fill="auto"/>
            <w:noWrap/>
            <w:vAlign w:val="center"/>
            <w:hideMark/>
          </w:tcPr>
          <w:p w14:paraId="5E6E112F" w14:textId="77777777" w:rsidR="00A071A8" w:rsidRPr="00A071A8" w:rsidRDefault="00A071A8" w:rsidP="00A071A8">
            <w:pPr>
              <w:jc w:val="center"/>
              <w:rPr>
                <w:sz w:val="16"/>
                <w:szCs w:val="16"/>
              </w:rPr>
            </w:pPr>
          </w:p>
        </w:tc>
        <w:tc>
          <w:tcPr>
            <w:tcW w:w="1076" w:type="dxa"/>
            <w:tcBorders>
              <w:top w:val="nil"/>
              <w:left w:val="nil"/>
              <w:bottom w:val="nil"/>
              <w:right w:val="nil"/>
            </w:tcBorders>
            <w:shd w:val="clear" w:color="auto" w:fill="auto"/>
            <w:noWrap/>
            <w:vAlign w:val="center"/>
            <w:hideMark/>
          </w:tcPr>
          <w:p w14:paraId="3F96100A" w14:textId="77777777" w:rsidR="00A071A8" w:rsidRPr="00A071A8" w:rsidRDefault="00A071A8" w:rsidP="00A071A8">
            <w:pPr>
              <w:jc w:val="center"/>
              <w:rPr>
                <w:sz w:val="16"/>
                <w:szCs w:val="16"/>
              </w:rPr>
            </w:pPr>
          </w:p>
        </w:tc>
        <w:tc>
          <w:tcPr>
            <w:tcW w:w="1036" w:type="dxa"/>
            <w:tcBorders>
              <w:top w:val="nil"/>
              <w:left w:val="nil"/>
              <w:bottom w:val="nil"/>
              <w:right w:val="nil"/>
            </w:tcBorders>
            <w:shd w:val="clear" w:color="auto" w:fill="auto"/>
            <w:noWrap/>
            <w:vAlign w:val="center"/>
            <w:hideMark/>
          </w:tcPr>
          <w:p w14:paraId="7AF232E9" w14:textId="77777777" w:rsidR="00A071A8" w:rsidRPr="00A071A8" w:rsidRDefault="00A071A8" w:rsidP="00A071A8">
            <w:pPr>
              <w:jc w:val="center"/>
              <w:rPr>
                <w:sz w:val="16"/>
                <w:szCs w:val="16"/>
              </w:rPr>
            </w:pPr>
          </w:p>
        </w:tc>
        <w:tc>
          <w:tcPr>
            <w:tcW w:w="1228" w:type="dxa"/>
            <w:tcBorders>
              <w:top w:val="nil"/>
              <w:left w:val="nil"/>
              <w:bottom w:val="nil"/>
              <w:right w:val="nil"/>
            </w:tcBorders>
            <w:shd w:val="clear" w:color="auto" w:fill="auto"/>
            <w:noWrap/>
            <w:vAlign w:val="bottom"/>
            <w:hideMark/>
          </w:tcPr>
          <w:p w14:paraId="38980856" w14:textId="77777777" w:rsidR="00A071A8" w:rsidRPr="00A071A8" w:rsidRDefault="00A071A8" w:rsidP="00A071A8">
            <w:pPr>
              <w:jc w:val="center"/>
              <w:rPr>
                <w:sz w:val="16"/>
                <w:szCs w:val="16"/>
              </w:rPr>
            </w:pPr>
          </w:p>
        </w:tc>
        <w:tc>
          <w:tcPr>
            <w:tcW w:w="945" w:type="dxa"/>
            <w:tcBorders>
              <w:top w:val="nil"/>
              <w:left w:val="nil"/>
              <w:bottom w:val="nil"/>
              <w:right w:val="nil"/>
            </w:tcBorders>
            <w:shd w:val="clear" w:color="auto" w:fill="auto"/>
            <w:noWrap/>
            <w:vAlign w:val="bottom"/>
            <w:hideMark/>
          </w:tcPr>
          <w:p w14:paraId="3B84901A" w14:textId="77777777" w:rsidR="00A071A8" w:rsidRPr="00A071A8" w:rsidRDefault="00A071A8" w:rsidP="00A071A8">
            <w:pPr>
              <w:jc w:val="right"/>
              <w:rPr>
                <w:sz w:val="16"/>
                <w:szCs w:val="16"/>
              </w:rPr>
            </w:pPr>
          </w:p>
        </w:tc>
        <w:tc>
          <w:tcPr>
            <w:tcW w:w="1196" w:type="dxa"/>
            <w:tcBorders>
              <w:top w:val="nil"/>
              <w:left w:val="nil"/>
              <w:bottom w:val="nil"/>
              <w:right w:val="nil"/>
            </w:tcBorders>
            <w:shd w:val="clear" w:color="auto" w:fill="auto"/>
            <w:noWrap/>
            <w:vAlign w:val="bottom"/>
            <w:hideMark/>
          </w:tcPr>
          <w:p w14:paraId="67990C83" w14:textId="77777777" w:rsidR="00A071A8" w:rsidRPr="00A071A8" w:rsidRDefault="00A071A8" w:rsidP="00A071A8">
            <w:pPr>
              <w:jc w:val="right"/>
              <w:rPr>
                <w:sz w:val="16"/>
                <w:szCs w:val="16"/>
              </w:rPr>
            </w:pPr>
          </w:p>
        </w:tc>
        <w:tc>
          <w:tcPr>
            <w:tcW w:w="721" w:type="dxa"/>
            <w:tcBorders>
              <w:top w:val="nil"/>
              <w:left w:val="nil"/>
              <w:bottom w:val="nil"/>
              <w:right w:val="nil"/>
            </w:tcBorders>
            <w:shd w:val="clear" w:color="auto" w:fill="auto"/>
            <w:noWrap/>
            <w:vAlign w:val="bottom"/>
            <w:hideMark/>
          </w:tcPr>
          <w:p w14:paraId="7581D9F9" w14:textId="77777777" w:rsidR="00A071A8" w:rsidRPr="00A071A8" w:rsidRDefault="00A071A8" w:rsidP="00A071A8">
            <w:pPr>
              <w:jc w:val="right"/>
              <w:rPr>
                <w:sz w:val="16"/>
                <w:szCs w:val="16"/>
              </w:rPr>
            </w:pPr>
          </w:p>
        </w:tc>
        <w:tc>
          <w:tcPr>
            <w:tcW w:w="730" w:type="dxa"/>
            <w:gridSpan w:val="2"/>
            <w:tcBorders>
              <w:top w:val="nil"/>
              <w:left w:val="nil"/>
              <w:bottom w:val="nil"/>
              <w:right w:val="nil"/>
            </w:tcBorders>
            <w:shd w:val="clear" w:color="auto" w:fill="auto"/>
            <w:noWrap/>
            <w:vAlign w:val="bottom"/>
            <w:hideMark/>
          </w:tcPr>
          <w:p w14:paraId="1194243D" w14:textId="77777777" w:rsidR="00A071A8" w:rsidRPr="00A071A8" w:rsidRDefault="00A071A8" w:rsidP="00A071A8">
            <w:pPr>
              <w:jc w:val="right"/>
              <w:rPr>
                <w:sz w:val="16"/>
                <w:szCs w:val="16"/>
              </w:rPr>
            </w:pPr>
          </w:p>
        </w:tc>
      </w:tr>
      <w:tr w:rsidR="00A071A8" w:rsidRPr="00A071A8" w14:paraId="231F0C33" w14:textId="77777777" w:rsidTr="00A071A8">
        <w:trPr>
          <w:trHeight w:val="270"/>
        </w:trPr>
        <w:tc>
          <w:tcPr>
            <w:tcW w:w="10595" w:type="dxa"/>
            <w:gridSpan w:val="12"/>
            <w:tcBorders>
              <w:top w:val="nil"/>
              <w:left w:val="nil"/>
              <w:bottom w:val="nil"/>
              <w:right w:val="nil"/>
            </w:tcBorders>
            <w:shd w:val="clear" w:color="auto" w:fill="auto"/>
            <w:noWrap/>
            <w:vAlign w:val="bottom"/>
            <w:hideMark/>
          </w:tcPr>
          <w:p w14:paraId="39D107A5" w14:textId="77777777" w:rsidR="00A071A8" w:rsidRPr="00A071A8" w:rsidRDefault="00A071A8" w:rsidP="00A071A8">
            <w:pPr>
              <w:jc w:val="center"/>
              <w:rPr>
                <w:b/>
                <w:bCs/>
                <w:sz w:val="16"/>
                <w:szCs w:val="16"/>
              </w:rPr>
            </w:pPr>
            <w:r w:rsidRPr="00A071A8">
              <w:rPr>
                <w:b/>
                <w:bCs/>
                <w:sz w:val="16"/>
                <w:szCs w:val="16"/>
              </w:rPr>
              <w:t xml:space="preserve">ИЗМЕНЕНИЕ РАСПРЕДЕЛЕНИЯ РАСХОДОВ БЮДЖЕТА </w:t>
            </w:r>
          </w:p>
        </w:tc>
      </w:tr>
      <w:tr w:rsidR="00A071A8" w:rsidRPr="00A071A8" w14:paraId="6DFECB05" w14:textId="77777777" w:rsidTr="00A071A8">
        <w:trPr>
          <w:trHeight w:val="270"/>
        </w:trPr>
        <w:tc>
          <w:tcPr>
            <w:tcW w:w="10595" w:type="dxa"/>
            <w:gridSpan w:val="12"/>
            <w:tcBorders>
              <w:top w:val="nil"/>
              <w:left w:val="nil"/>
              <w:bottom w:val="nil"/>
              <w:right w:val="nil"/>
            </w:tcBorders>
            <w:shd w:val="clear" w:color="auto" w:fill="auto"/>
            <w:noWrap/>
            <w:vAlign w:val="bottom"/>
            <w:hideMark/>
          </w:tcPr>
          <w:p w14:paraId="7923D066" w14:textId="77777777" w:rsidR="00A071A8" w:rsidRPr="00A071A8" w:rsidRDefault="00A071A8" w:rsidP="00A071A8">
            <w:pPr>
              <w:jc w:val="center"/>
              <w:rPr>
                <w:b/>
                <w:bCs/>
                <w:sz w:val="16"/>
                <w:szCs w:val="16"/>
              </w:rPr>
            </w:pPr>
            <w:r w:rsidRPr="00A071A8">
              <w:rPr>
                <w:b/>
                <w:bCs/>
                <w:sz w:val="16"/>
                <w:szCs w:val="16"/>
              </w:rPr>
              <w:t>ТРУБЧЕВСКОГО МУНИЦИПАЛЬНОГО РАЙОНА БРЯНСКОЙ ОБЛАСТИ</w:t>
            </w:r>
          </w:p>
        </w:tc>
      </w:tr>
      <w:tr w:rsidR="00A071A8" w:rsidRPr="00A071A8" w14:paraId="63512469" w14:textId="77777777" w:rsidTr="00A071A8">
        <w:trPr>
          <w:trHeight w:val="270"/>
        </w:trPr>
        <w:tc>
          <w:tcPr>
            <w:tcW w:w="10595" w:type="dxa"/>
            <w:gridSpan w:val="12"/>
            <w:tcBorders>
              <w:top w:val="nil"/>
              <w:left w:val="nil"/>
              <w:bottom w:val="nil"/>
              <w:right w:val="nil"/>
            </w:tcBorders>
            <w:shd w:val="clear" w:color="auto" w:fill="auto"/>
            <w:noWrap/>
            <w:vAlign w:val="bottom"/>
            <w:hideMark/>
          </w:tcPr>
          <w:p w14:paraId="62BF634B" w14:textId="77777777" w:rsidR="00A071A8" w:rsidRPr="00A071A8" w:rsidRDefault="00A071A8" w:rsidP="00A071A8">
            <w:pPr>
              <w:jc w:val="center"/>
              <w:rPr>
                <w:b/>
                <w:bCs/>
                <w:sz w:val="16"/>
                <w:szCs w:val="16"/>
              </w:rPr>
            </w:pPr>
            <w:r w:rsidRPr="00A071A8">
              <w:rPr>
                <w:b/>
                <w:bCs/>
                <w:sz w:val="16"/>
                <w:szCs w:val="16"/>
              </w:rPr>
              <w:t xml:space="preserve"> ПО ЦЕЛЕВЫМ СТАТЬЯМ (МУНИЦИПАЛЬНЫМ ПРОГРАММАМ И НЕПРОГРАММНЫМ </w:t>
            </w:r>
          </w:p>
        </w:tc>
      </w:tr>
      <w:tr w:rsidR="00A071A8" w:rsidRPr="00A071A8" w14:paraId="76401D90" w14:textId="77777777" w:rsidTr="00A071A8">
        <w:trPr>
          <w:trHeight w:val="270"/>
        </w:trPr>
        <w:tc>
          <w:tcPr>
            <w:tcW w:w="10595" w:type="dxa"/>
            <w:gridSpan w:val="12"/>
            <w:tcBorders>
              <w:top w:val="nil"/>
              <w:left w:val="nil"/>
              <w:bottom w:val="nil"/>
              <w:right w:val="nil"/>
            </w:tcBorders>
            <w:shd w:val="clear" w:color="auto" w:fill="auto"/>
            <w:noWrap/>
            <w:vAlign w:val="bottom"/>
            <w:hideMark/>
          </w:tcPr>
          <w:p w14:paraId="3AEECD20" w14:textId="77777777" w:rsidR="00A071A8" w:rsidRPr="00A071A8" w:rsidRDefault="00A071A8" w:rsidP="00A071A8">
            <w:pPr>
              <w:jc w:val="center"/>
              <w:rPr>
                <w:b/>
                <w:bCs/>
                <w:sz w:val="16"/>
                <w:szCs w:val="16"/>
              </w:rPr>
            </w:pPr>
            <w:r w:rsidRPr="00A071A8">
              <w:rPr>
                <w:b/>
                <w:bCs/>
                <w:sz w:val="16"/>
                <w:szCs w:val="16"/>
              </w:rPr>
              <w:t xml:space="preserve">НАПРАВЛЕНИЯМ ДЕЯТЕЛЬНОСТИ), ГРУППАМ И ПОДГРУППАМ ВИДОВ </w:t>
            </w:r>
          </w:p>
        </w:tc>
      </w:tr>
      <w:tr w:rsidR="00A071A8" w:rsidRPr="00A071A8" w14:paraId="67265CC4" w14:textId="77777777" w:rsidTr="00A071A8">
        <w:trPr>
          <w:trHeight w:val="270"/>
        </w:trPr>
        <w:tc>
          <w:tcPr>
            <w:tcW w:w="10595" w:type="dxa"/>
            <w:gridSpan w:val="12"/>
            <w:tcBorders>
              <w:top w:val="nil"/>
              <w:left w:val="nil"/>
              <w:bottom w:val="nil"/>
              <w:right w:val="nil"/>
            </w:tcBorders>
            <w:shd w:val="clear" w:color="auto" w:fill="auto"/>
            <w:noWrap/>
            <w:vAlign w:val="bottom"/>
            <w:hideMark/>
          </w:tcPr>
          <w:p w14:paraId="14BB0E75" w14:textId="77777777" w:rsidR="00A071A8" w:rsidRPr="00A071A8" w:rsidRDefault="00A071A8" w:rsidP="00A071A8">
            <w:pPr>
              <w:jc w:val="center"/>
              <w:rPr>
                <w:b/>
                <w:bCs/>
                <w:sz w:val="16"/>
                <w:szCs w:val="16"/>
              </w:rPr>
            </w:pPr>
            <w:r w:rsidRPr="00A071A8">
              <w:rPr>
                <w:b/>
                <w:bCs/>
                <w:sz w:val="16"/>
                <w:szCs w:val="16"/>
              </w:rPr>
              <w:t>НА 2023 ГОД И НА ПЛАНОВЫЙ ПЕРИОД 2024 и 2025 ГОДОВ</w:t>
            </w:r>
          </w:p>
        </w:tc>
      </w:tr>
      <w:tr w:rsidR="00A071A8" w:rsidRPr="00A071A8" w14:paraId="15371B79" w14:textId="77777777" w:rsidTr="00A071A8">
        <w:trPr>
          <w:gridAfter w:val="1"/>
          <w:wAfter w:w="25" w:type="dxa"/>
          <w:trHeight w:val="255"/>
        </w:trPr>
        <w:tc>
          <w:tcPr>
            <w:tcW w:w="2586" w:type="dxa"/>
            <w:tcBorders>
              <w:top w:val="nil"/>
              <w:left w:val="nil"/>
              <w:bottom w:val="nil"/>
              <w:right w:val="nil"/>
            </w:tcBorders>
            <w:shd w:val="clear" w:color="auto" w:fill="auto"/>
            <w:noWrap/>
            <w:vAlign w:val="center"/>
            <w:hideMark/>
          </w:tcPr>
          <w:p w14:paraId="45C1C93C" w14:textId="77777777" w:rsidR="00A071A8" w:rsidRPr="00A071A8" w:rsidRDefault="00A071A8" w:rsidP="00A071A8">
            <w:pPr>
              <w:jc w:val="center"/>
              <w:rPr>
                <w:b/>
                <w:bCs/>
                <w:sz w:val="16"/>
                <w:szCs w:val="16"/>
              </w:rPr>
            </w:pPr>
          </w:p>
        </w:tc>
        <w:tc>
          <w:tcPr>
            <w:tcW w:w="526" w:type="dxa"/>
            <w:tcBorders>
              <w:top w:val="nil"/>
              <w:left w:val="nil"/>
              <w:bottom w:val="nil"/>
              <w:right w:val="nil"/>
            </w:tcBorders>
            <w:shd w:val="clear" w:color="auto" w:fill="auto"/>
            <w:noWrap/>
            <w:vAlign w:val="center"/>
            <w:hideMark/>
          </w:tcPr>
          <w:p w14:paraId="3651CA34" w14:textId="77777777" w:rsidR="00A071A8" w:rsidRPr="00A071A8" w:rsidRDefault="00A071A8" w:rsidP="00A071A8">
            <w:pPr>
              <w:rPr>
                <w:sz w:val="16"/>
                <w:szCs w:val="16"/>
              </w:rPr>
            </w:pPr>
          </w:p>
        </w:tc>
        <w:tc>
          <w:tcPr>
            <w:tcW w:w="526" w:type="dxa"/>
            <w:tcBorders>
              <w:top w:val="nil"/>
              <w:left w:val="nil"/>
              <w:bottom w:val="nil"/>
              <w:right w:val="nil"/>
            </w:tcBorders>
            <w:shd w:val="clear" w:color="auto" w:fill="auto"/>
            <w:noWrap/>
            <w:vAlign w:val="center"/>
            <w:hideMark/>
          </w:tcPr>
          <w:p w14:paraId="7AC70AB3" w14:textId="77777777" w:rsidR="00A071A8" w:rsidRPr="00A071A8" w:rsidRDefault="00A071A8" w:rsidP="00A071A8">
            <w:pPr>
              <w:jc w:val="center"/>
              <w:rPr>
                <w:sz w:val="16"/>
                <w:szCs w:val="16"/>
              </w:rPr>
            </w:pPr>
          </w:p>
        </w:tc>
        <w:tc>
          <w:tcPr>
            <w:tcW w:w="1076" w:type="dxa"/>
            <w:tcBorders>
              <w:top w:val="nil"/>
              <w:left w:val="nil"/>
              <w:bottom w:val="nil"/>
              <w:right w:val="nil"/>
            </w:tcBorders>
            <w:shd w:val="clear" w:color="auto" w:fill="auto"/>
            <w:noWrap/>
            <w:vAlign w:val="center"/>
            <w:hideMark/>
          </w:tcPr>
          <w:p w14:paraId="40F25EC0" w14:textId="77777777" w:rsidR="00A071A8" w:rsidRPr="00A071A8" w:rsidRDefault="00A071A8" w:rsidP="00A071A8">
            <w:pPr>
              <w:jc w:val="center"/>
              <w:rPr>
                <w:sz w:val="16"/>
                <w:szCs w:val="16"/>
              </w:rPr>
            </w:pPr>
          </w:p>
        </w:tc>
        <w:tc>
          <w:tcPr>
            <w:tcW w:w="1036" w:type="dxa"/>
            <w:tcBorders>
              <w:top w:val="nil"/>
              <w:left w:val="nil"/>
              <w:bottom w:val="nil"/>
              <w:right w:val="nil"/>
            </w:tcBorders>
            <w:shd w:val="clear" w:color="auto" w:fill="auto"/>
            <w:noWrap/>
            <w:vAlign w:val="center"/>
            <w:hideMark/>
          </w:tcPr>
          <w:p w14:paraId="2D29D0FB" w14:textId="77777777" w:rsidR="00A071A8" w:rsidRPr="00A071A8" w:rsidRDefault="00A071A8" w:rsidP="00A071A8">
            <w:pPr>
              <w:jc w:val="center"/>
              <w:rPr>
                <w:sz w:val="16"/>
                <w:szCs w:val="16"/>
              </w:rPr>
            </w:pPr>
          </w:p>
        </w:tc>
        <w:tc>
          <w:tcPr>
            <w:tcW w:w="1228" w:type="dxa"/>
            <w:tcBorders>
              <w:top w:val="nil"/>
              <w:left w:val="nil"/>
              <w:bottom w:val="nil"/>
              <w:right w:val="nil"/>
            </w:tcBorders>
            <w:shd w:val="clear" w:color="auto" w:fill="auto"/>
            <w:noWrap/>
            <w:vAlign w:val="center"/>
            <w:hideMark/>
          </w:tcPr>
          <w:p w14:paraId="3842EFDF" w14:textId="77777777" w:rsidR="00A071A8" w:rsidRPr="00A071A8" w:rsidRDefault="00A071A8" w:rsidP="00A071A8">
            <w:pPr>
              <w:jc w:val="center"/>
              <w:rPr>
                <w:sz w:val="16"/>
                <w:szCs w:val="16"/>
              </w:rPr>
            </w:pPr>
          </w:p>
        </w:tc>
        <w:tc>
          <w:tcPr>
            <w:tcW w:w="945" w:type="dxa"/>
            <w:tcBorders>
              <w:top w:val="nil"/>
              <w:left w:val="nil"/>
              <w:bottom w:val="nil"/>
              <w:right w:val="nil"/>
            </w:tcBorders>
            <w:shd w:val="clear" w:color="auto" w:fill="auto"/>
            <w:noWrap/>
            <w:vAlign w:val="center"/>
            <w:hideMark/>
          </w:tcPr>
          <w:p w14:paraId="7AF90ACF" w14:textId="77777777" w:rsidR="00A071A8" w:rsidRPr="00A071A8" w:rsidRDefault="00A071A8" w:rsidP="00A071A8">
            <w:pPr>
              <w:jc w:val="center"/>
              <w:rPr>
                <w:sz w:val="16"/>
                <w:szCs w:val="16"/>
              </w:rPr>
            </w:pPr>
          </w:p>
        </w:tc>
        <w:tc>
          <w:tcPr>
            <w:tcW w:w="1196" w:type="dxa"/>
            <w:tcBorders>
              <w:top w:val="nil"/>
              <w:left w:val="nil"/>
              <w:bottom w:val="nil"/>
              <w:right w:val="nil"/>
            </w:tcBorders>
            <w:shd w:val="clear" w:color="auto" w:fill="auto"/>
            <w:noWrap/>
            <w:vAlign w:val="center"/>
            <w:hideMark/>
          </w:tcPr>
          <w:p w14:paraId="3F20AE5F" w14:textId="77777777" w:rsidR="00A071A8" w:rsidRPr="00A071A8" w:rsidRDefault="00A071A8" w:rsidP="00A071A8">
            <w:pPr>
              <w:jc w:val="center"/>
              <w:rPr>
                <w:sz w:val="16"/>
                <w:szCs w:val="16"/>
              </w:rPr>
            </w:pPr>
          </w:p>
        </w:tc>
        <w:tc>
          <w:tcPr>
            <w:tcW w:w="721" w:type="dxa"/>
            <w:tcBorders>
              <w:top w:val="nil"/>
              <w:left w:val="nil"/>
              <w:bottom w:val="nil"/>
              <w:right w:val="nil"/>
            </w:tcBorders>
            <w:shd w:val="clear" w:color="auto" w:fill="auto"/>
            <w:noWrap/>
            <w:vAlign w:val="center"/>
            <w:hideMark/>
          </w:tcPr>
          <w:p w14:paraId="63CE4010" w14:textId="77777777" w:rsidR="00A071A8" w:rsidRPr="00A071A8" w:rsidRDefault="00A071A8" w:rsidP="00A071A8">
            <w:pPr>
              <w:jc w:val="right"/>
              <w:rPr>
                <w:sz w:val="16"/>
                <w:szCs w:val="16"/>
              </w:rPr>
            </w:pPr>
          </w:p>
        </w:tc>
        <w:tc>
          <w:tcPr>
            <w:tcW w:w="730" w:type="dxa"/>
            <w:gridSpan w:val="2"/>
            <w:tcBorders>
              <w:top w:val="nil"/>
              <w:left w:val="nil"/>
              <w:bottom w:val="nil"/>
              <w:right w:val="nil"/>
            </w:tcBorders>
            <w:shd w:val="clear" w:color="auto" w:fill="auto"/>
            <w:noWrap/>
            <w:vAlign w:val="center"/>
            <w:hideMark/>
          </w:tcPr>
          <w:p w14:paraId="7A7C7F93" w14:textId="77777777" w:rsidR="00A071A8" w:rsidRPr="00A071A8" w:rsidRDefault="00A071A8" w:rsidP="00A071A8">
            <w:pPr>
              <w:jc w:val="right"/>
              <w:rPr>
                <w:sz w:val="16"/>
                <w:szCs w:val="16"/>
              </w:rPr>
            </w:pPr>
          </w:p>
        </w:tc>
      </w:tr>
      <w:tr w:rsidR="00A071A8" w:rsidRPr="00A071A8" w14:paraId="54A82F52" w14:textId="77777777" w:rsidTr="00A071A8">
        <w:trPr>
          <w:gridAfter w:val="1"/>
          <w:wAfter w:w="25" w:type="dxa"/>
          <w:trHeight w:val="225"/>
        </w:trPr>
        <w:tc>
          <w:tcPr>
            <w:tcW w:w="2586" w:type="dxa"/>
            <w:tcBorders>
              <w:top w:val="nil"/>
              <w:left w:val="nil"/>
              <w:bottom w:val="nil"/>
              <w:right w:val="nil"/>
            </w:tcBorders>
            <w:shd w:val="clear" w:color="auto" w:fill="auto"/>
            <w:noWrap/>
            <w:vAlign w:val="center"/>
            <w:hideMark/>
          </w:tcPr>
          <w:p w14:paraId="7E25A82D" w14:textId="77777777" w:rsidR="00A071A8" w:rsidRPr="00A071A8" w:rsidRDefault="00A071A8" w:rsidP="00A071A8">
            <w:pPr>
              <w:jc w:val="right"/>
              <w:rPr>
                <w:sz w:val="16"/>
                <w:szCs w:val="16"/>
              </w:rPr>
            </w:pPr>
          </w:p>
        </w:tc>
        <w:tc>
          <w:tcPr>
            <w:tcW w:w="526" w:type="dxa"/>
            <w:tcBorders>
              <w:top w:val="nil"/>
              <w:left w:val="nil"/>
              <w:bottom w:val="nil"/>
              <w:right w:val="nil"/>
            </w:tcBorders>
            <w:shd w:val="clear" w:color="auto" w:fill="auto"/>
            <w:noWrap/>
            <w:vAlign w:val="center"/>
            <w:hideMark/>
          </w:tcPr>
          <w:p w14:paraId="05B1C189" w14:textId="77777777" w:rsidR="00A071A8" w:rsidRPr="00A071A8" w:rsidRDefault="00A071A8" w:rsidP="00A071A8">
            <w:pPr>
              <w:rPr>
                <w:sz w:val="16"/>
                <w:szCs w:val="16"/>
              </w:rPr>
            </w:pPr>
          </w:p>
        </w:tc>
        <w:tc>
          <w:tcPr>
            <w:tcW w:w="526" w:type="dxa"/>
            <w:tcBorders>
              <w:top w:val="nil"/>
              <w:left w:val="nil"/>
              <w:bottom w:val="nil"/>
              <w:right w:val="nil"/>
            </w:tcBorders>
            <w:shd w:val="clear" w:color="auto" w:fill="auto"/>
            <w:noWrap/>
            <w:vAlign w:val="center"/>
            <w:hideMark/>
          </w:tcPr>
          <w:p w14:paraId="0F5A4990" w14:textId="77777777" w:rsidR="00A071A8" w:rsidRPr="00A071A8" w:rsidRDefault="00A071A8" w:rsidP="00A071A8">
            <w:pPr>
              <w:jc w:val="center"/>
              <w:rPr>
                <w:sz w:val="16"/>
                <w:szCs w:val="16"/>
              </w:rPr>
            </w:pPr>
          </w:p>
        </w:tc>
        <w:tc>
          <w:tcPr>
            <w:tcW w:w="1076" w:type="dxa"/>
            <w:tcBorders>
              <w:top w:val="nil"/>
              <w:left w:val="nil"/>
              <w:bottom w:val="nil"/>
              <w:right w:val="nil"/>
            </w:tcBorders>
            <w:shd w:val="clear" w:color="auto" w:fill="auto"/>
            <w:noWrap/>
            <w:vAlign w:val="center"/>
            <w:hideMark/>
          </w:tcPr>
          <w:p w14:paraId="15C4D3E9" w14:textId="77777777" w:rsidR="00A071A8" w:rsidRPr="00A071A8" w:rsidRDefault="00A071A8" w:rsidP="00A071A8">
            <w:pPr>
              <w:jc w:val="center"/>
              <w:rPr>
                <w:sz w:val="16"/>
                <w:szCs w:val="16"/>
              </w:rPr>
            </w:pPr>
          </w:p>
        </w:tc>
        <w:tc>
          <w:tcPr>
            <w:tcW w:w="1036" w:type="dxa"/>
            <w:tcBorders>
              <w:top w:val="nil"/>
              <w:left w:val="nil"/>
              <w:bottom w:val="nil"/>
              <w:right w:val="nil"/>
            </w:tcBorders>
            <w:shd w:val="clear" w:color="auto" w:fill="auto"/>
            <w:noWrap/>
            <w:vAlign w:val="center"/>
            <w:hideMark/>
          </w:tcPr>
          <w:p w14:paraId="3B0246C5" w14:textId="77777777" w:rsidR="00A071A8" w:rsidRPr="00A071A8" w:rsidRDefault="00A071A8" w:rsidP="00A071A8">
            <w:pPr>
              <w:jc w:val="center"/>
              <w:rPr>
                <w:sz w:val="16"/>
                <w:szCs w:val="16"/>
              </w:rPr>
            </w:pPr>
          </w:p>
        </w:tc>
        <w:tc>
          <w:tcPr>
            <w:tcW w:w="1228" w:type="dxa"/>
            <w:tcBorders>
              <w:top w:val="nil"/>
              <w:left w:val="nil"/>
              <w:bottom w:val="nil"/>
              <w:right w:val="nil"/>
            </w:tcBorders>
            <w:shd w:val="clear" w:color="auto" w:fill="auto"/>
            <w:noWrap/>
            <w:vAlign w:val="center"/>
            <w:hideMark/>
          </w:tcPr>
          <w:p w14:paraId="6161C516" w14:textId="77777777" w:rsidR="00A071A8" w:rsidRPr="00A071A8" w:rsidRDefault="00A071A8" w:rsidP="00A071A8">
            <w:pPr>
              <w:jc w:val="center"/>
              <w:rPr>
                <w:sz w:val="16"/>
                <w:szCs w:val="16"/>
              </w:rPr>
            </w:pPr>
          </w:p>
        </w:tc>
        <w:tc>
          <w:tcPr>
            <w:tcW w:w="945" w:type="dxa"/>
            <w:tcBorders>
              <w:top w:val="nil"/>
              <w:left w:val="nil"/>
              <w:bottom w:val="nil"/>
              <w:right w:val="nil"/>
            </w:tcBorders>
            <w:shd w:val="clear" w:color="auto" w:fill="auto"/>
            <w:noWrap/>
            <w:vAlign w:val="center"/>
            <w:hideMark/>
          </w:tcPr>
          <w:p w14:paraId="7ED2CECE" w14:textId="77777777" w:rsidR="00A071A8" w:rsidRPr="00A071A8" w:rsidRDefault="00A071A8" w:rsidP="00A071A8">
            <w:pPr>
              <w:jc w:val="center"/>
              <w:rPr>
                <w:sz w:val="16"/>
                <w:szCs w:val="16"/>
              </w:rPr>
            </w:pPr>
          </w:p>
        </w:tc>
        <w:tc>
          <w:tcPr>
            <w:tcW w:w="1196" w:type="dxa"/>
            <w:tcBorders>
              <w:top w:val="nil"/>
              <w:left w:val="nil"/>
              <w:bottom w:val="nil"/>
              <w:right w:val="nil"/>
            </w:tcBorders>
            <w:shd w:val="clear" w:color="auto" w:fill="auto"/>
            <w:noWrap/>
            <w:vAlign w:val="center"/>
            <w:hideMark/>
          </w:tcPr>
          <w:p w14:paraId="7854B1AA" w14:textId="77777777" w:rsidR="00A071A8" w:rsidRPr="00A071A8" w:rsidRDefault="00A071A8" w:rsidP="00A071A8">
            <w:pPr>
              <w:jc w:val="center"/>
              <w:rPr>
                <w:sz w:val="16"/>
                <w:szCs w:val="16"/>
              </w:rPr>
            </w:pPr>
          </w:p>
        </w:tc>
        <w:tc>
          <w:tcPr>
            <w:tcW w:w="721" w:type="dxa"/>
            <w:tcBorders>
              <w:top w:val="nil"/>
              <w:left w:val="nil"/>
              <w:bottom w:val="nil"/>
              <w:right w:val="nil"/>
            </w:tcBorders>
            <w:shd w:val="clear" w:color="auto" w:fill="auto"/>
            <w:noWrap/>
            <w:vAlign w:val="center"/>
            <w:hideMark/>
          </w:tcPr>
          <w:p w14:paraId="6430B846" w14:textId="77777777" w:rsidR="00A071A8" w:rsidRPr="00A071A8" w:rsidRDefault="00A071A8" w:rsidP="00A071A8">
            <w:pPr>
              <w:jc w:val="right"/>
              <w:rPr>
                <w:sz w:val="16"/>
                <w:szCs w:val="16"/>
              </w:rPr>
            </w:pPr>
          </w:p>
        </w:tc>
        <w:tc>
          <w:tcPr>
            <w:tcW w:w="730" w:type="dxa"/>
            <w:gridSpan w:val="2"/>
            <w:tcBorders>
              <w:top w:val="nil"/>
              <w:left w:val="nil"/>
              <w:bottom w:val="nil"/>
              <w:right w:val="nil"/>
            </w:tcBorders>
            <w:shd w:val="clear" w:color="auto" w:fill="auto"/>
            <w:noWrap/>
            <w:vAlign w:val="center"/>
            <w:hideMark/>
          </w:tcPr>
          <w:p w14:paraId="3C1A3676" w14:textId="77777777" w:rsidR="00A071A8" w:rsidRPr="00A071A8" w:rsidRDefault="00A071A8" w:rsidP="00A071A8">
            <w:pPr>
              <w:jc w:val="right"/>
              <w:rPr>
                <w:i/>
                <w:iCs/>
                <w:sz w:val="16"/>
                <w:szCs w:val="16"/>
              </w:rPr>
            </w:pPr>
            <w:r w:rsidRPr="00A071A8">
              <w:rPr>
                <w:i/>
                <w:iCs/>
                <w:sz w:val="16"/>
                <w:szCs w:val="16"/>
              </w:rPr>
              <w:t>рублей</w:t>
            </w:r>
          </w:p>
        </w:tc>
      </w:tr>
      <w:tr w:rsidR="00A071A8" w:rsidRPr="00A071A8" w14:paraId="739ED1FE" w14:textId="77777777" w:rsidTr="00A071A8">
        <w:trPr>
          <w:gridAfter w:val="1"/>
          <w:wAfter w:w="25" w:type="dxa"/>
          <w:trHeight w:val="960"/>
        </w:trPr>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C508D" w14:textId="77777777" w:rsidR="00A071A8" w:rsidRPr="00A071A8" w:rsidRDefault="00A071A8" w:rsidP="00A071A8">
            <w:pPr>
              <w:jc w:val="center"/>
              <w:rPr>
                <w:b/>
                <w:bCs/>
                <w:sz w:val="16"/>
                <w:szCs w:val="16"/>
              </w:rPr>
            </w:pPr>
            <w:proofErr w:type="spellStart"/>
            <w:r w:rsidRPr="00A071A8">
              <w:rPr>
                <w:b/>
                <w:bCs/>
                <w:sz w:val="16"/>
                <w:szCs w:val="16"/>
              </w:rPr>
              <w:t>Наимнование</w:t>
            </w:r>
            <w:proofErr w:type="spellEnd"/>
          </w:p>
        </w:tc>
        <w:tc>
          <w:tcPr>
            <w:tcW w:w="526" w:type="dxa"/>
            <w:tcBorders>
              <w:top w:val="single" w:sz="4" w:space="0" w:color="auto"/>
              <w:left w:val="nil"/>
              <w:bottom w:val="single" w:sz="4" w:space="0" w:color="auto"/>
              <w:right w:val="single" w:sz="4" w:space="0" w:color="auto"/>
            </w:tcBorders>
            <w:shd w:val="clear" w:color="auto" w:fill="auto"/>
            <w:vAlign w:val="center"/>
            <w:hideMark/>
          </w:tcPr>
          <w:p w14:paraId="661B2369" w14:textId="77777777" w:rsidR="00A071A8" w:rsidRPr="00A071A8" w:rsidRDefault="00A071A8" w:rsidP="00A071A8">
            <w:pPr>
              <w:jc w:val="center"/>
              <w:rPr>
                <w:b/>
                <w:bCs/>
                <w:sz w:val="16"/>
                <w:szCs w:val="16"/>
              </w:rPr>
            </w:pPr>
            <w:r w:rsidRPr="00A071A8">
              <w:rPr>
                <w:b/>
                <w:bCs/>
                <w:sz w:val="16"/>
                <w:szCs w:val="16"/>
              </w:rPr>
              <w:t>МП</w:t>
            </w:r>
          </w:p>
        </w:tc>
        <w:tc>
          <w:tcPr>
            <w:tcW w:w="526" w:type="dxa"/>
            <w:tcBorders>
              <w:top w:val="single" w:sz="4" w:space="0" w:color="auto"/>
              <w:left w:val="nil"/>
              <w:bottom w:val="single" w:sz="4" w:space="0" w:color="auto"/>
              <w:right w:val="single" w:sz="4" w:space="0" w:color="auto"/>
            </w:tcBorders>
            <w:shd w:val="clear" w:color="auto" w:fill="auto"/>
            <w:vAlign w:val="center"/>
            <w:hideMark/>
          </w:tcPr>
          <w:p w14:paraId="3A2A6C74" w14:textId="77777777" w:rsidR="00A071A8" w:rsidRPr="00A071A8" w:rsidRDefault="00A071A8" w:rsidP="00A071A8">
            <w:pPr>
              <w:jc w:val="center"/>
              <w:rPr>
                <w:b/>
                <w:bCs/>
                <w:sz w:val="16"/>
                <w:szCs w:val="16"/>
              </w:rPr>
            </w:pPr>
            <w:r w:rsidRPr="00A071A8">
              <w:rPr>
                <w:b/>
                <w:bCs/>
                <w:sz w:val="16"/>
                <w:szCs w:val="16"/>
              </w:rPr>
              <w:t>ПП</w:t>
            </w:r>
            <w:r w:rsidRPr="00A071A8">
              <w:rPr>
                <w:b/>
                <w:bCs/>
                <w:sz w:val="16"/>
                <w:szCs w:val="16"/>
              </w:rPr>
              <w:br/>
              <w:t>МП</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088F7AE8" w14:textId="77777777" w:rsidR="00A071A8" w:rsidRPr="00A071A8" w:rsidRDefault="00A071A8" w:rsidP="00A071A8">
            <w:pPr>
              <w:jc w:val="center"/>
              <w:rPr>
                <w:b/>
                <w:bCs/>
                <w:sz w:val="16"/>
                <w:szCs w:val="16"/>
              </w:rPr>
            </w:pPr>
            <w:r w:rsidRPr="00A071A8">
              <w:rPr>
                <w:b/>
                <w:bCs/>
                <w:sz w:val="16"/>
                <w:szCs w:val="16"/>
              </w:rPr>
              <w:t>Ведомство</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036AC4D1" w14:textId="77777777" w:rsidR="00A071A8" w:rsidRPr="00A071A8" w:rsidRDefault="00A071A8" w:rsidP="00A071A8">
            <w:pPr>
              <w:jc w:val="center"/>
              <w:rPr>
                <w:b/>
                <w:bCs/>
                <w:sz w:val="16"/>
                <w:szCs w:val="16"/>
              </w:rPr>
            </w:pPr>
            <w:r w:rsidRPr="00A071A8">
              <w:rPr>
                <w:b/>
                <w:bCs/>
                <w:sz w:val="16"/>
                <w:szCs w:val="16"/>
              </w:rPr>
              <w:t>Раз</w:t>
            </w:r>
            <w:r w:rsidRPr="00A071A8">
              <w:rPr>
                <w:b/>
                <w:bCs/>
                <w:sz w:val="16"/>
                <w:szCs w:val="16"/>
              </w:rPr>
              <w:br/>
              <w:t>дел, подраздел</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14:paraId="320D31AF" w14:textId="77777777" w:rsidR="00A071A8" w:rsidRPr="00A071A8" w:rsidRDefault="00A071A8" w:rsidP="00A071A8">
            <w:pPr>
              <w:jc w:val="center"/>
              <w:rPr>
                <w:b/>
                <w:bCs/>
                <w:sz w:val="16"/>
                <w:szCs w:val="16"/>
              </w:rPr>
            </w:pPr>
            <w:r w:rsidRPr="00A071A8">
              <w:rPr>
                <w:b/>
                <w:bCs/>
                <w:sz w:val="16"/>
                <w:szCs w:val="16"/>
              </w:rPr>
              <w:t>Целевая статья</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3F37E369" w14:textId="77777777" w:rsidR="00A071A8" w:rsidRPr="00A071A8" w:rsidRDefault="00A071A8" w:rsidP="00A071A8">
            <w:pPr>
              <w:jc w:val="center"/>
              <w:rPr>
                <w:b/>
                <w:bCs/>
                <w:sz w:val="16"/>
                <w:szCs w:val="16"/>
              </w:rPr>
            </w:pPr>
            <w:r w:rsidRPr="00A071A8">
              <w:rPr>
                <w:b/>
                <w:bCs/>
                <w:sz w:val="16"/>
                <w:szCs w:val="16"/>
              </w:rPr>
              <w:t>Вид расходов</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5E1C0F01" w14:textId="77777777" w:rsidR="00A071A8" w:rsidRPr="00A071A8" w:rsidRDefault="00A071A8" w:rsidP="00A071A8">
            <w:pPr>
              <w:jc w:val="center"/>
              <w:rPr>
                <w:b/>
                <w:bCs/>
                <w:sz w:val="16"/>
                <w:szCs w:val="16"/>
              </w:rPr>
            </w:pPr>
            <w:r w:rsidRPr="00A071A8">
              <w:rPr>
                <w:b/>
                <w:bCs/>
                <w:sz w:val="16"/>
                <w:szCs w:val="16"/>
              </w:rPr>
              <w:t>2023 год</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75788DB9" w14:textId="77777777" w:rsidR="00A071A8" w:rsidRPr="00A071A8" w:rsidRDefault="00A071A8" w:rsidP="00A071A8">
            <w:pPr>
              <w:jc w:val="center"/>
              <w:rPr>
                <w:b/>
                <w:bCs/>
                <w:sz w:val="16"/>
                <w:szCs w:val="16"/>
              </w:rPr>
            </w:pPr>
            <w:r w:rsidRPr="00A071A8">
              <w:rPr>
                <w:b/>
                <w:bCs/>
                <w:sz w:val="16"/>
                <w:szCs w:val="16"/>
              </w:rPr>
              <w:t>2024 год</w:t>
            </w:r>
          </w:p>
        </w:tc>
        <w:tc>
          <w:tcPr>
            <w:tcW w:w="730" w:type="dxa"/>
            <w:gridSpan w:val="2"/>
            <w:tcBorders>
              <w:top w:val="single" w:sz="4" w:space="0" w:color="auto"/>
              <w:left w:val="nil"/>
              <w:bottom w:val="single" w:sz="4" w:space="0" w:color="auto"/>
              <w:right w:val="single" w:sz="4" w:space="0" w:color="auto"/>
            </w:tcBorders>
            <w:shd w:val="clear" w:color="auto" w:fill="auto"/>
            <w:vAlign w:val="center"/>
            <w:hideMark/>
          </w:tcPr>
          <w:p w14:paraId="2CE1F5C8" w14:textId="77777777" w:rsidR="00A071A8" w:rsidRPr="00A071A8" w:rsidRDefault="00A071A8" w:rsidP="00A071A8">
            <w:pPr>
              <w:jc w:val="center"/>
              <w:rPr>
                <w:b/>
                <w:bCs/>
                <w:sz w:val="16"/>
                <w:szCs w:val="16"/>
              </w:rPr>
            </w:pPr>
            <w:r w:rsidRPr="00A071A8">
              <w:rPr>
                <w:b/>
                <w:bCs/>
                <w:sz w:val="16"/>
                <w:szCs w:val="16"/>
              </w:rPr>
              <w:t>2025 год</w:t>
            </w:r>
          </w:p>
        </w:tc>
      </w:tr>
      <w:tr w:rsidR="00A071A8" w:rsidRPr="00A071A8" w14:paraId="40A02050" w14:textId="77777777" w:rsidTr="00A071A8">
        <w:trPr>
          <w:gridAfter w:val="1"/>
          <w:wAfter w:w="25" w:type="dxa"/>
          <w:trHeight w:val="58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EEB0365" w14:textId="77777777" w:rsidR="00A071A8" w:rsidRPr="00A071A8" w:rsidRDefault="00A071A8" w:rsidP="00A071A8">
            <w:pPr>
              <w:ind w:hanging="105"/>
              <w:rPr>
                <w:b/>
                <w:bCs/>
                <w:sz w:val="16"/>
                <w:szCs w:val="16"/>
              </w:rPr>
            </w:pPr>
            <w:r w:rsidRPr="00A071A8">
              <w:rPr>
                <w:b/>
                <w:bCs/>
                <w:sz w:val="16"/>
                <w:szCs w:val="16"/>
              </w:rPr>
              <w:t>"Управление муниципальными финансами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08EE18EE" w14:textId="77777777" w:rsidR="00A071A8" w:rsidRPr="00A071A8" w:rsidRDefault="00A071A8" w:rsidP="00A071A8">
            <w:pPr>
              <w:jc w:val="center"/>
              <w:rPr>
                <w:b/>
                <w:bCs/>
                <w:sz w:val="16"/>
                <w:szCs w:val="16"/>
              </w:rPr>
            </w:pPr>
            <w:r w:rsidRPr="00A071A8">
              <w:rPr>
                <w:b/>
                <w:bCs/>
                <w:sz w:val="16"/>
                <w:szCs w:val="16"/>
              </w:rPr>
              <w:t>02</w:t>
            </w:r>
          </w:p>
        </w:tc>
        <w:tc>
          <w:tcPr>
            <w:tcW w:w="526" w:type="dxa"/>
            <w:tcBorders>
              <w:top w:val="nil"/>
              <w:left w:val="nil"/>
              <w:bottom w:val="single" w:sz="4" w:space="0" w:color="auto"/>
              <w:right w:val="single" w:sz="4" w:space="0" w:color="auto"/>
            </w:tcBorders>
            <w:shd w:val="clear" w:color="auto" w:fill="auto"/>
            <w:noWrap/>
            <w:vAlign w:val="center"/>
            <w:hideMark/>
          </w:tcPr>
          <w:p w14:paraId="313F10C5" w14:textId="77777777" w:rsidR="00A071A8" w:rsidRPr="00A071A8" w:rsidRDefault="00A071A8" w:rsidP="00A071A8">
            <w:pPr>
              <w:jc w:val="center"/>
              <w:rPr>
                <w:b/>
                <w:bCs/>
                <w:sz w:val="16"/>
                <w:szCs w:val="16"/>
              </w:rPr>
            </w:pPr>
            <w:r w:rsidRPr="00A071A8">
              <w:rPr>
                <w:b/>
                <w:bCs/>
                <w:sz w:val="16"/>
                <w:szCs w:val="16"/>
              </w:rPr>
              <w:t>0</w:t>
            </w:r>
          </w:p>
        </w:tc>
        <w:tc>
          <w:tcPr>
            <w:tcW w:w="1076" w:type="dxa"/>
            <w:tcBorders>
              <w:top w:val="nil"/>
              <w:left w:val="nil"/>
              <w:bottom w:val="single" w:sz="4" w:space="0" w:color="auto"/>
              <w:right w:val="single" w:sz="4" w:space="0" w:color="auto"/>
            </w:tcBorders>
            <w:shd w:val="clear" w:color="auto" w:fill="auto"/>
            <w:noWrap/>
            <w:vAlign w:val="center"/>
            <w:hideMark/>
          </w:tcPr>
          <w:p w14:paraId="5B7312C8" w14:textId="77777777" w:rsidR="00A071A8" w:rsidRPr="00A071A8" w:rsidRDefault="00A071A8" w:rsidP="00A071A8">
            <w:pPr>
              <w:jc w:val="center"/>
              <w:rPr>
                <w:b/>
                <w:bCs/>
                <w:sz w:val="16"/>
                <w:szCs w:val="16"/>
              </w:rPr>
            </w:pPr>
            <w:r w:rsidRPr="00A071A8">
              <w:rPr>
                <w:b/>
                <w:bCs/>
                <w:sz w:val="16"/>
                <w:szCs w:val="16"/>
              </w:rPr>
              <w:t> </w:t>
            </w:r>
          </w:p>
        </w:tc>
        <w:tc>
          <w:tcPr>
            <w:tcW w:w="1036" w:type="dxa"/>
            <w:tcBorders>
              <w:top w:val="nil"/>
              <w:left w:val="nil"/>
              <w:bottom w:val="single" w:sz="4" w:space="0" w:color="auto"/>
              <w:right w:val="single" w:sz="4" w:space="0" w:color="auto"/>
            </w:tcBorders>
            <w:shd w:val="clear" w:color="auto" w:fill="auto"/>
            <w:noWrap/>
            <w:vAlign w:val="center"/>
            <w:hideMark/>
          </w:tcPr>
          <w:p w14:paraId="68A46BDA"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06CA8B4D"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234EBB2D"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1E6F7BA6" w14:textId="77777777" w:rsidR="00A071A8" w:rsidRPr="00A071A8" w:rsidRDefault="00A071A8" w:rsidP="00A071A8">
            <w:pPr>
              <w:jc w:val="right"/>
              <w:rPr>
                <w:b/>
                <w:bCs/>
                <w:sz w:val="16"/>
                <w:szCs w:val="16"/>
              </w:rPr>
            </w:pPr>
            <w:r w:rsidRPr="00A071A8">
              <w:rPr>
                <w:b/>
                <w:bCs/>
                <w:sz w:val="16"/>
                <w:szCs w:val="16"/>
              </w:rPr>
              <w:t xml:space="preserve"> 200 000,00  </w:t>
            </w:r>
          </w:p>
        </w:tc>
        <w:tc>
          <w:tcPr>
            <w:tcW w:w="721" w:type="dxa"/>
            <w:tcBorders>
              <w:top w:val="nil"/>
              <w:left w:val="nil"/>
              <w:bottom w:val="single" w:sz="4" w:space="0" w:color="auto"/>
              <w:right w:val="single" w:sz="4" w:space="0" w:color="auto"/>
            </w:tcBorders>
            <w:shd w:val="clear" w:color="auto" w:fill="auto"/>
            <w:vAlign w:val="center"/>
            <w:hideMark/>
          </w:tcPr>
          <w:p w14:paraId="35E76207"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8A86E67"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3755D716"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A046E0F" w14:textId="77777777" w:rsidR="00A071A8" w:rsidRPr="00A071A8" w:rsidRDefault="00A071A8" w:rsidP="00A071A8">
            <w:pPr>
              <w:rPr>
                <w:b/>
                <w:bCs/>
                <w:sz w:val="16"/>
                <w:szCs w:val="16"/>
              </w:rPr>
            </w:pPr>
            <w:r w:rsidRPr="00A071A8">
              <w:rPr>
                <w:b/>
                <w:bCs/>
                <w:sz w:val="16"/>
                <w:szCs w:val="16"/>
              </w:rPr>
              <w:t>ФИНАНСОВОЕ УПРАВЛЕНИЕ АДМИНИСТРАЦИИ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76FF1CD9" w14:textId="77777777" w:rsidR="00A071A8" w:rsidRPr="00A071A8" w:rsidRDefault="00A071A8" w:rsidP="00A071A8">
            <w:pPr>
              <w:jc w:val="center"/>
              <w:rPr>
                <w:b/>
                <w:bCs/>
                <w:sz w:val="16"/>
                <w:szCs w:val="16"/>
              </w:rPr>
            </w:pPr>
            <w:r w:rsidRPr="00A071A8">
              <w:rPr>
                <w:b/>
                <w:bCs/>
                <w:sz w:val="16"/>
                <w:szCs w:val="16"/>
              </w:rPr>
              <w:t>02</w:t>
            </w:r>
          </w:p>
        </w:tc>
        <w:tc>
          <w:tcPr>
            <w:tcW w:w="526" w:type="dxa"/>
            <w:tcBorders>
              <w:top w:val="nil"/>
              <w:left w:val="nil"/>
              <w:bottom w:val="single" w:sz="4" w:space="0" w:color="auto"/>
              <w:right w:val="single" w:sz="4" w:space="0" w:color="auto"/>
            </w:tcBorders>
            <w:shd w:val="clear" w:color="auto" w:fill="auto"/>
            <w:noWrap/>
            <w:vAlign w:val="center"/>
            <w:hideMark/>
          </w:tcPr>
          <w:p w14:paraId="3402A426" w14:textId="77777777" w:rsidR="00A071A8" w:rsidRPr="00A071A8" w:rsidRDefault="00A071A8" w:rsidP="00A071A8">
            <w:pPr>
              <w:jc w:val="center"/>
              <w:rPr>
                <w:b/>
                <w:bCs/>
                <w:sz w:val="16"/>
                <w:szCs w:val="16"/>
              </w:rPr>
            </w:pPr>
            <w:r w:rsidRPr="00A071A8">
              <w:rPr>
                <w:b/>
                <w:bCs/>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4600E42" w14:textId="77777777" w:rsidR="00A071A8" w:rsidRPr="00A071A8" w:rsidRDefault="00A071A8" w:rsidP="00A071A8">
            <w:pPr>
              <w:jc w:val="center"/>
              <w:rPr>
                <w:b/>
                <w:bCs/>
                <w:sz w:val="16"/>
                <w:szCs w:val="16"/>
              </w:rPr>
            </w:pPr>
            <w:r w:rsidRPr="00A071A8">
              <w:rPr>
                <w:b/>
                <w:bCs/>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540FEC9E"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01F53FCB"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89D12C8"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7CE659CC" w14:textId="77777777" w:rsidR="00A071A8" w:rsidRPr="00A071A8" w:rsidRDefault="00A071A8" w:rsidP="00A071A8">
            <w:pPr>
              <w:jc w:val="right"/>
              <w:rPr>
                <w:b/>
                <w:bCs/>
                <w:sz w:val="16"/>
                <w:szCs w:val="16"/>
              </w:rPr>
            </w:pPr>
            <w:r w:rsidRPr="00A071A8">
              <w:rPr>
                <w:b/>
                <w:bCs/>
                <w:sz w:val="16"/>
                <w:szCs w:val="16"/>
              </w:rPr>
              <w:t xml:space="preserve"> 200 000,00  </w:t>
            </w:r>
          </w:p>
        </w:tc>
        <w:tc>
          <w:tcPr>
            <w:tcW w:w="721" w:type="dxa"/>
            <w:tcBorders>
              <w:top w:val="nil"/>
              <w:left w:val="nil"/>
              <w:bottom w:val="single" w:sz="4" w:space="0" w:color="auto"/>
              <w:right w:val="single" w:sz="4" w:space="0" w:color="auto"/>
            </w:tcBorders>
            <w:shd w:val="clear" w:color="auto" w:fill="auto"/>
            <w:vAlign w:val="center"/>
            <w:hideMark/>
          </w:tcPr>
          <w:p w14:paraId="2C0FE178"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784983E5"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39A44441"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3293A3C" w14:textId="77777777" w:rsidR="00A071A8" w:rsidRPr="00A071A8" w:rsidRDefault="00A071A8" w:rsidP="00A071A8">
            <w:pPr>
              <w:rPr>
                <w:sz w:val="16"/>
                <w:szCs w:val="16"/>
                <w:u w:val="single"/>
              </w:rPr>
            </w:pPr>
            <w:r w:rsidRPr="00A071A8">
              <w:rPr>
                <w:sz w:val="16"/>
                <w:szCs w:val="16"/>
                <w:u w:val="single"/>
              </w:rPr>
              <w:t>МЕЖБЮДЖЕТНЫЕ ТРАНСФЕРТЫ ОБЩЕГО ХАРАКТЕРА БЮДЖЕТАМ БЮДЖЕТНОЙ СИСТЕМЫ РОССИЙСКОЙ ФЕДЕРАЦИИ</w:t>
            </w:r>
          </w:p>
        </w:tc>
        <w:tc>
          <w:tcPr>
            <w:tcW w:w="526" w:type="dxa"/>
            <w:tcBorders>
              <w:top w:val="nil"/>
              <w:left w:val="nil"/>
              <w:bottom w:val="single" w:sz="4" w:space="0" w:color="auto"/>
              <w:right w:val="single" w:sz="4" w:space="0" w:color="auto"/>
            </w:tcBorders>
            <w:shd w:val="clear" w:color="auto" w:fill="auto"/>
            <w:noWrap/>
            <w:vAlign w:val="center"/>
            <w:hideMark/>
          </w:tcPr>
          <w:p w14:paraId="0FAC086F" w14:textId="77777777" w:rsidR="00A071A8" w:rsidRPr="00A071A8" w:rsidRDefault="00A071A8" w:rsidP="00A071A8">
            <w:pPr>
              <w:jc w:val="center"/>
              <w:rPr>
                <w:sz w:val="16"/>
                <w:szCs w:val="16"/>
              </w:rPr>
            </w:pPr>
            <w:r w:rsidRPr="00A071A8">
              <w:rPr>
                <w:sz w:val="16"/>
                <w:szCs w:val="16"/>
              </w:rPr>
              <w:t>02</w:t>
            </w:r>
          </w:p>
        </w:tc>
        <w:tc>
          <w:tcPr>
            <w:tcW w:w="526" w:type="dxa"/>
            <w:tcBorders>
              <w:top w:val="nil"/>
              <w:left w:val="nil"/>
              <w:bottom w:val="single" w:sz="4" w:space="0" w:color="auto"/>
              <w:right w:val="single" w:sz="4" w:space="0" w:color="auto"/>
            </w:tcBorders>
            <w:shd w:val="clear" w:color="auto" w:fill="auto"/>
            <w:noWrap/>
            <w:vAlign w:val="center"/>
            <w:hideMark/>
          </w:tcPr>
          <w:p w14:paraId="55CC4EE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9FB15A9"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507ABAE7" w14:textId="77777777" w:rsidR="00A071A8" w:rsidRPr="00A071A8" w:rsidRDefault="00A071A8" w:rsidP="00A071A8">
            <w:pPr>
              <w:jc w:val="center"/>
              <w:rPr>
                <w:sz w:val="16"/>
                <w:szCs w:val="16"/>
              </w:rPr>
            </w:pPr>
            <w:r w:rsidRPr="00A071A8">
              <w:rPr>
                <w:sz w:val="16"/>
                <w:szCs w:val="16"/>
              </w:rPr>
              <w:t>1400</w:t>
            </w:r>
          </w:p>
        </w:tc>
        <w:tc>
          <w:tcPr>
            <w:tcW w:w="1228" w:type="dxa"/>
            <w:tcBorders>
              <w:top w:val="nil"/>
              <w:left w:val="nil"/>
              <w:bottom w:val="single" w:sz="4" w:space="0" w:color="auto"/>
              <w:right w:val="single" w:sz="4" w:space="0" w:color="auto"/>
            </w:tcBorders>
            <w:shd w:val="clear" w:color="auto" w:fill="auto"/>
            <w:noWrap/>
            <w:vAlign w:val="center"/>
            <w:hideMark/>
          </w:tcPr>
          <w:p w14:paraId="0F6106D7"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18500E32"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523D4E75" w14:textId="77777777" w:rsidR="00A071A8" w:rsidRPr="00A071A8" w:rsidRDefault="00A071A8" w:rsidP="00A071A8">
            <w:pPr>
              <w:jc w:val="right"/>
              <w:rPr>
                <w:sz w:val="16"/>
                <w:szCs w:val="16"/>
              </w:rPr>
            </w:pPr>
            <w:r w:rsidRPr="00A071A8">
              <w:rPr>
                <w:sz w:val="16"/>
                <w:szCs w:val="16"/>
              </w:rPr>
              <w:t xml:space="preserve"> 200 000,00  </w:t>
            </w:r>
          </w:p>
        </w:tc>
        <w:tc>
          <w:tcPr>
            <w:tcW w:w="721" w:type="dxa"/>
            <w:tcBorders>
              <w:top w:val="nil"/>
              <w:left w:val="nil"/>
              <w:bottom w:val="single" w:sz="4" w:space="0" w:color="auto"/>
              <w:right w:val="single" w:sz="4" w:space="0" w:color="auto"/>
            </w:tcBorders>
            <w:shd w:val="clear" w:color="auto" w:fill="auto"/>
            <w:vAlign w:val="center"/>
            <w:hideMark/>
          </w:tcPr>
          <w:p w14:paraId="14F7C47C"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03984B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85F9546"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DDB562B" w14:textId="77777777" w:rsidR="00A071A8" w:rsidRPr="00A071A8" w:rsidRDefault="00A071A8" w:rsidP="00A071A8">
            <w:pPr>
              <w:rPr>
                <w:sz w:val="16"/>
                <w:szCs w:val="16"/>
                <w:u w:val="single"/>
              </w:rPr>
            </w:pPr>
            <w:r w:rsidRPr="00A071A8">
              <w:rPr>
                <w:sz w:val="16"/>
                <w:szCs w:val="16"/>
                <w:u w:val="single"/>
              </w:rPr>
              <w:t>Иные дотации</w:t>
            </w:r>
          </w:p>
        </w:tc>
        <w:tc>
          <w:tcPr>
            <w:tcW w:w="526" w:type="dxa"/>
            <w:tcBorders>
              <w:top w:val="nil"/>
              <w:left w:val="nil"/>
              <w:bottom w:val="single" w:sz="4" w:space="0" w:color="auto"/>
              <w:right w:val="single" w:sz="4" w:space="0" w:color="auto"/>
            </w:tcBorders>
            <w:shd w:val="clear" w:color="auto" w:fill="auto"/>
            <w:noWrap/>
            <w:vAlign w:val="center"/>
            <w:hideMark/>
          </w:tcPr>
          <w:p w14:paraId="12858EB5" w14:textId="77777777" w:rsidR="00A071A8" w:rsidRPr="00A071A8" w:rsidRDefault="00A071A8" w:rsidP="00A071A8">
            <w:pPr>
              <w:jc w:val="center"/>
              <w:rPr>
                <w:sz w:val="16"/>
                <w:szCs w:val="16"/>
              </w:rPr>
            </w:pPr>
            <w:r w:rsidRPr="00A071A8">
              <w:rPr>
                <w:sz w:val="16"/>
                <w:szCs w:val="16"/>
              </w:rPr>
              <w:t>02</w:t>
            </w:r>
          </w:p>
        </w:tc>
        <w:tc>
          <w:tcPr>
            <w:tcW w:w="526" w:type="dxa"/>
            <w:tcBorders>
              <w:top w:val="nil"/>
              <w:left w:val="nil"/>
              <w:bottom w:val="single" w:sz="4" w:space="0" w:color="auto"/>
              <w:right w:val="single" w:sz="4" w:space="0" w:color="auto"/>
            </w:tcBorders>
            <w:shd w:val="clear" w:color="auto" w:fill="auto"/>
            <w:noWrap/>
            <w:vAlign w:val="center"/>
            <w:hideMark/>
          </w:tcPr>
          <w:p w14:paraId="28C07C90"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B776CBC"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2F9372FE" w14:textId="77777777" w:rsidR="00A071A8" w:rsidRPr="00A071A8" w:rsidRDefault="00A071A8" w:rsidP="00A071A8">
            <w:pPr>
              <w:jc w:val="center"/>
              <w:rPr>
                <w:sz w:val="16"/>
                <w:szCs w:val="16"/>
              </w:rPr>
            </w:pPr>
            <w:r w:rsidRPr="00A071A8">
              <w:rPr>
                <w:sz w:val="16"/>
                <w:szCs w:val="16"/>
              </w:rPr>
              <w:t>1402</w:t>
            </w:r>
          </w:p>
        </w:tc>
        <w:tc>
          <w:tcPr>
            <w:tcW w:w="1228" w:type="dxa"/>
            <w:tcBorders>
              <w:top w:val="nil"/>
              <w:left w:val="nil"/>
              <w:bottom w:val="single" w:sz="4" w:space="0" w:color="auto"/>
              <w:right w:val="single" w:sz="4" w:space="0" w:color="auto"/>
            </w:tcBorders>
            <w:shd w:val="clear" w:color="auto" w:fill="auto"/>
            <w:noWrap/>
            <w:vAlign w:val="center"/>
            <w:hideMark/>
          </w:tcPr>
          <w:p w14:paraId="46AF3624"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4ABCE1F0"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4B348C61" w14:textId="77777777" w:rsidR="00A071A8" w:rsidRPr="00A071A8" w:rsidRDefault="00A071A8" w:rsidP="00A071A8">
            <w:pPr>
              <w:jc w:val="right"/>
              <w:rPr>
                <w:sz w:val="16"/>
                <w:szCs w:val="16"/>
              </w:rPr>
            </w:pPr>
            <w:r w:rsidRPr="00A071A8">
              <w:rPr>
                <w:sz w:val="16"/>
                <w:szCs w:val="16"/>
              </w:rPr>
              <w:t xml:space="preserve"> 200 000,00  </w:t>
            </w:r>
          </w:p>
        </w:tc>
        <w:tc>
          <w:tcPr>
            <w:tcW w:w="721" w:type="dxa"/>
            <w:tcBorders>
              <w:top w:val="nil"/>
              <w:left w:val="nil"/>
              <w:bottom w:val="single" w:sz="4" w:space="0" w:color="auto"/>
              <w:right w:val="single" w:sz="4" w:space="0" w:color="auto"/>
            </w:tcBorders>
            <w:shd w:val="clear" w:color="auto" w:fill="auto"/>
            <w:vAlign w:val="center"/>
            <w:hideMark/>
          </w:tcPr>
          <w:p w14:paraId="39FA371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F1F21C6"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18EE738"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5EE914C" w14:textId="77777777" w:rsidR="00A071A8" w:rsidRPr="00A071A8" w:rsidRDefault="00A071A8" w:rsidP="00A071A8">
            <w:pPr>
              <w:rPr>
                <w:sz w:val="16"/>
                <w:szCs w:val="16"/>
              </w:rPr>
            </w:pPr>
            <w:r w:rsidRPr="00A071A8">
              <w:rPr>
                <w:sz w:val="16"/>
                <w:szCs w:val="16"/>
              </w:rPr>
              <w:t xml:space="preserve"> Поддержка мер по обеспечению сбалансированности бюджетов поселений</w:t>
            </w:r>
          </w:p>
        </w:tc>
        <w:tc>
          <w:tcPr>
            <w:tcW w:w="526" w:type="dxa"/>
            <w:tcBorders>
              <w:top w:val="nil"/>
              <w:left w:val="nil"/>
              <w:bottom w:val="single" w:sz="4" w:space="0" w:color="auto"/>
              <w:right w:val="single" w:sz="4" w:space="0" w:color="auto"/>
            </w:tcBorders>
            <w:shd w:val="clear" w:color="auto" w:fill="auto"/>
            <w:noWrap/>
            <w:vAlign w:val="center"/>
            <w:hideMark/>
          </w:tcPr>
          <w:p w14:paraId="2C48D59F" w14:textId="77777777" w:rsidR="00A071A8" w:rsidRPr="00A071A8" w:rsidRDefault="00A071A8" w:rsidP="00A071A8">
            <w:pPr>
              <w:jc w:val="center"/>
              <w:rPr>
                <w:sz w:val="16"/>
                <w:szCs w:val="16"/>
              </w:rPr>
            </w:pPr>
            <w:r w:rsidRPr="00A071A8">
              <w:rPr>
                <w:sz w:val="16"/>
                <w:szCs w:val="16"/>
              </w:rPr>
              <w:t>02</w:t>
            </w:r>
          </w:p>
        </w:tc>
        <w:tc>
          <w:tcPr>
            <w:tcW w:w="526" w:type="dxa"/>
            <w:tcBorders>
              <w:top w:val="nil"/>
              <w:left w:val="nil"/>
              <w:bottom w:val="single" w:sz="4" w:space="0" w:color="auto"/>
              <w:right w:val="single" w:sz="4" w:space="0" w:color="auto"/>
            </w:tcBorders>
            <w:shd w:val="clear" w:color="auto" w:fill="auto"/>
            <w:noWrap/>
            <w:vAlign w:val="center"/>
            <w:hideMark/>
          </w:tcPr>
          <w:p w14:paraId="0137F368"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A818A90"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36AD8F7B" w14:textId="77777777" w:rsidR="00A071A8" w:rsidRPr="00A071A8" w:rsidRDefault="00A071A8" w:rsidP="00A071A8">
            <w:pPr>
              <w:jc w:val="center"/>
              <w:rPr>
                <w:sz w:val="16"/>
                <w:szCs w:val="16"/>
              </w:rPr>
            </w:pPr>
            <w:r w:rsidRPr="00A071A8">
              <w:rPr>
                <w:sz w:val="16"/>
                <w:szCs w:val="16"/>
              </w:rPr>
              <w:t>1402</w:t>
            </w:r>
          </w:p>
        </w:tc>
        <w:tc>
          <w:tcPr>
            <w:tcW w:w="1228" w:type="dxa"/>
            <w:tcBorders>
              <w:top w:val="nil"/>
              <w:left w:val="nil"/>
              <w:bottom w:val="single" w:sz="4" w:space="0" w:color="auto"/>
              <w:right w:val="single" w:sz="4" w:space="0" w:color="auto"/>
            </w:tcBorders>
            <w:shd w:val="clear" w:color="auto" w:fill="auto"/>
            <w:noWrap/>
            <w:vAlign w:val="center"/>
            <w:hideMark/>
          </w:tcPr>
          <w:p w14:paraId="3B662678" w14:textId="77777777" w:rsidR="00A071A8" w:rsidRPr="00A071A8" w:rsidRDefault="00A071A8" w:rsidP="00A071A8">
            <w:pPr>
              <w:jc w:val="center"/>
              <w:rPr>
                <w:sz w:val="16"/>
                <w:szCs w:val="16"/>
              </w:rPr>
            </w:pPr>
            <w:r w:rsidRPr="00A071A8">
              <w:rPr>
                <w:sz w:val="16"/>
                <w:szCs w:val="16"/>
              </w:rPr>
              <w:t>0241383020</w:t>
            </w:r>
          </w:p>
        </w:tc>
        <w:tc>
          <w:tcPr>
            <w:tcW w:w="945" w:type="dxa"/>
            <w:tcBorders>
              <w:top w:val="nil"/>
              <w:left w:val="nil"/>
              <w:bottom w:val="single" w:sz="4" w:space="0" w:color="auto"/>
              <w:right w:val="single" w:sz="4" w:space="0" w:color="auto"/>
            </w:tcBorders>
            <w:shd w:val="clear" w:color="auto" w:fill="auto"/>
            <w:noWrap/>
            <w:vAlign w:val="center"/>
            <w:hideMark/>
          </w:tcPr>
          <w:p w14:paraId="58DE99B1"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6EBAFBCE" w14:textId="77777777" w:rsidR="00A071A8" w:rsidRPr="00A071A8" w:rsidRDefault="00A071A8" w:rsidP="00A071A8">
            <w:pPr>
              <w:jc w:val="right"/>
              <w:rPr>
                <w:sz w:val="16"/>
                <w:szCs w:val="16"/>
              </w:rPr>
            </w:pPr>
            <w:r w:rsidRPr="00A071A8">
              <w:rPr>
                <w:sz w:val="16"/>
                <w:szCs w:val="16"/>
              </w:rPr>
              <w:t xml:space="preserve"> 200 000,00  </w:t>
            </w:r>
          </w:p>
        </w:tc>
        <w:tc>
          <w:tcPr>
            <w:tcW w:w="721" w:type="dxa"/>
            <w:tcBorders>
              <w:top w:val="nil"/>
              <w:left w:val="nil"/>
              <w:bottom w:val="single" w:sz="4" w:space="0" w:color="auto"/>
              <w:right w:val="single" w:sz="4" w:space="0" w:color="auto"/>
            </w:tcBorders>
            <w:shd w:val="clear" w:color="auto" w:fill="auto"/>
            <w:vAlign w:val="center"/>
            <w:hideMark/>
          </w:tcPr>
          <w:p w14:paraId="165B0C3E"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DF16A7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E01DFB5"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24936D3" w14:textId="77777777" w:rsidR="00A071A8" w:rsidRPr="00A071A8" w:rsidRDefault="00A071A8" w:rsidP="00A071A8">
            <w:pPr>
              <w:rPr>
                <w:i/>
                <w:iCs/>
                <w:sz w:val="16"/>
                <w:szCs w:val="16"/>
              </w:rPr>
            </w:pPr>
            <w:r w:rsidRPr="00A071A8">
              <w:rPr>
                <w:i/>
                <w:iCs/>
                <w:sz w:val="16"/>
                <w:szCs w:val="16"/>
              </w:rPr>
              <w:t>Межбюджетные трансферты</w:t>
            </w:r>
          </w:p>
        </w:tc>
        <w:tc>
          <w:tcPr>
            <w:tcW w:w="526" w:type="dxa"/>
            <w:tcBorders>
              <w:top w:val="nil"/>
              <w:left w:val="nil"/>
              <w:bottom w:val="single" w:sz="4" w:space="0" w:color="auto"/>
              <w:right w:val="single" w:sz="4" w:space="0" w:color="auto"/>
            </w:tcBorders>
            <w:shd w:val="clear" w:color="auto" w:fill="auto"/>
            <w:noWrap/>
            <w:vAlign w:val="center"/>
            <w:hideMark/>
          </w:tcPr>
          <w:p w14:paraId="1DC8EA49" w14:textId="77777777" w:rsidR="00A071A8" w:rsidRPr="00A071A8" w:rsidRDefault="00A071A8" w:rsidP="00A071A8">
            <w:pPr>
              <w:jc w:val="center"/>
              <w:rPr>
                <w:sz w:val="16"/>
                <w:szCs w:val="16"/>
              </w:rPr>
            </w:pPr>
            <w:r w:rsidRPr="00A071A8">
              <w:rPr>
                <w:sz w:val="16"/>
                <w:szCs w:val="16"/>
              </w:rPr>
              <w:t>02</w:t>
            </w:r>
          </w:p>
        </w:tc>
        <w:tc>
          <w:tcPr>
            <w:tcW w:w="526" w:type="dxa"/>
            <w:tcBorders>
              <w:top w:val="nil"/>
              <w:left w:val="nil"/>
              <w:bottom w:val="single" w:sz="4" w:space="0" w:color="auto"/>
              <w:right w:val="single" w:sz="4" w:space="0" w:color="auto"/>
            </w:tcBorders>
            <w:shd w:val="clear" w:color="auto" w:fill="auto"/>
            <w:noWrap/>
            <w:vAlign w:val="center"/>
            <w:hideMark/>
          </w:tcPr>
          <w:p w14:paraId="3FD0BDBF"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60C3050"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5CA6446D" w14:textId="77777777" w:rsidR="00A071A8" w:rsidRPr="00A071A8" w:rsidRDefault="00A071A8" w:rsidP="00A071A8">
            <w:pPr>
              <w:jc w:val="center"/>
              <w:rPr>
                <w:sz w:val="16"/>
                <w:szCs w:val="16"/>
              </w:rPr>
            </w:pPr>
            <w:r w:rsidRPr="00A071A8">
              <w:rPr>
                <w:sz w:val="16"/>
                <w:szCs w:val="16"/>
              </w:rPr>
              <w:t>1402</w:t>
            </w:r>
          </w:p>
        </w:tc>
        <w:tc>
          <w:tcPr>
            <w:tcW w:w="1228" w:type="dxa"/>
            <w:tcBorders>
              <w:top w:val="nil"/>
              <w:left w:val="nil"/>
              <w:bottom w:val="single" w:sz="4" w:space="0" w:color="auto"/>
              <w:right w:val="single" w:sz="4" w:space="0" w:color="auto"/>
            </w:tcBorders>
            <w:shd w:val="clear" w:color="auto" w:fill="auto"/>
            <w:noWrap/>
            <w:vAlign w:val="center"/>
            <w:hideMark/>
          </w:tcPr>
          <w:p w14:paraId="719C01DB" w14:textId="77777777" w:rsidR="00A071A8" w:rsidRPr="00A071A8" w:rsidRDefault="00A071A8" w:rsidP="00A071A8">
            <w:pPr>
              <w:jc w:val="center"/>
              <w:rPr>
                <w:sz w:val="16"/>
                <w:szCs w:val="16"/>
              </w:rPr>
            </w:pPr>
            <w:r w:rsidRPr="00A071A8">
              <w:rPr>
                <w:sz w:val="16"/>
                <w:szCs w:val="16"/>
              </w:rPr>
              <w:t>0241383020</w:t>
            </w:r>
          </w:p>
        </w:tc>
        <w:tc>
          <w:tcPr>
            <w:tcW w:w="945" w:type="dxa"/>
            <w:tcBorders>
              <w:top w:val="nil"/>
              <w:left w:val="nil"/>
              <w:bottom w:val="single" w:sz="4" w:space="0" w:color="auto"/>
              <w:right w:val="single" w:sz="4" w:space="0" w:color="auto"/>
            </w:tcBorders>
            <w:shd w:val="clear" w:color="auto" w:fill="auto"/>
            <w:noWrap/>
            <w:vAlign w:val="center"/>
            <w:hideMark/>
          </w:tcPr>
          <w:p w14:paraId="09001CDB" w14:textId="77777777" w:rsidR="00A071A8" w:rsidRPr="00A071A8" w:rsidRDefault="00A071A8" w:rsidP="00A071A8">
            <w:pPr>
              <w:jc w:val="center"/>
              <w:rPr>
                <w:sz w:val="16"/>
                <w:szCs w:val="16"/>
              </w:rPr>
            </w:pPr>
            <w:r w:rsidRPr="00A071A8">
              <w:rPr>
                <w:sz w:val="16"/>
                <w:szCs w:val="16"/>
              </w:rPr>
              <w:t>500</w:t>
            </w:r>
          </w:p>
        </w:tc>
        <w:tc>
          <w:tcPr>
            <w:tcW w:w="1196" w:type="dxa"/>
            <w:tcBorders>
              <w:top w:val="nil"/>
              <w:left w:val="nil"/>
              <w:bottom w:val="single" w:sz="4" w:space="0" w:color="auto"/>
              <w:right w:val="single" w:sz="4" w:space="0" w:color="auto"/>
            </w:tcBorders>
            <w:shd w:val="clear" w:color="auto" w:fill="auto"/>
            <w:vAlign w:val="center"/>
            <w:hideMark/>
          </w:tcPr>
          <w:p w14:paraId="645FBF6B" w14:textId="77777777" w:rsidR="00A071A8" w:rsidRPr="00A071A8" w:rsidRDefault="00A071A8" w:rsidP="00A071A8">
            <w:pPr>
              <w:jc w:val="right"/>
              <w:rPr>
                <w:sz w:val="16"/>
                <w:szCs w:val="16"/>
              </w:rPr>
            </w:pPr>
            <w:r w:rsidRPr="00A071A8">
              <w:rPr>
                <w:sz w:val="16"/>
                <w:szCs w:val="16"/>
              </w:rPr>
              <w:t xml:space="preserve"> 200 000,00  </w:t>
            </w:r>
          </w:p>
        </w:tc>
        <w:tc>
          <w:tcPr>
            <w:tcW w:w="721" w:type="dxa"/>
            <w:tcBorders>
              <w:top w:val="nil"/>
              <w:left w:val="nil"/>
              <w:bottom w:val="single" w:sz="4" w:space="0" w:color="auto"/>
              <w:right w:val="single" w:sz="4" w:space="0" w:color="auto"/>
            </w:tcBorders>
            <w:shd w:val="clear" w:color="auto" w:fill="auto"/>
            <w:vAlign w:val="center"/>
            <w:hideMark/>
          </w:tcPr>
          <w:p w14:paraId="483F5F1C"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2309CF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DF33E34"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8EFFCE5" w14:textId="77777777" w:rsidR="00A071A8" w:rsidRPr="00A071A8" w:rsidRDefault="00A071A8" w:rsidP="00A071A8">
            <w:pPr>
              <w:rPr>
                <w:i/>
                <w:iCs/>
                <w:sz w:val="16"/>
                <w:szCs w:val="16"/>
              </w:rPr>
            </w:pPr>
            <w:r w:rsidRPr="00A071A8">
              <w:rPr>
                <w:i/>
                <w:iCs/>
                <w:sz w:val="16"/>
                <w:szCs w:val="16"/>
              </w:rPr>
              <w:t>Дотации</w:t>
            </w:r>
          </w:p>
        </w:tc>
        <w:tc>
          <w:tcPr>
            <w:tcW w:w="526" w:type="dxa"/>
            <w:tcBorders>
              <w:top w:val="nil"/>
              <w:left w:val="nil"/>
              <w:bottom w:val="single" w:sz="4" w:space="0" w:color="auto"/>
              <w:right w:val="single" w:sz="4" w:space="0" w:color="auto"/>
            </w:tcBorders>
            <w:shd w:val="clear" w:color="auto" w:fill="auto"/>
            <w:noWrap/>
            <w:vAlign w:val="center"/>
            <w:hideMark/>
          </w:tcPr>
          <w:p w14:paraId="79C5A45F" w14:textId="77777777" w:rsidR="00A071A8" w:rsidRPr="00A071A8" w:rsidRDefault="00A071A8" w:rsidP="00A071A8">
            <w:pPr>
              <w:jc w:val="center"/>
              <w:rPr>
                <w:sz w:val="16"/>
                <w:szCs w:val="16"/>
              </w:rPr>
            </w:pPr>
            <w:r w:rsidRPr="00A071A8">
              <w:rPr>
                <w:sz w:val="16"/>
                <w:szCs w:val="16"/>
              </w:rPr>
              <w:t>02</w:t>
            </w:r>
          </w:p>
        </w:tc>
        <w:tc>
          <w:tcPr>
            <w:tcW w:w="526" w:type="dxa"/>
            <w:tcBorders>
              <w:top w:val="nil"/>
              <w:left w:val="nil"/>
              <w:bottom w:val="single" w:sz="4" w:space="0" w:color="auto"/>
              <w:right w:val="single" w:sz="4" w:space="0" w:color="auto"/>
            </w:tcBorders>
            <w:shd w:val="clear" w:color="auto" w:fill="auto"/>
            <w:noWrap/>
            <w:vAlign w:val="center"/>
            <w:hideMark/>
          </w:tcPr>
          <w:p w14:paraId="2E3FBFC8"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EAD2B74"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3468EC24" w14:textId="77777777" w:rsidR="00A071A8" w:rsidRPr="00A071A8" w:rsidRDefault="00A071A8" w:rsidP="00A071A8">
            <w:pPr>
              <w:jc w:val="center"/>
              <w:rPr>
                <w:sz w:val="16"/>
                <w:szCs w:val="16"/>
              </w:rPr>
            </w:pPr>
            <w:r w:rsidRPr="00A071A8">
              <w:rPr>
                <w:sz w:val="16"/>
                <w:szCs w:val="16"/>
              </w:rPr>
              <w:t>1402</w:t>
            </w:r>
          </w:p>
        </w:tc>
        <w:tc>
          <w:tcPr>
            <w:tcW w:w="1228" w:type="dxa"/>
            <w:tcBorders>
              <w:top w:val="nil"/>
              <w:left w:val="nil"/>
              <w:bottom w:val="single" w:sz="4" w:space="0" w:color="auto"/>
              <w:right w:val="single" w:sz="4" w:space="0" w:color="auto"/>
            </w:tcBorders>
            <w:shd w:val="clear" w:color="auto" w:fill="auto"/>
            <w:noWrap/>
            <w:vAlign w:val="center"/>
            <w:hideMark/>
          </w:tcPr>
          <w:p w14:paraId="3837E33E" w14:textId="77777777" w:rsidR="00A071A8" w:rsidRPr="00A071A8" w:rsidRDefault="00A071A8" w:rsidP="00A071A8">
            <w:pPr>
              <w:jc w:val="center"/>
              <w:rPr>
                <w:sz w:val="16"/>
                <w:szCs w:val="16"/>
              </w:rPr>
            </w:pPr>
            <w:r w:rsidRPr="00A071A8">
              <w:rPr>
                <w:sz w:val="16"/>
                <w:szCs w:val="16"/>
              </w:rPr>
              <w:t>0241383020</w:t>
            </w:r>
          </w:p>
        </w:tc>
        <w:tc>
          <w:tcPr>
            <w:tcW w:w="945" w:type="dxa"/>
            <w:tcBorders>
              <w:top w:val="nil"/>
              <w:left w:val="nil"/>
              <w:bottom w:val="single" w:sz="4" w:space="0" w:color="auto"/>
              <w:right w:val="single" w:sz="4" w:space="0" w:color="auto"/>
            </w:tcBorders>
            <w:shd w:val="clear" w:color="auto" w:fill="auto"/>
            <w:noWrap/>
            <w:vAlign w:val="center"/>
            <w:hideMark/>
          </w:tcPr>
          <w:p w14:paraId="531583E9" w14:textId="77777777" w:rsidR="00A071A8" w:rsidRPr="00A071A8" w:rsidRDefault="00A071A8" w:rsidP="00A071A8">
            <w:pPr>
              <w:jc w:val="center"/>
              <w:rPr>
                <w:sz w:val="16"/>
                <w:szCs w:val="16"/>
              </w:rPr>
            </w:pPr>
            <w:r w:rsidRPr="00A071A8">
              <w:rPr>
                <w:sz w:val="16"/>
                <w:szCs w:val="16"/>
              </w:rPr>
              <w:t>510</w:t>
            </w:r>
          </w:p>
        </w:tc>
        <w:tc>
          <w:tcPr>
            <w:tcW w:w="1196" w:type="dxa"/>
            <w:tcBorders>
              <w:top w:val="nil"/>
              <w:left w:val="nil"/>
              <w:bottom w:val="single" w:sz="4" w:space="0" w:color="auto"/>
              <w:right w:val="single" w:sz="4" w:space="0" w:color="auto"/>
            </w:tcBorders>
            <w:shd w:val="clear" w:color="auto" w:fill="auto"/>
            <w:vAlign w:val="center"/>
            <w:hideMark/>
          </w:tcPr>
          <w:p w14:paraId="7B7258EF" w14:textId="77777777" w:rsidR="00A071A8" w:rsidRPr="00A071A8" w:rsidRDefault="00A071A8" w:rsidP="00A071A8">
            <w:pPr>
              <w:jc w:val="right"/>
              <w:rPr>
                <w:sz w:val="16"/>
                <w:szCs w:val="16"/>
              </w:rPr>
            </w:pPr>
            <w:r w:rsidRPr="00A071A8">
              <w:rPr>
                <w:sz w:val="16"/>
                <w:szCs w:val="16"/>
              </w:rPr>
              <w:t xml:space="preserve"> 200 000,00  </w:t>
            </w:r>
          </w:p>
        </w:tc>
        <w:tc>
          <w:tcPr>
            <w:tcW w:w="721" w:type="dxa"/>
            <w:tcBorders>
              <w:top w:val="nil"/>
              <w:left w:val="nil"/>
              <w:bottom w:val="single" w:sz="4" w:space="0" w:color="auto"/>
              <w:right w:val="single" w:sz="4" w:space="0" w:color="auto"/>
            </w:tcBorders>
            <w:shd w:val="clear" w:color="auto" w:fill="auto"/>
            <w:vAlign w:val="center"/>
            <w:hideMark/>
          </w:tcPr>
          <w:p w14:paraId="6CCABA1D"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852DCF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0313684"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7A62842" w14:textId="77777777" w:rsidR="00A071A8" w:rsidRPr="00A071A8" w:rsidRDefault="00A071A8" w:rsidP="00A071A8">
            <w:pPr>
              <w:rPr>
                <w:b/>
                <w:bCs/>
                <w:sz w:val="16"/>
                <w:szCs w:val="16"/>
              </w:rPr>
            </w:pPr>
            <w:r w:rsidRPr="00A071A8">
              <w:rPr>
                <w:b/>
                <w:bCs/>
                <w:sz w:val="16"/>
                <w:szCs w:val="16"/>
              </w:rPr>
              <w:t>"Развитие образования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1C633DE0" w14:textId="77777777" w:rsidR="00A071A8" w:rsidRPr="00A071A8" w:rsidRDefault="00A071A8" w:rsidP="00A071A8">
            <w:pPr>
              <w:jc w:val="center"/>
              <w:rPr>
                <w:b/>
                <w:bCs/>
                <w:sz w:val="16"/>
                <w:szCs w:val="16"/>
              </w:rPr>
            </w:pPr>
            <w:r w:rsidRPr="00A071A8">
              <w:rPr>
                <w:b/>
                <w:bCs/>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2649824F" w14:textId="77777777" w:rsidR="00A071A8" w:rsidRPr="00A071A8" w:rsidRDefault="00A071A8" w:rsidP="00A071A8">
            <w:pPr>
              <w:jc w:val="center"/>
              <w:rPr>
                <w:b/>
                <w:bCs/>
                <w:sz w:val="16"/>
                <w:szCs w:val="16"/>
              </w:rPr>
            </w:pPr>
            <w:r w:rsidRPr="00A071A8">
              <w:rPr>
                <w:b/>
                <w:bCs/>
                <w:sz w:val="16"/>
                <w:szCs w:val="16"/>
              </w:rPr>
              <w:t>0</w:t>
            </w:r>
          </w:p>
        </w:tc>
        <w:tc>
          <w:tcPr>
            <w:tcW w:w="1076" w:type="dxa"/>
            <w:tcBorders>
              <w:top w:val="nil"/>
              <w:left w:val="nil"/>
              <w:bottom w:val="single" w:sz="4" w:space="0" w:color="auto"/>
              <w:right w:val="single" w:sz="4" w:space="0" w:color="auto"/>
            </w:tcBorders>
            <w:shd w:val="clear" w:color="auto" w:fill="auto"/>
            <w:noWrap/>
            <w:vAlign w:val="center"/>
            <w:hideMark/>
          </w:tcPr>
          <w:p w14:paraId="6D18D28F" w14:textId="77777777" w:rsidR="00A071A8" w:rsidRPr="00A071A8" w:rsidRDefault="00A071A8" w:rsidP="00A071A8">
            <w:pPr>
              <w:jc w:val="center"/>
              <w:rPr>
                <w:b/>
                <w:bCs/>
                <w:sz w:val="16"/>
                <w:szCs w:val="16"/>
              </w:rPr>
            </w:pPr>
            <w:r w:rsidRPr="00A071A8">
              <w:rPr>
                <w:b/>
                <w:bCs/>
                <w:sz w:val="16"/>
                <w:szCs w:val="16"/>
              </w:rPr>
              <w:t> </w:t>
            </w:r>
          </w:p>
        </w:tc>
        <w:tc>
          <w:tcPr>
            <w:tcW w:w="1036" w:type="dxa"/>
            <w:tcBorders>
              <w:top w:val="nil"/>
              <w:left w:val="nil"/>
              <w:bottom w:val="single" w:sz="4" w:space="0" w:color="auto"/>
              <w:right w:val="single" w:sz="4" w:space="0" w:color="auto"/>
            </w:tcBorders>
            <w:shd w:val="clear" w:color="auto" w:fill="auto"/>
            <w:noWrap/>
            <w:vAlign w:val="center"/>
            <w:hideMark/>
          </w:tcPr>
          <w:p w14:paraId="6C52AB30"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3A7E385D"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17451F3B"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51CBCCEF" w14:textId="77777777" w:rsidR="00A071A8" w:rsidRPr="00A071A8" w:rsidRDefault="00A071A8" w:rsidP="00A071A8">
            <w:pPr>
              <w:jc w:val="right"/>
              <w:rPr>
                <w:b/>
                <w:bCs/>
                <w:sz w:val="16"/>
                <w:szCs w:val="16"/>
              </w:rPr>
            </w:pPr>
            <w:r w:rsidRPr="00A071A8">
              <w:rPr>
                <w:b/>
                <w:bCs/>
                <w:sz w:val="16"/>
                <w:szCs w:val="16"/>
              </w:rPr>
              <w:t xml:space="preserve"> 1 699 713,65  </w:t>
            </w:r>
          </w:p>
        </w:tc>
        <w:tc>
          <w:tcPr>
            <w:tcW w:w="721" w:type="dxa"/>
            <w:tcBorders>
              <w:top w:val="nil"/>
              <w:left w:val="nil"/>
              <w:bottom w:val="single" w:sz="4" w:space="0" w:color="auto"/>
              <w:right w:val="single" w:sz="4" w:space="0" w:color="auto"/>
            </w:tcBorders>
            <w:shd w:val="clear" w:color="auto" w:fill="auto"/>
            <w:vAlign w:val="center"/>
            <w:hideMark/>
          </w:tcPr>
          <w:p w14:paraId="1281D700"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A21DD3D"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4A0642F0"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B053920" w14:textId="77777777" w:rsidR="00A071A8" w:rsidRPr="00A071A8" w:rsidRDefault="00A071A8" w:rsidP="00A071A8">
            <w:pPr>
              <w:rPr>
                <w:b/>
                <w:bCs/>
                <w:sz w:val="16"/>
                <w:szCs w:val="16"/>
              </w:rPr>
            </w:pPr>
            <w:r w:rsidRPr="00A071A8">
              <w:rPr>
                <w:b/>
                <w:bCs/>
                <w:sz w:val="16"/>
                <w:szCs w:val="16"/>
              </w:rPr>
              <w:t>ОТДЕЛ ОБРАЗОВАНИЯ АДМИНИСТРАЦИИ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326D4BEE" w14:textId="77777777" w:rsidR="00A071A8" w:rsidRPr="00A071A8" w:rsidRDefault="00A071A8" w:rsidP="00A071A8">
            <w:pPr>
              <w:jc w:val="center"/>
              <w:rPr>
                <w:b/>
                <w:bCs/>
                <w:sz w:val="16"/>
                <w:szCs w:val="16"/>
              </w:rPr>
            </w:pPr>
            <w:r w:rsidRPr="00A071A8">
              <w:rPr>
                <w:b/>
                <w:bCs/>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2606B1FE" w14:textId="77777777" w:rsidR="00A071A8" w:rsidRPr="00A071A8" w:rsidRDefault="00A071A8" w:rsidP="00A071A8">
            <w:pPr>
              <w:jc w:val="center"/>
              <w:rPr>
                <w:b/>
                <w:bCs/>
                <w:sz w:val="16"/>
                <w:szCs w:val="16"/>
              </w:rPr>
            </w:pPr>
            <w:r w:rsidRPr="00A071A8">
              <w:rPr>
                <w:b/>
                <w:bCs/>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9E73084" w14:textId="77777777" w:rsidR="00A071A8" w:rsidRPr="00A071A8" w:rsidRDefault="00A071A8" w:rsidP="00A071A8">
            <w:pPr>
              <w:jc w:val="center"/>
              <w:rPr>
                <w:b/>
                <w:bCs/>
                <w:sz w:val="16"/>
                <w:szCs w:val="16"/>
              </w:rPr>
            </w:pPr>
            <w:r w:rsidRPr="00A071A8">
              <w:rPr>
                <w:b/>
                <w:bCs/>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653D3096"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777DD543"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16B6553"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01AEFE8" w14:textId="77777777" w:rsidR="00A071A8" w:rsidRPr="00A071A8" w:rsidRDefault="00A071A8" w:rsidP="00A071A8">
            <w:pPr>
              <w:jc w:val="right"/>
              <w:rPr>
                <w:b/>
                <w:bCs/>
                <w:sz w:val="16"/>
                <w:szCs w:val="16"/>
              </w:rPr>
            </w:pPr>
            <w:r w:rsidRPr="00A071A8">
              <w:rPr>
                <w:b/>
                <w:bCs/>
                <w:sz w:val="16"/>
                <w:szCs w:val="16"/>
              </w:rPr>
              <w:t xml:space="preserve"> 1 699 713,65  </w:t>
            </w:r>
          </w:p>
        </w:tc>
        <w:tc>
          <w:tcPr>
            <w:tcW w:w="721" w:type="dxa"/>
            <w:tcBorders>
              <w:top w:val="nil"/>
              <w:left w:val="nil"/>
              <w:bottom w:val="single" w:sz="4" w:space="0" w:color="auto"/>
              <w:right w:val="single" w:sz="4" w:space="0" w:color="auto"/>
            </w:tcBorders>
            <w:shd w:val="clear" w:color="auto" w:fill="auto"/>
            <w:vAlign w:val="center"/>
            <w:hideMark/>
          </w:tcPr>
          <w:p w14:paraId="24724716"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F1DEC7C"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73A8F494"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D42CE9F" w14:textId="77777777" w:rsidR="00A071A8" w:rsidRPr="00A071A8" w:rsidRDefault="00A071A8" w:rsidP="00A071A8">
            <w:pPr>
              <w:rPr>
                <w:sz w:val="16"/>
                <w:szCs w:val="16"/>
                <w:u w:val="single"/>
              </w:rPr>
            </w:pPr>
            <w:r w:rsidRPr="00A071A8">
              <w:rPr>
                <w:sz w:val="16"/>
                <w:szCs w:val="16"/>
                <w:u w:val="single"/>
              </w:rPr>
              <w:t>ОБРАЗОВАНИЕ</w:t>
            </w:r>
          </w:p>
        </w:tc>
        <w:tc>
          <w:tcPr>
            <w:tcW w:w="526" w:type="dxa"/>
            <w:tcBorders>
              <w:top w:val="nil"/>
              <w:left w:val="nil"/>
              <w:bottom w:val="single" w:sz="4" w:space="0" w:color="auto"/>
              <w:right w:val="single" w:sz="4" w:space="0" w:color="auto"/>
            </w:tcBorders>
            <w:shd w:val="clear" w:color="auto" w:fill="auto"/>
            <w:noWrap/>
            <w:vAlign w:val="center"/>
            <w:hideMark/>
          </w:tcPr>
          <w:p w14:paraId="36FD9702"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3996FB46"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0327435"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5AA115E8" w14:textId="77777777" w:rsidR="00A071A8" w:rsidRPr="00A071A8" w:rsidRDefault="00A071A8" w:rsidP="00A071A8">
            <w:pPr>
              <w:jc w:val="center"/>
              <w:rPr>
                <w:sz w:val="16"/>
                <w:szCs w:val="16"/>
              </w:rPr>
            </w:pPr>
            <w:r w:rsidRPr="00A071A8">
              <w:rPr>
                <w:sz w:val="16"/>
                <w:szCs w:val="16"/>
              </w:rPr>
              <w:t>0700</w:t>
            </w:r>
          </w:p>
        </w:tc>
        <w:tc>
          <w:tcPr>
            <w:tcW w:w="1228" w:type="dxa"/>
            <w:tcBorders>
              <w:top w:val="nil"/>
              <w:left w:val="nil"/>
              <w:bottom w:val="single" w:sz="4" w:space="0" w:color="auto"/>
              <w:right w:val="single" w:sz="4" w:space="0" w:color="auto"/>
            </w:tcBorders>
            <w:shd w:val="clear" w:color="auto" w:fill="auto"/>
            <w:noWrap/>
            <w:vAlign w:val="center"/>
            <w:hideMark/>
          </w:tcPr>
          <w:p w14:paraId="70D23A79"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4C1A21F4"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19559FF" w14:textId="77777777" w:rsidR="00A071A8" w:rsidRPr="00A071A8" w:rsidRDefault="00A071A8" w:rsidP="00A071A8">
            <w:pPr>
              <w:jc w:val="right"/>
              <w:rPr>
                <w:sz w:val="16"/>
                <w:szCs w:val="16"/>
              </w:rPr>
            </w:pPr>
            <w:r w:rsidRPr="00A071A8">
              <w:rPr>
                <w:sz w:val="16"/>
                <w:szCs w:val="16"/>
              </w:rPr>
              <w:t xml:space="preserve"> 1 699 713,65  </w:t>
            </w:r>
          </w:p>
        </w:tc>
        <w:tc>
          <w:tcPr>
            <w:tcW w:w="721" w:type="dxa"/>
            <w:tcBorders>
              <w:top w:val="nil"/>
              <w:left w:val="nil"/>
              <w:bottom w:val="single" w:sz="4" w:space="0" w:color="auto"/>
              <w:right w:val="single" w:sz="4" w:space="0" w:color="auto"/>
            </w:tcBorders>
            <w:shd w:val="clear" w:color="auto" w:fill="auto"/>
            <w:vAlign w:val="center"/>
            <w:hideMark/>
          </w:tcPr>
          <w:p w14:paraId="79AA42A2"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3CB272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DD494E0"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3BBB891" w14:textId="77777777" w:rsidR="00A071A8" w:rsidRPr="00A071A8" w:rsidRDefault="00A071A8" w:rsidP="00A071A8">
            <w:pPr>
              <w:rPr>
                <w:sz w:val="16"/>
                <w:szCs w:val="16"/>
                <w:u w:val="single"/>
              </w:rPr>
            </w:pPr>
            <w:r w:rsidRPr="00A071A8">
              <w:rPr>
                <w:sz w:val="16"/>
                <w:szCs w:val="16"/>
                <w:u w:val="single"/>
              </w:rPr>
              <w:lastRenderedPageBreak/>
              <w:t>Дошкольное образование</w:t>
            </w:r>
          </w:p>
        </w:tc>
        <w:tc>
          <w:tcPr>
            <w:tcW w:w="526" w:type="dxa"/>
            <w:tcBorders>
              <w:top w:val="nil"/>
              <w:left w:val="nil"/>
              <w:bottom w:val="single" w:sz="4" w:space="0" w:color="auto"/>
              <w:right w:val="single" w:sz="4" w:space="0" w:color="auto"/>
            </w:tcBorders>
            <w:shd w:val="clear" w:color="auto" w:fill="auto"/>
            <w:noWrap/>
            <w:vAlign w:val="center"/>
            <w:hideMark/>
          </w:tcPr>
          <w:p w14:paraId="43A4749B"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171A47A9"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63BE0B4"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22285014" w14:textId="77777777" w:rsidR="00A071A8" w:rsidRPr="00A071A8" w:rsidRDefault="00A071A8" w:rsidP="00A071A8">
            <w:pPr>
              <w:jc w:val="center"/>
              <w:rPr>
                <w:sz w:val="16"/>
                <w:szCs w:val="16"/>
              </w:rPr>
            </w:pPr>
            <w:r w:rsidRPr="00A071A8">
              <w:rPr>
                <w:sz w:val="16"/>
                <w:szCs w:val="16"/>
              </w:rPr>
              <w:t>0701</w:t>
            </w:r>
          </w:p>
        </w:tc>
        <w:tc>
          <w:tcPr>
            <w:tcW w:w="1228" w:type="dxa"/>
            <w:tcBorders>
              <w:top w:val="nil"/>
              <w:left w:val="nil"/>
              <w:bottom w:val="single" w:sz="4" w:space="0" w:color="auto"/>
              <w:right w:val="single" w:sz="4" w:space="0" w:color="auto"/>
            </w:tcBorders>
            <w:shd w:val="clear" w:color="auto" w:fill="auto"/>
            <w:noWrap/>
            <w:vAlign w:val="center"/>
            <w:hideMark/>
          </w:tcPr>
          <w:p w14:paraId="7F94DE50"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0D21951B"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5C61F1F7" w14:textId="77777777" w:rsidR="00A071A8" w:rsidRPr="00A071A8" w:rsidRDefault="00A071A8" w:rsidP="00A071A8">
            <w:pPr>
              <w:jc w:val="right"/>
              <w:rPr>
                <w:sz w:val="16"/>
                <w:szCs w:val="16"/>
              </w:rPr>
            </w:pPr>
            <w:r w:rsidRPr="00A071A8">
              <w:rPr>
                <w:sz w:val="16"/>
                <w:szCs w:val="16"/>
              </w:rPr>
              <w:t xml:space="preserve">-83 631,35  </w:t>
            </w:r>
          </w:p>
        </w:tc>
        <w:tc>
          <w:tcPr>
            <w:tcW w:w="721" w:type="dxa"/>
            <w:tcBorders>
              <w:top w:val="nil"/>
              <w:left w:val="nil"/>
              <w:bottom w:val="single" w:sz="4" w:space="0" w:color="auto"/>
              <w:right w:val="single" w:sz="4" w:space="0" w:color="auto"/>
            </w:tcBorders>
            <w:shd w:val="clear" w:color="auto" w:fill="auto"/>
            <w:vAlign w:val="center"/>
            <w:hideMark/>
          </w:tcPr>
          <w:p w14:paraId="348C83AC"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0DA42964" w14:textId="77777777" w:rsidR="00A071A8" w:rsidRPr="00A071A8" w:rsidRDefault="00A071A8" w:rsidP="00A071A8">
            <w:pPr>
              <w:jc w:val="right"/>
              <w:rPr>
                <w:sz w:val="16"/>
                <w:szCs w:val="16"/>
              </w:rPr>
            </w:pPr>
            <w:r w:rsidRPr="00A071A8">
              <w:rPr>
                <w:sz w:val="16"/>
                <w:szCs w:val="16"/>
              </w:rPr>
              <w:t> </w:t>
            </w:r>
          </w:p>
        </w:tc>
      </w:tr>
      <w:tr w:rsidR="00A071A8" w:rsidRPr="00A071A8" w14:paraId="6D4DE0A7"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F605462" w14:textId="77777777" w:rsidR="00A071A8" w:rsidRPr="00A071A8" w:rsidRDefault="00A071A8" w:rsidP="00A071A8">
            <w:pPr>
              <w:rPr>
                <w:sz w:val="16"/>
                <w:szCs w:val="16"/>
              </w:rPr>
            </w:pPr>
            <w:r w:rsidRPr="00A071A8">
              <w:rPr>
                <w:sz w:val="16"/>
                <w:szCs w:val="16"/>
              </w:rPr>
              <w:t xml:space="preserve"> Дошкольные образовательные организации</w:t>
            </w:r>
          </w:p>
        </w:tc>
        <w:tc>
          <w:tcPr>
            <w:tcW w:w="526" w:type="dxa"/>
            <w:tcBorders>
              <w:top w:val="nil"/>
              <w:left w:val="nil"/>
              <w:bottom w:val="single" w:sz="4" w:space="0" w:color="auto"/>
              <w:right w:val="single" w:sz="4" w:space="0" w:color="auto"/>
            </w:tcBorders>
            <w:shd w:val="clear" w:color="auto" w:fill="auto"/>
            <w:noWrap/>
            <w:vAlign w:val="center"/>
            <w:hideMark/>
          </w:tcPr>
          <w:p w14:paraId="7D91E294"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60AE43B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867EE4A"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662D5290" w14:textId="77777777" w:rsidR="00A071A8" w:rsidRPr="00A071A8" w:rsidRDefault="00A071A8" w:rsidP="00A071A8">
            <w:pPr>
              <w:jc w:val="center"/>
              <w:rPr>
                <w:sz w:val="16"/>
                <w:szCs w:val="16"/>
              </w:rPr>
            </w:pPr>
            <w:r w:rsidRPr="00A071A8">
              <w:rPr>
                <w:sz w:val="16"/>
                <w:szCs w:val="16"/>
              </w:rPr>
              <w:t>0701</w:t>
            </w:r>
          </w:p>
        </w:tc>
        <w:tc>
          <w:tcPr>
            <w:tcW w:w="1228" w:type="dxa"/>
            <w:tcBorders>
              <w:top w:val="nil"/>
              <w:left w:val="nil"/>
              <w:bottom w:val="single" w:sz="4" w:space="0" w:color="auto"/>
              <w:right w:val="single" w:sz="4" w:space="0" w:color="auto"/>
            </w:tcBorders>
            <w:shd w:val="clear" w:color="auto" w:fill="auto"/>
            <w:noWrap/>
            <w:vAlign w:val="center"/>
            <w:hideMark/>
          </w:tcPr>
          <w:p w14:paraId="73C55BAA" w14:textId="77777777" w:rsidR="00A071A8" w:rsidRPr="00A071A8" w:rsidRDefault="00A071A8" w:rsidP="00A071A8">
            <w:pPr>
              <w:jc w:val="center"/>
              <w:rPr>
                <w:sz w:val="16"/>
                <w:szCs w:val="16"/>
              </w:rPr>
            </w:pPr>
            <w:r w:rsidRPr="00A071A8">
              <w:rPr>
                <w:sz w:val="16"/>
                <w:szCs w:val="16"/>
              </w:rPr>
              <w:t>0841280300</w:t>
            </w:r>
          </w:p>
        </w:tc>
        <w:tc>
          <w:tcPr>
            <w:tcW w:w="945" w:type="dxa"/>
            <w:tcBorders>
              <w:top w:val="nil"/>
              <w:left w:val="nil"/>
              <w:bottom w:val="single" w:sz="4" w:space="0" w:color="auto"/>
              <w:right w:val="single" w:sz="4" w:space="0" w:color="auto"/>
            </w:tcBorders>
            <w:shd w:val="clear" w:color="auto" w:fill="auto"/>
            <w:noWrap/>
            <w:vAlign w:val="center"/>
            <w:hideMark/>
          </w:tcPr>
          <w:p w14:paraId="755A8489"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C9B7EAC" w14:textId="77777777" w:rsidR="00A071A8" w:rsidRPr="00A071A8" w:rsidRDefault="00A071A8" w:rsidP="00A071A8">
            <w:pPr>
              <w:jc w:val="right"/>
              <w:rPr>
                <w:sz w:val="16"/>
                <w:szCs w:val="16"/>
              </w:rPr>
            </w:pPr>
            <w:r w:rsidRPr="00A071A8">
              <w:rPr>
                <w:sz w:val="16"/>
                <w:szCs w:val="16"/>
              </w:rPr>
              <w:t xml:space="preserve">-83 631,35  </w:t>
            </w:r>
          </w:p>
        </w:tc>
        <w:tc>
          <w:tcPr>
            <w:tcW w:w="721" w:type="dxa"/>
            <w:tcBorders>
              <w:top w:val="nil"/>
              <w:left w:val="nil"/>
              <w:bottom w:val="single" w:sz="4" w:space="0" w:color="auto"/>
              <w:right w:val="single" w:sz="4" w:space="0" w:color="auto"/>
            </w:tcBorders>
            <w:shd w:val="clear" w:color="auto" w:fill="auto"/>
            <w:vAlign w:val="center"/>
            <w:hideMark/>
          </w:tcPr>
          <w:p w14:paraId="64574C8C"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04207C51" w14:textId="77777777" w:rsidR="00A071A8" w:rsidRPr="00A071A8" w:rsidRDefault="00A071A8" w:rsidP="00A071A8">
            <w:pPr>
              <w:jc w:val="right"/>
              <w:rPr>
                <w:sz w:val="16"/>
                <w:szCs w:val="16"/>
              </w:rPr>
            </w:pPr>
            <w:r w:rsidRPr="00A071A8">
              <w:rPr>
                <w:sz w:val="16"/>
                <w:szCs w:val="16"/>
              </w:rPr>
              <w:t> </w:t>
            </w:r>
          </w:p>
        </w:tc>
      </w:tr>
      <w:tr w:rsidR="00A071A8" w:rsidRPr="00A071A8" w14:paraId="23C4186F"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FB04D78"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526" w:type="dxa"/>
            <w:tcBorders>
              <w:top w:val="nil"/>
              <w:left w:val="nil"/>
              <w:bottom w:val="single" w:sz="4" w:space="0" w:color="auto"/>
              <w:right w:val="single" w:sz="4" w:space="0" w:color="auto"/>
            </w:tcBorders>
            <w:shd w:val="clear" w:color="auto" w:fill="auto"/>
            <w:noWrap/>
            <w:vAlign w:val="center"/>
            <w:hideMark/>
          </w:tcPr>
          <w:p w14:paraId="0998D687"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476ABC07"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4BC4137"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251ED1AB" w14:textId="77777777" w:rsidR="00A071A8" w:rsidRPr="00A071A8" w:rsidRDefault="00A071A8" w:rsidP="00A071A8">
            <w:pPr>
              <w:jc w:val="center"/>
              <w:rPr>
                <w:sz w:val="16"/>
                <w:szCs w:val="16"/>
              </w:rPr>
            </w:pPr>
            <w:r w:rsidRPr="00A071A8">
              <w:rPr>
                <w:sz w:val="16"/>
                <w:szCs w:val="16"/>
              </w:rPr>
              <w:t>0701</w:t>
            </w:r>
          </w:p>
        </w:tc>
        <w:tc>
          <w:tcPr>
            <w:tcW w:w="1228" w:type="dxa"/>
            <w:tcBorders>
              <w:top w:val="nil"/>
              <w:left w:val="nil"/>
              <w:bottom w:val="single" w:sz="4" w:space="0" w:color="auto"/>
              <w:right w:val="single" w:sz="4" w:space="0" w:color="auto"/>
            </w:tcBorders>
            <w:shd w:val="clear" w:color="auto" w:fill="auto"/>
            <w:noWrap/>
            <w:vAlign w:val="center"/>
            <w:hideMark/>
          </w:tcPr>
          <w:p w14:paraId="2A5E5C2C" w14:textId="77777777" w:rsidR="00A071A8" w:rsidRPr="00A071A8" w:rsidRDefault="00A071A8" w:rsidP="00A071A8">
            <w:pPr>
              <w:jc w:val="center"/>
              <w:rPr>
                <w:sz w:val="16"/>
                <w:szCs w:val="16"/>
              </w:rPr>
            </w:pPr>
            <w:r w:rsidRPr="00A071A8">
              <w:rPr>
                <w:sz w:val="16"/>
                <w:szCs w:val="16"/>
              </w:rPr>
              <w:t>0841280300</w:t>
            </w:r>
          </w:p>
        </w:tc>
        <w:tc>
          <w:tcPr>
            <w:tcW w:w="945" w:type="dxa"/>
            <w:tcBorders>
              <w:top w:val="nil"/>
              <w:left w:val="nil"/>
              <w:bottom w:val="single" w:sz="4" w:space="0" w:color="auto"/>
              <w:right w:val="single" w:sz="4" w:space="0" w:color="auto"/>
            </w:tcBorders>
            <w:shd w:val="clear" w:color="auto" w:fill="auto"/>
            <w:noWrap/>
            <w:vAlign w:val="center"/>
            <w:hideMark/>
          </w:tcPr>
          <w:p w14:paraId="0102CFAB" w14:textId="77777777" w:rsidR="00A071A8" w:rsidRPr="00A071A8" w:rsidRDefault="00A071A8" w:rsidP="00A071A8">
            <w:pPr>
              <w:jc w:val="center"/>
              <w:rPr>
                <w:sz w:val="16"/>
                <w:szCs w:val="16"/>
              </w:rPr>
            </w:pPr>
            <w:r w:rsidRPr="00A071A8">
              <w:rPr>
                <w:sz w:val="16"/>
                <w:szCs w:val="16"/>
              </w:rPr>
              <w:t>600</w:t>
            </w:r>
          </w:p>
        </w:tc>
        <w:tc>
          <w:tcPr>
            <w:tcW w:w="1196" w:type="dxa"/>
            <w:tcBorders>
              <w:top w:val="nil"/>
              <w:left w:val="nil"/>
              <w:bottom w:val="single" w:sz="4" w:space="0" w:color="auto"/>
              <w:right w:val="single" w:sz="4" w:space="0" w:color="auto"/>
            </w:tcBorders>
            <w:shd w:val="clear" w:color="auto" w:fill="auto"/>
            <w:vAlign w:val="center"/>
            <w:hideMark/>
          </w:tcPr>
          <w:p w14:paraId="63E571C4" w14:textId="77777777" w:rsidR="00A071A8" w:rsidRPr="00A071A8" w:rsidRDefault="00A071A8" w:rsidP="00A071A8">
            <w:pPr>
              <w:jc w:val="right"/>
              <w:rPr>
                <w:sz w:val="16"/>
                <w:szCs w:val="16"/>
              </w:rPr>
            </w:pPr>
            <w:r w:rsidRPr="00A071A8">
              <w:rPr>
                <w:sz w:val="16"/>
                <w:szCs w:val="16"/>
              </w:rPr>
              <w:t xml:space="preserve">-83 631,35  </w:t>
            </w:r>
          </w:p>
        </w:tc>
        <w:tc>
          <w:tcPr>
            <w:tcW w:w="721" w:type="dxa"/>
            <w:tcBorders>
              <w:top w:val="nil"/>
              <w:left w:val="nil"/>
              <w:bottom w:val="single" w:sz="4" w:space="0" w:color="auto"/>
              <w:right w:val="single" w:sz="4" w:space="0" w:color="auto"/>
            </w:tcBorders>
            <w:shd w:val="clear" w:color="auto" w:fill="auto"/>
            <w:vAlign w:val="center"/>
            <w:hideMark/>
          </w:tcPr>
          <w:p w14:paraId="744A5134"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621A3DDC" w14:textId="77777777" w:rsidR="00A071A8" w:rsidRPr="00A071A8" w:rsidRDefault="00A071A8" w:rsidP="00A071A8">
            <w:pPr>
              <w:jc w:val="right"/>
              <w:rPr>
                <w:sz w:val="16"/>
                <w:szCs w:val="16"/>
              </w:rPr>
            </w:pPr>
            <w:r w:rsidRPr="00A071A8">
              <w:rPr>
                <w:sz w:val="16"/>
                <w:szCs w:val="16"/>
              </w:rPr>
              <w:t> </w:t>
            </w:r>
          </w:p>
        </w:tc>
      </w:tr>
      <w:tr w:rsidR="00A071A8" w:rsidRPr="00A071A8" w14:paraId="30BCB448"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4EA294D"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526" w:type="dxa"/>
            <w:tcBorders>
              <w:top w:val="nil"/>
              <w:left w:val="nil"/>
              <w:bottom w:val="single" w:sz="4" w:space="0" w:color="auto"/>
              <w:right w:val="single" w:sz="4" w:space="0" w:color="auto"/>
            </w:tcBorders>
            <w:shd w:val="clear" w:color="auto" w:fill="auto"/>
            <w:noWrap/>
            <w:vAlign w:val="center"/>
            <w:hideMark/>
          </w:tcPr>
          <w:p w14:paraId="163F33AF"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11AE89B5"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FE5A304"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57ABCE7B" w14:textId="77777777" w:rsidR="00A071A8" w:rsidRPr="00A071A8" w:rsidRDefault="00A071A8" w:rsidP="00A071A8">
            <w:pPr>
              <w:jc w:val="center"/>
              <w:rPr>
                <w:sz w:val="16"/>
                <w:szCs w:val="16"/>
              </w:rPr>
            </w:pPr>
            <w:r w:rsidRPr="00A071A8">
              <w:rPr>
                <w:sz w:val="16"/>
                <w:szCs w:val="16"/>
              </w:rPr>
              <w:t>0701</w:t>
            </w:r>
          </w:p>
        </w:tc>
        <w:tc>
          <w:tcPr>
            <w:tcW w:w="1228" w:type="dxa"/>
            <w:tcBorders>
              <w:top w:val="nil"/>
              <w:left w:val="nil"/>
              <w:bottom w:val="single" w:sz="4" w:space="0" w:color="auto"/>
              <w:right w:val="single" w:sz="4" w:space="0" w:color="auto"/>
            </w:tcBorders>
            <w:shd w:val="clear" w:color="auto" w:fill="auto"/>
            <w:noWrap/>
            <w:vAlign w:val="center"/>
            <w:hideMark/>
          </w:tcPr>
          <w:p w14:paraId="751D329A" w14:textId="77777777" w:rsidR="00A071A8" w:rsidRPr="00A071A8" w:rsidRDefault="00A071A8" w:rsidP="00A071A8">
            <w:pPr>
              <w:jc w:val="center"/>
              <w:rPr>
                <w:sz w:val="16"/>
                <w:szCs w:val="16"/>
              </w:rPr>
            </w:pPr>
            <w:r w:rsidRPr="00A071A8">
              <w:rPr>
                <w:sz w:val="16"/>
                <w:szCs w:val="16"/>
              </w:rPr>
              <w:t>0841280300</w:t>
            </w:r>
          </w:p>
        </w:tc>
        <w:tc>
          <w:tcPr>
            <w:tcW w:w="945" w:type="dxa"/>
            <w:tcBorders>
              <w:top w:val="nil"/>
              <w:left w:val="nil"/>
              <w:bottom w:val="single" w:sz="4" w:space="0" w:color="auto"/>
              <w:right w:val="single" w:sz="4" w:space="0" w:color="auto"/>
            </w:tcBorders>
            <w:shd w:val="clear" w:color="auto" w:fill="auto"/>
            <w:noWrap/>
            <w:vAlign w:val="center"/>
            <w:hideMark/>
          </w:tcPr>
          <w:p w14:paraId="7C2B29B0" w14:textId="77777777" w:rsidR="00A071A8" w:rsidRPr="00A071A8" w:rsidRDefault="00A071A8" w:rsidP="00A071A8">
            <w:pPr>
              <w:jc w:val="center"/>
              <w:rPr>
                <w:sz w:val="16"/>
                <w:szCs w:val="16"/>
              </w:rPr>
            </w:pPr>
            <w:r w:rsidRPr="00A071A8">
              <w:rPr>
                <w:sz w:val="16"/>
                <w:szCs w:val="16"/>
              </w:rPr>
              <w:t>610</w:t>
            </w:r>
          </w:p>
        </w:tc>
        <w:tc>
          <w:tcPr>
            <w:tcW w:w="1196" w:type="dxa"/>
            <w:tcBorders>
              <w:top w:val="nil"/>
              <w:left w:val="nil"/>
              <w:bottom w:val="single" w:sz="4" w:space="0" w:color="auto"/>
              <w:right w:val="single" w:sz="4" w:space="0" w:color="auto"/>
            </w:tcBorders>
            <w:shd w:val="clear" w:color="auto" w:fill="auto"/>
            <w:vAlign w:val="center"/>
            <w:hideMark/>
          </w:tcPr>
          <w:p w14:paraId="1EEB4CEF" w14:textId="77777777" w:rsidR="00A071A8" w:rsidRPr="00A071A8" w:rsidRDefault="00A071A8" w:rsidP="00A071A8">
            <w:pPr>
              <w:jc w:val="right"/>
              <w:rPr>
                <w:sz w:val="16"/>
                <w:szCs w:val="16"/>
              </w:rPr>
            </w:pPr>
            <w:r w:rsidRPr="00A071A8">
              <w:rPr>
                <w:sz w:val="16"/>
                <w:szCs w:val="16"/>
              </w:rPr>
              <w:t xml:space="preserve">-83 631,35  </w:t>
            </w:r>
          </w:p>
        </w:tc>
        <w:tc>
          <w:tcPr>
            <w:tcW w:w="721" w:type="dxa"/>
            <w:tcBorders>
              <w:top w:val="nil"/>
              <w:left w:val="nil"/>
              <w:bottom w:val="single" w:sz="4" w:space="0" w:color="auto"/>
              <w:right w:val="single" w:sz="4" w:space="0" w:color="auto"/>
            </w:tcBorders>
            <w:shd w:val="clear" w:color="auto" w:fill="auto"/>
            <w:vAlign w:val="center"/>
            <w:hideMark/>
          </w:tcPr>
          <w:p w14:paraId="43F33A60"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65134EA3" w14:textId="77777777" w:rsidR="00A071A8" w:rsidRPr="00A071A8" w:rsidRDefault="00A071A8" w:rsidP="00A071A8">
            <w:pPr>
              <w:jc w:val="right"/>
              <w:rPr>
                <w:sz w:val="16"/>
                <w:szCs w:val="16"/>
              </w:rPr>
            </w:pPr>
            <w:r w:rsidRPr="00A071A8">
              <w:rPr>
                <w:sz w:val="16"/>
                <w:szCs w:val="16"/>
              </w:rPr>
              <w:t> </w:t>
            </w:r>
          </w:p>
        </w:tc>
      </w:tr>
      <w:tr w:rsidR="00A071A8" w:rsidRPr="00A071A8" w14:paraId="068BD061"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25D0BAA" w14:textId="77777777" w:rsidR="00A071A8" w:rsidRPr="00A071A8" w:rsidRDefault="00A071A8" w:rsidP="00A071A8">
            <w:pPr>
              <w:rPr>
                <w:sz w:val="16"/>
                <w:szCs w:val="16"/>
                <w:u w:val="single"/>
              </w:rPr>
            </w:pPr>
            <w:r w:rsidRPr="00A071A8">
              <w:rPr>
                <w:sz w:val="16"/>
                <w:szCs w:val="16"/>
                <w:u w:val="single"/>
              </w:rPr>
              <w:t>Общее образование</w:t>
            </w:r>
          </w:p>
        </w:tc>
        <w:tc>
          <w:tcPr>
            <w:tcW w:w="526" w:type="dxa"/>
            <w:tcBorders>
              <w:top w:val="nil"/>
              <w:left w:val="nil"/>
              <w:bottom w:val="single" w:sz="4" w:space="0" w:color="auto"/>
              <w:right w:val="single" w:sz="4" w:space="0" w:color="auto"/>
            </w:tcBorders>
            <w:shd w:val="clear" w:color="auto" w:fill="auto"/>
            <w:noWrap/>
            <w:vAlign w:val="center"/>
            <w:hideMark/>
          </w:tcPr>
          <w:p w14:paraId="56956CF8"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3D825BBB"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D05F584"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78A8A7F6" w14:textId="77777777" w:rsidR="00A071A8" w:rsidRPr="00A071A8" w:rsidRDefault="00A071A8" w:rsidP="00A071A8">
            <w:pPr>
              <w:jc w:val="center"/>
              <w:rPr>
                <w:sz w:val="16"/>
                <w:szCs w:val="16"/>
              </w:rPr>
            </w:pPr>
            <w:r w:rsidRPr="00A071A8">
              <w:rPr>
                <w:sz w:val="16"/>
                <w:szCs w:val="16"/>
              </w:rPr>
              <w:t>0702</w:t>
            </w:r>
          </w:p>
        </w:tc>
        <w:tc>
          <w:tcPr>
            <w:tcW w:w="1228" w:type="dxa"/>
            <w:tcBorders>
              <w:top w:val="nil"/>
              <w:left w:val="nil"/>
              <w:bottom w:val="single" w:sz="4" w:space="0" w:color="auto"/>
              <w:right w:val="single" w:sz="4" w:space="0" w:color="auto"/>
            </w:tcBorders>
            <w:shd w:val="clear" w:color="auto" w:fill="auto"/>
            <w:noWrap/>
            <w:vAlign w:val="center"/>
            <w:hideMark/>
          </w:tcPr>
          <w:p w14:paraId="79406E7E"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7DBC7CB"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58C7F81" w14:textId="77777777" w:rsidR="00A071A8" w:rsidRPr="00A071A8" w:rsidRDefault="00A071A8" w:rsidP="00A071A8">
            <w:pPr>
              <w:jc w:val="right"/>
              <w:rPr>
                <w:sz w:val="16"/>
                <w:szCs w:val="16"/>
              </w:rPr>
            </w:pPr>
            <w:r w:rsidRPr="00A071A8">
              <w:rPr>
                <w:sz w:val="16"/>
                <w:szCs w:val="16"/>
              </w:rPr>
              <w:t xml:space="preserve"> 1 672 627,00  </w:t>
            </w:r>
          </w:p>
        </w:tc>
        <w:tc>
          <w:tcPr>
            <w:tcW w:w="721" w:type="dxa"/>
            <w:tcBorders>
              <w:top w:val="nil"/>
              <w:left w:val="nil"/>
              <w:bottom w:val="single" w:sz="4" w:space="0" w:color="auto"/>
              <w:right w:val="single" w:sz="4" w:space="0" w:color="auto"/>
            </w:tcBorders>
            <w:shd w:val="clear" w:color="auto" w:fill="auto"/>
            <w:vAlign w:val="center"/>
            <w:hideMark/>
          </w:tcPr>
          <w:p w14:paraId="7A0439A6"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0F248194" w14:textId="77777777" w:rsidR="00A071A8" w:rsidRPr="00A071A8" w:rsidRDefault="00A071A8" w:rsidP="00A071A8">
            <w:pPr>
              <w:jc w:val="right"/>
              <w:rPr>
                <w:sz w:val="16"/>
                <w:szCs w:val="16"/>
              </w:rPr>
            </w:pPr>
            <w:r w:rsidRPr="00A071A8">
              <w:rPr>
                <w:sz w:val="16"/>
                <w:szCs w:val="16"/>
              </w:rPr>
              <w:t> </w:t>
            </w:r>
          </w:p>
        </w:tc>
      </w:tr>
      <w:tr w:rsidR="00A071A8" w:rsidRPr="00A071A8" w14:paraId="461EE57D"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CC5C2E6" w14:textId="77777777" w:rsidR="00A071A8" w:rsidRPr="00A071A8" w:rsidRDefault="00A071A8" w:rsidP="00A071A8">
            <w:pPr>
              <w:rPr>
                <w:sz w:val="16"/>
                <w:szCs w:val="16"/>
              </w:rPr>
            </w:pPr>
            <w:r w:rsidRPr="00A071A8">
              <w:rPr>
                <w:sz w:val="16"/>
                <w:szCs w:val="16"/>
              </w:rPr>
              <w:t xml:space="preserve"> Отдельные мероприятия по развитию образования</w:t>
            </w:r>
          </w:p>
        </w:tc>
        <w:tc>
          <w:tcPr>
            <w:tcW w:w="526" w:type="dxa"/>
            <w:tcBorders>
              <w:top w:val="nil"/>
              <w:left w:val="nil"/>
              <w:bottom w:val="single" w:sz="4" w:space="0" w:color="auto"/>
              <w:right w:val="single" w:sz="4" w:space="0" w:color="auto"/>
            </w:tcBorders>
            <w:shd w:val="clear" w:color="auto" w:fill="auto"/>
            <w:noWrap/>
            <w:vAlign w:val="center"/>
            <w:hideMark/>
          </w:tcPr>
          <w:p w14:paraId="09D2CB19"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76C633E1"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CC1289D"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093FDBD7" w14:textId="77777777" w:rsidR="00A071A8" w:rsidRPr="00A071A8" w:rsidRDefault="00A071A8" w:rsidP="00A071A8">
            <w:pPr>
              <w:jc w:val="center"/>
              <w:rPr>
                <w:sz w:val="16"/>
                <w:szCs w:val="16"/>
              </w:rPr>
            </w:pPr>
            <w:r w:rsidRPr="00A071A8">
              <w:rPr>
                <w:sz w:val="16"/>
                <w:szCs w:val="16"/>
              </w:rPr>
              <w:t>0702</w:t>
            </w:r>
          </w:p>
        </w:tc>
        <w:tc>
          <w:tcPr>
            <w:tcW w:w="1228" w:type="dxa"/>
            <w:tcBorders>
              <w:top w:val="nil"/>
              <w:left w:val="nil"/>
              <w:bottom w:val="single" w:sz="4" w:space="0" w:color="auto"/>
              <w:right w:val="single" w:sz="4" w:space="0" w:color="auto"/>
            </w:tcBorders>
            <w:shd w:val="clear" w:color="auto" w:fill="auto"/>
            <w:noWrap/>
            <w:vAlign w:val="center"/>
            <w:hideMark/>
          </w:tcPr>
          <w:p w14:paraId="71E1818C" w14:textId="77777777" w:rsidR="00A071A8" w:rsidRPr="00A071A8" w:rsidRDefault="00A071A8" w:rsidP="00A071A8">
            <w:pPr>
              <w:jc w:val="center"/>
              <w:rPr>
                <w:sz w:val="16"/>
                <w:szCs w:val="16"/>
              </w:rPr>
            </w:pPr>
            <w:r w:rsidRPr="00A071A8">
              <w:rPr>
                <w:sz w:val="16"/>
                <w:szCs w:val="16"/>
              </w:rPr>
              <w:t>08412S4820</w:t>
            </w:r>
          </w:p>
        </w:tc>
        <w:tc>
          <w:tcPr>
            <w:tcW w:w="945" w:type="dxa"/>
            <w:tcBorders>
              <w:top w:val="nil"/>
              <w:left w:val="nil"/>
              <w:bottom w:val="single" w:sz="4" w:space="0" w:color="auto"/>
              <w:right w:val="single" w:sz="4" w:space="0" w:color="auto"/>
            </w:tcBorders>
            <w:shd w:val="clear" w:color="auto" w:fill="auto"/>
            <w:noWrap/>
            <w:vAlign w:val="center"/>
            <w:hideMark/>
          </w:tcPr>
          <w:p w14:paraId="7333CBC5"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51D44C5" w14:textId="77777777" w:rsidR="00A071A8" w:rsidRPr="00A071A8" w:rsidRDefault="00A071A8" w:rsidP="00A071A8">
            <w:pPr>
              <w:jc w:val="right"/>
              <w:rPr>
                <w:sz w:val="16"/>
                <w:szCs w:val="16"/>
              </w:rPr>
            </w:pPr>
            <w:r w:rsidRPr="00A071A8">
              <w:rPr>
                <w:sz w:val="16"/>
                <w:szCs w:val="16"/>
              </w:rPr>
              <w:t xml:space="preserve"> 1 672 627,00  </w:t>
            </w:r>
          </w:p>
        </w:tc>
        <w:tc>
          <w:tcPr>
            <w:tcW w:w="721" w:type="dxa"/>
            <w:tcBorders>
              <w:top w:val="nil"/>
              <w:left w:val="nil"/>
              <w:bottom w:val="single" w:sz="4" w:space="0" w:color="auto"/>
              <w:right w:val="single" w:sz="4" w:space="0" w:color="auto"/>
            </w:tcBorders>
            <w:shd w:val="clear" w:color="auto" w:fill="auto"/>
            <w:vAlign w:val="center"/>
            <w:hideMark/>
          </w:tcPr>
          <w:p w14:paraId="6EE40B50"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3D92DC6C" w14:textId="77777777" w:rsidR="00A071A8" w:rsidRPr="00A071A8" w:rsidRDefault="00A071A8" w:rsidP="00A071A8">
            <w:pPr>
              <w:jc w:val="right"/>
              <w:rPr>
                <w:sz w:val="16"/>
                <w:szCs w:val="16"/>
              </w:rPr>
            </w:pPr>
            <w:r w:rsidRPr="00A071A8">
              <w:rPr>
                <w:sz w:val="16"/>
                <w:szCs w:val="16"/>
              </w:rPr>
              <w:t> </w:t>
            </w:r>
          </w:p>
        </w:tc>
      </w:tr>
      <w:tr w:rsidR="00A071A8" w:rsidRPr="00A071A8" w14:paraId="0403661C"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A56C67A"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526" w:type="dxa"/>
            <w:tcBorders>
              <w:top w:val="nil"/>
              <w:left w:val="nil"/>
              <w:bottom w:val="single" w:sz="4" w:space="0" w:color="auto"/>
              <w:right w:val="single" w:sz="4" w:space="0" w:color="auto"/>
            </w:tcBorders>
            <w:shd w:val="clear" w:color="auto" w:fill="auto"/>
            <w:noWrap/>
            <w:vAlign w:val="center"/>
            <w:hideMark/>
          </w:tcPr>
          <w:p w14:paraId="5E08F688"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18E6B2CC"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5660B75"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16D26F0F" w14:textId="77777777" w:rsidR="00A071A8" w:rsidRPr="00A071A8" w:rsidRDefault="00A071A8" w:rsidP="00A071A8">
            <w:pPr>
              <w:jc w:val="center"/>
              <w:rPr>
                <w:sz w:val="16"/>
                <w:szCs w:val="16"/>
              </w:rPr>
            </w:pPr>
            <w:r w:rsidRPr="00A071A8">
              <w:rPr>
                <w:sz w:val="16"/>
                <w:szCs w:val="16"/>
              </w:rPr>
              <w:t>0702</w:t>
            </w:r>
          </w:p>
        </w:tc>
        <w:tc>
          <w:tcPr>
            <w:tcW w:w="1228" w:type="dxa"/>
            <w:tcBorders>
              <w:top w:val="nil"/>
              <w:left w:val="nil"/>
              <w:bottom w:val="single" w:sz="4" w:space="0" w:color="auto"/>
              <w:right w:val="single" w:sz="4" w:space="0" w:color="auto"/>
            </w:tcBorders>
            <w:shd w:val="clear" w:color="auto" w:fill="auto"/>
            <w:noWrap/>
            <w:vAlign w:val="center"/>
            <w:hideMark/>
          </w:tcPr>
          <w:p w14:paraId="21FB46FA" w14:textId="77777777" w:rsidR="00A071A8" w:rsidRPr="00A071A8" w:rsidRDefault="00A071A8" w:rsidP="00A071A8">
            <w:pPr>
              <w:jc w:val="center"/>
              <w:rPr>
                <w:sz w:val="16"/>
                <w:szCs w:val="16"/>
              </w:rPr>
            </w:pPr>
            <w:r w:rsidRPr="00A071A8">
              <w:rPr>
                <w:sz w:val="16"/>
                <w:szCs w:val="16"/>
              </w:rPr>
              <w:t>08412S4820</w:t>
            </w:r>
          </w:p>
        </w:tc>
        <w:tc>
          <w:tcPr>
            <w:tcW w:w="945" w:type="dxa"/>
            <w:tcBorders>
              <w:top w:val="nil"/>
              <w:left w:val="nil"/>
              <w:bottom w:val="single" w:sz="4" w:space="0" w:color="auto"/>
              <w:right w:val="single" w:sz="4" w:space="0" w:color="auto"/>
            </w:tcBorders>
            <w:shd w:val="clear" w:color="auto" w:fill="auto"/>
            <w:noWrap/>
            <w:vAlign w:val="center"/>
            <w:hideMark/>
          </w:tcPr>
          <w:p w14:paraId="3FDEA4F6" w14:textId="77777777" w:rsidR="00A071A8" w:rsidRPr="00A071A8" w:rsidRDefault="00A071A8" w:rsidP="00A071A8">
            <w:pPr>
              <w:jc w:val="center"/>
              <w:rPr>
                <w:sz w:val="16"/>
                <w:szCs w:val="16"/>
              </w:rPr>
            </w:pPr>
            <w:r w:rsidRPr="00A071A8">
              <w:rPr>
                <w:sz w:val="16"/>
                <w:szCs w:val="16"/>
              </w:rPr>
              <w:t>600</w:t>
            </w:r>
          </w:p>
        </w:tc>
        <w:tc>
          <w:tcPr>
            <w:tcW w:w="1196" w:type="dxa"/>
            <w:tcBorders>
              <w:top w:val="nil"/>
              <w:left w:val="nil"/>
              <w:bottom w:val="single" w:sz="4" w:space="0" w:color="auto"/>
              <w:right w:val="single" w:sz="4" w:space="0" w:color="auto"/>
            </w:tcBorders>
            <w:shd w:val="clear" w:color="auto" w:fill="auto"/>
            <w:vAlign w:val="center"/>
            <w:hideMark/>
          </w:tcPr>
          <w:p w14:paraId="5B6B376C" w14:textId="77777777" w:rsidR="00A071A8" w:rsidRPr="00A071A8" w:rsidRDefault="00A071A8" w:rsidP="00A071A8">
            <w:pPr>
              <w:jc w:val="right"/>
              <w:rPr>
                <w:sz w:val="16"/>
                <w:szCs w:val="16"/>
              </w:rPr>
            </w:pPr>
            <w:r w:rsidRPr="00A071A8">
              <w:rPr>
                <w:sz w:val="16"/>
                <w:szCs w:val="16"/>
              </w:rPr>
              <w:t xml:space="preserve"> 1 672 627,00  </w:t>
            </w:r>
          </w:p>
        </w:tc>
        <w:tc>
          <w:tcPr>
            <w:tcW w:w="721" w:type="dxa"/>
            <w:tcBorders>
              <w:top w:val="nil"/>
              <w:left w:val="nil"/>
              <w:bottom w:val="single" w:sz="4" w:space="0" w:color="auto"/>
              <w:right w:val="single" w:sz="4" w:space="0" w:color="auto"/>
            </w:tcBorders>
            <w:shd w:val="clear" w:color="auto" w:fill="auto"/>
            <w:vAlign w:val="center"/>
            <w:hideMark/>
          </w:tcPr>
          <w:p w14:paraId="3B3A2412"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4086875A" w14:textId="77777777" w:rsidR="00A071A8" w:rsidRPr="00A071A8" w:rsidRDefault="00A071A8" w:rsidP="00A071A8">
            <w:pPr>
              <w:jc w:val="right"/>
              <w:rPr>
                <w:sz w:val="16"/>
                <w:szCs w:val="16"/>
              </w:rPr>
            </w:pPr>
            <w:r w:rsidRPr="00A071A8">
              <w:rPr>
                <w:sz w:val="16"/>
                <w:szCs w:val="16"/>
              </w:rPr>
              <w:t> </w:t>
            </w:r>
          </w:p>
        </w:tc>
      </w:tr>
      <w:tr w:rsidR="00A071A8" w:rsidRPr="00A071A8" w14:paraId="297677B6"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170EE8E"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526" w:type="dxa"/>
            <w:tcBorders>
              <w:top w:val="nil"/>
              <w:left w:val="nil"/>
              <w:bottom w:val="single" w:sz="4" w:space="0" w:color="auto"/>
              <w:right w:val="single" w:sz="4" w:space="0" w:color="auto"/>
            </w:tcBorders>
            <w:shd w:val="clear" w:color="auto" w:fill="auto"/>
            <w:noWrap/>
            <w:vAlign w:val="center"/>
            <w:hideMark/>
          </w:tcPr>
          <w:p w14:paraId="347C81C6"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278B47A6"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548600E"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6499CE21" w14:textId="77777777" w:rsidR="00A071A8" w:rsidRPr="00A071A8" w:rsidRDefault="00A071A8" w:rsidP="00A071A8">
            <w:pPr>
              <w:jc w:val="center"/>
              <w:rPr>
                <w:sz w:val="16"/>
                <w:szCs w:val="16"/>
              </w:rPr>
            </w:pPr>
            <w:r w:rsidRPr="00A071A8">
              <w:rPr>
                <w:sz w:val="16"/>
                <w:szCs w:val="16"/>
              </w:rPr>
              <w:t>0702</w:t>
            </w:r>
          </w:p>
        </w:tc>
        <w:tc>
          <w:tcPr>
            <w:tcW w:w="1228" w:type="dxa"/>
            <w:tcBorders>
              <w:top w:val="nil"/>
              <w:left w:val="nil"/>
              <w:bottom w:val="single" w:sz="4" w:space="0" w:color="auto"/>
              <w:right w:val="single" w:sz="4" w:space="0" w:color="auto"/>
            </w:tcBorders>
            <w:shd w:val="clear" w:color="auto" w:fill="auto"/>
            <w:noWrap/>
            <w:vAlign w:val="center"/>
            <w:hideMark/>
          </w:tcPr>
          <w:p w14:paraId="7B85A80B" w14:textId="77777777" w:rsidR="00A071A8" w:rsidRPr="00A071A8" w:rsidRDefault="00A071A8" w:rsidP="00A071A8">
            <w:pPr>
              <w:jc w:val="center"/>
              <w:rPr>
                <w:sz w:val="16"/>
                <w:szCs w:val="16"/>
              </w:rPr>
            </w:pPr>
            <w:r w:rsidRPr="00A071A8">
              <w:rPr>
                <w:sz w:val="16"/>
                <w:szCs w:val="16"/>
              </w:rPr>
              <w:t>08412S4820</w:t>
            </w:r>
          </w:p>
        </w:tc>
        <w:tc>
          <w:tcPr>
            <w:tcW w:w="945" w:type="dxa"/>
            <w:tcBorders>
              <w:top w:val="nil"/>
              <w:left w:val="nil"/>
              <w:bottom w:val="single" w:sz="4" w:space="0" w:color="auto"/>
              <w:right w:val="single" w:sz="4" w:space="0" w:color="auto"/>
            </w:tcBorders>
            <w:shd w:val="clear" w:color="auto" w:fill="auto"/>
            <w:noWrap/>
            <w:vAlign w:val="center"/>
            <w:hideMark/>
          </w:tcPr>
          <w:p w14:paraId="518CA8F4" w14:textId="77777777" w:rsidR="00A071A8" w:rsidRPr="00A071A8" w:rsidRDefault="00A071A8" w:rsidP="00A071A8">
            <w:pPr>
              <w:jc w:val="center"/>
              <w:rPr>
                <w:sz w:val="16"/>
                <w:szCs w:val="16"/>
              </w:rPr>
            </w:pPr>
            <w:r w:rsidRPr="00A071A8">
              <w:rPr>
                <w:sz w:val="16"/>
                <w:szCs w:val="16"/>
              </w:rPr>
              <w:t>610</w:t>
            </w:r>
          </w:p>
        </w:tc>
        <w:tc>
          <w:tcPr>
            <w:tcW w:w="1196" w:type="dxa"/>
            <w:tcBorders>
              <w:top w:val="nil"/>
              <w:left w:val="nil"/>
              <w:bottom w:val="single" w:sz="4" w:space="0" w:color="auto"/>
              <w:right w:val="single" w:sz="4" w:space="0" w:color="auto"/>
            </w:tcBorders>
            <w:shd w:val="clear" w:color="auto" w:fill="auto"/>
            <w:vAlign w:val="center"/>
            <w:hideMark/>
          </w:tcPr>
          <w:p w14:paraId="1C3A7554" w14:textId="77777777" w:rsidR="00A071A8" w:rsidRPr="00A071A8" w:rsidRDefault="00A071A8" w:rsidP="00A071A8">
            <w:pPr>
              <w:jc w:val="right"/>
              <w:rPr>
                <w:sz w:val="16"/>
                <w:szCs w:val="16"/>
              </w:rPr>
            </w:pPr>
            <w:r w:rsidRPr="00A071A8">
              <w:rPr>
                <w:sz w:val="16"/>
                <w:szCs w:val="16"/>
              </w:rPr>
              <w:t xml:space="preserve"> 1 672 627,00  </w:t>
            </w:r>
          </w:p>
        </w:tc>
        <w:tc>
          <w:tcPr>
            <w:tcW w:w="721" w:type="dxa"/>
            <w:tcBorders>
              <w:top w:val="nil"/>
              <w:left w:val="nil"/>
              <w:bottom w:val="single" w:sz="4" w:space="0" w:color="auto"/>
              <w:right w:val="single" w:sz="4" w:space="0" w:color="auto"/>
            </w:tcBorders>
            <w:shd w:val="clear" w:color="auto" w:fill="auto"/>
            <w:vAlign w:val="center"/>
            <w:hideMark/>
          </w:tcPr>
          <w:p w14:paraId="09B3E572"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5575F64B" w14:textId="77777777" w:rsidR="00A071A8" w:rsidRPr="00A071A8" w:rsidRDefault="00A071A8" w:rsidP="00A071A8">
            <w:pPr>
              <w:jc w:val="right"/>
              <w:rPr>
                <w:sz w:val="16"/>
                <w:szCs w:val="16"/>
              </w:rPr>
            </w:pPr>
            <w:r w:rsidRPr="00A071A8">
              <w:rPr>
                <w:sz w:val="16"/>
                <w:szCs w:val="16"/>
              </w:rPr>
              <w:t> </w:t>
            </w:r>
          </w:p>
        </w:tc>
      </w:tr>
      <w:tr w:rsidR="00A071A8" w:rsidRPr="00A071A8" w14:paraId="408FDFA3"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0DB3A23" w14:textId="77777777" w:rsidR="00A071A8" w:rsidRPr="00A071A8" w:rsidRDefault="00A071A8" w:rsidP="00A071A8">
            <w:pPr>
              <w:rPr>
                <w:sz w:val="16"/>
                <w:szCs w:val="16"/>
                <w:u w:val="single"/>
              </w:rPr>
            </w:pPr>
            <w:r w:rsidRPr="00A071A8">
              <w:rPr>
                <w:sz w:val="16"/>
                <w:szCs w:val="16"/>
                <w:u w:val="single"/>
              </w:rPr>
              <w:t>Дополнительное образование детей</w:t>
            </w:r>
          </w:p>
        </w:tc>
        <w:tc>
          <w:tcPr>
            <w:tcW w:w="526" w:type="dxa"/>
            <w:tcBorders>
              <w:top w:val="nil"/>
              <w:left w:val="nil"/>
              <w:bottom w:val="single" w:sz="4" w:space="0" w:color="auto"/>
              <w:right w:val="single" w:sz="4" w:space="0" w:color="auto"/>
            </w:tcBorders>
            <w:shd w:val="clear" w:color="auto" w:fill="auto"/>
            <w:noWrap/>
            <w:vAlign w:val="center"/>
            <w:hideMark/>
          </w:tcPr>
          <w:p w14:paraId="35523352"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2D87AC21"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8E33193"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4EF1A819"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noWrap/>
            <w:vAlign w:val="center"/>
            <w:hideMark/>
          </w:tcPr>
          <w:p w14:paraId="27CA9CCD"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22EE3685"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7AE6230" w14:textId="77777777" w:rsidR="00A071A8" w:rsidRPr="00A071A8" w:rsidRDefault="00A071A8" w:rsidP="00A071A8">
            <w:pPr>
              <w:jc w:val="right"/>
              <w:rPr>
                <w:sz w:val="16"/>
                <w:szCs w:val="16"/>
              </w:rPr>
            </w:pPr>
            <w:r w:rsidRPr="00A071A8">
              <w:rPr>
                <w:sz w:val="16"/>
                <w:szCs w:val="16"/>
              </w:rPr>
              <w:t xml:space="preserve"> 110 718,00  </w:t>
            </w:r>
          </w:p>
        </w:tc>
        <w:tc>
          <w:tcPr>
            <w:tcW w:w="721" w:type="dxa"/>
            <w:tcBorders>
              <w:top w:val="nil"/>
              <w:left w:val="nil"/>
              <w:bottom w:val="single" w:sz="4" w:space="0" w:color="auto"/>
              <w:right w:val="single" w:sz="4" w:space="0" w:color="auto"/>
            </w:tcBorders>
            <w:shd w:val="clear" w:color="auto" w:fill="auto"/>
            <w:vAlign w:val="center"/>
            <w:hideMark/>
          </w:tcPr>
          <w:p w14:paraId="67F9850E"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A725E1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B8B9A00"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A8336CC" w14:textId="77777777" w:rsidR="00A071A8" w:rsidRPr="00A071A8" w:rsidRDefault="00A071A8" w:rsidP="00A071A8">
            <w:pPr>
              <w:rPr>
                <w:sz w:val="16"/>
                <w:szCs w:val="16"/>
              </w:rPr>
            </w:pPr>
            <w:r w:rsidRPr="00A071A8">
              <w:rPr>
                <w:sz w:val="16"/>
                <w:szCs w:val="16"/>
              </w:rPr>
              <w:t xml:space="preserve"> Организации дополнительного образования</w:t>
            </w:r>
          </w:p>
        </w:tc>
        <w:tc>
          <w:tcPr>
            <w:tcW w:w="526" w:type="dxa"/>
            <w:tcBorders>
              <w:top w:val="nil"/>
              <w:left w:val="nil"/>
              <w:bottom w:val="single" w:sz="4" w:space="0" w:color="auto"/>
              <w:right w:val="single" w:sz="4" w:space="0" w:color="auto"/>
            </w:tcBorders>
            <w:shd w:val="clear" w:color="auto" w:fill="auto"/>
            <w:noWrap/>
            <w:vAlign w:val="center"/>
            <w:hideMark/>
          </w:tcPr>
          <w:p w14:paraId="46DA0DFF"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3657B9F7"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E8619C3"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5997304B"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noWrap/>
            <w:vAlign w:val="center"/>
            <w:hideMark/>
          </w:tcPr>
          <w:p w14:paraId="1824A103" w14:textId="77777777" w:rsidR="00A071A8" w:rsidRPr="00A071A8" w:rsidRDefault="00A071A8" w:rsidP="00A071A8">
            <w:pPr>
              <w:jc w:val="center"/>
              <w:rPr>
                <w:sz w:val="16"/>
                <w:szCs w:val="16"/>
              </w:rPr>
            </w:pPr>
            <w:r w:rsidRPr="00A071A8">
              <w:rPr>
                <w:sz w:val="16"/>
                <w:szCs w:val="16"/>
              </w:rPr>
              <w:t>0841280320</w:t>
            </w:r>
          </w:p>
        </w:tc>
        <w:tc>
          <w:tcPr>
            <w:tcW w:w="945" w:type="dxa"/>
            <w:tcBorders>
              <w:top w:val="nil"/>
              <w:left w:val="nil"/>
              <w:bottom w:val="single" w:sz="4" w:space="0" w:color="auto"/>
              <w:right w:val="single" w:sz="4" w:space="0" w:color="auto"/>
            </w:tcBorders>
            <w:shd w:val="clear" w:color="auto" w:fill="auto"/>
            <w:noWrap/>
            <w:vAlign w:val="center"/>
            <w:hideMark/>
          </w:tcPr>
          <w:p w14:paraId="5041BBEB"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4D2F952" w14:textId="77777777" w:rsidR="00A071A8" w:rsidRPr="00A071A8" w:rsidRDefault="00A071A8" w:rsidP="00A071A8">
            <w:pPr>
              <w:jc w:val="right"/>
              <w:rPr>
                <w:sz w:val="16"/>
                <w:szCs w:val="16"/>
              </w:rPr>
            </w:pPr>
            <w:r w:rsidRPr="00A071A8">
              <w:rPr>
                <w:sz w:val="16"/>
                <w:szCs w:val="16"/>
              </w:rPr>
              <w:t xml:space="preserve">-5 827,26  </w:t>
            </w:r>
          </w:p>
        </w:tc>
        <w:tc>
          <w:tcPr>
            <w:tcW w:w="721" w:type="dxa"/>
            <w:tcBorders>
              <w:top w:val="nil"/>
              <w:left w:val="nil"/>
              <w:bottom w:val="single" w:sz="4" w:space="0" w:color="auto"/>
              <w:right w:val="single" w:sz="4" w:space="0" w:color="auto"/>
            </w:tcBorders>
            <w:shd w:val="clear" w:color="auto" w:fill="auto"/>
            <w:vAlign w:val="center"/>
            <w:hideMark/>
          </w:tcPr>
          <w:p w14:paraId="2CB3753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7BA3875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25BC322"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59FCED6"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526" w:type="dxa"/>
            <w:tcBorders>
              <w:top w:val="nil"/>
              <w:left w:val="nil"/>
              <w:bottom w:val="single" w:sz="4" w:space="0" w:color="auto"/>
              <w:right w:val="single" w:sz="4" w:space="0" w:color="auto"/>
            </w:tcBorders>
            <w:shd w:val="clear" w:color="auto" w:fill="auto"/>
            <w:noWrap/>
            <w:vAlign w:val="center"/>
            <w:hideMark/>
          </w:tcPr>
          <w:p w14:paraId="1ECEC39B"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7D32DF4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3ADB6E9"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5A4EE0FC"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noWrap/>
            <w:vAlign w:val="center"/>
            <w:hideMark/>
          </w:tcPr>
          <w:p w14:paraId="1F1A034F" w14:textId="77777777" w:rsidR="00A071A8" w:rsidRPr="00A071A8" w:rsidRDefault="00A071A8" w:rsidP="00A071A8">
            <w:pPr>
              <w:jc w:val="center"/>
              <w:rPr>
                <w:sz w:val="16"/>
                <w:szCs w:val="16"/>
              </w:rPr>
            </w:pPr>
            <w:r w:rsidRPr="00A071A8">
              <w:rPr>
                <w:sz w:val="16"/>
                <w:szCs w:val="16"/>
              </w:rPr>
              <w:t>0841280320</w:t>
            </w:r>
          </w:p>
        </w:tc>
        <w:tc>
          <w:tcPr>
            <w:tcW w:w="945" w:type="dxa"/>
            <w:tcBorders>
              <w:top w:val="nil"/>
              <w:left w:val="nil"/>
              <w:bottom w:val="single" w:sz="4" w:space="0" w:color="auto"/>
              <w:right w:val="single" w:sz="4" w:space="0" w:color="auto"/>
            </w:tcBorders>
            <w:shd w:val="clear" w:color="auto" w:fill="auto"/>
            <w:noWrap/>
            <w:vAlign w:val="center"/>
            <w:hideMark/>
          </w:tcPr>
          <w:p w14:paraId="43FDA66C" w14:textId="77777777" w:rsidR="00A071A8" w:rsidRPr="00A071A8" w:rsidRDefault="00A071A8" w:rsidP="00A071A8">
            <w:pPr>
              <w:jc w:val="center"/>
              <w:rPr>
                <w:sz w:val="16"/>
                <w:szCs w:val="16"/>
              </w:rPr>
            </w:pPr>
            <w:r w:rsidRPr="00A071A8">
              <w:rPr>
                <w:sz w:val="16"/>
                <w:szCs w:val="16"/>
              </w:rPr>
              <w:t>600</w:t>
            </w:r>
          </w:p>
        </w:tc>
        <w:tc>
          <w:tcPr>
            <w:tcW w:w="1196" w:type="dxa"/>
            <w:tcBorders>
              <w:top w:val="nil"/>
              <w:left w:val="nil"/>
              <w:bottom w:val="single" w:sz="4" w:space="0" w:color="auto"/>
              <w:right w:val="single" w:sz="4" w:space="0" w:color="auto"/>
            </w:tcBorders>
            <w:shd w:val="clear" w:color="auto" w:fill="auto"/>
            <w:vAlign w:val="center"/>
            <w:hideMark/>
          </w:tcPr>
          <w:p w14:paraId="74E643F7" w14:textId="77777777" w:rsidR="00A071A8" w:rsidRPr="00A071A8" w:rsidRDefault="00A071A8" w:rsidP="00A071A8">
            <w:pPr>
              <w:jc w:val="right"/>
              <w:rPr>
                <w:sz w:val="16"/>
                <w:szCs w:val="16"/>
              </w:rPr>
            </w:pPr>
            <w:r w:rsidRPr="00A071A8">
              <w:rPr>
                <w:sz w:val="16"/>
                <w:szCs w:val="16"/>
              </w:rPr>
              <w:t xml:space="preserve">-5 827,26  </w:t>
            </w:r>
          </w:p>
        </w:tc>
        <w:tc>
          <w:tcPr>
            <w:tcW w:w="721" w:type="dxa"/>
            <w:tcBorders>
              <w:top w:val="nil"/>
              <w:left w:val="nil"/>
              <w:bottom w:val="single" w:sz="4" w:space="0" w:color="auto"/>
              <w:right w:val="single" w:sz="4" w:space="0" w:color="auto"/>
            </w:tcBorders>
            <w:shd w:val="clear" w:color="auto" w:fill="auto"/>
            <w:vAlign w:val="center"/>
            <w:hideMark/>
          </w:tcPr>
          <w:p w14:paraId="40CA468D"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B0177C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A44506B"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559ED02"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526" w:type="dxa"/>
            <w:tcBorders>
              <w:top w:val="nil"/>
              <w:left w:val="nil"/>
              <w:bottom w:val="single" w:sz="4" w:space="0" w:color="auto"/>
              <w:right w:val="single" w:sz="4" w:space="0" w:color="auto"/>
            </w:tcBorders>
            <w:shd w:val="clear" w:color="auto" w:fill="auto"/>
            <w:noWrap/>
            <w:vAlign w:val="center"/>
            <w:hideMark/>
          </w:tcPr>
          <w:p w14:paraId="25E630BB"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0AE848F5"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C439C60"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18D2B94A"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noWrap/>
            <w:vAlign w:val="center"/>
            <w:hideMark/>
          </w:tcPr>
          <w:p w14:paraId="671AF803" w14:textId="77777777" w:rsidR="00A071A8" w:rsidRPr="00A071A8" w:rsidRDefault="00A071A8" w:rsidP="00A071A8">
            <w:pPr>
              <w:jc w:val="center"/>
              <w:rPr>
                <w:sz w:val="16"/>
                <w:szCs w:val="16"/>
              </w:rPr>
            </w:pPr>
            <w:r w:rsidRPr="00A071A8">
              <w:rPr>
                <w:sz w:val="16"/>
                <w:szCs w:val="16"/>
              </w:rPr>
              <w:t>0841280320</w:t>
            </w:r>
          </w:p>
        </w:tc>
        <w:tc>
          <w:tcPr>
            <w:tcW w:w="945" w:type="dxa"/>
            <w:tcBorders>
              <w:top w:val="nil"/>
              <w:left w:val="nil"/>
              <w:bottom w:val="single" w:sz="4" w:space="0" w:color="auto"/>
              <w:right w:val="single" w:sz="4" w:space="0" w:color="auto"/>
            </w:tcBorders>
            <w:shd w:val="clear" w:color="auto" w:fill="auto"/>
            <w:noWrap/>
            <w:vAlign w:val="center"/>
            <w:hideMark/>
          </w:tcPr>
          <w:p w14:paraId="10A98AC5" w14:textId="77777777" w:rsidR="00A071A8" w:rsidRPr="00A071A8" w:rsidRDefault="00A071A8" w:rsidP="00A071A8">
            <w:pPr>
              <w:jc w:val="center"/>
              <w:rPr>
                <w:sz w:val="16"/>
                <w:szCs w:val="16"/>
              </w:rPr>
            </w:pPr>
            <w:r w:rsidRPr="00A071A8">
              <w:rPr>
                <w:sz w:val="16"/>
                <w:szCs w:val="16"/>
              </w:rPr>
              <w:t>610</w:t>
            </w:r>
          </w:p>
        </w:tc>
        <w:tc>
          <w:tcPr>
            <w:tcW w:w="1196" w:type="dxa"/>
            <w:tcBorders>
              <w:top w:val="nil"/>
              <w:left w:val="nil"/>
              <w:bottom w:val="single" w:sz="4" w:space="0" w:color="auto"/>
              <w:right w:val="single" w:sz="4" w:space="0" w:color="auto"/>
            </w:tcBorders>
            <w:shd w:val="clear" w:color="auto" w:fill="auto"/>
            <w:vAlign w:val="center"/>
            <w:hideMark/>
          </w:tcPr>
          <w:p w14:paraId="533D6ED3" w14:textId="77777777" w:rsidR="00A071A8" w:rsidRPr="00A071A8" w:rsidRDefault="00A071A8" w:rsidP="00A071A8">
            <w:pPr>
              <w:jc w:val="right"/>
              <w:rPr>
                <w:sz w:val="16"/>
                <w:szCs w:val="16"/>
              </w:rPr>
            </w:pPr>
            <w:r w:rsidRPr="00A071A8">
              <w:rPr>
                <w:sz w:val="16"/>
                <w:szCs w:val="16"/>
              </w:rPr>
              <w:t xml:space="preserve">-5 827,26  </w:t>
            </w:r>
          </w:p>
        </w:tc>
        <w:tc>
          <w:tcPr>
            <w:tcW w:w="721" w:type="dxa"/>
            <w:tcBorders>
              <w:top w:val="nil"/>
              <w:left w:val="nil"/>
              <w:bottom w:val="single" w:sz="4" w:space="0" w:color="auto"/>
              <w:right w:val="single" w:sz="4" w:space="0" w:color="auto"/>
            </w:tcBorders>
            <w:shd w:val="clear" w:color="auto" w:fill="auto"/>
            <w:vAlign w:val="center"/>
            <w:hideMark/>
          </w:tcPr>
          <w:p w14:paraId="76D16486"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A0A5AA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6C1B3AE"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9CE08F8" w14:textId="77777777" w:rsidR="00A071A8" w:rsidRPr="00A071A8" w:rsidRDefault="00A071A8" w:rsidP="00A071A8">
            <w:pPr>
              <w:rPr>
                <w:sz w:val="16"/>
                <w:szCs w:val="16"/>
              </w:rPr>
            </w:pPr>
            <w:r w:rsidRPr="00A071A8">
              <w:rPr>
                <w:sz w:val="16"/>
                <w:szCs w:val="16"/>
              </w:rPr>
              <w:t xml:space="preserve"> Развитие материально-технической базы муниципальных образовательных организаций в сфере физической культуры и спорта</w:t>
            </w:r>
          </w:p>
        </w:tc>
        <w:tc>
          <w:tcPr>
            <w:tcW w:w="526" w:type="dxa"/>
            <w:tcBorders>
              <w:top w:val="nil"/>
              <w:left w:val="nil"/>
              <w:bottom w:val="single" w:sz="4" w:space="0" w:color="auto"/>
              <w:right w:val="single" w:sz="4" w:space="0" w:color="auto"/>
            </w:tcBorders>
            <w:shd w:val="clear" w:color="auto" w:fill="auto"/>
            <w:noWrap/>
            <w:vAlign w:val="center"/>
            <w:hideMark/>
          </w:tcPr>
          <w:p w14:paraId="403ABB61"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2833554D"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45C3560"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70788BDF"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noWrap/>
            <w:vAlign w:val="center"/>
            <w:hideMark/>
          </w:tcPr>
          <w:p w14:paraId="5B9AEEB5" w14:textId="77777777" w:rsidR="00A071A8" w:rsidRPr="00A071A8" w:rsidRDefault="00A071A8" w:rsidP="00A071A8">
            <w:pPr>
              <w:jc w:val="center"/>
              <w:rPr>
                <w:sz w:val="16"/>
                <w:szCs w:val="16"/>
              </w:rPr>
            </w:pPr>
            <w:r w:rsidRPr="00A071A8">
              <w:rPr>
                <w:sz w:val="16"/>
                <w:szCs w:val="16"/>
              </w:rPr>
              <w:t>08412S7670</w:t>
            </w:r>
          </w:p>
        </w:tc>
        <w:tc>
          <w:tcPr>
            <w:tcW w:w="945" w:type="dxa"/>
            <w:tcBorders>
              <w:top w:val="nil"/>
              <w:left w:val="nil"/>
              <w:bottom w:val="single" w:sz="4" w:space="0" w:color="auto"/>
              <w:right w:val="single" w:sz="4" w:space="0" w:color="auto"/>
            </w:tcBorders>
            <w:shd w:val="clear" w:color="auto" w:fill="auto"/>
            <w:noWrap/>
            <w:vAlign w:val="center"/>
            <w:hideMark/>
          </w:tcPr>
          <w:p w14:paraId="61C489F7"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4BEDBE5E" w14:textId="77777777" w:rsidR="00A071A8" w:rsidRPr="00A071A8" w:rsidRDefault="00A071A8" w:rsidP="00A071A8">
            <w:pPr>
              <w:jc w:val="right"/>
              <w:rPr>
                <w:sz w:val="16"/>
                <w:szCs w:val="16"/>
              </w:rPr>
            </w:pPr>
            <w:r w:rsidRPr="00A071A8">
              <w:rPr>
                <w:sz w:val="16"/>
                <w:szCs w:val="16"/>
              </w:rPr>
              <w:t xml:space="preserve"> 116 545,26  </w:t>
            </w:r>
          </w:p>
        </w:tc>
        <w:tc>
          <w:tcPr>
            <w:tcW w:w="721" w:type="dxa"/>
            <w:tcBorders>
              <w:top w:val="nil"/>
              <w:left w:val="nil"/>
              <w:bottom w:val="single" w:sz="4" w:space="0" w:color="auto"/>
              <w:right w:val="single" w:sz="4" w:space="0" w:color="auto"/>
            </w:tcBorders>
            <w:shd w:val="clear" w:color="auto" w:fill="auto"/>
            <w:vAlign w:val="center"/>
            <w:hideMark/>
          </w:tcPr>
          <w:p w14:paraId="7AACFCBA"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96870F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7E748D6"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016E3CB"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526" w:type="dxa"/>
            <w:tcBorders>
              <w:top w:val="nil"/>
              <w:left w:val="nil"/>
              <w:bottom w:val="single" w:sz="4" w:space="0" w:color="auto"/>
              <w:right w:val="single" w:sz="4" w:space="0" w:color="auto"/>
            </w:tcBorders>
            <w:shd w:val="clear" w:color="auto" w:fill="auto"/>
            <w:noWrap/>
            <w:vAlign w:val="center"/>
            <w:hideMark/>
          </w:tcPr>
          <w:p w14:paraId="292DA476"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570B01C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C512BDA"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310C393E"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noWrap/>
            <w:vAlign w:val="center"/>
            <w:hideMark/>
          </w:tcPr>
          <w:p w14:paraId="3CFCBA58" w14:textId="77777777" w:rsidR="00A071A8" w:rsidRPr="00A071A8" w:rsidRDefault="00A071A8" w:rsidP="00A071A8">
            <w:pPr>
              <w:jc w:val="center"/>
              <w:rPr>
                <w:sz w:val="16"/>
                <w:szCs w:val="16"/>
              </w:rPr>
            </w:pPr>
            <w:r w:rsidRPr="00A071A8">
              <w:rPr>
                <w:sz w:val="16"/>
                <w:szCs w:val="16"/>
              </w:rPr>
              <w:t>08412S7670</w:t>
            </w:r>
          </w:p>
        </w:tc>
        <w:tc>
          <w:tcPr>
            <w:tcW w:w="945" w:type="dxa"/>
            <w:tcBorders>
              <w:top w:val="nil"/>
              <w:left w:val="nil"/>
              <w:bottom w:val="single" w:sz="4" w:space="0" w:color="auto"/>
              <w:right w:val="single" w:sz="4" w:space="0" w:color="auto"/>
            </w:tcBorders>
            <w:shd w:val="clear" w:color="auto" w:fill="auto"/>
            <w:noWrap/>
            <w:vAlign w:val="center"/>
            <w:hideMark/>
          </w:tcPr>
          <w:p w14:paraId="46858BFF" w14:textId="77777777" w:rsidR="00A071A8" w:rsidRPr="00A071A8" w:rsidRDefault="00A071A8" w:rsidP="00A071A8">
            <w:pPr>
              <w:jc w:val="center"/>
              <w:rPr>
                <w:sz w:val="16"/>
                <w:szCs w:val="16"/>
              </w:rPr>
            </w:pPr>
            <w:r w:rsidRPr="00A071A8">
              <w:rPr>
                <w:sz w:val="16"/>
                <w:szCs w:val="16"/>
              </w:rPr>
              <w:t>600</w:t>
            </w:r>
          </w:p>
        </w:tc>
        <w:tc>
          <w:tcPr>
            <w:tcW w:w="1196" w:type="dxa"/>
            <w:tcBorders>
              <w:top w:val="nil"/>
              <w:left w:val="nil"/>
              <w:bottom w:val="single" w:sz="4" w:space="0" w:color="auto"/>
              <w:right w:val="single" w:sz="4" w:space="0" w:color="auto"/>
            </w:tcBorders>
            <w:shd w:val="clear" w:color="auto" w:fill="auto"/>
            <w:vAlign w:val="center"/>
            <w:hideMark/>
          </w:tcPr>
          <w:p w14:paraId="0C58A12A" w14:textId="77777777" w:rsidR="00A071A8" w:rsidRPr="00A071A8" w:rsidRDefault="00A071A8" w:rsidP="00A071A8">
            <w:pPr>
              <w:jc w:val="right"/>
              <w:rPr>
                <w:sz w:val="16"/>
                <w:szCs w:val="16"/>
              </w:rPr>
            </w:pPr>
            <w:r w:rsidRPr="00A071A8">
              <w:rPr>
                <w:sz w:val="16"/>
                <w:szCs w:val="16"/>
              </w:rPr>
              <w:t xml:space="preserve"> 116 545,26  </w:t>
            </w:r>
          </w:p>
        </w:tc>
        <w:tc>
          <w:tcPr>
            <w:tcW w:w="721" w:type="dxa"/>
            <w:tcBorders>
              <w:top w:val="nil"/>
              <w:left w:val="nil"/>
              <w:bottom w:val="single" w:sz="4" w:space="0" w:color="auto"/>
              <w:right w:val="single" w:sz="4" w:space="0" w:color="auto"/>
            </w:tcBorders>
            <w:shd w:val="clear" w:color="auto" w:fill="auto"/>
            <w:vAlign w:val="center"/>
            <w:hideMark/>
          </w:tcPr>
          <w:p w14:paraId="3F2B6E79"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039E3DD"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DAB7C28"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EE21263"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526" w:type="dxa"/>
            <w:tcBorders>
              <w:top w:val="nil"/>
              <w:left w:val="nil"/>
              <w:bottom w:val="single" w:sz="4" w:space="0" w:color="auto"/>
              <w:right w:val="single" w:sz="4" w:space="0" w:color="auto"/>
            </w:tcBorders>
            <w:shd w:val="clear" w:color="auto" w:fill="auto"/>
            <w:noWrap/>
            <w:vAlign w:val="center"/>
            <w:hideMark/>
          </w:tcPr>
          <w:p w14:paraId="11E81D42" w14:textId="77777777" w:rsidR="00A071A8" w:rsidRPr="00A071A8" w:rsidRDefault="00A071A8" w:rsidP="00A071A8">
            <w:pPr>
              <w:jc w:val="center"/>
              <w:rPr>
                <w:sz w:val="16"/>
                <w:szCs w:val="16"/>
              </w:rPr>
            </w:pPr>
            <w:r w:rsidRPr="00A071A8">
              <w:rPr>
                <w:sz w:val="16"/>
                <w:szCs w:val="16"/>
              </w:rPr>
              <w:t>08</w:t>
            </w:r>
          </w:p>
        </w:tc>
        <w:tc>
          <w:tcPr>
            <w:tcW w:w="526" w:type="dxa"/>
            <w:tcBorders>
              <w:top w:val="nil"/>
              <w:left w:val="nil"/>
              <w:bottom w:val="single" w:sz="4" w:space="0" w:color="auto"/>
              <w:right w:val="single" w:sz="4" w:space="0" w:color="auto"/>
            </w:tcBorders>
            <w:shd w:val="clear" w:color="auto" w:fill="auto"/>
            <w:noWrap/>
            <w:vAlign w:val="center"/>
            <w:hideMark/>
          </w:tcPr>
          <w:p w14:paraId="10B736C9"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FBD6D46"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0115EF60" w14:textId="77777777" w:rsidR="00A071A8" w:rsidRPr="00A071A8" w:rsidRDefault="00A071A8" w:rsidP="00A071A8">
            <w:pPr>
              <w:jc w:val="center"/>
              <w:rPr>
                <w:sz w:val="16"/>
                <w:szCs w:val="16"/>
              </w:rPr>
            </w:pPr>
            <w:r w:rsidRPr="00A071A8">
              <w:rPr>
                <w:sz w:val="16"/>
                <w:szCs w:val="16"/>
              </w:rPr>
              <w:t>0703</w:t>
            </w:r>
          </w:p>
        </w:tc>
        <w:tc>
          <w:tcPr>
            <w:tcW w:w="1228" w:type="dxa"/>
            <w:tcBorders>
              <w:top w:val="nil"/>
              <w:left w:val="nil"/>
              <w:bottom w:val="single" w:sz="4" w:space="0" w:color="auto"/>
              <w:right w:val="single" w:sz="4" w:space="0" w:color="auto"/>
            </w:tcBorders>
            <w:shd w:val="clear" w:color="auto" w:fill="auto"/>
            <w:noWrap/>
            <w:vAlign w:val="center"/>
            <w:hideMark/>
          </w:tcPr>
          <w:p w14:paraId="418CDA4A" w14:textId="77777777" w:rsidR="00A071A8" w:rsidRPr="00A071A8" w:rsidRDefault="00A071A8" w:rsidP="00A071A8">
            <w:pPr>
              <w:jc w:val="center"/>
              <w:rPr>
                <w:sz w:val="16"/>
                <w:szCs w:val="16"/>
              </w:rPr>
            </w:pPr>
            <w:r w:rsidRPr="00A071A8">
              <w:rPr>
                <w:sz w:val="16"/>
                <w:szCs w:val="16"/>
              </w:rPr>
              <w:t>08412S7670</w:t>
            </w:r>
          </w:p>
        </w:tc>
        <w:tc>
          <w:tcPr>
            <w:tcW w:w="945" w:type="dxa"/>
            <w:tcBorders>
              <w:top w:val="nil"/>
              <w:left w:val="nil"/>
              <w:bottom w:val="single" w:sz="4" w:space="0" w:color="auto"/>
              <w:right w:val="single" w:sz="4" w:space="0" w:color="auto"/>
            </w:tcBorders>
            <w:shd w:val="clear" w:color="auto" w:fill="auto"/>
            <w:noWrap/>
            <w:vAlign w:val="center"/>
            <w:hideMark/>
          </w:tcPr>
          <w:p w14:paraId="539F2D5D" w14:textId="77777777" w:rsidR="00A071A8" w:rsidRPr="00A071A8" w:rsidRDefault="00A071A8" w:rsidP="00A071A8">
            <w:pPr>
              <w:jc w:val="center"/>
              <w:rPr>
                <w:sz w:val="16"/>
                <w:szCs w:val="16"/>
              </w:rPr>
            </w:pPr>
            <w:r w:rsidRPr="00A071A8">
              <w:rPr>
                <w:sz w:val="16"/>
                <w:szCs w:val="16"/>
              </w:rPr>
              <w:t>610</w:t>
            </w:r>
          </w:p>
        </w:tc>
        <w:tc>
          <w:tcPr>
            <w:tcW w:w="1196" w:type="dxa"/>
            <w:tcBorders>
              <w:top w:val="nil"/>
              <w:left w:val="nil"/>
              <w:bottom w:val="single" w:sz="4" w:space="0" w:color="auto"/>
              <w:right w:val="single" w:sz="4" w:space="0" w:color="auto"/>
            </w:tcBorders>
            <w:shd w:val="clear" w:color="auto" w:fill="auto"/>
            <w:vAlign w:val="center"/>
            <w:hideMark/>
          </w:tcPr>
          <w:p w14:paraId="1C9C1DFB" w14:textId="77777777" w:rsidR="00A071A8" w:rsidRPr="00A071A8" w:rsidRDefault="00A071A8" w:rsidP="00A071A8">
            <w:pPr>
              <w:jc w:val="right"/>
              <w:rPr>
                <w:sz w:val="16"/>
                <w:szCs w:val="16"/>
              </w:rPr>
            </w:pPr>
            <w:r w:rsidRPr="00A071A8">
              <w:rPr>
                <w:sz w:val="16"/>
                <w:szCs w:val="16"/>
              </w:rPr>
              <w:t xml:space="preserve"> 116 545,26  </w:t>
            </w:r>
          </w:p>
        </w:tc>
        <w:tc>
          <w:tcPr>
            <w:tcW w:w="721" w:type="dxa"/>
            <w:tcBorders>
              <w:top w:val="nil"/>
              <w:left w:val="nil"/>
              <w:bottom w:val="single" w:sz="4" w:space="0" w:color="auto"/>
              <w:right w:val="single" w:sz="4" w:space="0" w:color="auto"/>
            </w:tcBorders>
            <w:shd w:val="clear" w:color="auto" w:fill="auto"/>
            <w:vAlign w:val="center"/>
            <w:hideMark/>
          </w:tcPr>
          <w:p w14:paraId="2C36EDD1"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24E374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FF8FCC9" w14:textId="77777777" w:rsidTr="00A071A8">
        <w:trPr>
          <w:gridAfter w:val="1"/>
          <w:wAfter w:w="25" w:type="dxa"/>
          <w:trHeight w:val="8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6C6CA72" w14:textId="77777777" w:rsidR="00A071A8" w:rsidRPr="00A071A8" w:rsidRDefault="00A071A8" w:rsidP="00A071A8">
            <w:pPr>
              <w:rPr>
                <w:b/>
                <w:bCs/>
                <w:sz w:val="16"/>
                <w:szCs w:val="16"/>
              </w:rPr>
            </w:pPr>
            <w:r w:rsidRPr="00A071A8">
              <w:rPr>
                <w:b/>
                <w:bCs/>
                <w:sz w:val="16"/>
                <w:szCs w:val="16"/>
              </w:rPr>
              <w:t>"Содействие в предупреждении и ликвидации последствий чрезвычайных ситуаций и обеспечения мер пожарной безопасности в границах населенных пунктов поселений"</w:t>
            </w:r>
          </w:p>
        </w:tc>
        <w:tc>
          <w:tcPr>
            <w:tcW w:w="526" w:type="dxa"/>
            <w:tcBorders>
              <w:top w:val="nil"/>
              <w:left w:val="nil"/>
              <w:bottom w:val="single" w:sz="4" w:space="0" w:color="auto"/>
              <w:right w:val="single" w:sz="4" w:space="0" w:color="auto"/>
            </w:tcBorders>
            <w:shd w:val="clear" w:color="auto" w:fill="auto"/>
            <w:noWrap/>
            <w:vAlign w:val="center"/>
            <w:hideMark/>
          </w:tcPr>
          <w:p w14:paraId="23514EEF" w14:textId="77777777" w:rsidR="00A071A8" w:rsidRPr="00A071A8" w:rsidRDefault="00A071A8" w:rsidP="00A071A8">
            <w:pPr>
              <w:jc w:val="center"/>
              <w:rPr>
                <w:b/>
                <w:bCs/>
                <w:sz w:val="16"/>
                <w:szCs w:val="16"/>
              </w:rPr>
            </w:pPr>
            <w:r w:rsidRPr="00A071A8">
              <w:rPr>
                <w:b/>
                <w:bCs/>
                <w:sz w:val="16"/>
                <w:szCs w:val="16"/>
              </w:rPr>
              <w:t>14</w:t>
            </w:r>
          </w:p>
        </w:tc>
        <w:tc>
          <w:tcPr>
            <w:tcW w:w="526" w:type="dxa"/>
            <w:tcBorders>
              <w:top w:val="nil"/>
              <w:left w:val="nil"/>
              <w:bottom w:val="single" w:sz="4" w:space="0" w:color="auto"/>
              <w:right w:val="single" w:sz="4" w:space="0" w:color="auto"/>
            </w:tcBorders>
            <w:shd w:val="clear" w:color="auto" w:fill="auto"/>
            <w:noWrap/>
            <w:vAlign w:val="center"/>
            <w:hideMark/>
          </w:tcPr>
          <w:p w14:paraId="014DE04C" w14:textId="77777777" w:rsidR="00A071A8" w:rsidRPr="00A071A8" w:rsidRDefault="00A071A8" w:rsidP="00A071A8">
            <w:pPr>
              <w:jc w:val="center"/>
              <w:rPr>
                <w:b/>
                <w:bCs/>
                <w:sz w:val="16"/>
                <w:szCs w:val="16"/>
              </w:rPr>
            </w:pPr>
            <w:r w:rsidRPr="00A071A8">
              <w:rPr>
                <w:b/>
                <w:bCs/>
                <w:sz w:val="16"/>
                <w:szCs w:val="16"/>
              </w:rPr>
              <w:t>0</w:t>
            </w:r>
          </w:p>
        </w:tc>
        <w:tc>
          <w:tcPr>
            <w:tcW w:w="1076" w:type="dxa"/>
            <w:tcBorders>
              <w:top w:val="nil"/>
              <w:left w:val="nil"/>
              <w:bottom w:val="single" w:sz="4" w:space="0" w:color="auto"/>
              <w:right w:val="single" w:sz="4" w:space="0" w:color="auto"/>
            </w:tcBorders>
            <w:shd w:val="clear" w:color="auto" w:fill="auto"/>
            <w:noWrap/>
            <w:vAlign w:val="center"/>
            <w:hideMark/>
          </w:tcPr>
          <w:p w14:paraId="23A2834D" w14:textId="77777777" w:rsidR="00A071A8" w:rsidRPr="00A071A8" w:rsidRDefault="00A071A8" w:rsidP="00A071A8">
            <w:pPr>
              <w:jc w:val="center"/>
              <w:rPr>
                <w:b/>
                <w:bCs/>
                <w:sz w:val="16"/>
                <w:szCs w:val="16"/>
              </w:rPr>
            </w:pPr>
            <w:r w:rsidRPr="00A071A8">
              <w:rPr>
                <w:b/>
                <w:bCs/>
                <w:sz w:val="16"/>
                <w:szCs w:val="16"/>
              </w:rPr>
              <w:t> </w:t>
            </w:r>
          </w:p>
        </w:tc>
        <w:tc>
          <w:tcPr>
            <w:tcW w:w="1036" w:type="dxa"/>
            <w:tcBorders>
              <w:top w:val="nil"/>
              <w:left w:val="nil"/>
              <w:bottom w:val="single" w:sz="4" w:space="0" w:color="auto"/>
              <w:right w:val="single" w:sz="4" w:space="0" w:color="auto"/>
            </w:tcBorders>
            <w:shd w:val="clear" w:color="auto" w:fill="auto"/>
            <w:noWrap/>
            <w:vAlign w:val="center"/>
            <w:hideMark/>
          </w:tcPr>
          <w:p w14:paraId="2C93E396"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408EC2D4"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FD50C3B"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6B43010F" w14:textId="77777777" w:rsidR="00A071A8" w:rsidRPr="00A071A8" w:rsidRDefault="00A071A8" w:rsidP="00A071A8">
            <w:pPr>
              <w:jc w:val="right"/>
              <w:rPr>
                <w:b/>
                <w:bCs/>
                <w:sz w:val="16"/>
                <w:szCs w:val="16"/>
              </w:rPr>
            </w:pPr>
            <w:r w:rsidRPr="00A071A8">
              <w:rPr>
                <w:b/>
                <w:bCs/>
                <w:sz w:val="16"/>
                <w:szCs w:val="16"/>
              </w:rPr>
              <w:t xml:space="preserve"> 258 220,40  </w:t>
            </w:r>
          </w:p>
        </w:tc>
        <w:tc>
          <w:tcPr>
            <w:tcW w:w="721" w:type="dxa"/>
            <w:tcBorders>
              <w:top w:val="nil"/>
              <w:left w:val="nil"/>
              <w:bottom w:val="single" w:sz="4" w:space="0" w:color="auto"/>
              <w:right w:val="single" w:sz="4" w:space="0" w:color="auto"/>
            </w:tcBorders>
            <w:shd w:val="clear" w:color="auto" w:fill="auto"/>
            <w:vAlign w:val="center"/>
            <w:hideMark/>
          </w:tcPr>
          <w:p w14:paraId="048C7D30"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CAB3ABC"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0E6E6571"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E069797" w14:textId="77777777" w:rsidR="00A071A8" w:rsidRPr="00A071A8" w:rsidRDefault="00A071A8" w:rsidP="00A071A8">
            <w:pPr>
              <w:rPr>
                <w:b/>
                <w:bCs/>
                <w:sz w:val="16"/>
                <w:szCs w:val="16"/>
              </w:rPr>
            </w:pPr>
            <w:r w:rsidRPr="00A071A8">
              <w:rPr>
                <w:b/>
                <w:bCs/>
                <w:sz w:val="16"/>
                <w:szCs w:val="16"/>
              </w:rPr>
              <w:t>АДМИНИСТРАЦИЯ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1DF25D57" w14:textId="77777777" w:rsidR="00A071A8" w:rsidRPr="00A071A8" w:rsidRDefault="00A071A8" w:rsidP="00A071A8">
            <w:pPr>
              <w:jc w:val="center"/>
              <w:rPr>
                <w:b/>
                <w:bCs/>
                <w:sz w:val="16"/>
                <w:szCs w:val="16"/>
              </w:rPr>
            </w:pPr>
            <w:r w:rsidRPr="00A071A8">
              <w:rPr>
                <w:b/>
                <w:bCs/>
                <w:sz w:val="16"/>
                <w:szCs w:val="16"/>
              </w:rPr>
              <w:t>14</w:t>
            </w:r>
          </w:p>
        </w:tc>
        <w:tc>
          <w:tcPr>
            <w:tcW w:w="526" w:type="dxa"/>
            <w:tcBorders>
              <w:top w:val="nil"/>
              <w:left w:val="nil"/>
              <w:bottom w:val="single" w:sz="4" w:space="0" w:color="auto"/>
              <w:right w:val="single" w:sz="4" w:space="0" w:color="auto"/>
            </w:tcBorders>
            <w:shd w:val="clear" w:color="auto" w:fill="auto"/>
            <w:noWrap/>
            <w:vAlign w:val="center"/>
            <w:hideMark/>
          </w:tcPr>
          <w:p w14:paraId="75F39224" w14:textId="77777777" w:rsidR="00A071A8" w:rsidRPr="00A071A8" w:rsidRDefault="00A071A8" w:rsidP="00A071A8">
            <w:pPr>
              <w:jc w:val="center"/>
              <w:rPr>
                <w:b/>
                <w:bCs/>
                <w:sz w:val="16"/>
                <w:szCs w:val="16"/>
              </w:rPr>
            </w:pPr>
            <w:r w:rsidRPr="00A071A8">
              <w:rPr>
                <w:b/>
                <w:bCs/>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C3A707B" w14:textId="77777777" w:rsidR="00A071A8" w:rsidRPr="00A071A8" w:rsidRDefault="00A071A8" w:rsidP="00A071A8">
            <w:pPr>
              <w:jc w:val="center"/>
              <w:rPr>
                <w:b/>
                <w:bCs/>
                <w:sz w:val="16"/>
                <w:szCs w:val="16"/>
              </w:rPr>
            </w:pPr>
            <w:r w:rsidRPr="00A071A8">
              <w:rPr>
                <w:b/>
                <w:bCs/>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8F9ECD6"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76FF9286"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45A51524"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6928E6A9" w14:textId="77777777" w:rsidR="00A071A8" w:rsidRPr="00A071A8" w:rsidRDefault="00A071A8" w:rsidP="00A071A8">
            <w:pPr>
              <w:jc w:val="right"/>
              <w:rPr>
                <w:b/>
                <w:bCs/>
                <w:sz w:val="16"/>
                <w:szCs w:val="16"/>
              </w:rPr>
            </w:pPr>
            <w:r w:rsidRPr="00A071A8">
              <w:rPr>
                <w:b/>
                <w:bCs/>
                <w:sz w:val="16"/>
                <w:szCs w:val="16"/>
              </w:rPr>
              <w:t xml:space="preserve"> 258 220,40  </w:t>
            </w:r>
          </w:p>
        </w:tc>
        <w:tc>
          <w:tcPr>
            <w:tcW w:w="721" w:type="dxa"/>
            <w:tcBorders>
              <w:top w:val="nil"/>
              <w:left w:val="nil"/>
              <w:bottom w:val="single" w:sz="4" w:space="0" w:color="auto"/>
              <w:right w:val="single" w:sz="4" w:space="0" w:color="auto"/>
            </w:tcBorders>
            <w:shd w:val="clear" w:color="auto" w:fill="auto"/>
            <w:vAlign w:val="center"/>
            <w:hideMark/>
          </w:tcPr>
          <w:p w14:paraId="6125C067"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053158D"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137262FD"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C3661C4" w14:textId="77777777" w:rsidR="00A071A8" w:rsidRPr="00A071A8" w:rsidRDefault="00A071A8" w:rsidP="00A071A8">
            <w:pPr>
              <w:rPr>
                <w:sz w:val="16"/>
                <w:szCs w:val="16"/>
                <w:u w:val="single"/>
              </w:rPr>
            </w:pPr>
            <w:r w:rsidRPr="00A071A8">
              <w:rPr>
                <w:sz w:val="16"/>
                <w:szCs w:val="16"/>
                <w:u w:val="single"/>
              </w:rPr>
              <w:t>НАЦИОНАЛЬНАЯ БЕЗОПАСНОСТЬ И ПРАВООХРАНИТЕЛЬНАЯ ДЕЯТЕЛЬНОСТЬ</w:t>
            </w:r>
          </w:p>
        </w:tc>
        <w:tc>
          <w:tcPr>
            <w:tcW w:w="526" w:type="dxa"/>
            <w:tcBorders>
              <w:top w:val="nil"/>
              <w:left w:val="nil"/>
              <w:bottom w:val="single" w:sz="4" w:space="0" w:color="auto"/>
              <w:right w:val="single" w:sz="4" w:space="0" w:color="auto"/>
            </w:tcBorders>
            <w:shd w:val="clear" w:color="auto" w:fill="auto"/>
            <w:noWrap/>
            <w:vAlign w:val="center"/>
            <w:hideMark/>
          </w:tcPr>
          <w:p w14:paraId="0D516984" w14:textId="77777777" w:rsidR="00A071A8" w:rsidRPr="00A071A8" w:rsidRDefault="00A071A8" w:rsidP="00A071A8">
            <w:pPr>
              <w:jc w:val="center"/>
              <w:rPr>
                <w:sz w:val="16"/>
                <w:szCs w:val="16"/>
              </w:rPr>
            </w:pPr>
            <w:r w:rsidRPr="00A071A8">
              <w:rPr>
                <w:sz w:val="16"/>
                <w:szCs w:val="16"/>
              </w:rPr>
              <w:t>14</w:t>
            </w:r>
          </w:p>
        </w:tc>
        <w:tc>
          <w:tcPr>
            <w:tcW w:w="526" w:type="dxa"/>
            <w:tcBorders>
              <w:top w:val="nil"/>
              <w:left w:val="nil"/>
              <w:bottom w:val="single" w:sz="4" w:space="0" w:color="auto"/>
              <w:right w:val="single" w:sz="4" w:space="0" w:color="auto"/>
            </w:tcBorders>
            <w:shd w:val="clear" w:color="auto" w:fill="auto"/>
            <w:noWrap/>
            <w:vAlign w:val="center"/>
            <w:hideMark/>
          </w:tcPr>
          <w:p w14:paraId="0749935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CA56444"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60045660" w14:textId="77777777" w:rsidR="00A071A8" w:rsidRPr="00A071A8" w:rsidRDefault="00A071A8" w:rsidP="00A071A8">
            <w:pPr>
              <w:jc w:val="center"/>
              <w:rPr>
                <w:sz w:val="16"/>
                <w:szCs w:val="16"/>
              </w:rPr>
            </w:pPr>
            <w:r w:rsidRPr="00A071A8">
              <w:rPr>
                <w:sz w:val="16"/>
                <w:szCs w:val="16"/>
              </w:rPr>
              <w:t>0300</w:t>
            </w:r>
          </w:p>
        </w:tc>
        <w:tc>
          <w:tcPr>
            <w:tcW w:w="1228" w:type="dxa"/>
            <w:tcBorders>
              <w:top w:val="nil"/>
              <w:left w:val="nil"/>
              <w:bottom w:val="single" w:sz="4" w:space="0" w:color="auto"/>
              <w:right w:val="single" w:sz="4" w:space="0" w:color="auto"/>
            </w:tcBorders>
            <w:shd w:val="clear" w:color="auto" w:fill="auto"/>
            <w:noWrap/>
            <w:vAlign w:val="center"/>
            <w:hideMark/>
          </w:tcPr>
          <w:p w14:paraId="21727A44"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FC950EE"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9328637" w14:textId="77777777" w:rsidR="00A071A8" w:rsidRPr="00A071A8" w:rsidRDefault="00A071A8" w:rsidP="00A071A8">
            <w:pPr>
              <w:jc w:val="right"/>
              <w:rPr>
                <w:sz w:val="16"/>
                <w:szCs w:val="16"/>
              </w:rPr>
            </w:pPr>
            <w:r w:rsidRPr="00A071A8">
              <w:rPr>
                <w:sz w:val="16"/>
                <w:szCs w:val="16"/>
              </w:rPr>
              <w:t xml:space="preserve"> 258 220,40  </w:t>
            </w:r>
          </w:p>
        </w:tc>
        <w:tc>
          <w:tcPr>
            <w:tcW w:w="721" w:type="dxa"/>
            <w:tcBorders>
              <w:top w:val="nil"/>
              <w:left w:val="nil"/>
              <w:bottom w:val="single" w:sz="4" w:space="0" w:color="auto"/>
              <w:right w:val="single" w:sz="4" w:space="0" w:color="auto"/>
            </w:tcBorders>
            <w:shd w:val="clear" w:color="auto" w:fill="auto"/>
            <w:vAlign w:val="center"/>
            <w:hideMark/>
          </w:tcPr>
          <w:p w14:paraId="1253B7F6"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0C512E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7A1721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64C3331" w14:textId="77777777" w:rsidR="00A071A8" w:rsidRPr="00A071A8" w:rsidRDefault="00A071A8" w:rsidP="00A071A8">
            <w:pPr>
              <w:rPr>
                <w:sz w:val="16"/>
                <w:szCs w:val="16"/>
                <w:u w:val="single"/>
              </w:rPr>
            </w:pPr>
            <w:r w:rsidRPr="00A071A8">
              <w:rPr>
                <w:sz w:val="16"/>
                <w:szCs w:val="16"/>
                <w:u w:val="single"/>
              </w:rPr>
              <w:t>Гражданская оборона</w:t>
            </w:r>
          </w:p>
        </w:tc>
        <w:tc>
          <w:tcPr>
            <w:tcW w:w="526" w:type="dxa"/>
            <w:tcBorders>
              <w:top w:val="nil"/>
              <w:left w:val="nil"/>
              <w:bottom w:val="single" w:sz="4" w:space="0" w:color="auto"/>
              <w:right w:val="single" w:sz="4" w:space="0" w:color="auto"/>
            </w:tcBorders>
            <w:shd w:val="clear" w:color="auto" w:fill="auto"/>
            <w:noWrap/>
            <w:vAlign w:val="center"/>
            <w:hideMark/>
          </w:tcPr>
          <w:p w14:paraId="5454A9E1" w14:textId="77777777" w:rsidR="00A071A8" w:rsidRPr="00A071A8" w:rsidRDefault="00A071A8" w:rsidP="00A071A8">
            <w:pPr>
              <w:jc w:val="center"/>
              <w:rPr>
                <w:sz w:val="16"/>
                <w:szCs w:val="16"/>
              </w:rPr>
            </w:pPr>
            <w:r w:rsidRPr="00A071A8">
              <w:rPr>
                <w:sz w:val="16"/>
                <w:szCs w:val="16"/>
              </w:rPr>
              <w:t>14</w:t>
            </w:r>
          </w:p>
        </w:tc>
        <w:tc>
          <w:tcPr>
            <w:tcW w:w="526" w:type="dxa"/>
            <w:tcBorders>
              <w:top w:val="nil"/>
              <w:left w:val="nil"/>
              <w:bottom w:val="single" w:sz="4" w:space="0" w:color="auto"/>
              <w:right w:val="single" w:sz="4" w:space="0" w:color="auto"/>
            </w:tcBorders>
            <w:shd w:val="clear" w:color="auto" w:fill="auto"/>
            <w:noWrap/>
            <w:vAlign w:val="center"/>
            <w:hideMark/>
          </w:tcPr>
          <w:p w14:paraId="4F05F6BA"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2D71D2E"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1873EDD"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noWrap/>
            <w:vAlign w:val="center"/>
            <w:hideMark/>
          </w:tcPr>
          <w:p w14:paraId="3C834CE6"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1429D845"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45A7D4D" w14:textId="77777777" w:rsidR="00A071A8" w:rsidRPr="00A071A8" w:rsidRDefault="00A071A8" w:rsidP="00A071A8">
            <w:pPr>
              <w:jc w:val="right"/>
              <w:rPr>
                <w:sz w:val="16"/>
                <w:szCs w:val="16"/>
              </w:rPr>
            </w:pPr>
            <w:r w:rsidRPr="00A071A8">
              <w:rPr>
                <w:sz w:val="16"/>
                <w:szCs w:val="16"/>
              </w:rPr>
              <w:t xml:space="preserve"> 258 220,40  </w:t>
            </w:r>
          </w:p>
        </w:tc>
        <w:tc>
          <w:tcPr>
            <w:tcW w:w="721" w:type="dxa"/>
            <w:tcBorders>
              <w:top w:val="nil"/>
              <w:left w:val="nil"/>
              <w:bottom w:val="single" w:sz="4" w:space="0" w:color="auto"/>
              <w:right w:val="single" w:sz="4" w:space="0" w:color="auto"/>
            </w:tcBorders>
            <w:shd w:val="clear" w:color="auto" w:fill="auto"/>
            <w:vAlign w:val="center"/>
            <w:hideMark/>
          </w:tcPr>
          <w:p w14:paraId="3E85A939"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8B9B6AA"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E71CF29"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7A3EB5A" w14:textId="77777777" w:rsidR="00A071A8" w:rsidRPr="00A071A8" w:rsidRDefault="00A071A8" w:rsidP="00A071A8">
            <w:pPr>
              <w:rPr>
                <w:sz w:val="16"/>
                <w:szCs w:val="16"/>
              </w:rPr>
            </w:pPr>
            <w:r w:rsidRPr="00A071A8">
              <w:rPr>
                <w:sz w:val="16"/>
                <w:szCs w:val="16"/>
              </w:rPr>
              <w:t xml:space="preserve"> Единые дежурно-диспетчерские службы</w:t>
            </w:r>
          </w:p>
        </w:tc>
        <w:tc>
          <w:tcPr>
            <w:tcW w:w="526" w:type="dxa"/>
            <w:tcBorders>
              <w:top w:val="nil"/>
              <w:left w:val="nil"/>
              <w:bottom w:val="single" w:sz="4" w:space="0" w:color="auto"/>
              <w:right w:val="single" w:sz="4" w:space="0" w:color="auto"/>
            </w:tcBorders>
            <w:shd w:val="clear" w:color="auto" w:fill="auto"/>
            <w:noWrap/>
            <w:vAlign w:val="center"/>
            <w:hideMark/>
          </w:tcPr>
          <w:p w14:paraId="36889850" w14:textId="77777777" w:rsidR="00A071A8" w:rsidRPr="00A071A8" w:rsidRDefault="00A071A8" w:rsidP="00A071A8">
            <w:pPr>
              <w:jc w:val="center"/>
              <w:rPr>
                <w:sz w:val="16"/>
                <w:szCs w:val="16"/>
              </w:rPr>
            </w:pPr>
            <w:r w:rsidRPr="00A071A8">
              <w:rPr>
                <w:sz w:val="16"/>
                <w:szCs w:val="16"/>
              </w:rPr>
              <w:t>14</w:t>
            </w:r>
          </w:p>
        </w:tc>
        <w:tc>
          <w:tcPr>
            <w:tcW w:w="526" w:type="dxa"/>
            <w:tcBorders>
              <w:top w:val="nil"/>
              <w:left w:val="nil"/>
              <w:bottom w:val="single" w:sz="4" w:space="0" w:color="auto"/>
              <w:right w:val="single" w:sz="4" w:space="0" w:color="auto"/>
            </w:tcBorders>
            <w:shd w:val="clear" w:color="auto" w:fill="auto"/>
            <w:noWrap/>
            <w:vAlign w:val="center"/>
            <w:hideMark/>
          </w:tcPr>
          <w:p w14:paraId="31480CE1"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422E915"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A54A033"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noWrap/>
            <w:vAlign w:val="center"/>
            <w:hideMark/>
          </w:tcPr>
          <w:p w14:paraId="5B9288A3" w14:textId="77777777" w:rsidR="00A071A8" w:rsidRPr="00A071A8" w:rsidRDefault="00A071A8" w:rsidP="00A071A8">
            <w:pPr>
              <w:jc w:val="center"/>
              <w:rPr>
                <w:sz w:val="16"/>
                <w:szCs w:val="16"/>
              </w:rPr>
            </w:pPr>
            <w:r w:rsidRPr="00A071A8">
              <w:rPr>
                <w:sz w:val="16"/>
                <w:szCs w:val="16"/>
              </w:rPr>
              <w:t>1441480700</w:t>
            </w:r>
          </w:p>
        </w:tc>
        <w:tc>
          <w:tcPr>
            <w:tcW w:w="945" w:type="dxa"/>
            <w:tcBorders>
              <w:top w:val="nil"/>
              <w:left w:val="nil"/>
              <w:bottom w:val="single" w:sz="4" w:space="0" w:color="auto"/>
              <w:right w:val="single" w:sz="4" w:space="0" w:color="auto"/>
            </w:tcBorders>
            <w:shd w:val="clear" w:color="auto" w:fill="auto"/>
            <w:noWrap/>
            <w:vAlign w:val="center"/>
            <w:hideMark/>
          </w:tcPr>
          <w:p w14:paraId="1F90B354"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D3C5664" w14:textId="77777777" w:rsidR="00A071A8" w:rsidRPr="00A071A8" w:rsidRDefault="00A071A8" w:rsidP="00A071A8">
            <w:pPr>
              <w:jc w:val="right"/>
              <w:rPr>
                <w:sz w:val="16"/>
                <w:szCs w:val="16"/>
              </w:rPr>
            </w:pPr>
            <w:r w:rsidRPr="00A071A8">
              <w:rPr>
                <w:sz w:val="16"/>
                <w:szCs w:val="16"/>
              </w:rPr>
              <w:t xml:space="preserve"> 258 220,40  </w:t>
            </w:r>
          </w:p>
        </w:tc>
        <w:tc>
          <w:tcPr>
            <w:tcW w:w="721" w:type="dxa"/>
            <w:tcBorders>
              <w:top w:val="nil"/>
              <w:left w:val="nil"/>
              <w:bottom w:val="single" w:sz="4" w:space="0" w:color="auto"/>
              <w:right w:val="single" w:sz="4" w:space="0" w:color="auto"/>
            </w:tcBorders>
            <w:shd w:val="clear" w:color="auto" w:fill="auto"/>
            <w:vAlign w:val="center"/>
            <w:hideMark/>
          </w:tcPr>
          <w:p w14:paraId="5ECAE8A2"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94B726F"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3DC1C9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F2532A1"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5114496B" w14:textId="77777777" w:rsidR="00A071A8" w:rsidRPr="00A071A8" w:rsidRDefault="00A071A8" w:rsidP="00A071A8">
            <w:pPr>
              <w:jc w:val="center"/>
              <w:rPr>
                <w:sz w:val="16"/>
                <w:szCs w:val="16"/>
              </w:rPr>
            </w:pPr>
            <w:r w:rsidRPr="00A071A8">
              <w:rPr>
                <w:sz w:val="16"/>
                <w:szCs w:val="16"/>
              </w:rPr>
              <w:t>14</w:t>
            </w:r>
          </w:p>
        </w:tc>
        <w:tc>
          <w:tcPr>
            <w:tcW w:w="526" w:type="dxa"/>
            <w:tcBorders>
              <w:top w:val="nil"/>
              <w:left w:val="nil"/>
              <w:bottom w:val="single" w:sz="4" w:space="0" w:color="auto"/>
              <w:right w:val="single" w:sz="4" w:space="0" w:color="auto"/>
            </w:tcBorders>
            <w:shd w:val="clear" w:color="auto" w:fill="auto"/>
            <w:noWrap/>
            <w:vAlign w:val="center"/>
            <w:hideMark/>
          </w:tcPr>
          <w:p w14:paraId="12515C53"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64F9672"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464B7964"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noWrap/>
            <w:vAlign w:val="center"/>
            <w:hideMark/>
          </w:tcPr>
          <w:p w14:paraId="587CD355" w14:textId="77777777" w:rsidR="00A071A8" w:rsidRPr="00A071A8" w:rsidRDefault="00A071A8" w:rsidP="00A071A8">
            <w:pPr>
              <w:jc w:val="center"/>
              <w:rPr>
                <w:sz w:val="16"/>
                <w:szCs w:val="16"/>
              </w:rPr>
            </w:pPr>
            <w:r w:rsidRPr="00A071A8">
              <w:rPr>
                <w:sz w:val="16"/>
                <w:szCs w:val="16"/>
              </w:rPr>
              <w:t>1441480700</w:t>
            </w:r>
          </w:p>
        </w:tc>
        <w:tc>
          <w:tcPr>
            <w:tcW w:w="945" w:type="dxa"/>
            <w:tcBorders>
              <w:top w:val="nil"/>
              <w:left w:val="nil"/>
              <w:bottom w:val="single" w:sz="4" w:space="0" w:color="auto"/>
              <w:right w:val="single" w:sz="4" w:space="0" w:color="auto"/>
            </w:tcBorders>
            <w:shd w:val="clear" w:color="auto" w:fill="auto"/>
            <w:noWrap/>
            <w:vAlign w:val="center"/>
            <w:hideMark/>
          </w:tcPr>
          <w:p w14:paraId="47C45432" w14:textId="77777777" w:rsidR="00A071A8" w:rsidRPr="00A071A8" w:rsidRDefault="00A071A8" w:rsidP="00A071A8">
            <w:pPr>
              <w:jc w:val="center"/>
              <w:rPr>
                <w:sz w:val="16"/>
                <w:szCs w:val="16"/>
              </w:rPr>
            </w:pPr>
            <w:r w:rsidRPr="00A071A8">
              <w:rPr>
                <w:sz w:val="16"/>
                <w:szCs w:val="16"/>
              </w:rPr>
              <w:t>200</w:t>
            </w:r>
          </w:p>
        </w:tc>
        <w:tc>
          <w:tcPr>
            <w:tcW w:w="1196" w:type="dxa"/>
            <w:tcBorders>
              <w:top w:val="nil"/>
              <w:left w:val="nil"/>
              <w:bottom w:val="single" w:sz="4" w:space="0" w:color="auto"/>
              <w:right w:val="single" w:sz="4" w:space="0" w:color="auto"/>
            </w:tcBorders>
            <w:shd w:val="clear" w:color="auto" w:fill="auto"/>
            <w:vAlign w:val="center"/>
            <w:hideMark/>
          </w:tcPr>
          <w:p w14:paraId="51DEE6B8" w14:textId="77777777" w:rsidR="00A071A8" w:rsidRPr="00A071A8" w:rsidRDefault="00A071A8" w:rsidP="00A071A8">
            <w:pPr>
              <w:jc w:val="right"/>
              <w:rPr>
                <w:sz w:val="16"/>
                <w:szCs w:val="16"/>
              </w:rPr>
            </w:pPr>
            <w:r w:rsidRPr="00A071A8">
              <w:rPr>
                <w:sz w:val="16"/>
                <w:szCs w:val="16"/>
              </w:rPr>
              <w:t xml:space="preserve"> 254 673,80  </w:t>
            </w:r>
          </w:p>
        </w:tc>
        <w:tc>
          <w:tcPr>
            <w:tcW w:w="721" w:type="dxa"/>
            <w:tcBorders>
              <w:top w:val="nil"/>
              <w:left w:val="nil"/>
              <w:bottom w:val="single" w:sz="4" w:space="0" w:color="auto"/>
              <w:right w:val="single" w:sz="4" w:space="0" w:color="auto"/>
            </w:tcBorders>
            <w:shd w:val="clear" w:color="auto" w:fill="auto"/>
            <w:vAlign w:val="center"/>
            <w:hideMark/>
          </w:tcPr>
          <w:p w14:paraId="6F45F18A"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9502D06"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05DE802"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E42A047"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0D0BBD8E" w14:textId="77777777" w:rsidR="00A071A8" w:rsidRPr="00A071A8" w:rsidRDefault="00A071A8" w:rsidP="00A071A8">
            <w:pPr>
              <w:jc w:val="center"/>
              <w:rPr>
                <w:sz w:val="16"/>
                <w:szCs w:val="16"/>
              </w:rPr>
            </w:pPr>
            <w:r w:rsidRPr="00A071A8">
              <w:rPr>
                <w:sz w:val="16"/>
                <w:szCs w:val="16"/>
              </w:rPr>
              <w:t>14</w:t>
            </w:r>
          </w:p>
        </w:tc>
        <w:tc>
          <w:tcPr>
            <w:tcW w:w="526" w:type="dxa"/>
            <w:tcBorders>
              <w:top w:val="nil"/>
              <w:left w:val="nil"/>
              <w:bottom w:val="single" w:sz="4" w:space="0" w:color="auto"/>
              <w:right w:val="single" w:sz="4" w:space="0" w:color="auto"/>
            </w:tcBorders>
            <w:shd w:val="clear" w:color="auto" w:fill="auto"/>
            <w:noWrap/>
            <w:vAlign w:val="center"/>
            <w:hideMark/>
          </w:tcPr>
          <w:p w14:paraId="1673AA8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E61005C"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1A57C009"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noWrap/>
            <w:vAlign w:val="center"/>
            <w:hideMark/>
          </w:tcPr>
          <w:p w14:paraId="336EE16D" w14:textId="77777777" w:rsidR="00A071A8" w:rsidRPr="00A071A8" w:rsidRDefault="00A071A8" w:rsidP="00A071A8">
            <w:pPr>
              <w:jc w:val="center"/>
              <w:rPr>
                <w:sz w:val="16"/>
                <w:szCs w:val="16"/>
              </w:rPr>
            </w:pPr>
            <w:r w:rsidRPr="00A071A8">
              <w:rPr>
                <w:sz w:val="16"/>
                <w:szCs w:val="16"/>
              </w:rPr>
              <w:t>1441480700</w:t>
            </w:r>
          </w:p>
        </w:tc>
        <w:tc>
          <w:tcPr>
            <w:tcW w:w="945" w:type="dxa"/>
            <w:tcBorders>
              <w:top w:val="nil"/>
              <w:left w:val="nil"/>
              <w:bottom w:val="single" w:sz="4" w:space="0" w:color="auto"/>
              <w:right w:val="single" w:sz="4" w:space="0" w:color="auto"/>
            </w:tcBorders>
            <w:shd w:val="clear" w:color="auto" w:fill="auto"/>
            <w:noWrap/>
            <w:vAlign w:val="center"/>
            <w:hideMark/>
          </w:tcPr>
          <w:p w14:paraId="3FCAE95D" w14:textId="77777777" w:rsidR="00A071A8" w:rsidRPr="00A071A8" w:rsidRDefault="00A071A8" w:rsidP="00A071A8">
            <w:pPr>
              <w:jc w:val="center"/>
              <w:rPr>
                <w:sz w:val="16"/>
                <w:szCs w:val="16"/>
              </w:rPr>
            </w:pPr>
            <w:r w:rsidRPr="00A071A8">
              <w:rPr>
                <w:sz w:val="16"/>
                <w:szCs w:val="16"/>
              </w:rPr>
              <w:t>240</w:t>
            </w:r>
          </w:p>
        </w:tc>
        <w:tc>
          <w:tcPr>
            <w:tcW w:w="1196" w:type="dxa"/>
            <w:tcBorders>
              <w:top w:val="nil"/>
              <w:left w:val="nil"/>
              <w:bottom w:val="single" w:sz="4" w:space="0" w:color="auto"/>
              <w:right w:val="single" w:sz="4" w:space="0" w:color="auto"/>
            </w:tcBorders>
            <w:shd w:val="clear" w:color="auto" w:fill="auto"/>
            <w:vAlign w:val="center"/>
            <w:hideMark/>
          </w:tcPr>
          <w:p w14:paraId="66677BA9" w14:textId="77777777" w:rsidR="00A071A8" w:rsidRPr="00A071A8" w:rsidRDefault="00A071A8" w:rsidP="00A071A8">
            <w:pPr>
              <w:jc w:val="right"/>
              <w:rPr>
                <w:sz w:val="16"/>
                <w:szCs w:val="16"/>
              </w:rPr>
            </w:pPr>
            <w:r w:rsidRPr="00A071A8">
              <w:rPr>
                <w:sz w:val="16"/>
                <w:szCs w:val="16"/>
              </w:rPr>
              <w:t xml:space="preserve"> 254 673,80  </w:t>
            </w:r>
          </w:p>
        </w:tc>
        <w:tc>
          <w:tcPr>
            <w:tcW w:w="721" w:type="dxa"/>
            <w:tcBorders>
              <w:top w:val="nil"/>
              <w:left w:val="nil"/>
              <w:bottom w:val="single" w:sz="4" w:space="0" w:color="auto"/>
              <w:right w:val="single" w:sz="4" w:space="0" w:color="auto"/>
            </w:tcBorders>
            <w:shd w:val="clear" w:color="auto" w:fill="auto"/>
            <w:vAlign w:val="center"/>
            <w:hideMark/>
          </w:tcPr>
          <w:p w14:paraId="2AFFEB4C"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6F2817A"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01FC83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D9A6186"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526" w:type="dxa"/>
            <w:tcBorders>
              <w:top w:val="nil"/>
              <w:left w:val="nil"/>
              <w:bottom w:val="single" w:sz="4" w:space="0" w:color="auto"/>
              <w:right w:val="single" w:sz="4" w:space="0" w:color="auto"/>
            </w:tcBorders>
            <w:shd w:val="clear" w:color="auto" w:fill="auto"/>
            <w:noWrap/>
            <w:vAlign w:val="center"/>
            <w:hideMark/>
          </w:tcPr>
          <w:p w14:paraId="269C58DA" w14:textId="77777777" w:rsidR="00A071A8" w:rsidRPr="00A071A8" w:rsidRDefault="00A071A8" w:rsidP="00A071A8">
            <w:pPr>
              <w:jc w:val="center"/>
              <w:rPr>
                <w:sz w:val="16"/>
                <w:szCs w:val="16"/>
              </w:rPr>
            </w:pPr>
            <w:r w:rsidRPr="00A071A8">
              <w:rPr>
                <w:sz w:val="16"/>
                <w:szCs w:val="16"/>
              </w:rPr>
              <w:t>14</w:t>
            </w:r>
          </w:p>
        </w:tc>
        <w:tc>
          <w:tcPr>
            <w:tcW w:w="526" w:type="dxa"/>
            <w:tcBorders>
              <w:top w:val="nil"/>
              <w:left w:val="nil"/>
              <w:bottom w:val="single" w:sz="4" w:space="0" w:color="auto"/>
              <w:right w:val="single" w:sz="4" w:space="0" w:color="auto"/>
            </w:tcBorders>
            <w:shd w:val="clear" w:color="auto" w:fill="auto"/>
            <w:noWrap/>
            <w:vAlign w:val="center"/>
            <w:hideMark/>
          </w:tcPr>
          <w:p w14:paraId="570970BF"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0372927"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F3287DE"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noWrap/>
            <w:vAlign w:val="center"/>
            <w:hideMark/>
          </w:tcPr>
          <w:p w14:paraId="50935386" w14:textId="77777777" w:rsidR="00A071A8" w:rsidRPr="00A071A8" w:rsidRDefault="00A071A8" w:rsidP="00A071A8">
            <w:pPr>
              <w:jc w:val="center"/>
              <w:rPr>
                <w:sz w:val="16"/>
                <w:szCs w:val="16"/>
              </w:rPr>
            </w:pPr>
            <w:r w:rsidRPr="00A071A8">
              <w:rPr>
                <w:sz w:val="16"/>
                <w:szCs w:val="16"/>
              </w:rPr>
              <w:t>1441480700</w:t>
            </w:r>
          </w:p>
        </w:tc>
        <w:tc>
          <w:tcPr>
            <w:tcW w:w="945" w:type="dxa"/>
            <w:tcBorders>
              <w:top w:val="nil"/>
              <w:left w:val="nil"/>
              <w:bottom w:val="single" w:sz="4" w:space="0" w:color="auto"/>
              <w:right w:val="single" w:sz="4" w:space="0" w:color="auto"/>
            </w:tcBorders>
            <w:shd w:val="clear" w:color="auto" w:fill="auto"/>
            <w:noWrap/>
            <w:vAlign w:val="center"/>
            <w:hideMark/>
          </w:tcPr>
          <w:p w14:paraId="3EF80988" w14:textId="77777777" w:rsidR="00A071A8" w:rsidRPr="00A071A8" w:rsidRDefault="00A071A8" w:rsidP="00A071A8">
            <w:pPr>
              <w:jc w:val="center"/>
              <w:rPr>
                <w:sz w:val="16"/>
                <w:szCs w:val="16"/>
              </w:rPr>
            </w:pPr>
            <w:r w:rsidRPr="00A071A8">
              <w:rPr>
                <w:sz w:val="16"/>
                <w:szCs w:val="16"/>
              </w:rPr>
              <w:t>800</w:t>
            </w:r>
          </w:p>
        </w:tc>
        <w:tc>
          <w:tcPr>
            <w:tcW w:w="1196" w:type="dxa"/>
            <w:tcBorders>
              <w:top w:val="nil"/>
              <w:left w:val="nil"/>
              <w:bottom w:val="single" w:sz="4" w:space="0" w:color="auto"/>
              <w:right w:val="single" w:sz="4" w:space="0" w:color="auto"/>
            </w:tcBorders>
            <w:shd w:val="clear" w:color="auto" w:fill="auto"/>
            <w:vAlign w:val="center"/>
            <w:hideMark/>
          </w:tcPr>
          <w:p w14:paraId="4C9275AE" w14:textId="77777777" w:rsidR="00A071A8" w:rsidRPr="00A071A8" w:rsidRDefault="00A071A8" w:rsidP="00A071A8">
            <w:pPr>
              <w:jc w:val="right"/>
              <w:rPr>
                <w:sz w:val="16"/>
                <w:szCs w:val="16"/>
              </w:rPr>
            </w:pPr>
            <w:r w:rsidRPr="00A071A8">
              <w:rPr>
                <w:sz w:val="16"/>
                <w:szCs w:val="16"/>
              </w:rPr>
              <w:t xml:space="preserve"> 3 546,60  </w:t>
            </w:r>
          </w:p>
        </w:tc>
        <w:tc>
          <w:tcPr>
            <w:tcW w:w="721" w:type="dxa"/>
            <w:tcBorders>
              <w:top w:val="nil"/>
              <w:left w:val="nil"/>
              <w:bottom w:val="single" w:sz="4" w:space="0" w:color="auto"/>
              <w:right w:val="single" w:sz="4" w:space="0" w:color="auto"/>
            </w:tcBorders>
            <w:shd w:val="clear" w:color="auto" w:fill="auto"/>
            <w:vAlign w:val="center"/>
            <w:hideMark/>
          </w:tcPr>
          <w:p w14:paraId="29B974CC"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AC26EC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B0959F7"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E51BC19" w14:textId="77777777" w:rsidR="00A071A8" w:rsidRPr="00A071A8" w:rsidRDefault="00A071A8" w:rsidP="00A071A8">
            <w:pPr>
              <w:rPr>
                <w:i/>
                <w:iCs/>
                <w:sz w:val="16"/>
                <w:szCs w:val="16"/>
              </w:rPr>
            </w:pPr>
            <w:r w:rsidRPr="00A071A8">
              <w:rPr>
                <w:i/>
                <w:iCs/>
                <w:sz w:val="16"/>
                <w:szCs w:val="16"/>
              </w:rPr>
              <w:t>Уплата налогов, сборов и иных платежей</w:t>
            </w:r>
          </w:p>
        </w:tc>
        <w:tc>
          <w:tcPr>
            <w:tcW w:w="526" w:type="dxa"/>
            <w:tcBorders>
              <w:top w:val="nil"/>
              <w:left w:val="nil"/>
              <w:bottom w:val="single" w:sz="4" w:space="0" w:color="auto"/>
              <w:right w:val="single" w:sz="4" w:space="0" w:color="auto"/>
            </w:tcBorders>
            <w:shd w:val="clear" w:color="auto" w:fill="auto"/>
            <w:noWrap/>
            <w:vAlign w:val="center"/>
            <w:hideMark/>
          </w:tcPr>
          <w:p w14:paraId="20AA1986" w14:textId="77777777" w:rsidR="00A071A8" w:rsidRPr="00A071A8" w:rsidRDefault="00A071A8" w:rsidP="00A071A8">
            <w:pPr>
              <w:jc w:val="center"/>
              <w:rPr>
                <w:sz w:val="16"/>
                <w:szCs w:val="16"/>
              </w:rPr>
            </w:pPr>
            <w:r w:rsidRPr="00A071A8">
              <w:rPr>
                <w:sz w:val="16"/>
                <w:szCs w:val="16"/>
              </w:rPr>
              <w:t>14</w:t>
            </w:r>
          </w:p>
        </w:tc>
        <w:tc>
          <w:tcPr>
            <w:tcW w:w="526" w:type="dxa"/>
            <w:tcBorders>
              <w:top w:val="nil"/>
              <w:left w:val="nil"/>
              <w:bottom w:val="single" w:sz="4" w:space="0" w:color="auto"/>
              <w:right w:val="single" w:sz="4" w:space="0" w:color="auto"/>
            </w:tcBorders>
            <w:shd w:val="clear" w:color="auto" w:fill="auto"/>
            <w:noWrap/>
            <w:vAlign w:val="center"/>
            <w:hideMark/>
          </w:tcPr>
          <w:p w14:paraId="38A1E8B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668C54A"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6C656C71" w14:textId="77777777" w:rsidR="00A071A8" w:rsidRPr="00A071A8" w:rsidRDefault="00A071A8" w:rsidP="00A071A8">
            <w:pPr>
              <w:jc w:val="center"/>
              <w:rPr>
                <w:sz w:val="16"/>
                <w:szCs w:val="16"/>
              </w:rPr>
            </w:pPr>
            <w:r w:rsidRPr="00A071A8">
              <w:rPr>
                <w:sz w:val="16"/>
                <w:szCs w:val="16"/>
              </w:rPr>
              <w:t>0309</w:t>
            </w:r>
          </w:p>
        </w:tc>
        <w:tc>
          <w:tcPr>
            <w:tcW w:w="1228" w:type="dxa"/>
            <w:tcBorders>
              <w:top w:val="nil"/>
              <w:left w:val="nil"/>
              <w:bottom w:val="single" w:sz="4" w:space="0" w:color="auto"/>
              <w:right w:val="single" w:sz="4" w:space="0" w:color="auto"/>
            </w:tcBorders>
            <w:shd w:val="clear" w:color="auto" w:fill="auto"/>
            <w:noWrap/>
            <w:vAlign w:val="center"/>
            <w:hideMark/>
          </w:tcPr>
          <w:p w14:paraId="09FE0C9C" w14:textId="77777777" w:rsidR="00A071A8" w:rsidRPr="00A071A8" w:rsidRDefault="00A071A8" w:rsidP="00A071A8">
            <w:pPr>
              <w:jc w:val="center"/>
              <w:rPr>
                <w:sz w:val="16"/>
                <w:szCs w:val="16"/>
              </w:rPr>
            </w:pPr>
            <w:r w:rsidRPr="00A071A8">
              <w:rPr>
                <w:sz w:val="16"/>
                <w:szCs w:val="16"/>
              </w:rPr>
              <w:t>1441480700</w:t>
            </w:r>
          </w:p>
        </w:tc>
        <w:tc>
          <w:tcPr>
            <w:tcW w:w="945" w:type="dxa"/>
            <w:tcBorders>
              <w:top w:val="nil"/>
              <w:left w:val="nil"/>
              <w:bottom w:val="single" w:sz="4" w:space="0" w:color="auto"/>
              <w:right w:val="single" w:sz="4" w:space="0" w:color="auto"/>
            </w:tcBorders>
            <w:shd w:val="clear" w:color="auto" w:fill="auto"/>
            <w:noWrap/>
            <w:vAlign w:val="center"/>
            <w:hideMark/>
          </w:tcPr>
          <w:p w14:paraId="72368354" w14:textId="77777777" w:rsidR="00A071A8" w:rsidRPr="00A071A8" w:rsidRDefault="00A071A8" w:rsidP="00A071A8">
            <w:pPr>
              <w:jc w:val="center"/>
              <w:rPr>
                <w:sz w:val="16"/>
                <w:szCs w:val="16"/>
              </w:rPr>
            </w:pPr>
            <w:r w:rsidRPr="00A071A8">
              <w:rPr>
                <w:sz w:val="16"/>
                <w:szCs w:val="16"/>
              </w:rPr>
              <w:t>850</w:t>
            </w:r>
          </w:p>
        </w:tc>
        <w:tc>
          <w:tcPr>
            <w:tcW w:w="1196" w:type="dxa"/>
            <w:tcBorders>
              <w:top w:val="nil"/>
              <w:left w:val="nil"/>
              <w:bottom w:val="single" w:sz="4" w:space="0" w:color="auto"/>
              <w:right w:val="single" w:sz="4" w:space="0" w:color="auto"/>
            </w:tcBorders>
            <w:shd w:val="clear" w:color="auto" w:fill="auto"/>
            <w:vAlign w:val="center"/>
            <w:hideMark/>
          </w:tcPr>
          <w:p w14:paraId="3059125F" w14:textId="77777777" w:rsidR="00A071A8" w:rsidRPr="00A071A8" w:rsidRDefault="00A071A8" w:rsidP="00A071A8">
            <w:pPr>
              <w:jc w:val="right"/>
              <w:rPr>
                <w:sz w:val="16"/>
                <w:szCs w:val="16"/>
              </w:rPr>
            </w:pPr>
            <w:r w:rsidRPr="00A071A8">
              <w:rPr>
                <w:sz w:val="16"/>
                <w:szCs w:val="16"/>
              </w:rPr>
              <w:t xml:space="preserve"> 3 546,60  </w:t>
            </w:r>
          </w:p>
        </w:tc>
        <w:tc>
          <w:tcPr>
            <w:tcW w:w="721" w:type="dxa"/>
            <w:tcBorders>
              <w:top w:val="nil"/>
              <w:left w:val="nil"/>
              <w:bottom w:val="single" w:sz="4" w:space="0" w:color="auto"/>
              <w:right w:val="single" w:sz="4" w:space="0" w:color="auto"/>
            </w:tcBorders>
            <w:shd w:val="clear" w:color="auto" w:fill="auto"/>
            <w:vAlign w:val="center"/>
            <w:hideMark/>
          </w:tcPr>
          <w:p w14:paraId="64228CDE"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C830FFF"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3BCC838"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0CD38A3" w14:textId="77777777" w:rsidR="00A071A8" w:rsidRPr="00A071A8" w:rsidRDefault="00A071A8" w:rsidP="00A071A8">
            <w:pPr>
              <w:rPr>
                <w:b/>
                <w:bCs/>
                <w:sz w:val="16"/>
                <w:szCs w:val="16"/>
              </w:rPr>
            </w:pPr>
            <w:r w:rsidRPr="00A071A8">
              <w:rPr>
                <w:b/>
                <w:bCs/>
                <w:sz w:val="16"/>
                <w:szCs w:val="16"/>
              </w:rPr>
              <w:t>"Реализация полномочий администрации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3C02B23C" w14:textId="77777777" w:rsidR="00A071A8" w:rsidRPr="00A071A8" w:rsidRDefault="00A071A8" w:rsidP="00A071A8">
            <w:pPr>
              <w:jc w:val="center"/>
              <w:rPr>
                <w:b/>
                <w:bCs/>
                <w:sz w:val="16"/>
                <w:szCs w:val="16"/>
              </w:rPr>
            </w:pPr>
            <w:r w:rsidRPr="00A071A8">
              <w:rPr>
                <w:b/>
                <w:bCs/>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4E7C8CA6" w14:textId="77777777" w:rsidR="00A071A8" w:rsidRPr="00A071A8" w:rsidRDefault="00A071A8" w:rsidP="00A071A8">
            <w:pPr>
              <w:jc w:val="center"/>
              <w:rPr>
                <w:b/>
                <w:bCs/>
                <w:sz w:val="16"/>
                <w:szCs w:val="16"/>
              </w:rPr>
            </w:pPr>
            <w:r w:rsidRPr="00A071A8">
              <w:rPr>
                <w:b/>
                <w:bCs/>
                <w:sz w:val="16"/>
                <w:szCs w:val="16"/>
              </w:rPr>
              <w:t>0</w:t>
            </w:r>
          </w:p>
        </w:tc>
        <w:tc>
          <w:tcPr>
            <w:tcW w:w="1076" w:type="dxa"/>
            <w:tcBorders>
              <w:top w:val="nil"/>
              <w:left w:val="nil"/>
              <w:bottom w:val="single" w:sz="4" w:space="0" w:color="auto"/>
              <w:right w:val="single" w:sz="4" w:space="0" w:color="auto"/>
            </w:tcBorders>
            <w:shd w:val="clear" w:color="auto" w:fill="auto"/>
            <w:noWrap/>
            <w:vAlign w:val="center"/>
            <w:hideMark/>
          </w:tcPr>
          <w:p w14:paraId="1B2CA8E1" w14:textId="77777777" w:rsidR="00A071A8" w:rsidRPr="00A071A8" w:rsidRDefault="00A071A8" w:rsidP="00A071A8">
            <w:pPr>
              <w:jc w:val="center"/>
              <w:rPr>
                <w:b/>
                <w:bCs/>
                <w:sz w:val="16"/>
                <w:szCs w:val="16"/>
              </w:rPr>
            </w:pPr>
            <w:r w:rsidRPr="00A071A8">
              <w:rPr>
                <w:b/>
                <w:bCs/>
                <w:sz w:val="16"/>
                <w:szCs w:val="16"/>
              </w:rPr>
              <w:t> </w:t>
            </w:r>
          </w:p>
        </w:tc>
        <w:tc>
          <w:tcPr>
            <w:tcW w:w="1036" w:type="dxa"/>
            <w:tcBorders>
              <w:top w:val="nil"/>
              <w:left w:val="nil"/>
              <w:bottom w:val="single" w:sz="4" w:space="0" w:color="auto"/>
              <w:right w:val="single" w:sz="4" w:space="0" w:color="auto"/>
            </w:tcBorders>
            <w:shd w:val="clear" w:color="auto" w:fill="auto"/>
            <w:noWrap/>
            <w:vAlign w:val="center"/>
            <w:hideMark/>
          </w:tcPr>
          <w:p w14:paraId="1B577AC9"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060E2998"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685E6503"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8561828" w14:textId="77777777" w:rsidR="00A071A8" w:rsidRPr="00A071A8" w:rsidRDefault="00A071A8" w:rsidP="00A071A8">
            <w:pPr>
              <w:jc w:val="right"/>
              <w:rPr>
                <w:b/>
                <w:bCs/>
                <w:sz w:val="16"/>
                <w:szCs w:val="16"/>
              </w:rPr>
            </w:pPr>
            <w:r w:rsidRPr="00A071A8">
              <w:rPr>
                <w:b/>
                <w:bCs/>
                <w:sz w:val="16"/>
                <w:szCs w:val="16"/>
              </w:rPr>
              <w:t xml:space="preserve"> 2 717 952,56  </w:t>
            </w:r>
          </w:p>
        </w:tc>
        <w:tc>
          <w:tcPr>
            <w:tcW w:w="721" w:type="dxa"/>
            <w:tcBorders>
              <w:top w:val="nil"/>
              <w:left w:val="nil"/>
              <w:bottom w:val="single" w:sz="4" w:space="0" w:color="auto"/>
              <w:right w:val="single" w:sz="4" w:space="0" w:color="auto"/>
            </w:tcBorders>
            <w:shd w:val="clear" w:color="auto" w:fill="auto"/>
            <w:vAlign w:val="center"/>
            <w:hideMark/>
          </w:tcPr>
          <w:p w14:paraId="69E977DE"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CA86879"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32F7018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C59D327" w14:textId="77777777" w:rsidR="00A071A8" w:rsidRPr="00A071A8" w:rsidRDefault="00A071A8" w:rsidP="00A071A8">
            <w:pPr>
              <w:rPr>
                <w:b/>
                <w:bCs/>
                <w:sz w:val="16"/>
                <w:szCs w:val="16"/>
              </w:rPr>
            </w:pPr>
            <w:r w:rsidRPr="00A071A8">
              <w:rPr>
                <w:b/>
                <w:bCs/>
                <w:sz w:val="16"/>
                <w:szCs w:val="16"/>
              </w:rPr>
              <w:t>АДМИНИСТРАЦИЯ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3D064B98" w14:textId="77777777" w:rsidR="00A071A8" w:rsidRPr="00A071A8" w:rsidRDefault="00A071A8" w:rsidP="00A071A8">
            <w:pPr>
              <w:jc w:val="center"/>
              <w:rPr>
                <w:b/>
                <w:bCs/>
                <w:sz w:val="16"/>
                <w:szCs w:val="16"/>
              </w:rPr>
            </w:pPr>
            <w:r w:rsidRPr="00A071A8">
              <w:rPr>
                <w:b/>
                <w:bCs/>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358EEA8C" w14:textId="77777777" w:rsidR="00A071A8" w:rsidRPr="00A071A8" w:rsidRDefault="00A071A8" w:rsidP="00A071A8">
            <w:pPr>
              <w:jc w:val="center"/>
              <w:rPr>
                <w:b/>
                <w:bCs/>
                <w:sz w:val="16"/>
                <w:szCs w:val="16"/>
              </w:rPr>
            </w:pPr>
            <w:r w:rsidRPr="00A071A8">
              <w:rPr>
                <w:b/>
                <w:bCs/>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6C8DF04" w14:textId="77777777" w:rsidR="00A071A8" w:rsidRPr="00A071A8" w:rsidRDefault="00A071A8" w:rsidP="00A071A8">
            <w:pPr>
              <w:jc w:val="center"/>
              <w:rPr>
                <w:b/>
                <w:bCs/>
                <w:sz w:val="16"/>
                <w:szCs w:val="16"/>
              </w:rPr>
            </w:pPr>
            <w:r w:rsidRPr="00A071A8">
              <w:rPr>
                <w:b/>
                <w:bCs/>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3207459"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2F1C3048"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67750B9A"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104AFDCC" w14:textId="77777777" w:rsidR="00A071A8" w:rsidRPr="00A071A8" w:rsidRDefault="00A071A8" w:rsidP="00A071A8">
            <w:pPr>
              <w:jc w:val="right"/>
              <w:rPr>
                <w:b/>
                <w:bCs/>
                <w:sz w:val="16"/>
                <w:szCs w:val="16"/>
              </w:rPr>
            </w:pPr>
            <w:r w:rsidRPr="00A071A8">
              <w:rPr>
                <w:b/>
                <w:bCs/>
                <w:sz w:val="16"/>
                <w:szCs w:val="16"/>
              </w:rPr>
              <w:t xml:space="preserve"> 2 717 952,56  </w:t>
            </w:r>
          </w:p>
        </w:tc>
        <w:tc>
          <w:tcPr>
            <w:tcW w:w="721" w:type="dxa"/>
            <w:tcBorders>
              <w:top w:val="nil"/>
              <w:left w:val="nil"/>
              <w:bottom w:val="single" w:sz="4" w:space="0" w:color="auto"/>
              <w:right w:val="single" w:sz="4" w:space="0" w:color="auto"/>
            </w:tcBorders>
            <w:shd w:val="clear" w:color="auto" w:fill="auto"/>
            <w:vAlign w:val="center"/>
            <w:hideMark/>
          </w:tcPr>
          <w:p w14:paraId="27F72F56"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0DFC0DF"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51CFBE70"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903768F" w14:textId="77777777" w:rsidR="00A071A8" w:rsidRPr="00A071A8" w:rsidRDefault="00A071A8" w:rsidP="00A071A8">
            <w:pPr>
              <w:rPr>
                <w:sz w:val="16"/>
                <w:szCs w:val="16"/>
                <w:u w:val="single"/>
              </w:rPr>
            </w:pPr>
            <w:r w:rsidRPr="00A071A8">
              <w:rPr>
                <w:sz w:val="16"/>
                <w:szCs w:val="16"/>
                <w:u w:val="single"/>
              </w:rPr>
              <w:t>НАЦИОНАЛЬНАЯ ЭКОНОМИКА</w:t>
            </w:r>
          </w:p>
        </w:tc>
        <w:tc>
          <w:tcPr>
            <w:tcW w:w="526" w:type="dxa"/>
            <w:tcBorders>
              <w:top w:val="nil"/>
              <w:left w:val="nil"/>
              <w:bottom w:val="single" w:sz="4" w:space="0" w:color="auto"/>
              <w:right w:val="single" w:sz="4" w:space="0" w:color="auto"/>
            </w:tcBorders>
            <w:shd w:val="clear" w:color="auto" w:fill="auto"/>
            <w:noWrap/>
            <w:vAlign w:val="center"/>
            <w:hideMark/>
          </w:tcPr>
          <w:p w14:paraId="24E81ADA"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775ADAEF"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38DF670"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8340B05" w14:textId="77777777" w:rsidR="00A071A8" w:rsidRPr="00A071A8" w:rsidRDefault="00A071A8" w:rsidP="00A071A8">
            <w:pPr>
              <w:jc w:val="center"/>
              <w:rPr>
                <w:sz w:val="16"/>
                <w:szCs w:val="16"/>
              </w:rPr>
            </w:pPr>
            <w:r w:rsidRPr="00A071A8">
              <w:rPr>
                <w:sz w:val="16"/>
                <w:szCs w:val="16"/>
              </w:rPr>
              <w:t>0400</w:t>
            </w:r>
          </w:p>
        </w:tc>
        <w:tc>
          <w:tcPr>
            <w:tcW w:w="1228" w:type="dxa"/>
            <w:tcBorders>
              <w:top w:val="nil"/>
              <w:left w:val="nil"/>
              <w:bottom w:val="single" w:sz="4" w:space="0" w:color="auto"/>
              <w:right w:val="single" w:sz="4" w:space="0" w:color="auto"/>
            </w:tcBorders>
            <w:shd w:val="clear" w:color="auto" w:fill="auto"/>
            <w:noWrap/>
            <w:vAlign w:val="center"/>
            <w:hideMark/>
          </w:tcPr>
          <w:p w14:paraId="6F977AAE"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214A6A70"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3EE1FCAA" w14:textId="77777777" w:rsidR="00A071A8" w:rsidRPr="00A071A8" w:rsidRDefault="00A071A8" w:rsidP="00A071A8">
            <w:pPr>
              <w:jc w:val="right"/>
              <w:rPr>
                <w:sz w:val="16"/>
                <w:szCs w:val="16"/>
              </w:rPr>
            </w:pPr>
            <w:r w:rsidRPr="00A071A8">
              <w:rPr>
                <w:sz w:val="16"/>
                <w:szCs w:val="16"/>
              </w:rPr>
              <w:t xml:space="preserve"> 3 303 702,56  </w:t>
            </w:r>
          </w:p>
        </w:tc>
        <w:tc>
          <w:tcPr>
            <w:tcW w:w="721" w:type="dxa"/>
            <w:tcBorders>
              <w:top w:val="nil"/>
              <w:left w:val="nil"/>
              <w:bottom w:val="single" w:sz="4" w:space="0" w:color="auto"/>
              <w:right w:val="single" w:sz="4" w:space="0" w:color="auto"/>
            </w:tcBorders>
            <w:shd w:val="clear" w:color="auto" w:fill="auto"/>
            <w:vAlign w:val="center"/>
            <w:hideMark/>
          </w:tcPr>
          <w:p w14:paraId="7EA6E583"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3BFD80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0E52DA0"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9C9C17B" w14:textId="77777777" w:rsidR="00A071A8" w:rsidRPr="00A071A8" w:rsidRDefault="00A071A8" w:rsidP="00A071A8">
            <w:pPr>
              <w:rPr>
                <w:sz w:val="16"/>
                <w:szCs w:val="16"/>
                <w:u w:val="single"/>
              </w:rPr>
            </w:pPr>
            <w:r w:rsidRPr="00A071A8">
              <w:rPr>
                <w:sz w:val="16"/>
                <w:szCs w:val="16"/>
                <w:u w:val="single"/>
              </w:rPr>
              <w:t>Транспорт</w:t>
            </w:r>
          </w:p>
        </w:tc>
        <w:tc>
          <w:tcPr>
            <w:tcW w:w="526" w:type="dxa"/>
            <w:tcBorders>
              <w:top w:val="nil"/>
              <w:left w:val="nil"/>
              <w:bottom w:val="single" w:sz="4" w:space="0" w:color="auto"/>
              <w:right w:val="single" w:sz="4" w:space="0" w:color="auto"/>
            </w:tcBorders>
            <w:shd w:val="clear" w:color="auto" w:fill="auto"/>
            <w:noWrap/>
            <w:vAlign w:val="center"/>
            <w:hideMark/>
          </w:tcPr>
          <w:p w14:paraId="3C1049A6"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57E64776"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85051C2"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C5D5BC9" w14:textId="77777777" w:rsidR="00A071A8" w:rsidRPr="00A071A8" w:rsidRDefault="00A071A8" w:rsidP="00A071A8">
            <w:pPr>
              <w:jc w:val="center"/>
              <w:rPr>
                <w:sz w:val="16"/>
                <w:szCs w:val="16"/>
              </w:rPr>
            </w:pPr>
            <w:r w:rsidRPr="00A071A8">
              <w:rPr>
                <w:sz w:val="16"/>
                <w:szCs w:val="16"/>
              </w:rPr>
              <w:t>0408</w:t>
            </w:r>
          </w:p>
        </w:tc>
        <w:tc>
          <w:tcPr>
            <w:tcW w:w="1228" w:type="dxa"/>
            <w:tcBorders>
              <w:top w:val="nil"/>
              <w:left w:val="nil"/>
              <w:bottom w:val="single" w:sz="4" w:space="0" w:color="auto"/>
              <w:right w:val="single" w:sz="4" w:space="0" w:color="auto"/>
            </w:tcBorders>
            <w:shd w:val="clear" w:color="auto" w:fill="auto"/>
            <w:noWrap/>
            <w:vAlign w:val="center"/>
            <w:hideMark/>
          </w:tcPr>
          <w:p w14:paraId="249725D5"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559320F0"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86378BF" w14:textId="77777777" w:rsidR="00A071A8" w:rsidRPr="00A071A8" w:rsidRDefault="00A071A8" w:rsidP="00A071A8">
            <w:pPr>
              <w:jc w:val="right"/>
              <w:rPr>
                <w:sz w:val="16"/>
                <w:szCs w:val="16"/>
              </w:rPr>
            </w:pPr>
            <w:r w:rsidRPr="00A071A8">
              <w:rPr>
                <w:sz w:val="16"/>
                <w:szCs w:val="16"/>
              </w:rPr>
              <w:t xml:space="preserve"> 3 303 702,56  </w:t>
            </w:r>
          </w:p>
        </w:tc>
        <w:tc>
          <w:tcPr>
            <w:tcW w:w="721" w:type="dxa"/>
            <w:tcBorders>
              <w:top w:val="nil"/>
              <w:left w:val="nil"/>
              <w:bottom w:val="single" w:sz="4" w:space="0" w:color="auto"/>
              <w:right w:val="single" w:sz="4" w:space="0" w:color="auto"/>
            </w:tcBorders>
            <w:shd w:val="clear" w:color="auto" w:fill="auto"/>
            <w:vAlign w:val="center"/>
            <w:hideMark/>
          </w:tcPr>
          <w:p w14:paraId="6B1BFDE4"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BE8111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660042B" w14:textId="77777777" w:rsidTr="00A071A8">
        <w:trPr>
          <w:gridAfter w:val="1"/>
          <w:wAfter w:w="25" w:type="dxa"/>
          <w:trHeight w:val="102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3140D6B" w14:textId="77777777" w:rsidR="00A071A8" w:rsidRPr="00A071A8" w:rsidRDefault="00A071A8" w:rsidP="00A071A8">
            <w:pPr>
              <w:rPr>
                <w:sz w:val="16"/>
                <w:szCs w:val="16"/>
              </w:rPr>
            </w:pPr>
            <w:r w:rsidRPr="00A071A8">
              <w:rPr>
                <w:sz w:val="16"/>
                <w:szCs w:val="16"/>
              </w:rPr>
              <w:lastRenderedPageBreak/>
              <w:t xml:space="preserve"> 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526" w:type="dxa"/>
            <w:tcBorders>
              <w:top w:val="nil"/>
              <w:left w:val="nil"/>
              <w:bottom w:val="single" w:sz="4" w:space="0" w:color="auto"/>
              <w:right w:val="single" w:sz="4" w:space="0" w:color="auto"/>
            </w:tcBorders>
            <w:shd w:val="clear" w:color="auto" w:fill="auto"/>
            <w:noWrap/>
            <w:vAlign w:val="center"/>
            <w:hideMark/>
          </w:tcPr>
          <w:p w14:paraId="6353A7D9"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1B5B1D74"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185BB04"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264540E" w14:textId="77777777" w:rsidR="00A071A8" w:rsidRPr="00A071A8" w:rsidRDefault="00A071A8" w:rsidP="00A071A8">
            <w:pPr>
              <w:jc w:val="center"/>
              <w:rPr>
                <w:sz w:val="16"/>
                <w:szCs w:val="16"/>
              </w:rPr>
            </w:pPr>
            <w:r w:rsidRPr="00A071A8">
              <w:rPr>
                <w:sz w:val="16"/>
                <w:szCs w:val="16"/>
              </w:rPr>
              <w:t>0408</w:t>
            </w:r>
          </w:p>
        </w:tc>
        <w:tc>
          <w:tcPr>
            <w:tcW w:w="1228" w:type="dxa"/>
            <w:tcBorders>
              <w:top w:val="nil"/>
              <w:left w:val="nil"/>
              <w:bottom w:val="single" w:sz="4" w:space="0" w:color="auto"/>
              <w:right w:val="single" w:sz="4" w:space="0" w:color="auto"/>
            </w:tcBorders>
            <w:shd w:val="clear" w:color="auto" w:fill="auto"/>
            <w:noWrap/>
            <w:vAlign w:val="center"/>
            <w:hideMark/>
          </w:tcPr>
          <w:p w14:paraId="6DF9817D" w14:textId="77777777" w:rsidR="00A071A8" w:rsidRPr="00A071A8" w:rsidRDefault="00A071A8" w:rsidP="00A071A8">
            <w:pPr>
              <w:jc w:val="center"/>
              <w:rPr>
                <w:sz w:val="16"/>
                <w:szCs w:val="16"/>
              </w:rPr>
            </w:pPr>
            <w:r w:rsidRPr="00A071A8">
              <w:rPr>
                <w:sz w:val="16"/>
                <w:szCs w:val="16"/>
              </w:rPr>
              <w:t>2241481630</w:t>
            </w:r>
          </w:p>
        </w:tc>
        <w:tc>
          <w:tcPr>
            <w:tcW w:w="945" w:type="dxa"/>
            <w:tcBorders>
              <w:top w:val="nil"/>
              <w:left w:val="nil"/>
              <w:bottom w:val="single" w:sz="4" w:space="0" w:color="auto"/>
              <w:right w:val="single" w:sz="4" w:space="0" w:color="auto"/>
            </w:tcBorders>
            <w:shd w:val="clear" w:color="auto" w:fill="auto"/>
            <w:noWrap/>
            <w:vAlign w:val="center"/>
            <w:hideMark/>
          </w:tcPr>
          <w:p w14:paraId="17E9818A"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741B389D" w14:textId="77777777" w:rsidR="00A071A8" w:rsidRPr="00A071A8" w:rsidRDefault="00A071A8" w:rsidP="00A071A8">
            <w:pPr>
              <w:jc w:val="right"/>
              <w:rPr>
                <w:sz w:val="16"/>
                <w:szCs w:val="16"/>
              </w:rPr>
            </w:pPr>
            <w:r w:rsidRPr="00A071A8">
              <w:rPr>
                <w:sz w:val="16"/>
                <w:szCs w:val="16"/>
              </w:rPr>
              <w:t xml:space="preserve"> 3 303 702,56  </w:t>
            </w:r>
          </w:p>
        </w:tc>
        <w:tc>
          <w:tcPr>
            <w:tcW w:w="721" w:type="dxa"/>
            <w:tcBorders>
              <w:top w:val="nil"/>
              <w:left w:val="nil"/>
              <w:bottom w:val="single" w:sz="4" w:space="0" w:color="auto"/>
              <w:right w:val="single" w:sz="4" w:space="0" w:color="auto"/>
            </w:tcBorders>
            <w:shd w:val="clear" w:color="auto" w:fill="auto"/>
            <w:vAlign w:val="center"/>
            <w:hideMark/>
          </w:tcPr>
          <w:p w14:paraId="5357C2B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8D4CA4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762EDC8"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C8CB651"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526" w:type="dxa"/>
            <w:tcBorders>
              <w:top w:val="nil"/>
              <w:left w:val="nil"/>
              <w:bottom w:val="single" w:sz="4" w:space="0" w:color="auto"/>
              <w:right w:val="single" w:sz="4" w:space="0" w:color="auto"/>
            </w:tcBorders>
            <w:shd w:val="clear" w:color="auto" w:fill="auto"/>
            <w:noWrap/>
            <w:vAlign w:val="center"/>
            <w:hideMark/>
          </w:tcPr>
          <w:p w14:paraId="6D3B3350"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132C87DD"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E64F03E"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16154E2" w14:textId="77777777" w:rsidR="00A071A8" w:rsidRPr="00A071A8" w:rsidRDefault="00A071A8" w:rsidP="00A071A8">
            <w:pPr>
              <w:jc w:val="center"/>
              <w:rPr>
                <w:sz w:val="16"/>
                <w:szCs w:val="16"/>
              </w:rPr>
            </w:pPr>
            <w:r w:rsidRPr="00A071A8">
              <w:rPr>
                <w:sz w:val="16"/>
                <w:szCs w:val="16"/>
              </w:rPr>
              <w:t>0408</w:t>
            </w:r>
          </w:p>
        </w:tc>
        <w:tc>
          <w:tcPr>
            <w:tcW w:w="1228" w:type="dxa"/>
            <w:tcBorders>
              <w:top w:val="nil"/>
              <w:left w:val="nil"/>
              <w:bottom w:val="single" w:sz="4" w:space="0" w:color="auto"/>
              <w:right w:val="single" w:sz="4" w:space="0" w:color="auto"/>
            </w:tcBorders>
            <w:shd w:val="clear" w:color="auto" w:fill="auto"/>
            <w:noWrap/>
            <w:vAlign w:val="center"/>
            <w:hideMark/>
          </w:tcPr>
          <w:p w14:paraId="3E02648D" w14:textId="77777777" w:rsidR="00A071A8" w:rsidRPr="00A071A8" w:rsidRDefault="00A071A8" w:rsidP="00A071A8">
            <w:pPr>
              <w:jc w:val="center"/>
              <w:rPr>
                <w:sz w:val="16"/>
                <w:szCs w:val="16"/>
              </w:rPr>
            </w:pPr>
            <w:r w:rsidRPr="00A071A8">
              <w:rPr>
                <w:sz w:val="16"/>
                <w:szCs w:val="16"/>
              </w:rPr>
              <w:t>2241481630</w:t>
            </w:r>
          </w:p>
        </w:tc>
        <w:tc>
          <w:tcPr>
            <w:tcW w:w="945" w:type="dxa"/>
            <w:tcBorders>
              <w:top w:val="nil"/>
              <w:left w:val="nil"/>
              <w:bottom w:val="single" w:sz="4" w:space="0" w:color="auto"/>
              <w:right w:val="single" w:sz="4" w:space="0" w:color="auto"/>
            </w:tcBorders>
            <w:shd w:val="clear" w:color="auto" w:fill="auto"/>
            <w:noWrap/>
            <w:vAlign w:val="center"/>
            <w:hideMark/>
          </w:tcPr>
          <w:p w14:paraId="7CD85833" w14:textId="77777777" w:rsidR="00A071A8" w:rsidRPr="00A071A8" w:rsidRDefault="00A071A8" w:rsidP="00A071A8">
            <w:pPr>
              <w:jc w:val="center"/>
              <w:rPr>
                <w:sz w:val="16"/>
                <w:szCs w:val="16"/>
              </w:rPr>
            </w:pPr>
            <w:r w:rsidRPr="00A071A8">
              <w:rPr>
                <w:sz w:val="16"/>
                <w:szCs w:val="16"/>
              </w:rPr>
              <w:t>800</w:t>
            </w:r>
          </w:p>
        </w:tc>
        <w:tc>
          <w:tcPr>
            <w:tcW w:w="1196" w:type="dxa"/>
            <w:tcBorders>
              <w:top w:val="nil"/>
              <w:left w:val="nil"/>
              <w:bottom w:val="single" w:sz="4" w:space="0" w:color="auto"/>
              <w:right w:val="single" w:sz="4" w:space="0" w:color="auto"/>
            </w:tcBorders>
            <w:shd w:val="clear" w:color="auto" w:fill="auto"/>
            <w:vAlign w:val="center"/>
            <w:hideMark/>
          </w:tcPr>
          <w:p w14:paraId="12BC9AB6" w14:textId="77777777" w:rsidR="00A071A8" w:rsidRPr="00A071A8" w:rsidRDefault="00A071A8" w:rsidP="00A071A8">
            <w:pPr>
              <w:jc w:val="right"/>
              <w:rPr>
                <w:sz w:val="16"/>
                <w:szCs w:val="16"/>
              </w:rPr>
            </w:pPr>
            <w:r w:rsidRPr="00A071A8">
              <w:rPr>
                <w:sz w:val="16"/>
                <w:szCs w:val="16"/>
              </w:rPr>
              <w:t xml:space="preserve"> 3 303 702,56  </w:t>
            </w:r>
          </w:p>
        </w:tc>
        <w:tc>
          <w:tcPr>
            <w:tcW w:w="721" w:type="dxa"/>
            <w:tcBorders>
              <w:top w:val="nil"/>
              <w:left w:val="nil"/>
              <w:bottom w:val="single" w:sz="4" w:space="0" w:color="auto"/>
              <w:right w:val="single" w:sz="4" w:space="0" w:color="auto"/>
            </w:tcBorders>
            <w:shd w:val="clear" w:color="auto" w:fill="auto"/>
            <w:vAlign w:val="center"/>
            <w:hideMark/>
          </w:tcPr>
          <w:p w14:paraId="6887E718"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0B97FA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D2764B4" w14:textId="77777777" w:rsidTr="00A071A8">
        <w:trPr>
          <w:gridAfter w:val="1"/>
          <w:wAfter w:w="25" w:type="dxa"/>
          <w:trHeight w:val="60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948C968"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526" w:type="dxa"/>
            <w:tcBorders>
              <w:top w:val="nil"/>
              <w:left w:val="nil"/>
              <w:bottom w:val="single" w:sz="4" w:space="0" w:color="auto"/>
              <w:right w:val="single" w:sz="4" w:space="0" w:color="auto"/>
            </w:tcBorders>
            <w:shd w:val="clear" w:color="auto" w:fill="auto"/>
            <w:noWrap/>
            <w:vAlign w:val="center"/>
            <w:hideMark/>
          </w:tcPr>
          <w:p w14:paraId="186353A8"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358D0257"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D9F80D2"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6B1DE17C" w14:textId="77777777" w:rsidR="00A071A8" w:rsidRPr="00A071A8" w:rsidRDefault="00A071A8" w:rsidP="00A071A8">
            <w:pPr>
              <w:jc w:val="center"/>
              <w:rPr>
                <w:sz w:val="16"/>
                <w:szCs w:val="16"/>
              </w:rPr>
            </w:pPr>
            <w:r w:rsidRPr="00A071A8">
              <w:rPr>
                <w:sz w:val="16"/>
                <w:szCs w:val="16"/>
              </w:rPr>
              <w:t>0408</w:t>
            </w:r>
          </w:p>
        </w:tc>
        <w:tc>
          <w:tcPr>
            <w:tcW w:w="1228" w:type="dxa"/>
            <w:tcBorders>
              <w:top w:val="nil"/>
              <w:left w:val="nil"/>
              <w:bottom w:val="single" w:sz="4" w:space="0" w:color="auto"/>
              <w:right w:val="single" w:sz="4" w:space="0" w:color="auto"/>
            </w:tcBorders>
            <w:shd w:val="clear" w:color="auto" w:fill="auto"/>
            <w:noWrap/>
            <w:vAlign w:val="center"/>
            <w:hideMark/>
          </w:tcPr>
          <w:p w14:paraId="74605325" w14:textId="77777777" w:rsidR="00A071A8" w:rsidRPr="00A071A8" w:rsidRDefault="00A071A8" w:rsidP="00A071A8">
            <w:pPr>
              <w:jc w:val="center"/>
              <w:rPr>
                <w:sz w:val="16"/>
                <w:szCs w:val="16"/>
              </w:rPr>
            </w:pPr>
            <w:r w:rsidRPr="00A071A8">
              <w:rPr>
                <w:sz w:val="16"/>
                <w:szCs w:val="16"/>
              </w:rPr>
              <w:t>2241481630</w:t>
            </w:r>
          </w:p>
        </w:tc>
        <w:tc>
          <w:tcPr>
            <w:tcW w:w="945" w:type="dxa"/>
            <w:tcBorders>
              <w:top w:val="nil"/>
              <w:left w:val="nil"/>
              <w:bottom w:val="single" w:sz="4" w:space="0" w:color="auto"/>
              <w:right w:val="single" w:sz="4" w:space="0" w:color="auto"/>
            </w:tcBorders>
            <w:shd w:val="clear" w:color="auto" w:fill="auto"/>
            <w:noWrap/>
            <w:vAlign w:val="center"/>
            <w:hideMark/>
          </w:tcPr>
          <w:p w14:paraId="2E62B172" w14:textId="77777777" w:rsidR="00A071A8" w:rsidRPr="00A071A8" w:rsidRDefault="00A071A8" w:rsidP="00A071A8">
            <w:pPr>
              <w:jc w:val="center"/>
              <w:rPr>
                <w:sz w:val="16"/>
                <w:szCs w:val="16"/>
              </w:rPr>
            </w:pPr>
            <w:r w:rsidRPr="00A071A8">
              <w:rPr>
                <w:sz w:val="16"/>
                <w:szCs w:val="16"/>
              </w:rPr>
              <w:t>810</w:t>
            </w:r>
          </w:p>
        </w:tc>
        <w:tc>
          <w:tcPr>
            <w:tcW w:w="1196" w:type="dxa"/>
            <w:tcBorders>
              <w:top w:val="nil"/>
              <w:left w:val="nil"/>
              <w:bottom w:val="single" w:sz="4" w:space="0" w:color="auto"/>
              <w:right w:val="single" w:sz="4" w:space="0" w:color="auto"/>
            </w:tcBorders>
            <w:shd w:val="clear" w:color="auto" w:fill="auto"/>
            <w:vAlign w:val="center"/>
            <w:hideMark/>
          </w:tcPr>
          <w:p w14:paraId="1B3E37C3" w14:textId="77777777" w:rsidR="00A071A8" w:rsidRPr="00A071A8" w:rsidRDefault="00A071A8" w:rsidP="00A071A8">
            <w:pPr>
              <w:jc w:val="right"/>
              <w:rPr>
                <w:sz w:val="16"/>
                <w:szCs w:val="16"/>
              </w:rPr>
            </w:pPr>
            <w:r w:rsidRPr="00A071A8">
              <w:rPr>
                <w:sz w:val="16"/>
                <w:szCs w:val="16"/>
              </w:rPr>
              <w:t xml:space="preserve"> 3 303 702,56  </w:t>
            </w:r>
          </w:p>
        </w:tc>
        <w:tc>
          <w:tcPr>
            <w:tcW w:w="721" w:type="dxa"/>
            <w:tcBorders>
              <w:top w:val="nil"/>
              <w:left w:val="nil"/>
              <w:bottom w:val="single" w:sz="4" w:space="0" w:color="auto"/>
              <w:right w:val="single" w:sz="4" w:space="0" w:color="auto"/>
            </w:tcBorders>
            <w:shd w:val="clear" w:color="auto" w:fill="auto"/>
            <w:vAlign w:val="center"/>
            <w:hideMark/>
          </w:tcPr>
          <w:p w14:paraId="3CEDE30C"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D2C077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2F2A1D8"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B4F2CA1" w14:textId="77777777" w:rsidR="00A071A8" w:rsidRPr="00A071A8" w:rsidRDefault="00A071A8" w:rsidP="00A071A8">
            <w:pPr>
              <w:rPr>
                <w:sz w:val="16"/>
                <w:szCs w:val="16"/>
                <w:u w:val="single"/>
              </w:rPr>
            </w:pPr>
            <w:r w:rsidRPr="00A071A8">
              <w:rPr>
                <w:sz w:val="16"/>
                <w:szCs w:val="16"/>
                <w:u w:val="single"/>
              </w:rPr>
              <w:t>ЖИЛИЩНО-КОММУНАЛЬНОЕ ХОЗЯЙСТВО</w:t>
            </w:r>
          </w:p>
        </w:tc>
        <w:tc>
          <w:tcPr>
            <w:tcW w:w="526" w:type="dxa"/>
            <w:tcBorders>
              <w:top w:val="nil"/>
              <w:left w:val="nil"/>
              <w:bottom w:val="single" w:sz="4" w:space="0" w:color="auto"/>
              <w:right w:val="single" w:sz="4" w:space="0" w:color="auto"/>
            </w:tcBorders>
            <w:shd w:val="clear" w:color="auto" w:fill="auto"/>
            <w:noWrap/>
            <w:vAlign w:val="center"/>
            <w:hideMark/>
          </w:tcPr>
          <w:p w14:paraId="476FCADE"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26C69133"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ABD103E"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224F5A3" w14:textId="77777777" w:rsidR="00A071A8" w:rsidRPr="00A071A8" w:rsidRDefault="00A071A8" w:rsidP="00A071A8">
            <w:pPr>
              <w:jc w:val="center"/>
              <w:rPr>
                <w:sz w:val="16"/>
                <w:szCs w:val="16"/>
              </w:rPr>
            </w:pPr>
            <w:r w:rsidRPr="00A071A8">
              <w:rPr>
                <w:sz w:val="16"/>
                <w:szCs w:val="16"/>
              </w:rPr>
              <w:t>0500</w:t>
            </w:r>
          </w:p>
        </w:tc>
        <w:tc>
          <w:tcPr>
            <w:tcW w:w="1228" w:type="dxa"/>
            <w:tcBorders>
              <w:top w:val="nil"/>
              <w:left w:val="nil"/>
              <w:bottom w:val="single" w:sz="4" w:space="0" w:color="auto"/>
              <w:right w:val="single" w:sz="4" w:space="0" w:color="auto"/>
            </w:tcBorders>
            <w:shd w:val="clear" w:color="auto" w:fill="auto"/>
            <w:noWrap/>
            <w:vAlign w:val="center"/>
            <w:hideMark/>
          </w:tcPr>
          <w:p w14:paraId="4EF04342"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72511B08"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C86FCDD" w14:textId="77777777" w:rsidR="00A071A8" w:rsidRPr="00A071A8" w:rsidRDefault="00A071A8" w:rsidP="00A071A8">
            <w:pPr>
              <w:jc w:val="right"/>
              <w:rPr>
                <w:sz w:val="16"/>
                <w:szCs w:val="16"/>
              </w:rPr>
            </w:pPr>
            <w:r w:rsidRPr="00A071A8">
              <w:rPr>
                <w:sz w:val="16"/>
                <w:szCs w:val="16"/>
              </w:rPr>
              <w:t xml:space="preserve">-585 750,00  </w:t>
            </w:r>
          </w:p>
        </w:tc>
        <w:tc>
          <w:tcPr>
            <w:tcW w:w="721" w:type="dxa"/>
            <w:tcBorders>
              <w:top w:val="nil"/>
              <w:left w:val="nil"/>
              <w:bottom w:val="single" w:sz="4" w:space="0" w:color="auto"/>
              <w:right w:val="single" w:sz="4" w:space="0" w:color="auto"/>
            </w:tcBorders>
            <w:shd w:val="clear" w:color="auto" w:fill="auto"/>
            <w:vAlign w:val="center"/>
            <w:hideMark/>
          </w:tcPr>
          <w:p w14:paraId="519F86F9"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7009CC6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1B57852"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137B801" w14:textId="77777777" w:rsidR="00A071A8" w:rsidRPr="00A071A8" w:rsidRDefault="00A071A8" w:rsidP="00A071A8">
            <w:pPr>
              <w:rPr>
                <w:sz w:val="16"/>
                <w:szCs w:val="16"/>
                <w:u w:val="single"/>
              </w:rPr>
            </w:pPr>
            <w:r w:rsidRPr="00A071A8">
              <w:rPr>
                <w:sz w:val="16"/>
                <w:szCs w:val="16"/>
                <w:u w:val="single"/>
              </w:rPr>
              <w:t>Коммунальное хозяйство</w:t>
            </w:r>
          </w:p>
        </w:tc>
        <w:tc>
          <w:tcPr>
            <w:tcW w:w="526" w:type="dxa"/>
            <w:tcBorders>
              <w:top w:val="nil"/>
              <w:left w:val="nil"/>
              <w:bottom w:val="single" w:sz="4" w:space="0" w:color="auto"/>
              <w:right w:val="single" w:sz="4" w:space="0" w:color="auto"/>
            </w:tcBorders>
            <w:shd w:val="clear" w:color="auto" w:fill="auto"/>
            <w:noWrap/>
            <w:vAlign w:val="center"/>
            <w:hideMark/>
          </w:tcPr>
          <w:p w14:paraId="019AE4B8"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2E451F1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CC78530"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D4D45C2"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187A1854"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1F041F84"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7C39CBFD" w14:textId="77777777" w:rsidR="00A071A8" w:rsidRPr="00A071A8" w:rsidRDefault="00A071A8" w:rsidP="00A071A8">
            <w:pPr>
              <w:jc w:val="right"/>
              <w:rPr>
                <w:sz w:val="16"/>
                <w:szCs w:val="16"/>
              </w:rPr>
            </w:pPr>
            <w:r w:rsidRPr="00A071A8">
              <w:rPr>
                <w:sz w:val="16"/>
                <w:szCs w:val="16"/>
              </w:rPr>
              <w:t xml:space="preserve">-2 595 750,00  </w:t>
            </w:r>
          </w:p>
        </w:tc>
        <w:tc>
          <w:tcPr>
            <w:tcW w:w="721" w:type="dxa"/>
            <w:tcBorders>
              <w:top w:val="nil"/>
              <w:left w:val="nil"/>
              <w:bottom w:val="single" w:sz="4" w:space="0" w:color="auto"/>
              <w:right w:val="single" w:sz="4" w:space="0" w:color="auto"/>
            </w:tcBorders>
            <w:shd w:val="clear" w:color="auto" w:fill="auto"/>
            <w:vAlign w:val="center"/>
            <w:hideMark/>
          </w:tcPr>
          <w:p w14:paraId="50539C39"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29D258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E4942D7" w14:textId="77777777" w:rsidTr="00A071A8">
        <w:trPr>
          <w:gridAfter w:val="1"/>
          <w:wAfter w:w="25" w:type="dxa"/>
          <w:trHeight w:val="102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9D5B82F"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526" w:type="dxa"/>
            <w:tcBorders>
              <w:top w:val="nil"/>
              <w:left w:val="nil"/>
              <w:bottom w:val="single" w:sz="4" w:space="0" w:color="auto"/>
              <w:right w:val="single" w:sz="4" w:space="0" w:color="auto"/>
            </w:tcBorders>
            <w:shd w:val="clear" w:color="auto" w:fill="auto"/>
            <w:noWrap/>
            <w:vAlign w:val="center"/>
            <w:hideMark/>
          </w:tcPr>
          <w:p w14:paraId="5707A71C"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5BA2B450"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BEC446C"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209912B"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4412DF5C" w14:textId="77777777" w:rsidR="00A071A8" w:rsidRPr="00A071A8" w:rsidRDefault="00A071A8" w:rsidP="00A071A8">
            <w:pPr>
              <w:jc w:val="center"/>
              <w:rPr>
                <w:sz w:val="16"/>
                <w:szCs w:val="16"/>
              </w:rPr>
            </w:pPr>
            <w:r w:rsidRPr="00A071A8">
              <w:rPr>
                <w:sz w:val="16"/>
                <w:szCs w:val="16"/>
              </w:rPr>
              <w:t>2241584360</w:t>
            </w:r>
          </w:p>
        </w:tc>
        <w:tc>
          <w:tcPr>
            <w:tcW w:w="945" w:type="dxa"/>
            <w:tcBorders>
              <w:top w:val="nil"/>
              <w:left w:val="nil"/>
              <w:bottom w:val="single" w:sz="4" w:space="0" w:color="auto"/>
              <w:right w:val="single" w:sz="4" w:space="0" w:color="auto"/>
            </w:tcBorders>
            <w:shd w:val="clear" w:color="auto" w:fill="auto"/>
            <w:noWrap/>
            <w:vAlign w:val="center"/>
            <w:hideMark/>
          </w:tcPr>
          <w:p w14:paraId="230FA3DE"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A0E4528" w14:textId="77777777" w:rsidR="00A071A8" w:rsidRPr="00A071A8" w:rsidRDefault="00A071A8" w:rsidP="00A071A8">
            <w:pPr>
              <w:jc w:val="right"/>
              <w:rPr>
                <w:sz w:val="16"/>
                <w:szCs w:val="16"/>
              </w:rPr>
            </w:pPr>
            <w:r w:rsidRPr="00A071A8">
              <w:rPr>
                <w:sz w:val="16"/>
                <w:szCs w:val="16"/>
              </w:rPr>
              <w:t xml:space="preserve">-2 595 750,00  </w:t>
            </w:r>
          </w:p>
        </w:tc>
        <w:tc>
          <w:tcPr>
            <w:tcW w:w="721" w:type="dxa"/>
            <w:tcBorders>
              <w:top w:val="nil"/>
              <w:left w:val="nil"/>
              <w:bottom w:val="single" w:sz="4" w:space="0" w:color="auto"/>
              <w:right w:val="single" w:sz="4" w:space="0" w:color="auto"/>
            </w:tcBorders>
            <w:shd w:val="clear" w:color="auto" w:fill="auto"/>
            <w:vAlign w:val="center"/>
            <w:hideMark/>
          </w:tcPr>
          <w:p w14:paraId="007FCA47"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17FC8D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2D64A36"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B9609C6"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0601B857"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0B09990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A417173"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BAA0792"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14F127C3" w14:textId="77777777" w:rsidR="00A071A8" w:rsidRPr="00A071A8" w:rsidRDefault="00A071A8" w:rsidP="00A071A8">
            <w:pPr>
              <w:jc w:val="center"/>
              <w:rPr>
                <w:sz w:val="16"/>
                <w:szCs w:val="16"/>
              </w:rPr>
            </w:pPr>
            <w:r w:rsidRPr="00A071A8">
              <w:rPr>
                <w:sz w:val="16"/>
                <w:szCs w:val="16"/>
              </w:rPr>
              <w:t>2241584360</w:t>
            </w:r>
          </w:p>
        </w:tc>
        <w:tc>
          <w:tcPr>
            <w:tcW w:w="945" w:type="dxa"/>
            <w:tcBorders>
              <w:top w:val="nil"/>
              <w:left w:val="nil"/>
              <w:bottom w:val="single" w:sz="4" w:space="0" w:color="auto"/>
              <w:right w:val="single" w:sz="4" w:space="0" w:color="auto"/>
            </w:tcBorders>
            <w:shd w:val="clear" w:color="auto" w:fill="auto"/>
            <w:noWrap/>
            <w:vAlign w:val="center"/>
            <w:hideMark/>
          </w:tcPr>
          <w:p w14:paraId="028F0E67" w14:textId="77777777" w:rsidR="00A071A8" w:rsidRPr="00A071A8" w:rsidRDefault="00A071A8" w:rsidP="00A071A8">
            <w:pPr>
              <w:jc w:val="center"/>
              <w:rPr>
                <w:sz w:val="16"/>
                <w:szCs w:val="16"/>
              </w:rPr>
            </w:pPr>
            <w:r w:rsidRPr="00A071A8">
              <w:rPr>
                <w:sz w:val="16"/>
                <w:szCs w:val="16"/>
              </w:rPr>
              <w:t>200</w:t>
            </w:r>
          </w:p>
        </w:tc>
        <w:tc>
          <w:tcPr>
            <w:tcW w:w="1196" w:type="dxa"/>
            <w:tcBorders>
              <w:top w:val="nil"/>
              <w:left w:val="nil"/>
              <w:bottom w:val="single" w:sz="4" w:space="0" w:color="auto"/>
              <w:right w:val="single" w:sz="4" w:space="0" w:color="auto"/>
            </w:tcBorders>
            <w:shd w:val="clear" w:color="auto" w:fill="auto"/>
            <w:vAlign w:val="center"/>
            <w:hideMark/>
          </w:tcPr>
          <w:p w14:paraId="45283F7D" w14:textId="77777777" w:rsidR="00A071A8" w:rsidRPr="00A071A8" w:rsidRDefault="00A071A8" w:rsidP="00A071A8">
            <w:pPr>
              <w:jc w:val="right"/>
              <w:rPr>
                <w:sz w:val="16"/>
                <w:szCs w:val="16"/>
              </w:rPr>
            </w:pPr>
            <w:r w:rsidRPr="00A071A8">
              <w:rPr>
                <w:sz w:val="16"/>
                <w:szCs w:val="16"/>
              </w:rPr>
              <w:t xml:space="preserve">-2 845 750,00  </w:t>
            </w:r>
          </w:p>
        </w:tc>
        <w:tc>
          <w:tcPr>
            <w:tcW w:w="721" w:type="dxa"/>
            <w:tcBorders>
              <w:top w:val="nil"/>
              <w:left w:val="nil"/>
              <w:bottom w:val="single" w:sz="4" w:space="0" w:color="auto"/>
              <w:right w:val="single" w:sz="4" w:space="0" w:color="auto"/>
            </w:tcBorders>
            <w:shd w:val="clear" w:color="auto" w:fill="auto"/>
            <w:vAlign w:val="center"/>
            <w:hideMark/>
          </w:tcPr>
          <w:p w14:paraId="34186F7C"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879C70F"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5E6A5B6"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1E9E98F"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15B1FB07"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67F7FA7B"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F5130B4"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8C63212"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467BBDB9" w14:textId="77777777" w:rsidR="00A071A8" w:rsidRPr="00A071A8" w:rsidRDefault="00A071A8" w:rsidP="00A071A8">
            <w:pPr>
              <w:jc w:val="center"/>
              <w:rPr>
                <w:sz w:val="16"/>
                <w:szCs w:val="16"/>
              </w:rPr>
            </w:pPr>
            <w:r w:rsidRPr="00A071A8">
              <w:rPr>
                <w:sz w:val="16"/>
                <w:szCs w:val="16"/>
              </w:rPr>
              <w:t>2241584360</w:t>
            </w:r>
          </w:p>
        </w:tc>
        <w:tc>
          <w:tcPr>
            <w:tcW w:w="945" w:type="dxa"/>
            <w:tcBorders>
              <w:top w:val="nil"/>
              <w:left w:val="nil"/>
              <w:bottom w:val="single" w:sz="4" w:space="0" w:color="auto"/>
              <w:right w:val="single" w:sz="4" w:space="0" w:color="auto"/>
            </w:tcBorders>
            <w:shd w:val="clear" w:color="auto" w:fill="auto"/>
            <w:noWrap/>
            <w:vAlign w:val="center"/>
            <w:hideMark/>
          </w:tcPr>
          <w:p w14:paraId="142A2C3D" w14:textId="77777777" w:rsidR="00A071A8" w:rsidRPr="00A071A8" w:rsidRDefault="00A071A8" w:rsidP="00A071A8">
            <w:pPr>
              <w:jc w:val="center"/>
              <w:rPr>
                <w:sz w:val="16"/>
                <w:szCs w:val="16"/>
              </w:rPr>
            </w:pPr>
            <w:r w:rsidRPr="00A071A8">
              <w:rPr>
                <w:sz w:val="16"/>
                <w:szCs w:val="16"/>
              </w:rPr>
              <w:t>240</w:t>
            </w:r>
          </w:p>
        </w:tc>
        <w:tc>
          <w:tcPr>
            <w:tcW w:w="1196" w:type="dxa"/>
            <w:tcBorders>
              <w:top w:val="nil"/>
              <w:left w:val="nil"/>
              <w:bottom w:val="single" w:sz="4" w:space="0" w:color="auto"/>
              <w:right w:val="single" w:sz="4" w:space="0" w:color="auto"/>
            </w:tcBorders>
            <w:shd w:val="clear" w:color="auto" w:fill="auto"/>
            <w:vAlign w:val="center"/>
            <w:hideMark/>
          </w:tcPr>
          <w:p w14:paraId="30EFE552" w14:textId="77777777" w:rsidR="00A071A8" w:rsidRPr="00A071A8" w:rsidRDefault="00A071A8" w:rsidP="00A071A8">
            <w:pPr>
              <w:jc w:val="right"/>
              <w:rPr>
                <w:sz w:val="16"/>
                <w:szCs w:val="16"/>
              </w:rPr>
            </w:pPr>
            <w:r w:rsidRPr="00A071A8">
              <w:rPr>
                <w:sz w:val="16"/>
                <w:szCs w:val="16"/>
              </w:rPr>
              <w:t xml:space="preserve">-2 845 750,00  </w:t>
            </w:r>
          </w:p>
        </w:tc>
        <w:tc>
          <w:tcPr>
            <w:tcW w:w="721" w:type="dxa"/>
            <w:tcBorders>
              <w:top w:val="nil"/>
              <w:left w:val="nil"/>
              <w:bottom w:val="single" w:sz="4" w:space="0" w:color="auto"/>
              <w:right w:val="single" w:sz="4" w:space="0" w:color="auto"/>
            </w:tcBorders>
            <w:shd w:val="clear" w:color="auto" w:fill="auto"/>
            <w:vAlign w:val="center"/>
            <w:hideMark/>
          </w:tcPr>
          <w:p w14:paraId="7E3D475D"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FE7AD0E"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59C93CD"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C7016BA"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526" w:type="dxa"/>
            <w:tcBorders>
              <w:top w:val="nil"/>
              <w:left w:val="nil"/>
              <w:bottom w:val="single" w:sz="4" w:space="0" w:color="auto"/>
              <w:right w:val="single" w:sz="4" w:space="0" w:color="auto"/>
            </w:tcBorders>
            <w:shd w:val="clear" w:color="auto" w:fill="auto"/>
            <w:noWrap/>
            <w:vAlign w:val="center"/>
            <w:hideMark/>
          </w:tcPr>
          <w:p w14:paraId="3324AEB8"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214F97D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5801801"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1E258122"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1FD7B39F" w14:textId="77777777" w:rsidR="00A071A8" w:rsidRPr="00A071A8" w:rsidRDefault="00A071A8" w:rsidP="00A071A8">
            <w:pPr>
              <w:jc w:val="center"/>
              <w:rPr>
                <w:sz w:val="16"/>
                <w:szCs w:val="16"/>
              </w:rPr>
            </w:pPr>
            <w:r w:rsidRPr="00A071A8">
              <w:rPr>
                <w:sz w:val="16"/>
                <w:szCs w:val="16"/>
              </w:rPr>
              <w:t>2241584360</w:t>
            </w:r>
          </w:p>
        </w:tc>
        <w:tc>
          <w:tcPr>
            <w:tcW w:w="945" w:type="dxa"/>
            <w:tcBorders>
              <w:top w:val="nil"/>
              <w:left w:val="nil"/>
              <w:bottom w:val="single" w:sz="4" w:space="0" w:color="auto"/>
              <w:right w:val="single" w:sz="4" w:space="0" w:color="auto"/>
            </w:tcBorders>
            <w:shd w:val="clear" w:color="auto" w:fill="auto"/>
            <w:noWrap/>
            <w:vAlign w:val="center"/>
            <w:hideMark/>
          </w:tcPr>
          <w:p w14:paraId="31128C11" w14:textId="77777777" w:rsidR="00A071A8" w:rsidRPr="00A071A8" w:rsidRDefault="00A071A8" w:rsidP="00A071A8">
            <w:pPr>
              <w:jc w:val="center"/>
              <w:rPr>
                <w:sz w:val="16"/>
                <w:szCs w:val="16"/>
              </w:rPr>
            </w:pPr>
            <w:r w:rsidRPr="00A071A8">
              <w:rPr>
                <w:sz w:val="16"/>
                <w:szCs w:val="16"/>
              </w:rPr>
              <w:t>800</w:t>
            </w:r>
          </w:p>
        </w:tc>
        <w:tc>
          <w:tcPr>
            <w:tcW w:w="1196" w:type="dxa"/>
            <w:tcBorders>
              <w:top w:val="nil"/>
              <w:left w:val="nil"/>
              <w:bottom w:val="single" w:sz="4" w:space="0" w:color="auto"/>
              <w:right w:val="single" w:sz="4" w:space="0" w:color="auto"/>
            </w:tcBorders>
            <w:shd w:val="clear" w:color="auto" w:fill="auto"/>
            <w:vAlign w:val="center"/>
            <w:hideMark/>
          </w:tcPr>
          <w:p w14:paraId="2F942F95" w14:textId="77777777" w:rsidR="00A071A8" w:rsidRPr="00A071A8" w:rsidRDefault="00A071A8" w:rsidP="00A071A8">
            <w:pPr>
              <w:jc w:val="right"/>
              <w:rPr>
                <w:sz w:val="16"/>
                <w:szCs w:val="16"/>
              </w:rPr>
            </w:pPr>
            <w:r w:rsidRPr="00A071A8">
              <w:rPr>
                <w:sz w:val="16"/>
                <w:szCs w:val="16"/>
              </w:rPr>
              <w:t xml:space="preserve"> 250 000,00  </w:t>
            </w:r>
          </w:p>
        </w:tc>
        <w:tc>
          <w:tcPr>
            <w:tcW w:w="721" w:type="dxa"/>
            <w:tcBorders>
              <w:top w:val="nil"/>
              <w:left w:val="nil"/>
              <w:bottom w:val="single" w:sz="4" w:space="0" w:color="auto"/>
              <w:right w:val="single" w:sz="4" w:space="0" w:color="auto"/>
            </w:tcBorders>
            <w:shd w:val="clear" w:color="auto" w:fill="auto"/>
            <w:vAlign w:val="center"/>
            <w:hideMark/>
          </w:tcPr>
          <w:p w14:paraId="62F244F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34B94EA"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1B29B16" w14:textId="77777777" w:rsidTr="00A071A8">
        <w:trPr>
          <w:gridAfter w:val="1"/>
          <w:wAfter w:w="25" w:type="dxa"/>
          <w:trHeight w:val="57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2DEDB31"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526" w:type="dxa"/>
            <w:tcBorders>
              <w:top w:val="nil"/>
              <w:left w:val="nil"/>
              <w:bottom w:val="single" w:sz="4" w:space="0" w:color="auto"/>
              <w:right w:val="single" w:sz="4" w:space="0" w:color="auto"/>
            </w:tcBorders>
            <w:shd w:val="clear" w:color="auto" w:fill="auto"/>
            <w:noWrap/>
            <w:vAlign w:val="center"/>
            <w:hideMark/>
          </w:tcPr>
          <w:p w14:paraId="1A8BCEB8"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008630E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70FC3E6"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2DB1330"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597C0C6D" w14:textId="77777777" w:rsidR="00A071A8" w:rsidRPr="00A071A8" w:rsidRDefault="00A071A8" w:rsidP="00A071A8">
            <w:pPr>
              <w:jc w:val="center"/>
              <w:rPr>
                <w:sz w:val="16"/>
                <w:szCs w:val="16"/>
              </w:rPr>
            </w:pPr>
            <w:r w:rsidRPr="00A071A8">
              <w:rPr>
                <w:sz w:val="16"/>
                <w:szCs w:val="16"/>
              </w:rPr>
              <w:t>2241584360</w:t>
            </w:r>
          </w:p>
        </w:tc>
        <w:tc>
          <w:tcPr>
            <w:tcW w:w="945" w:type="dxa"/>
            <w:tcBorders>
              <w:top w:val="nil"/>
              <w:left w:val="nil"/>
              <w:bottom w:val="single" w:sz="4" w:space="0" w:color="auto"/>
              <w:right w:val="single" w:sz="4" w:space="0" w:color="auto"/>
            </w:tcBorders>
            <w:shd w:val="clear" w:color="auto" w:fill="auto"/>
            <w:noWrap/>
            <w:vAlign w:val="center"/>
            <w:hideMark/>
          </w:tcPr>
          <w:p w14:paraId="06F59255" w14:textId="77777777" w:rsidR="00A071A8" w:rsidRPr="00A071A8" w:rsidRDefault="00A071A8" w:rsidP="00A071A8">
            <w:pPr>
              <w:jc w:val="center"/>
              <w:rPr>
                <w:sz w:val="16"/>
                <w:szCs w:val="16"/>
              </w:rPr>
            </w:pPr>
            <w:r w:rsidRPr="00A071A8">
              <w:rPr>
                <w:sz w:val="16"/>
                <w:szCs w:val="16"/>
              </w:rPr>
              <w:t>810</w:t>
            </w:r>
          </w:p>
        </w:tc>
        <w:tc>
          <w:tcPr>
            <w:tcW w:w="1196" w:type="dxa"/>
            <w:tcBorders>
              <w:top w:val="nil"/>
              <w:left w:val="nil"/>
              <w:bottom w:val="single" w:sz="4" w:space="0" w:color="auto"/>
              <w:right w:val="single" w:sz="4" w:space="0" w:color="auto"/>
            </w:tcBorders>
            <w:shd w:val="clear" w:color="auto" w:fill="auto"/>
            <w:vAlign w:val="center"/>
            <w:hideMark/>
          </w:tcPr>
          <w:p w14:paraId="15FB8D77" w14:textId="77777777" w:rsidR="00A071A8" w:rsidRPr="00A071A8" w:rsidRDefault="00A071A8" w:rsidP="00A071A8">
            <w:pPr>
              <w:jc w:val="right"/>
              <w:rPr>
                <w:sz w:val="16"/>
                <w:szCs w:val="16"/>
              </w:rPr>
            </w:pPr>
            <w:r w:rsidRPr="00A071A8">
              <w:rPr>
                <w:sz w:val="16"/>
                <w:szCs w:val="16"/>
              </w:rPr>
              <w:t xml:space="preserve"> 250 000,00  </w:t>
            </w:r>
          </w:p>
        </w:tc>
        <w:tc>
          <w:tcPr>
            <w:tcW w:w="721" w:type="dxa"/>
            <w:tcBorders>
              <w:top w:val="nil"/>
              <w:left w:val="nil"/>
              <w:bottom w:val="single" w:sz="4" w:space="0" w:color="auto"/>
              <w:right w:val="single" w:sz="4" w:space="0" w:color="auto"/>
            </w:tcBorders>
            <w:shd w:val="clear" w:color="auto" w:fill="auto"/>
            <w:vAlign w:val="center"/>
            <w:hideMark/>
          </w:tcPr>
          <w:p w14:paraId="6E6EC5C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AA5477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5AA1D80" w14:textId="77777777" w:rsidTr="00A071A8">
        <w:trPr>
          <w:gridAfter w:val="1"/>
          <w:wAfter w:w="25" w:type="dxa"/>
          <w:trHeight w:val="102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BF45715" w14:textId="77777777" w:rsidR="00A071A8" w:rsidRPr="00A071A8" w:rsidRDefault="00A071A8" w:rsidP="00A071A8">
            <w:pPr>
              <w:rPr>
                <w:sz w:val="16"/>
                <w:szCs w:val="16"/>
              </w:rPr>
            </w:pPr>
            <w:r w:rsidRPr="00A071A8">
              <w:rPr>
                <w:sz w:val="16"/>
                <w:szCs w:val="16"/>
              </w:rPr>
              <w:t>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526" w:type="dxa"/>
            <w:tcBorders>
              <w:top w:val="nil"/>
              <w:left w:val="nil"/>
              <w:bottom w:val="single" w:sz="4" w:space="0" w:color="auto"/>
              <w:right w:val="single" w:sz="4" w:space="0" w:color="auto"/>
            </w:tcBorders>
            <w:shd w:val="clear" w:color="auto" w:fill="auto"/>
            <w:noWrap/>
            <w:vAlign w:val="center"/>
            <w:hideMark/>
          </w:tcPr>
          <w:p w14:paraId="47BDB465"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53BE5285"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7708B43"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439B661A"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3BA8C857" w14:textId="77777777" w:rsidR="00A071A8" w:rsidRPr="00A071A8" w:rsidRDefault="00A071A8" w:rsidP="00A071A8">
            <w:pPr>
              <w:jc w:val="center"/>
              <w:rPr>
                <w:sz w:val="16"/>
                <w:szCs w:val="16"/>
              </w:rPr>
            </w:pPr>
            <w:r w:rsidRPr="00A071A8">
              <w:rPr>
                <w:sz w:val="16"/>
                <w:szCs w:val="16"/>
              </w:rPr>
              <w:t>2241684360</w:t>
            </w:r>
          </w:p>
        </w:tc>
        <w:tc>
          <w:tcPr>
            <w:tcW w:w="945" w:type="dxa"/>
            <w:tcBorders>
              <w:top w:val="nil"/>
              <w:left w:val="nil"/>
              <w:bottom w:val="single" w:sz="4" w:space="0" w:color="auto"/>
              <w:right w:val="single" w:sz="4" w:space="0" w:color="auto"/>
            </w:tcBorders>
            <w:shd w:val="clear" w:color="auto" w:fill="auto"/>
            <w:noWrap/>
            <w:vAlign w:val="center"/>
            <w:hideMark/>
          </w:tcPr>
          <w:p w14:paraId="551A83BA"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753C5367" w14:textId="77777777" w:rsidR="00A071A8" w:rsidRPr="00A071A8" w:rsidRDefault="00A071A8" w:rsidP="00A071A8">
            <w:pPr>
              <w:jc w:val="right"/>
              <w:rPr>
                <w:sz w:val="16"/>
                <w:szCs w:val="16"/>
              </w:rPr>
            </w:pPr>
            <w:r w:rsidRPr="00A071A8">
              <w:rPr>
                <w:sz w:val="16"/>
                <w:szCs w:val="16"/>
              </w:rPr>
              <w:t xml:space="preserve"> -   </w:t>
            </w:r>
          </w:p>
        </w:tc>
        <w:tc>
          <w:tcPr>
            <w:tcW w:w="721" w:type="dxa"/>
            <w:tcBorders>
              <w:top w:val="nil"/>
              <w:left w:val="nil"/>
              <w:bottom w:val="single" w:sz="4" w:space="0" w:color="auto"/>
              <w:right w:val="single" w:sz="4" w:space="0" w:color="auto"/>
            </w:tcBorders>
            <w:shd w:val="clear" w:color="auto" w:fill="auto"/>
            <w:vAlign w:val="center"/>
            <w:hideMark/>
          </w:tcPr>
          <w:p w14:paraId="265898A5"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FE4C01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E2AE431"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A3AADF7"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583096F3"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5B1BC749"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3B921A5"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04CA6E3"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17AB142E" w14:textId="77777777" w:rsidR="00A071A8" w:rsidRPr="00A071A8" w:rsidRDefault="00A071A8" w:rsidP="00A071A8">
            <w:pPr>
              <w:jc w:val="center"/>
              <w:rPr>
                <w:sz w:val="16"/>
                <w:szCs w:val="16"/>
              </w:rPr>
            </w:pPr>
            <w:r w:rsidRPr="00A071A8">
              <w:rPr>
                <w:sz w:val="16"/>
                <w:szCs w:val="16"/>
              </w:rPr>
              <w:t>2241684360</w:t>
            </w:r>
          </w:p>
        </w:tc>
        <w:tc>
          <w:tcPr>
            <w:tcW w:w="945" w:type="dxa"/>
            <w:tcBorders>
              <w:top w:val="nil"/>
              <w:left w:val="nil"/>
              <w:bottom w:val="single" w:sz="4" w:space="0" w:color="auto"/>
              <w:right w:val="single" w:sz="4" w:space="0" w:color="auto"/>
            </w:tcBorders>
            <w:shd w:val="clear" w:color="auto" w:fill="auto"/>
            <w:noWrap/>
            <w:vAlign w:val="center"/>
            <w:hideMark/>
          </w:tcPr>
          <w:p w14:paraId="1931E7A8" w14:textId="77777777" w:rsidR="00A071A8" w:rsidRPr="00A071A8" w:rsidRDefault="00A071A8" w:rsidP="00A071A8">
            <w:pPr>
              <w:jc w:val="center"/>
              <w:rPr>
                <w:sz w:val="16"/>
                <w:szCs w:val="16"/>
              </w:rPr>
            </w:pPr>
            <w:r w:rsidRPr="00A071A8">
              <w:rPr>
                <w:sz w:val="16"/>
                <w:szCs w:val="16"/>
              </w:rPr>
              <w:t>200</w:t>
            </w:r>
          </w:p>
        </w:tc>
        <w:tc>
          <w:tcPr>
            <w:tcW w:w="1196" w:type="dxa"/>
            <w:tcBorders>
              <w:top w:val="nil"/>
              <w:left w:val="nil"/>
              <w:bottom w:val="single" w:sz="4" w:space="0" w:color="auto"/>
              <w:right w:val="single" w:sz="4" w:space="0" w:color="auto"/>
            </w:tcBorders>
            <w:shd w:val="clear" w:color="auto" w:fill="auto"/>
            <w:vAlign w:val="center"/>
            <w:hideMark/>
          </w:tcPr>
          <w:p w14:paraId="2A90C9B1" w14:textId="77777777" w:rsidR="00A071A8" w:rsidRPr="00A071A8" w:rsidRDefault="00A071A8" w:rsidP="00A071A8">
            <w:pPr>
              <w:jc w:val="right"/>
              <w:rPr>
                <w:sz w:val="16"/>
                <w:szCs w:val="16"/>
              </w:rPr>
            </w:pPr>
            <w:r w:rsidRPr="00A071A8">
              <w:rPr>
                <w:sz w:val="16"/>
                <w:szCs w:val="16"/>
              </w:rPr>
              <w:t xml:space="preserve">-200 000,00  </w:t>
            </w:r>
          </w:p>
        </w:tc>
        <w:tc>
          <w:tcPr>
            <w:tcW w:w="721" w:type="dxa"/>
            <w:tcBorders>
              <w:top w:val="nil"/>
              <w:left w:val="nil"/>
              <w:bottom w:val="single" w:sz="4" w:space="0" w:color="auto"/>
              <w:right w:val="single" w:sz="4" w:space="0" w:color="auto"/>
            </w:tcBorders>
            <w:shd w:val="clear" w:color="auto" w:fill="auto"/>
            <w:vAlign w:val="center"/>
            <w:hideMark/>
          </w:tcPr>
          <w:p w14:paraId="0F96570A"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595C81E"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AD9E9E5"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E80F59B"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745B11EC"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64CB8A09"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F7B6C7C"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6CFDBC7E"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5D3519E5" w14:textId="77777777" w:rsidR="00A071A8" w:rsidRPr="00A071A8" w:rsidRDefault="00A071A8" w:rsidP="00A071A8">
            <w:pPr>
              <w:jc w:val="center"/>
              <w:rPr>
                <w:sz w:val="16"/>
                <w:szCs w:val="16"/>
              </w:rPr>
            </w:pPr>
            <w:r w:rsidRPr="00A071A8">
              <w:rPr>
                <w:sz w:val="16"/>
                <w:szCs w:val="16"/>
              </w:rPr>
              <w:t>2241684360</w:t>
            </w:r>
          </w:p>
        </w:tc>
        <w:tc>
          <w:tcPr>
            <w:tcW w:w="945" w:type="dxa"/>
            <w:tcBorders>
              <w:top w:val="nil"/>
              <w:left w:val="nil"/>
              <w:bottom w:val="single" w:sz="4" w:space="0" w:color="auto"/>
              <w:right w:val="single" w:sz="4" w:space="0" w:color="auto"/>
            </w:tcBorders>
            <w:shd w:val="clear" w:color="auto" w:fill="auto"/>
            <w:noWrap/>
            <w:vAlign w:val="center"/>
            <w:hideMark/>
          </w:tcPr>
          <w:p w14:paraId="592F443A" w14:textId="77777777" w:rsidR="00A071A8" w:rsidRPr="00A071A8" w:rsidRDefault="00A071A8" w:rsidP="00A071A8">
            <w:pPr>
              <w:jc w:val="center"/>
              <w:rPr>
                <w:sz w:val="16"/>
                <w:szCs w:val="16"/>
              </w:rPr>
            </w:pPr>
            <w:r w:rsidRPr="00A071A8">
              <w:rPr>
                <w:sz w:val="16"/>
                <w:szCs w:val="16"/>
              </w:rPr>
              <w:t>240</w:t>
            </w:r>
          </w:p>
        </w:tc>
        <w:tc>
          <w:tcPr>
            <w:tcW w:w="1196" w:type="dxa"/>
            <w:tcBorders>
              <w:top w:val="nil"/>
              <w:left w:val="nil"/>
              <w:bottom w:val="single" w:sz="4" w:space="0" w:color="auto"/>
              <w:right w:val="single" w:sz="4" w:space="0" w:color="auto"/>
            </w:tcBorders>
            <w:shd w:val="clear" w:color="auto" w:fill="auto"/>
            <w:vAlign w:val="center"/>
            <w:hideMark/>
          </w:tcPr>
          <w:p w14:paraId="05593D57" w14:textId="77777777" w:rsidR="00A071A8" w:rsidRPr="00A071A8" w:rsidRDefault="00A071A8" w:rsidP="00A071A8">
            <w:pPr>
              <w:jc w:val="right"/>
              <w:rPr>
                <w:sz w:val="16"/>
                <w:szCs w:val="16"/>
              </w:rPr>
            </w:pPr>
            <w:r w:rsidRPr="00A071A8">
              <w:rPr>
                <w:sz w:val="16"/>
                <w:szCs w:val="16"/>
              </w:rPr>
              <w:t xml:space="preserve">-200 000,00  </w:t>
            </w:r>
          </w:p>
        </w:tc>
        <w:tc>
          <w:tcPr>
            <w:tcW w:w="721" w:type="dxa"/>
            <w:tcBorders>
              <w:top w:val="nil"/>
              <w:left w:val="nil"/>
              <w:bottom w:val="single" w:sz="4" w:space="0" w:color="auto"/>
              <w:right w:val="single" w:sz="4" w:space="0" w:color="auto"/>
            </w:tcBorders>
            <w:shd w:val="clear" w:color="auto" w:fill="auto"/>
            <w:vAlign w:val="center"/>
            <w:hideMark/>
          </w:tcPr>
          <w:p w14:paraId="4B92E508"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D69471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E27FEE0"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4EEBF2D"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526" w:type="dxa"/>
            <w:tcBorders>
              <w:top w:val="nil"/>
              <w:left w:val="nil"/>
              <w:bottom w:val="single" w:sz="4" w:space="0" w:color="auto"/>
              <w:right w:val="single" w:sz="4" w:space="0" w:color="auto"/>
            </w:tcBorders>
            <w:shd w:val="clear" w:color="auto" w:fill="auto"/>
            <w:noWrap/>
            <w:vAlign w:val="center"/>
            <w:hideMark/>
          </w:tcPr>
          <w:p w14:paraId="5628D1AD"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7700B9C1"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1E30E22"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EA21348"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1ACA7E69" w14:textId="77777777" w:rsidR="00A071A8" w:rsidRPr="00A071A8" w:rsidRDefault="00A071A8" w:rsidP="00A071A8">
            <w:pPr>
              <w:jc w:val="center"/>
              <w:rPr>
                <w:sz w:val="16"/>
                <w:szCs w:val="16"/>
              </w:rPr>
            </w:pPr>
            <w:r w:rsidRPr="00A071A8">
              <w:rPr>
                <w:sz w:val="16"/>
                <w:szCs w:val="16"/>
              </w:rPr>
              <w:t>2241684360</w:t>
            </w:r>
          </w:p>
        </w:tc>
        <w:tc>
          <w:tcPr>
            <w:tcW w:w="945" w:type="dxa"/>
            <w:tcBorders>
              <w:top w:val="nil"/>
              <w:left w:val="nil"/>
              <w:bottom w:val="single" w:sz="4" w:space="0" w:color="auto"/>
              <w:right w:val="single" w:sz="4" w:space="0" w:color="auto"/>
            </w:tcBorders>
            <w:shd w:val="clear" w:color="auto" w:fill="auto"/>
            <w:noWrap/>
            <w:vAlign w:val="center"/>
            <w:hideMark/>
          </w:tcPr>
          <w:p w14:paraId="65604009" w14:textId="77777777" w:rsidR="00A071A8" w:rsidRPr="00A071A8" w:rsidRDefault="00A071A8" w:rsidP="00A071A8">
            <w:pPr>
              <w:jc w:val="center"/>
              <w:rPr>
                <w:sz w:val="16"/>
                <w:szCs w:val="16"/>
              </w:rPr>
            </w:pPr>
            <w:r w:rsidRPr="00A071A8">
              <w:rPr>
                <w:sz w:val="16"/>
                <w:szCs w:val="16"/>
              </w:rPr>
              <w:t>800</w:t>
            </w:r>
          </w:p>
        </w:tc>
        <w:tc>
          <w:tcPr>
            <w:tcW w:w="1196" w:type="dxa"/>
            <w:tcBorders>
              <w:top w:val="nil"/>
              <w:left w:val="nil"/>
              <w:bottom w:val="single" w:sz="4" w:space="0" w:color="auto"/>
              <w:right w:val="single" w:sz="4" w:space="0" w:color="auto"/>
            </w:tcBorders>
            <w:shd w:val="clear" w:color="auto" w:fill="auto"/>
            <w:vAlign w:val="center"/>
            <w:hideMark/>
          </w:tcPr>
          <w:p w14:paraId="38857475" w14:textId="77777777" w:rsidR="00A071A8" w:rsidRPr="00A071A8" w:rsidRDefault="00A071A8" w:rsidP="00A071A8">
            <w:pPr>
              <w:jc w:val="right"/>
              <w:rPr>
                <w:sz w:val="16"/>
                <w:szCs w:val="16"/>
              </w:rPr>
            </w:pPr>
            <w:r w:rsidRPr="00A071A8">
              <w:rPr>
                <w:sz w:val="16"/>
                <w:szCs w:val="16"/>
              </w:rPr>
              <w:t xml:space="preserve"> 200 000,00  </w:t>
            </w:r>
          </w:p>
        </w:tc>
        <w:tc>
          <w:tcPr>
            <w:tcW w:w="721" w:type="dxa"/>
            <w:tcBorders>
              <w:top w:val="nil"/>
              <w:left w:val="nil"/>
              <w:bottom w:val="single" w:sz="4" w:space="0" w:color="auto"/>
              <w:right w:val="single" w:sz="4" w:space="0" w:color="auto"/>
            </w:tcBorders>
            <w:shd w:val="clear" w:color="auto" w:fill="auto"/>
            <w:vAlign w:val="center"/>
            <w:hideMark/>
          </w:tcPr>
          <w:p w14:paraId="72D18883"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B6F0BE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2BD2C5D" w14:textId="77777777" w:rsidTr="00A071A8">
        <w:trPr>
          <w:gridAfter w:val="1"/>
          <w:wAfter w:w="25" w:type="dxa"/>
          <w:trHeight w:val="54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F699124" w14:textId="77777777" w:rsidR="00A071A8" w:rsidRPr="00A071A8" w:rsidRDefault="00A071A8" w:rsidP="00A071A8">
            <w:pPr>
              <w:rPr>
                <w:i/>
                <w:iCs/>
                <w:sz w:val="16"/>
                <w:szCs w:val="16"/>
              </w:rPr>
            </w:pPr>
            <w:r w:rsidRPr="00A071A8">
              <w:rPr>
                <w:i/>
                <w:iCs/>
                <w:sz w:val="16"/>
                <w:szCs w:val="16"/>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526" w:type="dxa"/>
            <w:tcBorders>
              <w:top w:val="nil"/>
              <w:left w:val="nil"/>
              <w:bottom w:val="single" w:sz="4" w:space="0" w:color="auto"/>
              <w:right w:val="single" w:sz="4" w:space="0" w:color="auto"/>
            </w:tcBorders>
            <w:shd w:val="clear" w:color="auto" w:fill="auto"/>
            <w:noWrap/>
            <w:vAlign w:val="center"/>
            <w:hideMark/>
          </w:tcPr>
          <w:p w14:paraId="0FF21402"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54F64301"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67552A3"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DEFDF73" w14:textId="77777777" w:rsidR="00A071A8" w:rsidRPr="00A071A8" w:rsidRDefault="00A071A8" w:rsidP="00A071A8">
            <w:pPr>
              <w:jc w:val="center"/>
              <w:rPr>
                <w:sz w:val="16"/>
                <w:szCs w:val="16"/>
              </w:rPr>
            </w:pPr>
            <w:r w:rsidRPr="00A071A8">
              <w:rPr>
                <w:sz w:val="16"/>
                <w:szCs w:val="16"/>
              </w:rPr>
              <w:t>0502</w:t>
            </w:r>
          </w:p>
        </w:tc>
        <w:tc>
          <w:tcPr>
            <w:tcW w:w="1228" w:type="dxa"/>
            <w:tcBorders>
              <w:top w:val="nil"/>
              <w:left w:val="nil"/>
              <w:bottom w:val="single" w:sz="4" w:space="0" w:color="auto"/>
              <w:right w:val="single" w:sz="4" w:space="0" w:color="auto"/>
            </w:tcBorders>
            <w:shd w:val="clear" w:color="auto" w:fill="auto"/>
            <w:noWrap/>
            <w:vAlign w:val="center"/>
            <w:hideMark/>
          </w:tcPr>
          <w:p w14:paraId="565C2D5F" w14:textId="77777777" w:rsidR="00A071A8" w:rsidRPr="00A071A8" w:rsidRDefault="00A071A8" w:rsidP="00A071A8">
            <w:pPr>
              <w:jc w:val="center"/>
              <w:rPr>
                <w:sz w:val="16"/>
                <w:szCs w:val="16"/>
              </w:rPr>
            </w:pPr>
            <w:r w:rsidRPr="00A071A8">
              <w:rPr>
                <w:sz w:val="16"/>
                <w:szCs w:val="16"/>
              </w:rPr>
              <w:t>2241684360</w:t>
            </w:r>
          </w:p>
        </w:tc>
        <w:tc>
          <w:tcPr>
            <w:tcW w:w="945" w:type="dxa"/>
            <w:tcBorders>
              <w:top w:val="nil"/>
              <w:left w:val="nil"/>
              <w:bottom w:val="single" w:sz="4" w:space="0" w:color="auto"/>
              <w:right w:val="single" w:sz="4" w:space="0" w:color="auto"/>
            </w:tcBorders>
            <w:shd w:val="clear" w:color="auto" w:fill="auto"/>
            <w:noWrap/>
            <w:vAlign w:val="center"/>
            <w:hideMark/>
          </w:tcPr>
          <w:p w14:paraId="29457340" w14:textId="77777777" w:rsidR="00A071A8" w:rsidRPr="00A071A8" w:rsidRDefault="00A071A8" w:rsidP="00A071A8">
            <w:pPr>
              <w:jc w:val="center"/>
              <w:rPr>
                <w:sz w:val="16"/>
                <w:szCs w:val="16"/>
              </w:rPr>
            </w:pPr>
            <w:r w:rsidRPr="00A071A8">
              <w:rPr>
                <w:sz w:val="16"/>
                <w:szCs w:val="16"/>
              </w:rPr>
              <w:t>810</w:t>
            </w:r>
          </w:p>
        </w:tc>
        <w:tc>
          <w:tcPr>
            <w:tcW w:w="1196" w:type="dxa"/>
            <w:tcBorders>
              <w:top w:val="nil"/>
              <w:left w:val="nil"/>
              <w:bottom w:val="single" w:sz="4" w:space="0" w:color="auto"/>
              <w:right w:val="single" w:sz="4" w:space="0" w:color="auto"/>
            </w:tcBorders>
            <w:shd w:val="clear" w:color="auto" w:fill="auto"/>
            <w:vAlign w:val="center"/>
            <w:hideMark/>
          </w:tcPr>
          <w:p w14:paraId="68631AA4" w14:textId="77777777" w:rsidR="00A071A8" w:rsidRPr="00A071A8" w:rsidRDefault="00A071A8" w:rsidP="00A071A8">
            <w:pPr>
              <w:jc w:val="right"/>
              <w:rPr>
                <w:sz w:val="16"/>
                <w:szCs w:val="16"/>
              </w:rPr>
            </w:pPr>
            <w:r w:rsidRPr="00A071A8">
              <w:rPr>
                <w:sz w:val="16"/>
                <w:szCs w:val="16"/>
              </w:rPr>
              <w:t xml:space="preserve"> 200 000,00  </w:t>
            </w:r>
          </w:p>
        </w:tc>
        <w:tc>
          <w:tcPr>
            <w:tcW w:w="721" w:type="dxa"/>
            <w:tcBorders>
              <w:top w:val="nil"/>
              <w:left w:val="nil"/>
              <w:bottom w:val="single" w:sz="4" w:space="0" w:color="auto"/>
              <w:right w:val="single" w:sz="4" w:space="0" w:color="auto"/>
            </w:tcBorders>
            <w:shd w:val="clear" w:color="auto" w:fill="auto"/>
            <w:vAlign w:val="center"/>
            <w:hideMark/>
          </w:tcPr>
          <w:p w14:paraId="3D01EEDA"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E3502E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E982F79"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E5BBA76" w14:textId="77777777" w:rsidR="00A071A8" w:rsidRPr="00A071A8" w:rsidRDefault="00A071A8" w:rsidP="00A071A8">
            <w:pPr>
              <w:rPr>
                <w:sz w:val="16"/>
                <w:szCs w:val="16"/>
                <w:u w:val="single"/>
              </w:rPr>
            </w:pPr>
            <w:r w:rsidRPr="00A071A8">
              <w:rPr>
                <w:sz w:val="16"/>
                <w:szCs w:val="16"/>
                <w:u w:val="single"/>
              </w:rPr>
              <w:t>Благоустройство</w:t>
            </w:r>
          </w:p>
        </w:tc>
        <w:tc>
          <w:tcPr>
            <w:tcW w:w="526" w:type="dxa"/>
            <w:tcBorders>
              <w:top w:val="nil"/>
              <w:left w:val="nil"/>
              <w:bottom w:val="single" w:sz="4" w:space="0" w:color="auto"/>
              <w:right w:val="single" w:sz="4" w:space="0" w:color="auto"/>
            </w:tcBorders>
            <w:shd w:val="clear" w:color="auto" w:fill="auto"/>
            <w:noWrap/>
            <w:vAlign w:val="center"/>
            <w:hideMark/>
          </w:tcPr>
          <w:p w14:paraId="300D1011"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002E35CB"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7D26984"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E26AC58"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noWrap/>
            <w:vAlign w:val="center"/>
            <w:hideMark/>
          </w:tcPr>
          <w:p w14:paraId="1CAE8773"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6E8F090D"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05B17BF" w14:textId="77777777" w:rsidR="00A071A8" w:rsidRPr="00A071A8" w:rsidRDefault="00A071A8" w:rsidP="00A071A8">
            <w:pPr>
              <w:jc w:val="right"/>
              <w:rPr>
                <w:sz w:val="16"/>
                <w:szCs w:val="16"/>
              </w:rPr>
            </w:pPr>
            <w:r w:rsidRPr="00A071A8">
              <w:rPr>
                <w:sz w:val="16"/>
                <w:szCs w:val="16"/>
              </w:rPr>
              <w:t xml:space="preserve">2 010 000,00  </w:t>
            </w:r>
          </w:p>
        </w:tc>
        <w:tc>
          <w:tcPr>
            <w:tcW w:w="721" w:type="dxa"/>
            <w:tcBorders>
              <w:top w:val="nil"/>
              <w:left w:val="nil"/>
              <w:bottom w:val="single" w:sz="4" w:space="0" w:color="auto"/>
              <w:right w:val="single" w:sz="4" w:space="0" w:color="auto"/>
            </w:tcBorders>
            <w:shd w:val="clear" w:color="auto" w:fill="auto"/>
            <w:vAlign w:val="center"/>
            <w:hideMark/>
          </w:tcPr>
          <w:p w14:paraId="41AAB85A"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D6F36DA"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E9821C3" w14:textId="77777777" w:rsidTr="00A071A8">
        <w:trPr>
          <w:gridAfter w:val="1"/>
          <w:wAfter w:w="25" w:type="dxa"/>
          <w:trHeight w:val="76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F620C79"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526" w:type="dxa"/>
            <w:tcBorders>
              <w:top w:val="nil"/>
              <w:left w:val="nil"/>
              <w:bottom w:val="single" w:sz="4" w:space="0" w:color="auto"/>
              <w:right w:val="single" w:sz="4" w:space="0" w:color="auto"/>
            </w:tcBorders>
            <w:shd w:val="clear" w:color="auto" w:fill="auto"/>
            <w:noWrap/>
            <w:vAlign w:val="center"/>
            <w:hideMark/>
          </w:tcPr>
          <w:p w14:paraId="1F855DCB"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5A6BF48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A900F2B"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3A2CCB3"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noWrap/>
            <w:vAlign w:val="center"/>
            <w:hideMark/>
          </w:tcPr>
          <w:p w14:paraId="1793AE0B" w14:textId="77777777" w:rsidR="00A071A8" w:rsidRPr="00A071A8" w:rsidRDefault="00A071A8" w:rsidP="00A071A8">
            <w:pPr>
              <w:jc w:val="center"/>
              <w:rPr>
                <w:sz w:val="16"/>
                <w:szCs w:val="16"/>
              </w:rPr>
            </w:pPr>
            <w:r w:rsidRPr="00A071A8">
              <w:rPr>
                <w:sz w:val="16"/>
                <w:szCs w:val="16"/>
              </w:rPr>
              <w:t>2243584330</w:t>
            </w:r>
          </w:p>
        </w:tc>
        <w:tc>
          <w:tcPr>
            <w:tcW w:w="945" w:type="dxa"/>
            <w:tcBorders>
              <w:top w:val="nil"/>
              <w:left w:val="nil"/>
              <w:bottom w:val="single" w:sz="4" w:space="0" w:color="auto"/>
              <w:right w:val="single" w:sz="4" w:space="0" w:color="auto"/>
            </w:tcBorders>
            <w:shd w:val="clear" w:color="auto" w:fill="auto"/>
            <w:noWrap/>
            <w:vAlign w:val="center"/>
            <w:hideMark/>
          </w:tcPr>
          <w:p w14:paraId="1788AC9F"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71531452" w14:textId="77777777" w:rsidR="00A071A8" w:rsidRPr="00A071A8" w:rsidRDefault="00A071A8" w:rsidP="00A071A8">
            <w:pPr>
              <w:jc w:val="right"/>
              <w:rPr>
                <w:sz w:val="16"/>
                <w:szCs w:val="16"/>
              </w:rPr>
            </w:pPr>
            <w:r w:rsidRPr="00A071A8">
              <w:rPr>
                <w:sz w:val="16"/>
                <w:szCs w:val="16"/>
              </w:rPr>
              <w:t xml:space="preserve">2 010 000,00  </w:t>
            </w:r>
          </w:p>
        </w:tc>
        <w:tc>
          <w:tcPr>
            <w:tcW w:w="721" w:type="dxa"/>
            <w:tcBorders>
              <w:top w:val="nil"/>
              <w:left w:val="nil"/>
              <w:bottom w:val="single" w:sz="4" w:space="0" w:color="auto"/>
              <w:right w:val="single" w:sz="4" w:space="0" w:color="auto"/>
            </w:tcBorders>
            <w:shd w:val="clear" w:color="auto" w:fill="auto"/>
            <w:vAlign w:val="center"/>
            <w:hideMark/>
          </w:tcPr>
          <w:p w14:paraId="1B3F6F59"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B9F6FFD"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51B68E5"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D542290" w14:textId="77777777" w:rsidR="00A071A8" w:rsidRPr="00A071A8" w:rsidRDefault="00A071A8" w:rsidP="00A071A8">
            <w:pPr>
              <w:rPr>
                <w:i/>
                <w:iCs/>
                <w:sz w:val="16"/>
                <w:szCs w:val="16"/>
              </w:rPr>
            </w:pPr>
            <w:r w:rsidRPr="00A071A8">
              <w:rPr>
                <w:i/>
                <w:iCs/>
                <w:sz w:val="16"/>
                <w:szCs w:val="16"/>
              </w:rPr>
              <w:t>Закупка товаров, работ и услуг для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6FBEB74A"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028A8EF1"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89A6D2C"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75AFE9C"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noWrap/>
            <w:vAlign w:val="center"/>
            <w:hideMark/>
          </w:tcPr>
          <w:p w14:paraId="78E69E67" w14:textId="77777777" w:rsidR="00A071A8" w:rsidRPr="00A071A8" w:rsidRDefault="00A071A8" w:rsidP="00A071A8">
            <w:pPr>
              <w:jc w:val="center"/>
              <w:rPr>
                <w:sz w:val="16"/>
                <w:szCs w:val="16"/>
              </w:rPr>
            </w:pPr>
            <w:r w:rsidRPr="00A071A8">
              <w:rPr>
                <w:sz w:val="16"/>
                <w:szCs w:val="16"/>
              </w:rPr>
              <w:t>2243584330</w:t>
            </w:r>
          </w:p>
        </w:tc>
        <w:tc>
          <w:tcPr>
            <w:tcW w:w="945" w:type="dxa"/>
            <w:tcBorders>
              <w:top w:val="nil"/>
              <w:left w:val="nil"/>
              <w:bottom w:val="single" w:sz="4" w:space="0" w:color="auto"/>
              <w:right w:val="single" w:sz="4" w:space="0" w:color="auto"/>
            </w:tcBorders>
            <w:shd w:val="clear" w:color="auto" w:fill="auto"/>
            <w:noWrap/>
            <w:vAlign w:val="center"/>
            <w:hideMark/>
          </w:tcPr>
          <w:p w14:paraId="4257DFD0" w14:textId="77777777" w:rsidR="00A071A8" w:rsidRPr="00A071A8" w:rsidRDefault="00A071A8" w:rsidP="00A071A8">
            <w:pPr>
              <w:jc w:val="center"/>
              <w:rPr>
                <w:sz w:val="16"/>
                <w:szCs w:val="16"/>
              </w:rPr>
            </w:pPr>
            <w:r w:rsidRPr="00A071A8">
              <w:rPr>
                <w:sz w:val="16"/>
                <w:szCs w:val="16"/>
              </w:rPr>
              <w:t>200</w:t>
            </w:r>
          </w:p>
        </w:tc>
        <w:tc>
          <w:tcPr>
            <w:tcW w:w="1196" w:type="dxa"/>
            <w:tcBorders>
              <w:top w:val="nil"/>
              <w:left w:val="nil"/>
              <w:bottom w:val="single" w:sz="4" w:space="0" w:color="auto"/>
              <w:right w:val="single" w:sz="4" w:space="0" w:color="auto"/>
            </w:tcBorders>
            <w:shd w:val="clear" w:color="auto" w:fill="auto"/>
            <w:vAlign w:val="center"/>
            <w:hideMark/>
          </w:tcPr>
          <w:p w14:paraId="4031F4EC" w14:textId="77777777" w:rsidR="00A071A8" w:rsidRPr="00A071A8" w:rsidRDefault="00A071A8" w:rsidP="00A071A8">
            <w:pPr>
              <w:jc w:val="right"/>
              <w:rPr>
                <w:sz w:val="16"/>
                <w:szCs w:val="16"/>
              </w:rPr>
            </w:pPr>
            <w:r w:rsidRPr="00A071A8">
              <w:rPr>
                <w:sz w:val="16"/>
                <w:szCs w:val="16"/>
              </w:rPr>
              <w:t xml:space="preserve"> 1 010 000,00  </w:t>
            </w:r>
          </w:p>
        </w:tc>
        <w:tc>
          <w:tcPr>
            <w:tcW w:w="721" w:type="dxa"/>
            <w:tcBorders>
              <w:top w:val="nil"/>
              <w:left w:val="nil"/>
              <w:bottom w:val="single" w:sz="4" w:space="0" w:color="auto"/>
              <w:right w:val="single" w:sz="4" w:space="0" w:color="auto"/>
            </w:tcBorders>
            <w:shd w:val="clear" w:color="auto" w:fill="auto"/>
            <w:vAlign w:val="center"/>
            <w:hideMark/>
          </w:tcPr>
          <w:p w14:paraId="578DCAB7"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75A6A52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96C6F7F"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793DFD9" w14:textId="77777777" w:rsidR="00A071A8" w:rsidRPr="00A071A8" w:rsidRDefault="00A071A8" w:rsidP="00A071A8">
            <w:pPr>
              <w:rPr>
                <w:i/>
                <w:iCs/>
                <w:sz w:val="16"/>
                <w:szCs w:val="16"/>
              </w:rPr>
            </w:pPr>
            <w:r w:rsidRPr="00A071A8">
              <w:rPr>
                <w:i/>
                <w:iCs/>
                <w:sz w:val="16"/>
                <w:szCs w:val="16"/>
              </w:rPr>
              <w:t>Иные закупки товаров, работ и услуг для обеспечения муниципальных нужд</w:t>
            </w:r>
          </w:p>
        </w:tc>
        <w:tc>
          <w:tcPr>
            <w:tcW w:w="526" w:type="dxa"/>
            <w:tcBorders>
              <w:top w:val="nil"/>
              <w:left w:val="nil"/>
              <w:bottom w:val="single" w:sz="4" w:space="0" w:color="auto"/>
              <w:right w:val="single" w:sz="4" w:space="0" w:color="auto"/>
            </w:tcBorders>
            <w:shd w:val="clear" w:color="auto" w:fill="auto"/>
            <w:noWrap/>
            <w:vAlign w:val="center"/>
            <w:hideMark/>
          </w:tcPr>
          <w:p w14:paraId="5EFF6CAF"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07F96226"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53706DA"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B0E91C5"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noWrap/>
            <w:vAlign w:val="center"/>
            <w:hideMark/>
          </w:tcPr>
          <w:p w14:paraId="68FAEB5C" w14:textId="77777777" w:rsidR="00A071A8" w:rsidRPr="00A071A8" w:rsidRDefault="00A071A8" w:rsidP="00A071A8">
            <w:pPr>
              <w:jc w:val="center"/>
              <w:rPr>
                <w:sz w:val="16"/>
                <w:szCs w:val="16"/>
              </w:rPr>
            </w:pPr>
            <w:r w:rsidRPr="00A071A8">
              <w:rPr>
                <w:sz w:val="16"/>
                <w:szCs w:val="16"/>
              </w:rPr>
              <w:t>2243584330</w:t>
            </w:r>
          </w:p>
        </w:tc>
        <w:tc>
          <w:tcPr>
            <w:tcW w:w="945" w:type="dxa"/>
            <w:tcBorders>
              <w:top w:val="nil"/>
              <w:left w:val="nil"/>
              <w:bottom w:val="single" w:sz="4" w:space="0" w:color="auto"/>
              <w:right w:val="single" w:sz="4" w:space="0" w:color="auto"/>
            </w:tcBorders>
            <w:shd w:val="clear" w:color="auto" w:fill="auto"/>
            <w:noWrap/>
            <w:vAlign w:val="center"/>
            <w:hideMark/>
          </w:tcPr>
          <w:p w14:paraId="7D241C7B" w14:textId="77777777" w:rsidR="00A071A8" w:rsidRPr="00A071A8" w:rsidRDefault="00A071A8" w:rsidP="00A071A8">
            <w:pPr>
              <w:jc w:val="center"/>
              <w:rPr>
                <w:sz w:val="16"/>
                <w:szCs w:val="16"/>
              </w:rPr>
            </w:pPr>
            <w:r w:rsidRPr="00A071A8">
              <w:rPr>
                <w:sz w:val="16"/>
                <w:szCs w:val="16"/>
              </w:rPr>
              <w:t>240</w:t>
            </w:r>
          </w:p>
        </w:tc>
        <w:tc>
          <w:tcPr>
            <w:tcW w:w="1196" w:type="dxa"/>
            <w:tcBorders>
              <w:top w:val="nil"/>
              <w:left w:val="nil"/>
              <w:bottom w:val="single" w:sz="4" w:space="0" w:color="auto"/>
              <w:right w:val="single" w:sz="4" w:space="0" w:color="auto"/>
            </w:tcBorders>
            <w:shd w:val="clear" w:color="auto" w:fill="auto"/>
            <w:vAlign w:val="center"/>
            <w:hideMark/>
          </w:tcPr>
          <w:p w14:paraId="6D65A8BF" w14:textId="77777777" w:rsidR="00A071A8" w:rsidRPr="00A071A8" w:rsidRDefault="00A071A8" w:rsidP="00A071A8">
            <w:pPr>
              <w:jc w:val="right"/>
              <w:rPr>
                <w:sz w:val="16"/>
                <w:szCs w:val="16"/>
              </w:rPr>
            </w:pPr>
            <w:r w:rsidRPr="00A071A8">
              <w:rPr>
                <w:sz w:val="16"/>
                <w:szCs w:val="16"/>
              </w:rPr>
              <w:t xml:space="preserve"> 1 010 000,00  </w:t>
            </w:r>
          </w:p>
        </w:tc>
        <w:tc>
          <w:tcPr>
            <w:tcW w:w="721" w:type="dxa"/>
            <w:tcBorders>
              <w:top w:val="nil"/>
              <w:left w:val="nil"/>
              <w:bottom w:val="single" w:sz="4" w:space="0" w:color="auto"/>
              <w:right w:val="single" w:sz="4" w:space="0" w:color="auto"/>
            </w:tcBorders>
            <w:shd w:val="clear" w:color="auto" w:fill="auto"/>
            <w:vAlign w:val="center"/>
            <w:hideMark/>
          </w:tcPr>
          <w:p w14:paraId="70079035"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D3445F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6E9505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FFE0420" w14:textId="77777777" w:rsidR="00A071A8" w:rsidRPr="00A071A8" w:rsidRDefault="00A071A8" w:rsidP="00A071A8">
            <w:pPr>
              <w:rPr>
                <w:i/>
                <w:iCs/>
                <w:sz w:val="16"/>
                <w:szCs w:val="16"/>
              </w:rPr>
            </w:pPr>
            <w:r w:rsidRPr="00A071A8">
              <w:rPr>
                <w:i/>
                <w:iCs/>
                <w:sz w:val="16"/>
                <w:szCs w:val="16"/>
              </w:rPr>
              <w:t>Иные бюджетные ассигнования</w:t>
            </w:r>
          </w:p>
        </w:tc>
        <w:tc>
          <w:tcPr>
            <w:tcW w:w="526" w:type="dxa"/>
            <w:tcBorders>
              <w:top w:val="nil"/>
              <w:left w:val="nil"/>
              <w:bottom w:val="single" w:sz="4" w:space="0" w:color="auto"/>
              <w:right w:val="single" w:sz="4" w:space="0" w:color="auto"/>
            </w:tcBorders>
            <w:shd w:val="clear" w:color="auto" w:fill="auto"/>
            <w:noWrap/>
            <w:vAlign w:val="center"/>
            <w:hideMark/>
          </w:tcPr>
          <w:p w14:paraId="6EF100CF"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2EB90674"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B39505C"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0CC8016"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noWrap/>
            <w:vAlign w:val="center"/>
            <w:hideMark/>
          </w:tcPr>
          <w:p w14:paraId="305A9B58" w14:textId="77777777" w:rsidR="00A071A8" w:rsidRPr="00A071A8" w:rsidRDefault="00A071A8" w:rsidP="00A071A8">
            <w:pPr>
              <w:jc w:val="center"/>
              <w:rPr>
                <w:sz w:val="16"/>
                <w:szCs w:val="16"/>
              </w:rPr>
            </w:pPr>
            <w:r w:rsidRPr="00A071A8">
              <w:rPr>
                <w:sz w:val="16"/>
                <w:szCs w:val="16"/>
              </w:rPr>
              <w:t>2243584330</w:t>
            </w:r>
          </w:p>
        </w:tc>
        <w:tc>
          <w:tcPr>
            <w:tcW w:w="945" w:type="dxa"/>
            <w:tcBorders>
              <w:top w:val="nil"/>
              <w:left w:val="nil"/>
              <w:bottom w:val="single" w:sz="4" w:space="0" w:color="auto"/>
              <w:right w:val="single" w:sz="4" w:space="0" w:color="auto"/>
            </w:tcBorders>
            <w:shd w:val="clear" w:color="auto" w:fill="auto"/>
            <w:noWrap/>
            <w:vAlign w:val="center"/>
            <w:hideMark/>
          </w:tcPr>
          <w:p w14:paraId="1F064029" w14:textId="77777777" w:rsidR="00A071A8" w:rsidRPr="00A071A8" w:rsidRDefault="00A071A8" w:rsidP="00A071A8">
            <w:pPr>
              <w:jc w:val="center"/>
              <w:rPr>
                <w:sz w:val="16"/>
                <w:szCs w:val="16"/>
              </w:rPr>
            </w:pPr>
            <w:r w:rsidRPr="00A071A8">
              <w:rPr>
                <w:sz w:val="16"/>
                <w:szCs w:val="16"/>
              </w:rPr>
              <w:t>800</w:t>
            </w:r>
          </w:p>
        </w:tc>
        <w:tc>
          <w:tcPr>
            <w:tcW w:w="1196" w:type="dxa"/>
            <w:tcBorders>
              <w:top w:val="nil"/>
              <w:left w:val="nil"/>
              <w:bottom w:val="single" w:sz="4" w:space="0" w:color="auto"/>
              <w:right w:val="single" w:sz="4" w:space="0" w:color="auto"/>
            </w:tcBorders>
            <w:shd w:val="clear" w:color="auto" w:fill="auto"/>
            <w:vAlign w:val="center"/>
            <w:hideMark/>
          </w:tcPr>
          <w:p w14:paraId="4DD8196B" w14:textId="77777777" w:rsidR="00A071A8" w:rsidRPr="00A071A8" w:rsidRDefault="00A071A8" w:rsidP="00A071A8">
            <w:pPr>
              <w:jc w:val="right"/>
              <w:rPr>
                <w:sz w:val="16"/>
                <w:szCs w:val="16"/>
              </w:rPr>
            </w:pPr>
            <w:r w:rsidRPr="00A071A8">
              <w:rPr>
                <w:sz w:val="16"/>
                <w:szCs w:val="16"/>
              </w:rPr>
              <w:t xml:space="preserve"> 1 000 000,00  </w:t>
            </w:r>
          </w:p>
        </w:tc>
        <w:tc>
          <w:tcPr>
            <w:tcW w:w="721" w:type="dxa"/>
            <w:tcBorders>
              <w:top w:val="nil"/>
              <w:left w:val="nil"/>
              <w:bottom w:val="single" w:sz="4" w:space="0" w:color="auto"/>
              <w:right w:val="single" w:sz="4" w:space="0" w:color="auto"/>
            </w:tcBorders>
            <w:shd w:val="clear" w:color="auto" w:fill="auto"/>
            <w:vAlign w:val="center"/>
            <w:hideMark/>
          </w:tcPr>
          <w:p w14:paraId="7654045F"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10389CF0" w14:textId="77777777" w:rsidR="00A071A8" w:rsidRPr="00A071A8" w:rsidRDefault="00A071A8" w:rsidP="00A071A8">
            <w:pPr>
              <w:jc w:val="right"/>
              <w:rPr>
                <w:sz w:val="16"/>
                <w:szCs w:val="16"/>
              </w:rPr>
            </w:pPr>
            <w:r w:rsidRPr="00A071A8">
              <w:rPr>
                <w:sz w:val="16"/>
                <w:szCs w:val="16"/>
              </w:rPr>
              <w:t> </w:t>
            </w:r>
          </w:p>
        </w:tc>
      </w:tr>
      <w:tr w:rsidR="00A071A8" w:rsidRPr="00A071A8" w14:paraId="6433AC54" w14:textId="77777777" w:rsidTr="00A071A8">
        <w:trPr>
          <w:gridAfter w:val="1"/>
          <w:wAfter w:w="25" w:type="dxa"/>
          <w:trHeight w:val="76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FBD144C" w14:textId="77777777" w:rsidR="00A071A8" w:rsidRPr="00A071A8" w:rsidRDefault="00A071A8" w:rsidP="00A071A8">
            <w:pPr>
              <w:rPr>
                <w:i/>
                <w:iCs/>
                <w:sz w:val="16"/>
                <w:szCs w:val="16"/>
              </w:rPr>
            </w:pPr>
            <w:r w:rsidRPr="00A071A8">
              <w:rPr>
                <w:i/>
                <w:iCs/>
                <w:sz w:val="16"/>
                <w:szCs w:val="16"/>
              </w:rPr>
              <w:lastRenderedPageBreak/>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526" w:type="dxa"/>
            <w:tcBorders>
              <w:top w:val="nil"/>
              <w:left w:val="nil"/>
              <w:bottom w:val="single" w:sz="4" w:space="0" w:color="auto"/>
              <w:right w:val="single" w:sz="4" w:space="0" w:color="auto"/>
            </w:tcBorders>
            <w:shd w:val="clear" w:color="auto" w:fill="auto"/>
            <w:noWrap/>
            <w:vAlign w:val="center"/>
            <w:hideMark/>
          </w:tcPr>
          <w:p w14:paraId="33C05B89" w14:textId="77777777" w:rsidR="00A071A8" w:rsidRPr="00A071A8" w:rsidRDefault="00A071A8" w:rsidP="00A071A8">
            <w:pPr>
              <w:jc w:val="center"/>
              <w:rPr>
                <w:sz w:val="16"/>
                <w:szCs w:val="16"/>
              </w:rPr>
            </w:pPr>
            <w:r w:rsidRPr="00A071A8">
              <w:rPr>
                <w:sz w:val="16"/>
                <w:szCs w:val="16"/>
              </w:rPr>
              <w:t>22</w:t>
            </w:r>
          </w:p>
        </w:tc>
        <w:tc>
          <w:tcPr>
            <w:tcW w:w="526" w:type="dxa"/>
            <w:tcBorders>
              <w:top w:val="nil"/>
              <w:left w:val="nil"/>
              <w:bottom w:val="single" w:sz="4" w:space="0" w:color="auto"/>
              <w:right w:val="single" w:sz="4" w:space="0" w:color="auto"/>
            </w:tcBorders>
            <w:shd w:val="clear" w:color="auto" w:fill="auto"/>
            <w:noWrap/>
            <w:vAlign w:val="center"/>
            <w:hideMark/>
          </w:tcPr>
          <w:p w14:paraId="75846BE3"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42BCA7D"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4F041452" w14:textId="77777777" w:rsidR="00A071A8" w:rsidRPr="00A071A8" w:rsidRDefault="00A071A8" w:rsidP="00A071A8">
            <w:pPr>
              <w:jc w:val="center"/>
              <w:rPr>
                <w:sz w:val="16"/>
                <w:szCs w:val="16"/>
              </w:rPr>
            </w:pPr>
            <w:r w:rsidRPr="00A071A8">
              <w:rPr>
                <w:sz w:val="16"/>
                <w:szCs w:val="16"/>
              </w:rPr>
              <w:t>0503</w:t>
            </w:r>
          </w:p>
        </w:tc>
        <w:tc>
          <w:tcPr>
            <w:tcW w:w="1228" w:type="dxa"/>
            <w:tcBorders>
              <w:top w:val="nil"/>
              <w:left w:val="nil"/>
              <w:bottom w:val="single" w:sz="4" w:space="0" w:color="auto"/>
              <w:right w:val="single" w:sz="4" w:space="0" w:color="auto"/>
            </w:tcBorders>
            <w:shd w:val="clear" w:color="auto" w:fill="auto"/>
            <w:noWrap/>
            <w:vAlign w:val="center"/>
            <w:hideMark/>
          </w:tcPr>
          <w:p w14:paraId="6A8C71D1" w14:textId="77777777" w:rsidR="00A071A8" w:rsidRPr="00A071A8" w:rsidRDefault="00A071A8" w:rsidP="00A071A8">
            <w:pPr>
              <w:jc w:val="center"/>
              <w:rPr>
                <w:sz w:val="16"/>
                <w:szCs w:val="16"/>
              </w:rPr>
            </w:pPr>
            <w:r w:rsidRPr="00A071A8">
              <w:rPr>
                <w:sz w:val="16"/>
                <w:szCs w:val="16"/>
              </w:rPr>
              <w:t>2243584330</w:t>
            </w:r>
          </w:p>
        </w:tc>
        <w:tc>
          <w:tcPr>
            <w:tcW w:w="945" w:type="dxa"/>
            <w:tcBorders>
              <w:top w:val="nil"/>
              <w:left w:val="nil"/>
              <w:bottom w:val="single" w:sz="4" w:space="0" w:color="auto"/>
              <w:right w:val="single" w:sz="4" w:space="0" w:color="auto"/>
            </w:tcBorders>
            <w:shd w:val="clear" w:color="auto" w:fill="auto"/>
            <w:noWrap/>
            <w:vAlign w:val="center"/>
            <w:hideMark/>
          </w:tcPr>
          <w:p w14:paraId="28F74B93" w14:textId="77777777" w:rsidR="00A071A8" w:rsidRPr="00A071A8" w:rsidRDefault="00A071A8" w:rsidP="00A071A8">
            <w:pPr>
              <w:jc w:val="center"/>
              <w:rPr>
                <w:sz w:val="16"/>
                <w:szCs w:val="16"/>
              </w:rPr>
            </w:pPr>
            <w:r w:rsidRPr="00A071A8">
              <w:rPr>
                <w:sz w:val="16"/>
                <w:szCs w:val="16"/>
              </w:rPr>
              <w:t>810</w:t>
            </w:r>
          </w:p>
        </w:tc>
        <w:tc>
          <w:tcPr>
            <w:tcW w:w="1196" w:type="dxa"/>
            <w:tcBorders>
              <w:top w:val="nil"/>
              <w:left w:val="nil"/>
              <w:bottom w:val="single" w:sz="4" w:space="0" w:color="auto"/>
              <w:right w:val="single" w:sz="4" w:space="0" w:color="auto"/>
            </w:tcBorders>
            <w:shd w:val="clear" w:color="auto" w:fill="auto"/>
            <w:vAlign w:val="center"/>
            <w:hideMark/>
          </w:tcPr>
          <w:p w14:paraId="321B086A" w14:textId="77777777" w:rsidR="00A071A8" w:rsidRPr="00A071A8" w:rsidRDefault="00A071A8" w:rsidP="00A071A8">
            <w:pPr>
              <w:jc w:val="right"/>
              <w:rPr>
                <w:sz w:val="16"/>
                <w:szCs w:val="16"/>
              </w:rPr>
            </w:pPr>
            <w:r w:rsidRPr="00A071A8">
              <w:rPr>
                <w:sz w:val="16"/>
                <w:szCs w:val="16"/>
              </w:rPr>
              <w:t xml:space="preserve"> 1 000 000,00  </w:t>
            </w:r>
          </w:p>
        </w:tc>
        <w:tc>
          <w:tcPr>
            <w:tcW w:w="721" w:type="dxa"/>
            <w:tcBorders>
              <w:top w:val="nil"/>
              <w:left w:val="nil"/>
              <w:bottom w:val="single" w:sz="4" w:space="0" w:color="auto"/>
              <w:right w:val="single" w:sz="4" w:space="0" w:color="auto"/>
            </w:tcBorders>
            <w:shd w:val="clear" w:color="auto" w:fill="auto"/>
            <w:vAlign w:val="center"/>
            <w:hideMark/>
          </w:tcPr>
          <w:p w14:paraId="521EA552" w14:textId="77777777" w:rsidR="00A071A8" w:rsidRPr="00A071A8" w:rsidRDefault="00A071A8" w:rsidP="00A071A8">
            <w:pPr>
              <w:jc w:val="right"/>
              <w:rPr>
                <w:sz w:val="16"/>
                <w:szCs w:val="16"/>
              </w:rPr>
            </w:pPr>
            <w:r w:rsidRPr="00A071A8">
              <w:rPr>
                <w:sz w:val="16"/>
                <w:szCs w:val="16"/>
              </w:rPr>
              <w:t> </w:t>
            </w:r>
          </w:p>
        </w:tc>
        <w:tc>
          <w:tcPr>
            <w:tcW w:w="730" w:type="dxa"/>
            <w:gridSpan w:val="2"/>
            <w:tcBorders>
              <w:top w:val="nil"/>
              <w:left w:val="nil"/>
              <w:bottom w:val="single" w:sz="4" w:space="0" w:color="auto"/>
              <w:right w:val="single" w:sz="4" w:space="0" w:color="auto"/>
            </w:tcBorders>
            <w:shd w:val="clear" w:color="auto" w:fill="auto"/>
            <w:vAlign w:val="center"/>
            <w:hideMark/>
          </w:tcPr>
          <w:p w14:paraId="7CB91A52" w14:textId="77777777" w:rsidR="00A071A8" w:rsidRPr="00A071A8" w:rsidRDefault="00A071A8" w:rsidP="00A071A8">
            <w:pPr>
              <w:jc w:val="right"/>
              <w:rPr>
                <w:sz w:val="16"/>
                <w:szCs w:val="16"/>
              </w:rPr>
            </w:pPr>
            <w:r w:rsidRPr="00A071A8">
              <w:rPr>
                <w:sz w:val="16"/>
                <w:szCs w:val="16"/>
              </w:rPr>
              <w:t> </w:t>
            </w:r>
          </w:p>
        </w:tc>
      </w:tr>
      <w:tr w:rsidR="00A071A8" w:rsidRPr="00A071A8" w14:paraId="7E4807C3" w14:textId="77777777" w:rsidTr="00A071A8">
        <w:trPr>
          <w:gridAfter w:val="1"/>
          <w:wAfter w:w="25" w:type="dxa"/>
          <w:trHeight w:val="58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D670C20" w14:textId="77777777" w:rsidR="00A071A8" w:rsidRPr="00A071A8" w:rsidRDefault="00A071A8" w:rsidP="00A071A8">
            <w:pPr>
              <w:rPr>
                <w:b/>
                <w:bCs/>
                <w:sz w:val="16"/>
                <w:szCs w:val="16"/>
              </w:rPr>
            </w:pPr>
            <w:r w:rsidRPr="00A071A8">
              <w:rPr>
                <w:b/>
                <w:bCs/>
                <w:sz w:val="16"/>
                <w:szCs w:val="16"/>
              </w:rPr>
              <w:t>"Развитие физической культуры и спорта в Трубчевском муниципальном районе"</w:t>
            </w:r>
          </w:p>
        </w:tc>
        <w:tc>
          <w:tcPr>
            <w:tcW w:w="526" w:type="dxa"/>
            <w:tcBorders>
              <w:top w:val="nil"/>
              <w:left w:val="nil"/>
              <w:bottom w:val="single" w:sz="4" w:space="0" w:color="auto"/>
              <w:right w:val="single" w:sz="4" w:space="0" w:color="auto"/>
            </w:tcBorders>
            <w:shd w:val="clear" w:color="auto" w:fill="auto"/>
            <w:noWrap/>
            <w:vAlign w:val="center"/>
            <w:hideMark/>
          </w:tcPr>
          <w:p w14:paraId="6548F9E5" w14:textId="77777777" w:rsidR="00A071A8" w:rsidRPr="00A071A8" w:rsidRDefault="00A071A8" w:rsidP="00A071A8">
            <w:pPr>
              <w:jc w:val="center"/>
              <w:rPr>
                <w:b/>
                <w:bCs/>
                <w:sz w:val="16"/>
                <w:szCs w:val="16"/>
              </w:rPr>
            </w:pPr>
            <w:r w:rsidRPr="00A071A8">
              <w:rPr>
                <w:b/>
                <w:bCs/>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3BA7B0F7" w14:textId="77777777" w:rsidR="00A071A8" w:rsidRPr="00A071A8" w:rsidRDefault="00A071A8" w:rsidP="00A071A8">
            <w:pPr>
              <w:jc w:val="center"/>
              <w:rPr>
                <w:b/>
                <w:bCs/>
                <w:sz w:val="16"/>
                <w:szCs w:val="16"/>
              </w:rPr>
            </w:pPr>
            <w:r w:rsidRPr="00A071A8">
              <w:rPr>
                <w:b/>
                <w:bCs/>
                <w:sz w:val="16"/>
                <w:szCs w:val="16"/>
              </w:rPr>
              <w:t>0</w:t>
            </w:r>
          </w:p>
        </w:tc>
        <w:tc>
          <w:tcPr>
            <w:tcW w:w="1076" w:type="dxa"/>
            <w:tcBorders>
              <w:top w:val="nil"/>
              <w:left w:val="nil"/>
              <w:bottom w:val="single" w:sz="4" w:space="0" w:color="auto"/>
              <w:right w:val="single" w:sz="4" w:space="0" w:color="auto"/>
            </w:tcBorders>
            <w:shd w:val="clear" w:color="auto" w:fill="auto"/>
            <w:noWrap/>
            <w:vAlign w:val="center"/>
            <w:hideMark/>
          </w:tcPr>
          <w:p w14:paraId="2B3CC75A" w14:textId="77777777" w:rsidR="00A071A8" w:rsidRPr="00A071A8" w:rsidRDefault="00A071A8" w:rsidP="00A071A8">
            <w:pPr>
              <w:jc w:val="center"/>
              <w:rPr>
                <w:b/>
                <w:bCs/>
                <w:sz w:val="16"/>
                <w:szCs w:val="16"/>
              </w:rPr>
            </w:pPr>
            <w:r w:rsidRPr="00A071A8">
              <w:rPr>
                <w:b/>
                <w:bCs/>
                <w:sz w:val="16"/>
                <w:szCs w:val="16"/>
              </w:rPr>
              <w:t> </w:t>
            </w:r>
          </w:p>
        </w:tc>
        <w:tc>
          <w:tcPr>
            <w:tcW w:w="1036" w:type="dxa"/>
            <w:tcBorders>
              <w:top w:val="nil"/>
              <w:left w:val="nil"/>
              <w:bottom w:val="single" w:sz="4" w:space="0" w:color="auto"/>
              <w:right w:val="single" w:sz="4" w:space="0" w:color="auto"/>
            </w:tcBorders>
            <w:shd w:val="clear" w:color="auto" w:fill="auto"/>
            <w:noWrap/>
            <w:vAlign w:val="center"/>
            <w:hideMark/>
          </w:tcPr>
          <w:p w14:paraId="55B89672"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25706995"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648F4E9F"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68C80D44" w14:textId="77777777" w:rsidR="00A071A8" w:rsidRPr="00A071A8" w:rsidRDefault="00A071A8" w:rsidP="00A071A8">
            <w:pPr>
              <w:jc w:val="right"/>
              <w:rPr>
                <w:b/>
                <w:bCs/>
                <w:sz w:val="16"/>
                <w:szCs w:val="16"/>
              </w:rPr>
            </w:pPr>
            <w:r w:rsidRPr="00A071A8">
              <w:rPr>
                <w:b/>
                <w:bCs/>
                <w:sz w:val="16"/>
                <w:szCs w:val="16"/>
              </w:rPr>
              <w:t xml:space="preserve"> 1 000 000,00  </w:t>
            </w:r>
          </w:p>
        </w:tc>
        <w:tc>
          <w:tcPr>
            <w:tcW w:w="721" w:type="dxa"/>
            <w:tcBorders>
              <w:top w:val="nil"/>
              <w:left w:val="nil"/>
              <w:bottom w:val="single" w:sz="4" w:space="0" w:color="auto"/>
              <w:right w:val="single" w:sz="4" w:space="0" w:color="auto"/>
            </w:tcBorders>
            <w:shd w:val="clear" w:color="auto" w:fill="auto"/>
            <w:vAlign w:val="center"/>
            <w:hideMark/>
          </w:tcPr>
          <w:p w14:paraId="5DB1CBEF"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8E96EB0"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64A9F0B0"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C5EBC07" w14:textId="77777777" w:rsidR="00A071A8" w:rsidRPr="00A071A8" w:rsidRDefault="00A071A8" w:rsidP="00A071A8">
            <w:pPr>
              <w:rPr>
                <w:b/>
                <w:bCs/>
                <w:sz w:val="16"/>
                <w:szCs w:val="16"/>
              </w:rPr>
            </w:pPr>
            <w:r w:rsidRPr="00A071A8">
              <w:rPr>
                <w:b/>
                <w:bCs/>
                <w:sz w:val="16"/>
                <w:szCs w:val="16"/>
              </w:rPr>
              <w:t>АДМИНИСТРАЦИЯ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49601981" w14:textId="77777777" w:rsidR="00A071A8" w:rsidRPr="00A071A8" w:rsidRDefault="00A071A8" w:rsidP="00A071A8">
            <w:pPr>
              <w:jc w:val="center"/>
              <w:rPr>
                <w:b/>
                <w:bCs/>
                <w:sz w:val="16"/>
                <w:szCs w:val="16"/>
              </w:rPr>
            </w:pPr>
            <w:r w:rsidRPr="00A071A8">
              <w:rPr>
                <w:b/>
                <w:bCs/>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06BF5637" w14:textId="77777777" w:rsidR="00A071A8" w:rsidRPr="00A071A8" w:rsidRDefault="00A071A8" w:rsidP="00A071A8">
            <w:pPr>
              <w:jc w:val="center"/>
              <w:rPr>
                <w:b/>
                <w:bCs/>
                <w:sz w:val="16"/>
                <w:szCs w:val="16"/>
              </w:rPr>
            </w:pPr>
            <w:r w:rsidRPr="00A071A8">
              <w:rPr>
                <w:b/>
                <w:bCs/>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55B221E" w14:textId="77777777" w:rsidR="00A071A8" w:rsidRPr="00A071A8" w:rsidRDefault="00A071A8" w:rsidP="00A071A8">
            <w:pPr>
              <w:jc w:val="center"/>
              <w:rPr>
                <w:b/>
                <w:bCs/>
                <w:sz w:val="16"/>
                <w:szCs w:val="16"/>
              </w:rPr>
            </w:pPr>
            <w:r w:rsidRPr="00A071A8">
              <w:rPr>
                <w:b/>
                <w:bCs/>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4438C432"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50CB9033"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2C67CCCB"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528608A" w14:textId="77777777" w:rsidR="00A071A8" w:rsidRPr="00A071A8" w:rsidRDefault="00A071A8" w:rsidP="00A071A8">
            <w:pPr>
              <w:jc w:val="right"/>
              <w:rPr>
                <w:b/>
                <w:bCs/>
                <w:sz w:val="16"/>
                <w:szCs w:val="16"/>
              </w:rPr>
            </w:pPr>
            <w:r w:rsidRPr="00A071A8">
              <w:rPr>
                <w:b/>
                <w:bCs/>
                <w:sz w:val="16"/>
                <w:szCs w:val="16"/>
              </w:rPr>
              <w:t xml:space="preserve"> 1 000 000,00  </w:t>
            </w:r>
          </w:p>
        </w:tc>
        <w:tc>
          <w:tcPr>
            <w:tcW w:w="721" w:type="dxa"/>
            <w:tcBorders>
              <w:top w:val="nil"/>
              <w:left w:val="nil"/>
              <w:bottom w:val="single" w:sz="4" w:space="0" w:color="auto"/>
              <w:right w:val="single" w:sz="4" w:space="0" w:color="auto"/>
            </w:tcBorders>
            <w:shd w:val="clear" w:color="auto" w:fill="auto"/>
            <w:vAlign w:val="center"/>
            <w:hideMark/>
          </w:tcPr>
          <w:p w14:paraId="190C4AFA"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7A51F2F"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09EBCF21"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6838CFE" w14:textId="77777777" w:rsidR="00A071A8" w:rsidRPr="00A071A8" w:rsidRDefault="00A071A8" w:rsidP="00A071A8">
            <w:pPr>
              <w:rPr>
                <w:sz w:val="16"/>
                <w:szCs w:val="16"/>
                <w:u w:val="single"/>
              </w:rPr>
            </w:pPr>
            <w:r w:rsidRPr="00A071A8">
              <w:rPr>
                <w:sz w:val="16"/>
                <w:szCs w:val="16"/>
                <w:u w:val="single"/>
              </w:rPr>
              <w:t>ФИЗИЧЕСКАЯ КУЛЬТУРА И СПОРТ</w:t>
            </w:r>
          </w:p>
        </w:tc>
        <w:tc>
          <w:tcPr>
            <w:tcW w:w="526" w:type="dxa"/>
            <w:tcBorders>
              <w:top w:val="nil"/>
              <w:left w:val="nil"/>
              <w:bottom w:val="single" w:sz="4" w:space="0" w:color="auto"/>
              <w:right w:val="single" w:sz="4" w:space="0" w:color="auto"/>
            </w:tcBorders>
            <w:shd w:val="clear" w:color="auto" w:fill="auto"/>
            <w:noWrap/>
            <w:vAlign w:val="center"/>
            <w:hideMark/>
          </w:tcPr>
          <w:p w14:paraId="5FC4CC2E" w14:textId="77777777" w:rsidR="00A071A8" w:rsidRPr="00A071A8" w:rsidRDefault="00A071A8" w:rsidP="00A071A8">
            <w:pPr>
              <w:jc w:val="center"/>
              <w:rPr>
                <w:sz w:val="16"/>
                <w:szCs w:val="16"/>
              </w:rPr>
            </w:pPr>
            <w:r w:rsidRPr="00A071A8">
              <w:rPr>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1BD9EDBC"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28203CA"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0D82298" w14:textId="77777777" w:rsidR="00A071A8" w:rsidRPr="00A071A8" w:rsidRDefault="00A071A8" w:rsidP="00A071A8">
            <w:pPr>
              <w:jc w:val="center"/>
              <w:rPr>
                <w:sz w:val="16"/>
                <w:szCs w:val="16"/>
              </w:rPr>
            </w:pPr>
            <w:r w:rsidRPr="00A071A8">
              <w:rPr>
                <w:sz w:val="16"/>
                <w:szCs w:val="16"/>
              </w:rPr>
              <w:t>1100</w:t>
            </w:r>
          </w:p>
        </w:tc>
        <w:tc>
          <w:tcPr>
            <w:tcW w:w="1228" w:type="dxa"/>
            <w:tcBorders>
              <w:top w:val="nil"/>
              <w:left w:val="nil"/>
              <w:bottom w:val="single" w:sz="4" w:space="0" w:color="auto"/>
              <w:right w:val="single" w:sz="4" w:space="0" w:color="auto"/>
            </w:tcBorders>
            <w:shd w:val="clear" w:color="auto" w:fill="auto"/>
            <w:noWrap/>
            <w:vAlign w:val="center"/>
            <w:hideMark/>
          </w:tcPr>
          <w:p w14:paraId="1EB3DC44"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7515D545"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61A3BD96" w14:textId="77777777" w:rsidR="00A071A8" w:rsidRPr="00A071A8" w:rsidRDefault="00A071A8" w:rsidP="00A071A8">
            <w:pPr>
              <w:jc w:val="right"/>
              <w:rPr>
                <w:sz w:val="16"/>
                <w:szCs w:val="16"/>
              </w:rPr>
            </w:pPr>
            <w:r w:rsidRPr="00A071A8">
              <w:rPr>
                <w:sz w:val="16"/>
                <w:szCs w:val="16"/>
              </w:rPr>
              <w:t xml:space="preserve"> 1 000 000,00  </w:t>
            </w:r>
          </w:p>
        </w:tc>
        <w:tc>
          <w:tcPr>
            <w:tcW w:w="721" w:type="dxa"/>
            <w:tcBorders>
              <w:top w:val="nil"/>
              <w:left w:val="nil"/>
              <w:bottom w:val="single" w:sz="4" w:space="0" w:color="auto"/>
              <w:right w:val="single" w:sz="4" w:space="0" w:color="auto"/>
            </w:tcBorders>
            <w:shd w:val="clear" w:color="auto" w:fill="auto"/>
            <w:vAlign w:val="center"/>
            <w:hideMark/>
          </w:tcPr>
          <w:p w14:paraId="61AD17B4"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8734A0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7F10612"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675DDA3" w14:textId="77777777" w:rsidR="00A071A8" w:rsidRPr="00A071A8" w:rsidRDefault="00A071A8" w:rsidP="00A071A8">
            <w:pPr>
              <w:rPr>
                <w:sz w:val="16"/>
                <w:szCs w:val="16"/>
                <w:u w:val="single"/>
              </w:rPr>
            </w:pPr>
            <w:r w:rsidRPr="00A071A8">
              <w:rPr>
                <w:sz w:val="16"/>
                <w:szCs w:val="16"/>
                <w:u w:val="single"/>
              </w:rPr>
              <w:t>Физическая культура</w:t>
            </w:r>
          </w:p>
        </w:tc>
        <w:tc>
          <w:tcPr>
            <w:tcW w:w="526" w:type="dxa"/>
            <w:tcBorders>
              <w:top w:val="nil"/>
              <w:left w:val="nil"/>
              <w:bottom w:val="single" w:sz="4" w:space="0" w:color="auto"/>
              <w:right w:val="single" w:sz="4" w:space="0" w:color="auto"/>
            </w:tcBorders>
            <w:shd w:val="clear" w:color="auto" w:fill="auto"/>
            <w:noWrap/>
            <w:vAlign w:val="center"/>
            <w:hideMark/>
          </w:tcPr>
          <w:p w14:paraId="62C475FA" w14:textId="77777777" w:rsidR="00A071A8" w:rsidRPr="00A071A8" w:rsidRDefault="00A071A8" w:rsidP="00A071A8">
            <w:pPr>
              <w:jc w:val="center"/>
              <w:rPr>
                <w:sz w:val="16"/>
                <w:szCs w:val="16"/>
              </w:rPr>
            </w:pPr>
            <w:r w:rsidRPr="00A071A8">
              <w:rPr>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25EEE7C4"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93E0BEA"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C5BF550"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noWrap/>
            <w:vAlign w:val="center"/>
            <w:hideMark/>
          </w:tcPr>
          <w:p w14:paraId="2EDEC7B8"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3A0A686"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352143DD" w14:textId="77777777" w:rsidR="00A071A8" w:rsidRPr="00A071A8" w:rsidRDefault="00A071A8" w:rsidP="00A071A8">
            <w:pPr>
              <w:jc w:val="right"/>
              <w:rPr>
                <w:sz w:val="16"/>
                <w:szCs w:val="16"/>
              </w:rPr>
            </w:pPr>
            <w:r w:rsidRPr="00A071A8">
              <w:rPr>
                <w:sz w:val="16"/>
                <w:szCs w:val="16"/>
              </w:rPr>
              <w:t xml:space="preserve"> 1 000 000,00  </w:t>
            </w:r>
          </w:p>
        </w:tc>
        <w:tc>
          <w:tcPr>
            <w:tcW w:w="721" w:type="dxa"/>
            <w:tcBorders>
              <w:top w:val="nil"/>
              <w:left w:val="nil"/>
              <w:bottom w:val="single" w:sz="4" w:space="0" w:color="auto"/>
              <w:right w:val="single" w:sz="4" w:space="0" w:color="auto"/>
            </w:tcBorders>
            <w:shd w:val="clear" w:color="auto" w:fill="auto"/>
            <w:vAlign w:val="center"/>
            <w:hideMark/>
          </w:tcPr>
          <w:p w14:paraId="58353F5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DCACB97"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275247C"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482AC71" w14:textId="77777777" w:rsidR="00A071A8" w:rsidRPr="00A071A8" w:rsidRDefault="00A071A8" w:rsidP="00A071A8">
            <w:pPr>
              <w:rPr>
                <w:sz w:val="16"/>
                <w:szCs w:val="16"/>
              </w:rPr>
            </w:pPr>
            <w:r w:rsidRPr="00A071A8">
              <w:rPr>
                <w:sz w:val="16"/>
                <w:szCs w:val="16"/>
              </w:rPr>
              <w:t xml:space="preserve"> Спортивно-оздоровительные комплексы и центры</w:t>
            </w:r>
          </w:p>
        </w:tc>
        <w:tc>
          <w:tcPr>
            <w:tcW w:w="526" w:type="dxa"/>
            <w:tcBorders>
              <w:top w:val="nil"/>
              <w:left w:val="nil"/>
              <w:bottom w:val="single" w:sz="4" w:space="0" w:color="auto"/>
              <w:right w:val="single" w:sz="4" w:space="0" w:color="auto"/>
            </w:tcBorders>
            <w:shd w:val="clear" w:color="auto" w:fill="auto"/>
            <w:noWrap/>
            <w:vAlign w:val="center"/>
            <w:hideMark/>
          </w:tcPr>
          <w:p w14:paraId="141E44F8" w14:textId="77777777" w:rsidR="00A071A8" w:rsidRPr="00A071A8" w:rsidRDefault="00A071A8" w:rsidP="00A071A8">
            <w:pPr>
              <w:jc w:val="center"/>
              <w:rPr>
                <w:sz w:val="16"/>
                <w:szCs w:val="16"/>
              </w:rPr>
            </w:pPr>
            <w:r w:rsidRPr="00A071A8">
              <w:rPr>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6848905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2D761C8"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BCF0441"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noWrap/>
            <w:vAlign w:val="center"/>
            <w:hideMark/>
          </w:tcPr>
          <w:p w14:paraId="2FE32035" w14:textId="77777777" w:rsidR="00A071A8" w:rsidRPr="00A071A8" w:rsidRDefault="00A071A8" w:rsidP="00A071A8">
            <w:pPr>
              <w:jc w:val="center"/>
              <w:rPr>
                <w:sz w:val="16"/>
                <w:szCs w:val="16"/>
              </w:rPr>
            </w:pPr>
            <w:r w:rsidRPr="00A071A8">
              <w:rPr>
                <w:sz w:val="16"/>
                <w:szCs w:val="16"/>
              </w:rPr>
              <w:t>2341280600</w:t>
            </w:r>
          </w:p>
        </w:tc>
        <w:tc>
          <w:tcPr>
            <w:tcW w:w="945" w:type="dxa"/>
            <w:tcBorders>
              <w:top w:val="nil"/>
              <w:left w:val="nil"/>
              <w:bottom w:val="single" w:sz="4" w:space="0" w:color="auto"/>
              <w:right w:val="single" w:sz="4" w:space="0" w:color="auto"/>
            </w:tcBorders>
            <w:shd w:val="clear" w:color="auto" w:fill="auto"/>
            <w:noWrap/>
            <w:vAlign w:val="center"/>
            <w:hideMark/>
          </w:tcPr>
          <w:p w14:paraId="37576EFD"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3049C2AB" w14:textId="77777777" w:rsidR="00A071A8" w:rsidRPr="00A071A8" w:rsidRDefault="00A071A8" w:rsidP="00A071A8">
            <w:pPr>
              <w:jc w:val="right"/>
              <w:rPr>
                <w:sz w:val="16"/>
                <w:szCs w:val="16"/>
              </w:rPr>
            </w:pPr>
            <w:r w:rsidRPr="00A071A8">
              <w:rPr>
                <w:sz w:val="16"/>
                <w:szCs w:val="16"/>
              </w:rPr>
              <w:t xml:space="preserve">-52 631,57  </w:t>
            </w:r>
          </w:p>
        </w:tc>
        <w:tc>
          <w:tcPr>
            <w:tcW w:w="721" w:type="dxa"/>
            <w:tcBorders>
              <w:top w:val="nil"/>
              <w:left w:val="nil"/>
              <w:bottom w:val="single" w:sz="4" w:space="0" w:color="auto"/>
              <w:right w:val="single" w:sz="4" w:space="0" w:color="auto"/>
            </w:tcBorders>
            <w:shd w:val="clear" w:color="auto" w:fill="auto"/>
            <w:vAlign w:val="center"/>
            <w:hideMark/>
          </w:tcPr>
          <w:p w14:paraId="18BDDD09"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6D55D9D"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6BEE846"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305515B"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526" w:type="dxa"/>
            <w:tcBorders>
              <w:top w:val="nil"/>
              <w:left w:val="nil"/>
              <w:bottom w:val="single" w:sz="4" w:space="0" w:color="auto"/>
              <w:right w:val="single" w:sz="4" w:space="0" w:color="auto"/>
            </w:tcBorders>
            <w:shd w:val="clear" w:color="auto" w:fill="auto"/>
            <w:noWrap/>
            <w:vAlign w:val="center"/>
            <w:hideMark/>
          </w:tcPr>
          <w:p w14:paraId="5E0F059F" w14:textId="77777777" w:rsidR="00A071A8" w:rsidRPr="00A071A8" w:rsidRDefault="00A071A8" w:rsidP="00A071A8">
            <w:pPr>
              <w:jc w:val="center"/>
              <w:rPr>
                <w:sz w:val="16"/>
                <w:szCs w:val="16"/>
              </w:rPr>
            </w:pPr>
            <w:r w:rsidRPr="00A071A8">
              <w:rPr>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0157956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80A844E"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6682648C"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noWrap/>
            <w:vAlign w:val="center"/>
            <w:hideMark/>
          </w:tcPr>
          <w:p w14:paraId="33584DC0" w14:textId="77777777" w:rsidR="00A071A8" w:rsidRPr="00A071A8" w:rsidRDefault="00A071A8" w:rsidP="00A071A8">
            <w:pPr>
              <w:jc w:val="center"/>
              <w:rPr>
                <w:sz w:val="16"/>
                <w:szCs w:val="16"/>
              </w:rPr>
            </w:pPr>
            <w:r w:rsidRPr="00A071A8">
              <w:rPr>
                <w:sz w:val="16"/>
                <w:szCs w:val="16"/>
              </w:rPr>
              <w:t>2341280600</w:t>
            </w:r>
          </w:p>
        </w:tc>
        <w:tc>
          <w:tcPr>
            <w:tcW w:w="945" w:type="dxa"/>
            <w:tcBorders>
              <w:top w:val="nil"/>
              <w:left w:val="nil"/>
              <w:bottom w:val="single" w:sz="4" w:space="0" w:color="auto"/>
              <w:right w:val="single" w:sz="4" w:space="0" w:color="auto"/>
            </w:tcBorders>
            <w:shd w:val="clear" w:color="auto" w:fill="auto"/>
            <w:noWrap/>
            <w:vAlign w:val="center"/>
            <w:hideMark/>
          </w:tcPr>
          <w:p w14:paraId="5DAB9CB5" w14:textId="77777777" w:rsidR="00A071A8" w:rsidRPr="00A071A8" w:rsidRDefault="00A071A8" w:rsidP="00A071A8">
            <w:pPr>
              <w:jc w:val="center"/>
              <w:rPr>
                <w:sz w:val="16"/>
                <w:szCs w:val="16"/>
              </w:rPr>
            </w:pPr>
            <w:r w:rsidRPr="00A071A8">
              <w:rPr>
                <w:sz w:val="16"/>
                <w:szCs w:val="16"/>
              </w:rPr>
              <w:t>600</w:t>
            </w:r>
          </w:p>
        </w:tc>
        <w:tc>
          <w:tcPr>
            <w:tcW w:w="1196" w:type="dxa"/>
            <w:tcBorders>
              <w:top w:val="nil"/>
              <w:left w:val="nil"/>
              <w:bottom w:val="single" w:sz="4" w:space="0" w:color="auto"/>
              <w:right w:val="single" w:sz="4" w:space="0" w:color="auto"/>
            </w:tcBorders>
            <w:shd w:val="clear" w:color="auto" w:fill="auto"/>
            <w:vAlign w:val="center"/>
            <w:hideMark/>
          </w:tcPr>
          <w:p w14:paraId="1BA7C36B" w14:textId="77777777" w:rsidR="00A071A8" w:rsidRPr="00A071A8" w:rsidRDefault="00A071A8" w:rsidP="00A071A8">
            <w:pPr>
              <w:jc w:val="right"/>
              <w:rPr>
                <w:sz w:val="16"/>
                <w:szCs w:val="16"/>
              </w:rPr>
            </w:pPr>
            <w:r w:rsidRPr="00A071A8">
              <w:rPr>
                <w:sz w:val="16"/>
                <w:szCs w:val="16"/>
              </w:rPr>
              <w:t xml:space="preserve">-52 631,57  </w:t>
            </w:r>
          </w:p>
        </w:tc>
        <w:tc>
          <w:tcPr>
            <w:tcW w:w="721" w:type="dxa"/>
            <w:tcBorders>
              <w:top w:val="nil"/>
              <w:left w:val="nil"/>
              <w:bottom w:val="single" w:sz="4" w:space="0" w:color="auto"/>
              <w:right w:val="single" w:sz="4" w:space="0" w:color="auto"/>
            </w:tcBorders>
            <w:shd w:val="clear" w:color="auto" w:fill="auto"/>
            <w:vAlign w:val="center"/>
            <w:hideMark/>
          </w:tcPr>
          <w:p w14:paraId="0E00966C"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479769B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CA97C4C"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4E17CA7" w14:textId="77777777" w:rsidR="00A071A8" w:rsidRPr="00A071A8" w:rsidRDefault="00A071A8" w:rsidP="00A071A8">
            <w:pPr>
              <w:rPr>
                <w:i/>
                <w:iCs/>
                <w:sz w:val="16"/>
                <w:szCs w:val="16"/>
              </w:rPr>
            </w:pPr>
            <w:r w:rsidRPr="00A071A8">
              <w:rPr>
                <w:i/>
                <w:iCs/>
                <w:sz w:val="16"/>
                <w:szCs w:val="16"/>
              </w:rPr>
              <w:t>Субсидии автономным учреждениям</w:t>
            </w:r>
          </w:p>
        </w:tc>
        <w:tc>
          <w:tcPr>
            <w:tcW w:w="526" w:type="dxa"/>
            <w:tcBorders>
              <w:top w:val="nil"/>
              <w:left w:val="nil"/>
              <w:bottom w:val="single" w:sz="4" w:space="0" w:color="auto"/>
              <w:right w:val="single" w:sz="4" w:space="0" w:color="auto"/>
            </w:tcBorders>
            <w:shd w:val="clear" w:color="auto" w:fill="auto"/>
            <w:noWrap/>
            <w:vAlign w:val="center"/>
            <w:hideMark/>
          </w:tcPr>
          <w:p w14:paraId="4977E77D" w14:textId="77777777" w:rsidR="00A071A8" w:rsidRPr="00A071A8" w:rsidRDefault="00A071A8" w:rsidP="00A071A8">
            <w:pPr>
              <w:jc w:val="center"/>
              <w:rPr>
                <w:sz w:val="16"/>
                <w:szCs w:val="16"/>
              </w:rPr>
            </w:pPr>
            <w:r w:rsidRPr="00A071A8">
              <w:rPr>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17F87191"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1298245"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0776C8E"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noWrap/>
            <w:vAlign w:val="center"/>
            <w:hideMark/>
          </w:tcPr>
          <w:p w14:paraId="208C551C" w14:textId="77777777" w:rsidR="00A071A8" w:rsidRPr="00A071A8" w:rsidRDefault="00A071A8" w:rsidP="00A071A8">
            <w:pPr>
              <w:jc w:val="center"/>
              <w:rPr>
                <w:sz w:val="16"/>
                <w:szCs w:val="16"/>
              </w:rPr>
            </w:pPr>
            <w:r w:rsidRPr="00A071A8">
              <w:rPr>
                <w:sz w:val="16"/>
                <w:szCs w:val="16"/>
              </w:rPr>
              <w:t>2341280600</w:t>
            </w:r>
          </w:p>
        </w:tc>
        <w:tc>
          <w:tcPr>
            <w:tcW w:w="945" w:type="dxa"/>
            <w:tcBorders>
              <w:top w:val="nil"/>
              <w:left w:val="nil"/>
              <w:bottom w:val="single" w:sz="4" w:space="0" w:color="auto"/>
              <w:right w:val="single" w:sz="4" w:space="0" w:color="auto"/>
            </w:tcBorders>
            <w:shd w:val="clear" w:color="auto" w:fill="auto"/>
            <w:noWrap/>
            <w:vAlign w:val="center"/>
            <w:hideMark/>
          </w:tcPr>
          <w:p w14:paraId="42A9DEA0" w14:textId="77777777" w:rsidR="00A071A8" w:rsidRPr="00A071A8" w:rsidRDefault="00A071A8" w:rsidP="00A071A8">
            <w:pPr>
              <w:jc w:val="center"/>
              <w:rPr>
                <w:sz w:val="16"/>
                <w:szCs w:val="16"/>
              </w:rPr>
            </w:pPr>
            <w:r w:rsidRPr="00A071A8">
              <w:rPr>
                <w:sz w:val="16"/>
                <w:szCs w:val="16"/>
              </w:rPr>
              <w:t>620</w:t>
            </w:r>
          </w:p>
        </w:tc>
        <w:tc>
          <w:tcPr>
            <w:tcW w:w="1196" w:type="dxa"/>
            <w:tcBorders>
              <w:top w:val="nil"/>
              <w:left w:val="nil"/>
              <w:bottom w:val="single" w:sz="4" w:space="0" w:color="auto"/>
              <w:right w:val="single" w:sz="4" w:space="0" w:color="auto"/>
            </w:tcBorders>
            <w:shd w:val="clear" w:color="auto" w:fill="auto"/>
            <w:vAlign w:val="center"/>
            <w:hideMark/>
          </w:tcPr>
          <w:p w14:paraId="09CE7699" w14:textId="77777777" w:rsidR="00A071A8" w:rsidRPr="00A071A8" w:rsidRDefault="00A071A8" w:rsidP="00A071A8">
            <w:pPr>
              <w:jc w:val="right"/>
              <w:rPr>
                <w:sz w:val="16"/>
                <w:szCs w:val="16"/>
              </w:rPr>
            </w:pPr>
            <w:r w:rsidRPr="00A071A8">
              <w:rPr>
                <w:sz w:val="16"/>
                <w:szCs w:val="16"/>
              </w:rPr>
              <w:t xml:space="preserve">-52 631,57  </w:t>
            </w:r>
          </w:p>
        </w:tc>
        <w:tc>
          <w:tcPr>
            <w:tcW w:w="721" w:type="dxa"/>
            <w:tcBorders>
              <w:top w:val="nil"/>
              <w:left w:val="nil"/>
              <w:bottom w:val="single" w:sz="4" w:space="0" w:color="auto"/>
              <w:right w:val="single" w:sz="4" w:space="0" w:color="auto"/>
            </w:tcBorders>
            <w:shd w:val="clear" w:color="auto" w:fill="auto"/>
            <w:vAlign w:val="center"/>
            <w:hideMark/>
          </w:tcPr>
          <w:p w14:paraId="50A87039"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8E60DBA"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09EAC10" w14:textId="77777777" w:rsidTr="00A071A8">
        <w:trPr>
          <w:gridAfter w:val="1"/>
          <w:wAfter w:w="25" w:type="dxa"/>
          <w:trHeight w:val="76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D1266BE" w14:textId="77777777" w:rsidR="00A071A8" w:rsidRPr="00A071A8" w:rsidRDefault="00A071A8" w:rsidP="00A071A8">
            <w:pPr>
              <w:rPr>
                <w:sz w:val="16"/>
                <w:szCs w:val="16"/>
              </w:rPr>
            </w:pPr>
            <w:r w:rsidRPr="00A071A8">
              <w:rPr>
                <w:sz w:val="16"/>
                <w:szCs w:val="16"/>
              </w:rPr>
              <w:t>Развитие материально-технической 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526" w:type="dxa"/>
            <w:tcBorders>
              <w:top w:val="nil"/>
              <w:left w:val="nil"/>
              <w:bottom w:val="single" w:sz="4" w:space="0" w:color="auto"/>
              <w:right w:val="single" w:sz="4" w:space="0" w:color="auto"/>
            </w:tcBorders>
            <w:shd w:val="clear" w:color="auto" w:fill="auto"/>
            <w:noWrap/>
            <w:vAlign w:val="center"/>
            <w:hideMark/>
          </w:tcPr>
          <w:p w14:paraId="75FC7FE1" w14:textId="77777777" w:rsidR="00A071A8" w:rsidRPr="00A071A8" w:rsidRDefault="00A071A8" w:rsidP="00A071A8">
            <w:pPr>
              <w:jc w:val="center"/>
              <w:rPr>
                <w:sz w:val="16"/>
                <w:szCs w:val="16"/>
              </w:rPr>
            </w:pPr>
            <w:r w:rsidRPr="00A071A8">
              <w:rPr>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72C2DA7D"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844E213"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45A1C5B3"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noWrap/>
            <w:vAlign w:val="center"/>
            <w:hideMark/>
          </w:tcPr>
          <w:p w14:paraId="6A2A32DA" w14:textId="77777777" w:rsidR="00A071A8" w:rsidRPr="00A071A8" w:rsidRDefault="00A071A8" w:rsidP="00A071A8">
            <w:pPr>
              <w:jc w:val="center"/>
              <w:rPr>
                <w:sz w:val="16"/>
                <w:szCs w:val="16"/>
              </w:rPr>
            </w:pPr>
            <w:r w:rsidRPr="00A071A8">
              <w:rPr>
                <w:sz w:val="16"/>
                <w:szCs w:val="16"/>
              </w:rPr>
              <w:t>23412S7570</w:t>
            </w:r>
          </w:p>
        </w:tc>
        <w:tc>
          <w:tcPr>
            <w:tcW w:w="945" w:type="dxa"/>
            <w:tcBorders>
              <w:top w:val="nil"/>
              <w:left w:val="nil"/>
              <w:bottom w:val="single" w:sz="4" w:space="0" w:color="auto"/>
              <w:right w:val="single" w:sz="4" w:space="0" w:color="auto"/>
            </w:tcBorders>
            <w:shd w:val="clear" w:color="auto" w:fill="auto"/>
            <w:noWrap/>
            <w:vAlign w:val="center"/>
            <w:hideMark/>
          </w:tcPr>
          <w:p w14:paraId="6FEDB254"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CDF3841" w14:textId="77777777" w:rsidR="00A071A8" w:rsidRPr="00A071A8" w:rsidRDefault="00A071A8" w:rsidP="00A071A8">
            <w:pPr>
              <w:jc w:val="right"/>
              <w:rPr>
                <w:sz w:val="16"/>
                <w:szCs w:val="16"/>
              </w:rPr>
            </w:pPr>
            <w:r w:rsidRPr="00A071A8">
              <w:rPr>
                <w:sz w:val="16"/>
                <w:szCs w:val="16"/>
              </w:rPr>
              <w:t xml:space="preserve"> 1 052 631,57  </w:t>
            </w:r>
          </w:p>
        </w:tc>
        <w:tc>
          <w:tcPr>
            <w:tcW w:w="721" w:type="dxa"/>
            <w:tcBorders>
              <w:top w:val="nil"/>
              <w:left w:val="nil"/>
              <w:bottom w:val="single" w:sz="4" w:space="0" w:color="auto"/>
              <w:right w:val="single" w:sz="4" w:space="0" w:color="auto"/>
            </w:tcBorders>
            <w:shd w:val="clear" w:color="auto" w:fill="auto"/>
            <w:vAlign w:val="center"/>
            <w:hideMark/>
          </w:tcPr>
          <w:p w14:paraId="6A7DD347"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781F377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1E65237"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23BBCB3"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526" w:type="dxa"/>
            <w:tcBorders>
              <w:top w:val="nil"/>
              <w:left w:val="nil"/>
              <w:bottom w:val="single" w:sz="4" w:space="0" w:color="auto"/>
              <w:right w:val="single" w:sz="4" w:space="0" w:color="auto"/>
            </w:tcBorders>
            <w:shd w:val="clear" w:color="auto" w:fill="auto"/>
            <w:noWrap/>
            <w:vAlign w:val="center"/>
            <w:hideMark/>
          </w:tcPr>
          <w:p w14:paraId="08C30588" w14:textId="77777777" w:rsidR="00A071A8" w:rsidRPr="00A071A8" w:rsidRDefault="00A071A8" w:rsidP="00A071A8">
            <w:pPr>
              <w:jc w:val="center"/>
              <w:rPr>
                <w:sz w:val="16"/>
                <w:szCs w:val="16"/>
              </w:rPr>
            </w:pPr>
            <w:r w:rsidRPr="00A071A8">
              <w:rPr>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3CB7F877"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8C3C0B3"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8C47A35"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noWrap/>
            <w:vAlign w:val="center"/>
            <w:hideMark/>
          </w:tcPr>
          <w:p w14:paraId="7490FB5F" w14:textId="77777777" w:rsidR="00A071A8" w:rsidRPr="00A071A8" w:rsidRDefault="00A071A8" w:rsidP="00A071A8">
            <w:pPr>
              <w:jc w:val="center"/>
              <w:rPr>
                <w:sz w:val="16"/>
                <w:szCs w:val="16"/>
              </w:rPr>
            </w:pPr>
            <w:r w:rsidRPr="00A071A8">
              <w:rPr>
                <w:sz w:val="16"/>
                <w:szCs w:val="16"/>
              </w:rPr>
              <w:t>23412S7570</w:t>
            </w:r>
          </w:p>
        </w:tc>
        <w:tc>
          <w:tcPr>
            <w:tcW w:w="945" w:type="dxa"/>
            <w:tcBorders>
              <w:top w:val="nil"/>
              <w:left w:val="nil"/>
              <w:bottom w:val="single" w:sz="4" w:space="0" w:color="auto"/>
              <w:right w:val="single" w:sz="4" w:space="0" w:color="auto"/>
            </w:tcBorders>
            <w:shd w:val="clear" w:color="auto" w:fill="auto"/>
            <w:noWrap/>
            <w:vAlign w:val="center"/>
            <w:hideMark/>
          </w:tcPr>
          <w:p w14:paraId="79086D96" w14:textId="77777777" w:rsidR="00A071A8" w:rsidRPr="00A071A8" w:rsidRDefault="00A071A8" w:rsidP="00A071A8">
            <w:pPr>
              <w:jc w:val="center"/>
              <w:rPr>
                <w:sz w:val="16"/>
                <w:szCs w:val="16"/>
              </w:rPr>
            </w:pPr>
            <w:r w:rsidRPr="00A071A8">
              <w:rPr>
                <w:sz w:val="16"/>
                <w:szCs w:val="16"/>
              </w:rPr>
              <w:t>600</w:t>
            </w:r>
          </w:p>
        </w:tc>
        <w:tc>
          <w:tcPr>
            <w:tcW w:w="1196" w:type="dxa"/>
            <w:tcBorders>
              <w:top w:val="nil"/>
              <w:left w:val="nil"/>
              <w:bottom w:val="single" w:sz="4" w:space="0" w:color="auto"/>
              <w:right w:val="single" w:sz="4" w:space="0" w:color="auto"/>
            </w:tcBorders>
            <w:shd w:val="clear" w:color="auto" w:fill="auto"/>
            <w:vAlign w:val="center"/>
            <w:hideMark/>
          </w:tcPr>
          <w:p w14:paraId="5360F9EB" w14:textId="77777777" w:rsidR="00A071A8" w:rsidRPr="00A071A8" w:rsidRDefault="00A071A8" w:rsidP="00A071A8">
            <w:pPr>
              <w:jc w:val="right"/>
              <w:rPr>
                <w:sz w:val="16"/>
                <w:szCs w:val="16"/>
              </w:rPr>
            </w:pPr>
            <w:r w:rsidRPr="00A071A8">
              <w:rPr>
                <w:sz w:val="16"/>
                <w:szCs w:val="16"/>
              </w:rPr>
              <w:t xml:space="preserve"> 1 052 631,57  </w:t>
            </w:r>
          </w:p>
        </w:tc>
        <w:tc>
          <w:tcPr>
            <w:tcW w:w="721" w:type="dxa"/>
            <w:tcBorders>
              <w:top w:val="nil"/>
              <w:left w:val="nil"/>
              <w:bottom w:val="single" w:sz="4" w:space="0" w:color="auto"/>
              <w:right w:val="single" w:sz="4" w:space="0" w:color="auto"/>
            </w:tcBorders>
            <w:shd w:val="clear" w:color="auto" w:fill="auto"/>
            <w:vAlign w:val="center"/>
            <w:hideMark/>
          </w:tcPr>
          <w:p w14:paraId="4A6091E6"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75CA031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605F29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BECEA5C" w14:textId="77777777" w:rsidR="00A071A8" w:rsidRPr="00A071A8" w:rsidRDefault="00A071A8" w:rsidP="00A071A8">
            <w:pPr>
              <w:rPr>
                <w:i/>
                <w:iCs/>
                <w:sz w:val="16"/>
                <w:szCs w:val="16"/>
              </w:rPr>
            </w:pPr>
            <w:r w:rsidRPr="00A071A8">
              <w:rPr>
                <w:i/>
                <w:iCs/>
                <w:sz w:val="16"/>
                <w:szCs w:val="16"/>
              </w:rPr>
              <w:t>Субсидии автономным учреждениям</w:t>
            </w:r>
          </w:p>
        </w:tc>
        <w:tc>
          <w:tcPr>
            <w:tcW w:w="526" w:type="dxa"/>
            <w:tcBorders>
              <w:top w:val="nil"/>
              <w:left w:val="nil"/>
              <w:bottom w:val="single" w:sz="4" w:space="0" w:color="auto"/>
              <w:right w:val="single" w:sz="4" w:space="0" w:color="auto"/>
            </w:tcBorders>
            <w:shd w:val="clear" w:color="auto" w:fill="auto"/>
            <w:noWrap/>
            <w:vAlign w:val="center"/>
            <w:hideMark/>
          </w:tcPr>
          <w:p w14:paraId="2AE7B838" w14:textId="77777777" w:rsidR="00A071A8" w:rsidRPr="00A071A8" w:rsidRDefault="00A071A8" w:rsidP="00A071A8">
            <w:pPr>
              <w:jc w:val="center"/>
              <w:rPr>
                <w:sz w:val="16"/>
                <w:szCs w:val="16"/>
              </w:rPr>
            </w:pPr>
            <w:r w:rsidRPr="00A071A8">
              <w:rPr>
                <w:sz w:val="16"/>
                <w:szCs w:val="16"/>
              </w:rPr>
              <w:t>23</w:t>
            </w:r>
          </w:p>
        </w:tc>
        <w:tc>
          <w:tcPr>
            <w:tcW w:w="526" w:type="dxa"/>
            <w:tcBorders>
              <w:top w:val="nil"/>
              <w:left w:val="nil"/>
              <w:bottom w:val="single" w:sz="4" w:space="0" w:color="auto"/>
              <w:right w:val="single" w:sz="4" w:space="0" w:color="auto"/>
            </w:tcBorders>
            <w:shd w:val="clear" w:color="auto" w:fill="auto"/>
            <w:noWrap/>
            <w:vAlign w:val="center"/>
            <w:hideMark/>
          </w:tcPr>
          <w:p w14:paraId="16930C4C"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24B6BD2"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42741135" w14:textId="77777777" w:rsidR="00A071A8" w:rsidRPr="00A071A8" w:rsidRDefault="00A071A8" w:rsidP="00A071A8">
            <w:pPr>
              <w:jc w:val="center"/>
              <w:rPr>
                <w:sz w:val="16"/>
                <w:szCs w:val="16"/>
              </w:rPr>
            </w:pPr>
            <w:r w:rsidRPr="00A071A8">
              <w:rPr>
                <w:sz w:val="16"/>
                <w:szCs w:val="16"/>
              </w:rPr>
              <w:t>1101</w:t>
            </w:r>
          </w:p>
        </w:tc>
        <w:tc>
          <w:tcPr>
            <w:tcW w:w="1228" w:type="dxa"/>
            <w:tcBorders>
              <w:top w:val="nil"/>
              <w:left w:val="nil"/>
              <w:bottom w:val="single" w:sz="4" w:space="0" w:color="auto"/>
              <w:right w:val="single" w:sz="4" w:space="0" w:color="auto"/>
            </w:tcBorders>
            <w:shd w:val="clear" w:color="auto" w:fill="auto"/>
            <w:noWrap/>
            <w:vAlign w:val="center"/>
            <w:hideMark/>
          </w:tcPr>
          <w:p w14:paraId="79C507C0" w14:textId="77777777" w:rsidR="00A071A8" w:rsidRPr="00A071A8" w:rsidRDefault="00A071A8" w:rsidP="00A071A8">
            <w:pPr>
              <w:jc w:val="center"/>
              <w:rPr>
                <w:sz w:val="16"/>
                <w:szCs w:val="16"/>
              </w:rPr>
            </w:pPr>
            <w:r w:rsidRPr="00A071A8">
              <w:rPr>
                <w:sz w:val="16"/>
                <w:szCs w:val="16"/>
              </w:rPr>
              <w:t>23412S7570</w:t>
            </w:r>
          </w:p>
        </w:tc>
        <w:tc>
          <w:tcPr>
            <w:tcW w:w="945" w:type="dxa"/>
            <w:tcBorders>
              <w:top w:val="nil"/>
              <w:left w:val="nil"/>
              <w:bottom w:val="single" w:sz="4" w:space="0" w:color="auto"/>
              <w:right w:val="single" w:sz="4" w:space="0" w:color="auto"/>
            </w:tcBorders>
            <w:shd w:val="clear" w:color="auto" w:fill="auto"/>
            <w:noWrap/>
            <w:vAlign w:val="center"/>
            <w:hideMark/>
          </w:tcPr>
          <w:p w14:paraId="16C7475D" w14:textId="77777777" w:rsidR="00A071A8" w:rsidRPr="00A071A8" w:rsidRDefault="00A071A8" w:rsidP="00A071A8">
            <w:pPr>
              <w:jc w:val="center"/>
              <w:rPr>
                <w:sz w:val="16"/>
                <w:szCs w:val="16"/>
              </w:rPr>
            </w:pPr>
            <w:r w:rsidRPr="00A071A8">
              <w:rPr>
                <w:sz w:val="16"/>
                <w:szCs w:val="16"/>
              </w:rPr>
              <w:t>620</w:t>
            </w:r>
          </w:p>
        </w:tc>
        <w:tc>
          <w:tcPr>
            <w:tcW w:w="1196" w:type="dxa"/>
            <w:tcBorders>
              <w:top w:val="nil"/>
              <w:left w:val="nil"/>
              <w:bottom w:val="single" w:sz="4" w:space="0" w:color="auto"/>
              <w:right w:val="single" w:sz="4" w:space="0" w:color="auto"/>
            </w:tcBorders>
            <w:shd w:val="clear" w:color="auto" w:fill="auto"/>
            <w:vAlign w:val="center"/>
            <w:hideMark/>
          </w:tcPr>
          <w:p w14:paraId="760982F0" w14:textId="77777777" w:rsidR="00A071A8" w:rsidRPr="00A071A8" w:rsidRDefault="00A071A8" w:rsidP="00A071A8">
            <w:pPr>
              <w:jc w:val="right"/>
              <w:rPr>
                <w:sz w:val="16"/>
                <w:szCs w:val="16"/>
              </w:rPr>
            </w:pPr>
            <w:r w:rsidRPr="00A071A8">
              <w:rPr>
                <w:sz w:val="16"/>
                <w:szCs w:val="16"/>
              </w:rPr>
              <w:t xml:space="preserve"> 1 052 631,57  </w:t>
            </w:r>
          </w:p>
        </w:tc>
        <w:tc>
          <w:tcPr>
            <w:tcW w:w="721" w:type="dxa"/>
            <w:tcBorders>
              <w:top w:val="nil"/>
              <w:left w:val="nil"/>
              <w:bottom w:val="single" w:sz="4" w:space="0" w:color="auto"/>
              <w:right w:val="single" w:sz="4" w:space="0" w:color="auto"/>
            </w:tcBorders>
            <w:shd w:val="clear" w:color="auto" w:fill="auto"/>
            <w:vAlign w:val="center"/>
            <w:hideMark/>
          </w:tcPr>
          <w:p w14:paraId="65F12E51"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708AC07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DC2B894"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D394E2B" w14:textId="77777777" w:rsidR="00A071A8" w:rsidRPr="00A071A8" w:rsidRDefault="00A071A8" w:rsidP="00A071A8">
            <w:pPr>
              <w:rPr>
                <w:b/>
                <w:bCs/>
                <w:sz w:val="16"/>
                <w:szCs w:val="16"/>
              </w:rPr>
            </w:pPr>
            <w:r w:rsidRPr="00A071A8">
              <w:rPr>
                <w:b/>
                <w:bCs/>
                <w:sz w:val="16"/>
                <w:szCs w:val="16"/>
              </w:rPr>
              <w:t>"Развитие культуры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1A78BF5C" w14:textId="77777777" w:rsidR="00A071A8" w:rsidRPr="00A071A8" w:rsidRDefault="00A071A8" w:rsidP="00A071A8">
            <w:pPr>
              <w:jc w:val="center"/>
              <w:rPr>
                <w:b/>
                <w:bCs/>
                <w:sz w:val="16"/>
                <w:szCs w:val="16"/>
              </w:rPr>
            </w:pPr>
            <w:r w:rsidRPr="00A071A8">
              <w:rPr>
                <w:b/>
                <w:bCs/>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2551EA17" w14:textId="77777777" w:rsidR="00A071A8" w:rsidRPr="00A071A8" w:rsidRDefault="00A071A8" w:rsidP="00A071A8">
            <w:pPr>
              <w:jc w:val="center"/>
              <w:rPr>
                <w:b/>
                <w:bCs/>
                <w:sz w:val="16"/>
                <w:szCs w:val="16"/>
              </w:rPr>
            </w:pPr>
            <w:r w:rsidRPr="00A071A8">
              <w:rPr>
                <w:b/>
                <w:bCs/>
                <w:sz w:val="16"/>
                <w:szCs w:val="16"/>
              </w:rPr>
              <w:t>0</w:t>
            </w:r>
          </w:p>
        </w:tc>
        <w:tc>
          <w:tcPr>
            <w:tcW w:w="1076" w:type="dxa"/>
            <w:tcBorders>
              <w:top w:val="nil"/>
              <w:left w:val="nil"/>
              <w:bottom w:val="single" w:sz="4" w:space="0" w:color="auto"/>
              <w:right w:val="single" w:sz="4" w:space="0" w:color="auto"/>
            </w:tcBorders>
            <w:shd w:val="clear" w:color="auto" w:fill="auto"/>
            <w:noWrap/>
            <w:vAlign w:val="center"/>
            <w:hideMark/>
          </w:tcPr>
          <w:p w14:paraId="528E3AA3" w14:textId="77777777" w:rsidR="00A071A8" w:rsidRPr="00A071A8" w:rsidRDefault="00A071A8" w:rsidP="00A071A8">
            <w:pPr>
              <w:jc w:val="center"/>
              <w:rPr>
                <w:b/>
                <w:bCs/>
                <w:sz w:val="16"/>
                <w:szCs w:val="16"/>
              </w:rPr>
            </w:pPr>
            <w:r w:rsidRPr="00A071A8">
              <w:rPr>
                <w:b/>
                <w:bCs/>
                <w:sz w:val="16"/>
                <w:szCs w:val="16"/>
              </w:rPr>
              <w:t> </w:t>
            </w:r>
          </w:p>
        </w:tc>
        <w:tc>
          <w:tcPr>
            <w:tcW w:w="1036" w:type="dxa"/>
            <w:tcBorders>
              <w:top w:val="nil"/>
              <w:left w:val="nil"/>
              <w:bottom w:val="single" w:sz="4" w:space="0" w:color="auto"/>
              <w:right w:val="single" w:sz="4" w:space="0" w:color="auto"/>
            </w:tcBorders>
            <w:shd w:val="clear" w:color="auto" w:fill="auto"/>
            <w:noWrap/>
            <w:vAlign w:val="center"/>
            <w:hideMark/>
          </w:tcPr>
          <w:p w14:paraId="356C6797"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1ACEE6AC"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0E740DA8"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153CB037" w14:textId="77777777" w:rsidR="00A071A8" w:rsidRPr="00A071A8" w:rsidRDefault="00A071A8" w:rsidP="00A071A8">
            <w:pPr>
              <w:jc w:val="right"/>
              <w:rPr>
                <w:b/>
                <w:bCs/>
                <w:sz w:val="16"/>
                <w:szCs w:val="16"/>
              </w:rPr>
            </w:pPr>
            <w:r w:rsidRPr="00A071A8">
              <w:rPr>
                <w:b/>
                <w:bCs/>
                <w:sz w:val="16"/>
                <w:szCs w:val="16"/>
              </w:rPr>
              <w:t xml:space="preserve"> 256 988,00  </w:t>
            </w:r>
          </w:p>
        </w:tc>
        <w:tc>
          <w:tcPr>
            <w:tcW w:w="721" w:type="dxa"/>
            <w:tcBorders>
              <w:top w:val="nil"/>
              <w:left w:val="nil"/>
              <w:bottom w:val="single" w:sz="4" w:space="0" w:color="auto"/>
              <w:right w:val="single" w:sz="4" w:space="0" w:color="auto"/>
            </w:tcBorders>
            <w:shd w:val="clear" w:color="auto" w:fill="auto"/>
            <w:vAlign w:val="center"/>
            <w:hideMark/>
          </w:tcPr>
          <w:p w14:paraId="5440DAB6"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71362D0"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1C04C987"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22FD8A3" w14:textId="77777777" w:rsidR="00A071A8" w:rsidRPr="00A071A8" w:rsidRDefault="00A071A8" w:rsidP="00A071A8">
            <w:pPr>
              <w:rPr>
                <w:b/>
                <w:bCs/>
                <w:sz w:val="16"/>
                <w:szCs w:val="16"/>
              </w:rPr>
            </w:pPr>
            <w:r w:rsidRPr="00A071A8">
              <w:rPr>
                <w:b/>
                <w:bCs/>
                <w:sz w:val="16"/>
                <w:szCs w:val="16"/>
              </w:rPr>
              <w:t>АДМИНИСТРАЦИЯ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1096BB03" w14:textId="77777777" w:rsidR="00A071A8" w:rsidRPr="00A071A8" w:rsidRDefault="00A071A8" w:rsidP="00A071A8">
            <w:pPr>
              <w:jc w:val="center"/>
              <w:rPr>
                <w:b/>
                <w:bCs/>
                <w:sz w:val="16"/>
                <w:szCs w:val="16"/>
              </w:rPr>
            </w:pPr>
            <w:r w:rsidRPr="00A071A8">
              <w:rPr>
                <w:b/>
                <w:bCs/>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019114BF" w14:textId="77777777" w:rsidR="00A071A8" w:rsidRPr="00A071A8" w:rsidRDefault="00A071A8" w:rsidP="00A071A8">
            <w:pPr>
              <w:jc w:val="center"/>
              <w:rPr>
                <w:b/>
                <w:bCs/>
                <w:sz w:val="16"/>
                <w:szCs w:val="16"/>
              </w:rPr>
            </w:pPr>
            <w:r w:rsidRPr="00A071A8">
              <w:rPr>
                <w:b/>
                <w:bCs/>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5D58EC5" w14:textId="77777777" w:rsidR="00A071A8" w:rsidRPr="00A071A8" w:rsidRDefault="00A071A8" w:rsidP="00A071A8">
            <w:pPr>
              <w:jc w:val="center"/>
              <w:rPr>
                <w:b/>
                <w:bCs/>
                <w:sz w:val="16"/>
                <w:szCs w:val="16"/>
              </w:rPr>
            </w:pPr>
            <w:r w:rsidRPr="00A071A8">
              <w:rPr>
                <w:b/>
                <w:bCs/>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CD2FBED"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251788AB"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12E2CC3C"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1C1D18C" w14:textId="77777777" w:rsidR="00A071A8" w:rsidRPr="00A071A8" w:rsidRDefault="00A071A8" w:rsidP="00A071A8">
            <w:pPr>
              <w:jc w:val="right"/>
              <w:rPr>
                <w:b/>
                <w:bCs/>
                <w:sz w:val="16"/>
                <w:szCs w:val="16"/>
              </w:rPr>
            </w:pPr>
            <w:r w:rsidRPr="00A071A8">
              <w:rPr>
                <w:b/>
                <w:bCs/>
                <w:sz w:val="16"/>
                <w:szCs w:val="16"/>
              </w:rPr>
              <w:t xml:space="preserve"> 256 988,00  </w:t>
            </w:r>
          </w:p>
        </w:tc>
        <w:tc>
          <w:tcPr>
            <w:tcW w:w="721" w:type="dxa"/>
            <w:tcBorders>
              <w:top w:val="nil"/>
              <w:left w:val="nil"/>
              <w:bottom w:val="single" w:sz="4" w:space="0" w:color="auto"/>
              <w:right w:val="single" w:sz="4" w:space="0" w:color="auto"/>
            </w:tcBorders>
            <w:shd w:val="clear" w:color="auto" w:fill="auto"/>
            <w:vAlign w:val="center"/>
            <w:hideMark/>
          </w:tcPr>
          <w:p w14:paraId="2390A0BB"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7E72FA99"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28EA24E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EB402F3" w14:textId="77777777" w:rsidR="00A071A8" w:rsidRPr="00A071A8" w:rsidRDefault="00A071A8" w:rsidP="00A071A8">
            <w:pPr>
              <w:rPr>
                <w:sz w:val="16"/>
                <w:szCs w:val="16"/>
                <w:u w:val="single"/>
              </w:rPr>
            </w:pPr>
            <w:r w:rsidRPr="00A071A8">
              <w:rPr>
                <w:sz w:val="16"/>
                <w:szCs w:val="16"/>
                <w:u w:val="single"/>
              </w:rPr>
              <w:t>КУЛЬТУРА, КИНЕМАТОГРАФИЯ</w:t>
            </w:r>
          </w:p>
        </w:tc>
        <w:tc>
          <w:tcPr>
            <w:tcW w:w="526" w:type="dxa"/>
            <w:tcBorders>
              <w:top w:val="nil"/>
              <w:left w:val="nil"/>
              <w:bottom w:val="single" w:sz="4" w:space="0" w:color="auto"/>
              <w:right w:val="single" w:sz="4" w:space="0" w:color="auto"/>
            </w:tcBorders>
            <w:shd w:val="clear" w:color="auto" w:fill="auto"/>
            <w:noWrap/>
            <w:vAlign w:val="center"/>
            <w:hideMark/>
          </w:tcPr>
          <w:p w14:paraId="5AE22C59"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31CC26C7"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FF86EF7"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8C5EF4A" w14:textId="77777777" w:rsidR="00A071A8" w:rsidRPr="00A071A8" w:rsidRDefault="00A071A8" w:rsidP="00A071A8">
            <w:pPr>
              <w:jc w:val="center"/>
              <w:rPr>
                <w:sz w:val="16"/>
                <w:szCs w:val="16"/>
              </w:rPr>
            </w:pPr>
            <w:r w:rsidRPr="00A071A8">
              <w:rPr>
                <w:sz w:val="16"/>
                <w:szCs w:val="16"/>
              </w:rPr>
              <w:t>0800</w:t>
            </w:r>
          </w:p>
        </w:tc>
        <w:tc>
          <w:tcPr>
            <w:tcW w:w="1228" w:type="dxa"/>
            <w:tcBorders>
              <w:top w:val="nil"/>
              <w:left w:val="nil"/>
              <w:bottom w:val="single" w:sz="4" w:space="0" w:color="auto"/>
              <w:right w:val="single" w:sz="4" w:space="0" w:color="auto"/>
            </w:tcBorders>
            <w:shd w:val="clear" w:color="auto" w:fill="auto"/>
            <w:noWrap/>
            <w:vAlign w:val="center"/>
            <w:hideMark/>
          </w:tcPr>
          <w:p w14:paraId="5C79E9EF"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4C105FFF"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B3FA23D" w14:textId="77777777" w:rsidR="00A071A8" w:rsidRPr="00A071A8" w:rsidRDefault="00A071A8" w:rsidP="00A071A8">
            <w:pPr>
              <w:jc w:val="right"/>
              <w:rPr>
                <w:sz w:val="16"/>
                <w:szCs w:val="16"/>
              </w:rPr>
            </w:pPr>
            <w:r w:rsidRPr="00A071A8">
              <w:rPr>
                <w:sz w:val="16"/>
                <w:szCs w:val="16"/>
              </w:rPr>
              <w:t xml:space="preserve"> 256 988,00  </w:t>
            </w:r>
          </w:p>
        </w:tc>
        <w:tc>
          <w:tcPr>
            <w:tcW w:w="721" w:type="dxa"/>
            <w:tcBorders>
              <w:top w:val="nil"/>
              <w:left w:val="nil"/>
              <w:bottom w:val="single" w:sz="4" w:space="0" w:color="auto"/>
              <w:right w:val="single" w:sz="4" w:space="0" w:color="auto"/>
            </w:tcBorders>
            <w:shd w:val="clear" w:color="auto" w:fill="auto"/>
            <w:vAlign w:val="center"/>
            <w:hideMark/>
          </w:tcPr>
          <w:p w14:paraId="433FC784"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0D5E62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F0E9554"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99786FE" w14:textId="77777777" w:rsidR="00A071A8" w:rsidRPr="00A071A8" w:rsidRDefault="00A071A8" w:rsidP="00A071A8">
            <w:pPr>
              <w:rPr>
                <w:sz w:val="16"/>
                <w:szCs w:val="16"/>
                <w:u w:val="single"/>
              </w:rPr>
            </w:pPr>
            <w:r w:rsidRPr="00A071A8">
              <w:rPr>
                <w:sz w:val="16"/>
                <w:szCs w:val="16"/>
                <w:u w:val="single"/>
              </w:rPr>
              <w:t>Культура</w:t>
            </w:r>
          </w:p>
        </w:tc>
        <w:tc>
          <w:tcPr>
            <w:tcW w:w="526" w:type="dxa"/>
            <w:tcBorders>
              <w:top w:val="nil"/>
              <w:left w:val="nil"/>
              <w:bottom w:val="single" w:sz="4" w:space="0" w:color="auto"/>
              <w:right w:val="single" w:sz="4" w:space="0" w:color="auto"/>
            </w:tcBorders>
            <w:shd w:val="clear" w:color="auto" w:fill="auto"/>
            <w:noWrap/>
            <w:vAlign w:val="center"/>
            <w:hideMark/>
          </w:tcPr>
          <w:p w14:paraId="05229D06"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1BEEA9C7"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DF3EC6B"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1C19666"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7AB36C24"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50489DE9"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CDED5BB" w14:textId="77777777" w:rsidR="00A071A8" w:rsidRPr="00A071A8" w:rsidRDefault="00A071A8" w:rsidP="00A071A8">
            <w:pPr>
              <w:jc w:val="right"/>
              <w:rPr>
                <w:sz w:val="16"/>
                <w:szCs w:val="16"/>
              </w:rPr>
            </w:pPr>
            <w:r w:rsidRPr="00A071A8">
              <w:rPr>
                <w:sz w:val="16"/>
                <w:szCs w:val="16"/>
              </w:rPr>
              <w:t xml:space="preserve"> 256 988,00  </w:t>
            </w:r>
          </w:p>
        </w:tc>
        <w:tc>
          <w:tcPr>
            <w:tcW w:w="721" w:type="dxa"/>
            <w:tcBorders>
              <w:top w:val="nil"/>
              <w:left w:val="nil"/>
              <w:bottom w:val="single" w:sz="4" w:space="0" w:color="auto"/>
              <w:right w:val="single" w:sz="4" w:space="0" w:color="auto"/>
            </w:tcBorders>
            <w:shd w:val="clear" w:color="auto" w:fill="auto"/>
            <w:vAlign w:val="center"/>
            <w:hideMark/>
          </w:tcPr>
          <w:p w14:paraId="5BBA117E"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C3DEF36"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3DE8AB3" w14:textId="77777777" w:rsidTr="00A071A8">
        <w:trPr>
          <w:gridAfter w:val="1"/>
          <w:wAfter w:w="25" w:type="dxa"/>
          <w:trHeight w:val="102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D837F86"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526" w:type="dxa"/>
            <w:tcBorders>
              <w:top w:val="nil"/>
              <w:left w:val="nil"/>
              <w:bottom w:val="single" w:sz="4" w:space="0" w:color="auto"/>
              <w:right w:val="single" w:sz="4" w:space="0" w:color="auto"/>
            </w:tcBorders>
            <w:shd w:val="clear" w:color="auto" w:fill="auto"/>
            <w:noWrap/>
            <w:vAlign w:val="center"/>
            <w:hideMark/>
          </w:tcPr>
          <w:p w14:paraId="28C00083"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68E06A58"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45C9A1F"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6F915D2B"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36B02685" w14:textId="77777777" w:rsidR="00A071A8" w:rsidRPr="00A071A8" w:rsidRDefault="00A071A8" w:rsidP="00A071A8">
            <w:pPr>
              <w:jc w:val="center"/>
              <w:rPr>
                <w:sz w:val="16"/>
                <w:szCs w:val="16"/>
              </w:rPr>
            </w:pPr>
            <w:r w:rsidRPr="00A071A8">
              <w:rPr>
                <w:sz w:val="16"/>
                <w:szCs w:val="16"/>
              </w:rPr>
              <w:t>2440284260</w:t>
            </w:r>
          </w:p>
        </w:tc>
        <w:tc>
          <w:tcPr>
            <w:tcW w:w="945" w:type="dxa"/>
            <w:tcBorders>
              <w:top w:val="nil"/>
              <w:left w:val="nil"/>
              <w:bottom w:val="single" w:sz="4" w:space="0" w:color="auto"/>
              <w:right w:val="single" w:sz="4" w:space="0" w:color="auto"/>
            </w:tcBorders>
            <w:shd w:val="clear" w:color="auto" w:fill="auto"/>
            <w:noWrap/>
            <w:vAlign w:val="center"/>
            <w:hideMark/>
          </w:tcPr>
          <w:p w14:paraId="1EC28560"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7836B2D" w14:textId="77777777" w:rsidR="00A071A8" w:rsidRPr="00A071A8" w:rsidRDefault="00A071A8" w:rsidP="00A071A8">
            <w:pPr>
              <w:jc w:val="right"/>
              <w:rPr>
                <w:sz w:val="16"/>
                <w:szCs w:val="16"/>
              </w:rPr>
            </w:pPr>
            <w:r w:rsidRPr="00A071A8">
              <w:rPr>
                <w:sz w:val="16"/>
                <w:szCs w:val="16"/>
              </w:rPr>
              <w:t xml:space="preserve"> 20 000,00  </w:t>
            </w:r>
          </w:p>
        </w:tc>
        <w:tc>
          <w:tcPr>
            <w:tcW w:w="721" w:type="dxa"/>
            <w:tcBorders>
              <w:top w:val="nil"/>
              <w:left w:val="nil"/>
              <w:bottom w:val="single" w:sz="4" w:space="0" w:color="auto"/>
              <w:right w:val="single" w:sz="4" w:space="0" w:color="auto"/>
            </w:tcBorders>
            <w:shd w:val="clear" w:color="auto" w:fill="auto"/>
            <w:vAlign w:val="center"/>
            <w:hideMark/>
          </w:tcPr>
          <w:p w14:paraId="77B352C5"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57B3CF6"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999EC7A"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B7BCCFF"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526" w:type="dxa"/>
            <w:tcBorders>
              <w:top w:val="nil"/>
              <w:left w:val="nil"/>
              <w:bottom w:val="single" w:sz="4" w:space="0" w:color="auto"/>
              <w:right w:val="single" w:sz="4" w:space="0" w:color="auto"/>
            </w:tcBorders>
            <w:shd w:val="clear" w:color="auto" w:fill="auto"/>
            <w:noWrap/>
            <w:vAlign w:val="center"/>
            <w:hideMark/>
          </w:tcPr>
          <w:p w14:paraId="77740F8D"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3A8587EA"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FBBE0DE"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5AE7BB7"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21CCF7DF" w14:textId="77777777" w:rsidR="00A071A8" w:rsidRPr="00A071A8" w:rsidRDefault="00A071A8" w:rsidP="00A071A8">
            <w:pPr>
              <w:jc w:val="center"/>
              <w:rPr>
                <w:sz w:val="16"/>
                <w:szCs w:val="16"/>
              </w:rPr>
            </w:pPr>
            <w:r w:rsidRPr="00A071A8">
              <w:rPr>
                <w:sz w:val="16"/>
                <w:szCs w:val="16"/>
              </w:rPr>
              <w:t>2440284260</w:t>
            </w:r>
          </w:p>
        </w:tc>
        <w:tc>
          <w:tcPr>
            <w:tcW w:w="945" w:type="dxa"/>
            <w:tcBorders>
              <w:top w:val="nil"/>
              <w:left w:val="nil"/>
              <w:bottom w:val="single" w:sz="4" w:space="0" w:color="auto"/>
              <w:right w:val="single" w:sz="4" w:space="0" w:color="auto"/>
            </w:tcBorders>
            <w:shd w:val="clear" w:color="auto" w:fill="auto"/>
            <w:noWrap/>
            <w:vAlign w:val="center"/>
            <w:hideMark/>
          </w:tcPr>
          <w:p w14:paraId="4F4DD810" w14:textId="77777777" w:rsidR="00A071A8" w:rsidRPr="00A071A8" w:rsidRDefault="00A071A8" w:rsidP="00A071A8">
            <w:pPr>
              <w:jc w:val="center"/>
              <w:rPr>
                <w:sz w:val="16"/>
                <w:szCs w:val="16"/>
              </w:rPr>
            </w:pPr>
            <w:r w:rsidRPr="00A071A8">
              <w:rPr>
                <w:sz w:val="16"/>
                <w:szCs w:val="16"/>
              </w:rPr>
              <w:t>600</w:t>
            </w:r>
          </w:p>
        </w:tc>
        <w:tc>
          <w:tcPr>
            <w:tcW w:w="1196" w:type="dxa"/>
            <w:tcBorders>
              <w:top w:val="nil"/>
              <w:left w:val="nil"/>
              <w:bottom w:val="single" w:sz="4" w:space="0" w:color="auto"/>
              <w:right w:val="single" w:sz="4" w:space="0" w:color="auto"/>
            </w:tcBorders>
            <w:shd w:val="clear" w:color="auto" w:fill="auto"/>
            <w:vAlign w:val="center"/>
            <w:hideMark/>
          </w:tcPr>
          <w:p w14:paraId="7866C489" w14:textId="77777777" w:rsidR="00A071A8" w:rsidRPr="00A071A8" w:rsidRDefault="00A071A8" w:rsidP="00A071A8">
            <w:pPr>
              <w:jc w:val="right"/>
              <w:rPr>
                <w:sz w:val="16"/>
                <w:szCs w:val="16"/>
              </w:rPr>
            </w:pPr>
            <w:r w:rsidRPr="00A071A8">
              <w:rPr>
                <w:sz w:val="16"/>
                <w:szCs w:val="16"/>
              </w:rPr>
              <w:t xml:space="preserve"> 20 000,00  </w:t>
            </w:r>
          </w:p>
        </w:tc>
        <w:tc>
          <w:tcPr>
            <w:tcW w:w="721" w:type="dxa"/>
            <w:tcBorders>
              <w:top w:val="nil"/>
              <w:left w:val="nil"/>
              <w:bottom w:val="single" w:sz="4" w:space="0" w:color="auto"/>
              <w:right w:val="single" w:sz="4" w:space="0" w:color="auto"/>
            </w:tcBorders>
            <w:shd w:val="clear" w:color="auto" w:fill="auto"/>
            <w:vAlign w:val="center"/>
            <w:hideMark/>
          </w:tcPr>
          <w:p w14:paraId="198EBD19"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3F92F5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58C4693"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111F64A"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526" w:type="dxa"/>
            <w:tcBorders>
              <w:top w:val="nil"/>
              <w:left w:val="nil"/>
              <w:bottom w:val="single" w:sz="4" w:space="0" w:color="auto"/>
              <w:right w:val="single" w:sz="4" w:space="0" w:color="auto"/>
            </w:tcBorders>
            <w:shd w:val="clear" w:color="auto" w:fill="auto"/>
            <w:noWrap/>
            <w:vAlign w:val="center"/>
            <w:hideMark/>
          </w:tcPr>
          <w:p w14:paraId="292232ED"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200870DD"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EDE8731"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9F54E23"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12C3632B" w14:textId="77777777" w:rsidR="00A071A8" w:rsidRPr="00A071A8" w:rsidRDefault="00A071A8" w:rsidP="00A071A8">
            <w:pPr>
              <w:jc w:val="center"/>
              <w:rPr>
                <w:sz w:val="16"/>
                <w:szCs w:val="16"/>
              </w:rPr>
            </w:pPr>
            <w:r w:rsidRPr="00A071A8">
              <w:rPr>
                <w:sz w:val="16"/>
                <w:szCs w:val="16"/>
              </w:rPr>
              <w:t>2440284260</w:t>
            </w:r>
          </w:p>
        </w:tc>
        <w:tc>
          <w:tcPr>
            <w:tcW w:w="945" w:type="dxa"/>
            <w:tcBorders>
              <w:top w:val="nil"/>
              <w:left w:val="nil"/>
              <w:bottom w:val="single" w:sz="4" w:space="0" w:color="auto"/>
              <w:right w:val="single" w:sz="4" w:space="0" w:color="auto"/>
            </w:tcBorders>
            <w:shd w:val="clear" w:color="auto" w:fill="auto"/>
            <w:noWrap/>
            <w:vAlign w:val="center"/>
            <w:hideMark/>
          </w:tcPr>
          <w:p w14:paraId="6CC022EA" w14:textId="77777777" w:rsidR="00A071A8" w:rsidRPr="00A071A8" w:rsidRDefault="00A071A8" w:rsidP="00A071A8">
            <w:pPr>
              <w:jc w:val="center"/>
              <w:rPr>
                <w:sz w:val="16"/>
                <w:szCs w:val="16"/>
              </w:rPr>
            </w:pPr>
            <w:r w:rsidRPr="00A071A8">
              <w:rPr>
                <w:sz w:val="16"/>
                <w:szCs w:val="16"/>
              </w:rPr>
              <w:t>610</w:t>
            </w:r>
          </w:p>
        </w:tc>
        <w:tc>
          <w:tcPr>
            <w:tcW w:w="1196" w:type="dxa"/>
            <w:tcBorders>
              <w:top w:val="nil"/>
              <w:left w:val="nil"/>
              <w:bottom w:val="single" w:sz="4" w:space="0" w:color="auto"/>
              <w:right w:val="single" w:sz="4" w:space="0" w:color="auto"/>
            </w:tcBorders>
            <w:shd w:val="clear" w:color="auto" w:fill="auto"/>
            <w:vAlign w:val="center"/>
            <w:hideMark/>
          </w:tcPr>
          <w:p w14:paraId="220850FD" w14:textId="77777777" w:rsidR="00A071A8" w:rsidRPr="00A071A8" w:rsidRDefault="00A071A8" w:rsidP="00A071A8">
            <w:pPr>
              <w:jc w:val="right"/>
              <w:rPr>
                <w:sz w:val="16"/>
                <w:szCs w:val="16"/>
              </w:rPr>
            </w:pPr>
            <w:r w:rsidRPr="00A071A8">
              <w:rPr>
                <w:sz w:val="16"/>
                <w:szCs w:val="16"/>
              </w:rPr>
              <w:t xml:space="preserve"> 20 000,00  </w:t>
            </w:r>
          </w:p>
        </w:tc>
        <w:tc>
          <w:tcPr>
            <w:tcW w:w="721" w:type="dxa"/>
            <w:tcBorders>
              <w:top w:val="nil"/>
              <w:left w:val="nil"/>
              <w:bottom w:val="single" w:sz="4" w:space="0" w:color="auto"/>
              <w:right w:val="single" w:sz="4" w:space="0" w:color="auto"/>
            </w:tcBorders>
            <w:shd w:val="clear" w:color="auto" w:fill="auto"/>
            <w:vAlign w:val="center"/>
            <w:hideMark/>
          </w:tcPr>
          <w:p w14:paraId="3417B5A1"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C9FB26A"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2E1FAB2" w14:textId="77777777" w:rsidTr="00A071A8">
        <w:trPr>
          <w:gridAfter w:val="1"/>
          <w:wAfter w:w="25" w:type="dxa"/>
          <w:trHeight w:val="102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17C6CD6" w14:textId="77777777" w:rsidR="00A071A8" w:rsidRPr="00A071A8" w:rsidRDefault="00A071A8" w:rsidP="00A071A8">
            <w:pPr>
              <w:rPr>
                <w:sz w:val="16"/>
                <w:szCs w:val="16"/>
              </w:rPr>
            </w:pPr>
            <w:r w:rsidRPr="00A071A8">
              <w:rPr>
                <w:sz w:val="16"/>
                <w:szCs w:val="16"/>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526" w:type="dxa"/>
            <w:tcBorders>
              <w:top w:val="nil"/>
              <w:left w:val="nil"/>
              <w:bottom w:val="single" w:sz="4" w:space="0" w:color="auto"/>
              <w:right w:val="single" w:sz="4" w:space="0" w:color="auto"/>
            </w:tcBorders>
            <w:shd w:val="clear" w:color="auto" w:fill="auto"/>
            <w:noWrap/>
            <w:vAlign w:val="center"/>
            <w:hideMark/>
          </w:tcPr>
          <w:p w14:paraId="2D683C1D"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12D6ED5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A5CF7E7"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B9F4112"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67901572" w14:textId="77777777" w:rsidR="00A071A8" w:rsidRPr="00A071A8" w:rsidRDefault="00A071A8" w:rsidP="00A071A8">
            <w:pPr>
              <w:jc w:val="center"/>
              <w:rPr>
                <w:sz w:val="16"/>
                <w:szCs w:val="16"/>
              </w:rPr>
            </w:pPr>
            <w:r w:rsidRPr="00A071A8">
              <w:rPr>
                <w:sz w:val="16"/>
                <w:szCs w:val="16"/>
              </w:rPr>
              <w:t>2440384260</w:t>
            </w:r>
          </w:p>
        </w:tc>
        <w:tc>
          <w:tcPr>
            <w:tcW w:w="945" w:type="dxa"/>
            <w:tcBorders>
              <w:top w:val="nil"/>
              <w:left w:val="nil"/>
              <w:bottom w:val="single" w:sz="4" w:space="0" w:color="auto"/>
              <w:right w:val="single" w:sz="4" w:space="0" w:color="auto"/>
            </w:tcBorders>
            <w:shd w:val="clear" w:color="auto" w:fill="auto"/>
            <w:noWrap/>
            <w:vAlign w:val="center"/>
            <w:hideMark/>
          </w:tcPr>
          <w:p w14:paraId="1D93A250"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43C6A01E" w14:textId="77777777" w:rsidR="00A071A8" w:rsidRPr="00A071A8" w:rsidRDefault="00A071A8" w:rsidP="00A071A8">
            <w:pPr>
              <w:jc w:val="right"/>
              <w:rPr>
                <w:sz w:val="16"/>
                <w:szCs w:val="16"/>
              </w:rPr>
            </w:pPr>
            <w:r w:rsidRPr="00A071A8">
              <w:rPr>
                <w:sz w:val="16"/>
                <w:szCs w:val="16"/>
              </w:rPr>
              <w:t xml:space="preserve"> 170 000,00  </w:t>
            </w:r>
          </w:p>
        </w:tc>
        <w:tc>
          <w:tcPr>
            <w:tcW w:w="721" w:type="dxa"/>
            <w:tcBorders>
              <w:top w:val="nil"/>
              <w:left w:val="nil"/>
              <w:bottom w:val="single" w:sz="4" w:space="0" w:color="auto"/>
              <w:right w:val="single" w:sz="4" w:space="0" w:color="auto"/>
            </w:tcBorders>
            <w:shd w:val="clear" w:color="auto" w:fill="auto"/>
            <w:vAlign w:val="center"/>
            <w:hideMark/>
          </w:tcPr>
          <w:p w14:paraId="35F97C8F"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F2C55BD"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E780F32"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25B39A2"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526" w:type="dxa"/>
            <w:tcBorders>
              <w:top w:val="nil"/>
              <w:left w:val="nil"/>
              <w:bottom w:val="single" w:sz="4" w:space="0" w:color="auto"/>
              <w:right w:val="single" w:sz="4" w:space="0" w:color="auto"/>
            </w:tcBorders>
            <w:shd w:val="clear" w:color="auto" w:fill="auto"/>
            <w:noWrap/>
            <w:vAlign w:val="center"/>
            <w:hideMark/>
          </w:tcPr>
          <w:p w14:paraId="10BED3D2"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03D0DC36"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E9CAA94"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B48DAFD"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1505F30E" w14:textId="77777777" w:rsidR="00A071A8" w:rsidRPr="00A071A8" w:rsidRDefault="00A071A8" w:rsidP="00A071A8">
            <w:pPr>
              <w:jc w:val="center"/>
              <w:rPr>
                <w:sz w:val="16"/>
                <w:szCs w:val="16"/>
              </w:rPr>
            </w:pPr>
            <w:r w:rsidRPr="00A071A8">
              <w:rPr>
                <w:sz w:val="16"/>
                <w:szCs w:val="16"/>
              </w:rPr>
              <w:t>2440384260</w:t>
            </w:r>
          </w:p>
        </w:tc>
        <w:tc>
          <w:tcPr>
            <w:tcW w:w="945" w:type="dxa"/>
            <w:tcBorders>
              <w:top w:val="nil"/>
              <w:left w:val="nil"/>
              <w:bottom w:val="single" w:sz="4" w:space="0" w:color="auto"/>
              <w:right w:val="single" w:sz="4" w:space="0" w:color="auto"/>
            </w:tcBorders>
            <w:shd w:val="clear" w:color="auto" w:fill="auto"/>
            <w:noWrap/>
            <w:vAlign w:val="center"/>
            <w:hideMark/>
          </w:tcPr>
          <w:p w14:paraId="204A1D14" w14:textId="77777777" w:rsidR="00A071A8" w:rsidRPr="00A071A8" w:rsidRDefault="00A071A8" w:rsidP="00A071A8">
            <w:pPr>
              <w:jc w:val="center"/>
              <w:rPr>
                <w:sz w:val="16"/>
                <w:szCs w:val="16"/>
              </w:rPr>
            </w:pPr>
            <w:r w:rsidRPr="00A071A8">
              <w:rPr>
                <w:sz w:val="16"/>
                <w:szCs w:val="16"/>
              </w:rPr>
              <w:t>600</w:t>
            </w:r>
          </w:p>
        </w:tc>
        <w:tc>
          <w:tcPr>
            <w:tcW w:w="1196" w:type="dxa"/>
            <w:tcBorders>
              <w:top w:val="nil"/>
              <w:left w:val="nil"/>
              <w:bottom w:val="single" w:sz="4" w:space="0" w:color="auto"/>
              <w:right w:val="single" w:sz="4" w:space="0" w:color="auto"/>
            </w:tcBorders>
            <w:shd w:val="clear" w:color="auto" w:fill="auto"/>
            <w:vAlign w:val="center"/>
            <w:hideMark/>
          </w:tcPr>
          <w:p w14:paraId="564A5C8F" w14:textId="77777777" w:rsidR="00A071A8" w:rsidRPr="00A071A8" w:rsidRDefault="00A071A8" w:rsidP="00A071A8">
            <w:pPr>
              <w:jc w:val="right"/>
              <w:rPr>
                <w:sz w:val="16"/>
                <w:szCs w:val="16"/>
              </w:rPr>
            </w:pPr>
            <w:r w:rsidRPr="00A071A8">
              <w:rPr>
                <w:sz w:val="16"/>
                <w:szCs w:val="16"/>
              </w:rPr>
              <w:t xml:space="preserve"> 170 000,00  </w:t>
            </w:r>
          </w:p>
        </w:tc>
        <w:tc>
          <w:tcPr>
            <w:tcW w:w="721" w:type="dxa"/>
            <w:tcBorders>
              <w:top w:val="nil"/>
              <w:left w:val="nil"/>
              <w:bottom w:val="single" w:sz="4" w:space="0" w:color="auto"/>
              <w:right w:val="single" w:sz="4" w:space="0" w:color="auto"/>
            </w:tcBorders>
            <w:shd w:val="clear" w:color="auto" w:fill="auto"/>
            <w:vAlign w:val="center"/>
            <w:hideMark/>
          </w:tcPr>
          <w:p w14:paraId="7DCDC10C"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973E72A"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8E5B648"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EEBE24E"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526" w:type="dxa"/>
            <w:tcBorders>
              <w:top w:val="nil"/>
              <w:left w:val="nil"/>
              <w:bottom w:val="single" w:sz="4" w:space="0" w:color="auto"/>
              <w:right w:val="single" w:sz="4" w:space="0" w:color="auto"/>
            </w:tcBorders>
            <w:shd w:val="clear" w:color="auto" w:fill="auto"/>
            <w:noWrap/>
            <w:vAlign w:val="center"/>
            <w:hideMark/>
          </w:tcPr>
          <w:p w14:paraId="6A55AED0"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742051BA"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6EC498E"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1CE7F2B"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69F13909" w14:textId="77777777" w:rsidR="00A071A8" w:rsidRPr="00A071A8" w:rsidRDefault="00A071A8" w:rsidP="00A071A8">
            <w:pPr>
              <w:jc w:val="center"/>
              <w:rPr>
                <w:sz w:val="16"/>
                <w:szCs w:val="16"/>
              </w:rPr>
            </w:pPr>
            <w:r w:rsidRPr="00A071A8">
              <w:rPr>
                <w:sz w:val="16"/>
                <w:szCs w:val="16"/>
              </w:rPr>
              <w:t>2440384260</w:t>
            </w:r>
          </w:p>
        </w:tc>
        <w:tc>
          <w:tcPr>
            <w:tcW w:w="945" w:type="dxa"/>
            <w:tcBorders>
              <w:top w:val="nil"/>
              <w:left w:val="nil"/>
              <w:bottom w:val="single" w:sz="4" w:space="0" w:color="auto"/>
              <w:right w:val="single" w:sz="4" w:space="0" w:color="auto"/>
            </w:tcBorders>
            <w:shd w:val="clear" w:color="auto" w:fill="auto"/>
            <w:noWrap/>
            <w:vAlign w:val="center"/>
            <w:hideMark/>
          </w:tcPr>
          <w:p w14:paraId="6625F2C0" w14:textId="77777777" w:rsidR="00A071A8" w:rsidRPr="00A071A8" w:rsidRDefault="00A071A8" w:rsidP="00A071A8">
            <w:pPr>
              <w:jc w:val="center"/>
              <w:rPr>
                <w:sz w:val="16"/>
                <w:szCs w:val="16"/>
              </w:rPr>
            </w:pPr>
            <w:r w:rsidRPr="00A071A8">
              <w:rPr>
                <w:sz w:val="16"/>
                <w:szCs w:val="16"/>
              </w:rPr>
              <w:t>610</w:t>
            </w:r>
          </w:p>
        </w:tc>
        <w:tc>
          <w:tcPr>
            <w:tcW w:w="1196" w:type="dxa"/>
            <w:tcBorders>
              <w:top w:val="nil"/>
              <w:left w:val="nil"/>
              <w:bottom w:val="single" w:sz="4" w:space="0" w:color="auto"/>
              <w:right w:val="single" w:sz="4" w:space="0" w:color="auto"/>
            </w:tcBorders>
            <w:shd w:val="clear" w:color="auto" w:fill="auto"/>
            <w:vAlign w:val="center"/>
            <w:hideMark/>
          </w:tcPr>
          <w:p w14:paraId="58DE907B" w14:textId="77777777" w:rsidR="00A071A8" w:rsidRPr="00A071A8" w:rsidRDefault="00A071A8" w:rsidP="00A071A8">
            <w:pPr>
              <w:jc w:val="right"/>
              <w:rPr>
                <w:sz w:val="16"/>
                <w:szCs w:val="16"/>
              </w:rPr>
            </w:pPr>
            <w:r w:rsidRPr="00A071A8">
              <w:rPr>
                <w:sz w:val="16"/>
                <w:szCs w:val="16"/>
              </w:rPr>
              <w:t xml:space="preserve"> 170 000,00  </w:t>
            </w:r>
          </w:p>
        </w:tc>
        <w:tc>
          <w:tcPr>
            <w:tcW w:w="721" w:type="dxa"/>
            <w:tcBorders>
              <w:top w:val="nil"/>
              <w:left w:val="nil"/>
              <w:bottom w:val="single" w:sz="4" w:space="0" w:color="auto"/>
              <w:right w:val="single" w:sz="4" w:space="0" w:color="auto"/>
            </w:tcBorders>
            <w:shd w:val="clear" w:color="auto" w:fill="auto"/>
            <w:vAlign w:val="center"/>
            <w:hideMark/>
          </w:tcPr>
          <w:p w14:paraId="6D59ABA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41A1D6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2F49C84" w14:textId="77777777" w:rsidTr="00A071A8">
        <w:trPr>
          <w:gridAfter w:val="1"/>
          <w:wAfter w:w="25" w:type="dxa"/>
          <w:trHeight w:val="102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F8EA9CB" w14:textId="77777777" w:rsidR="00A071A8" w:rsidRPr="00A071A8" w:rsidRDefault="00A071A8" w:rsidP="00A071A8">
            <w:pPr>
              <w:rPr>
                <w:sz w:val="16"/>
                <w:szCs w:val="16"/>
              </w:rPr>
            </w:pPr>
            <w:r w:rsidRPr="00A071A8">
              <w:rPr>
                <w:sz w:val="16"/>
                <w:szCs w:val="16"/>
              </w:rPr>
              <w:lastRenderedPageBreak/>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526" w:type="dxa"/>
            <w:tcBorders>
              <w:top w:val="nil"/>
              <w:left w:val="nil"/>
              <w:bottom w:val="single" w:sz="4" w:space="0" w:color="auto"/>
              <w:right w:val="single" w:sz="4" w:space="0" w:color="auto"/>
            </w:tcBorders>
            <w:shd w:val="clear" w:color="auto" w:fill="auto"/>
            <w:noWrap/>
            <w:vAlign w:val="center"/>
            <w:hideMark/>
          </w:tcPr>
          <w:p w14:paraId="5F14AF14"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378D8668"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B6A0C16"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E5E8CB2"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4C48674C" w14:textId="77777777" w:rsidR="00A071A8" w:rsidRPr="00A071A8" w:rsidRDefault="00A071A8" w:rsidP="00A071A8">
            <w:pPr>
              <w:jc w:val="center"/>
              <w:rPr>
                <w:sz w:val="16"/>
                <w:szCs w:val="16"/>
              </w:rPr>
            </w:pPr>
            <w:r w:rsidRPr="00A071A8">
              <w:rPr>
                <w:sz w:val="16"/>
                <w:szCs w:val="16"/>
              </w:rPr>
              <w:t>2440484260</w:t>
            </w:r>
          </w:p>
        </w:tc>
        <w:tc>
          <w:tcPr>
            <w:tcW w:w="945" w:type="dxa"/>
            <w:tcBorders>
              <w:top w:val="nil"/>
              <w:left w:val="nil"/>
              <w:bottom w:val="single" w:sz="4" w:space="0" w:color="auto"/>
              <w:right w:val="single" w:sz="4" w:space="0" w:color="auto"/>
            </w:tcBorders>
            <w:shd w:val="clear" w:color="auto" w:fill="auto"/>
            <w:noWrap/>
            <w:vAlign w:val="center"/>
            <w:hideMark/>
          </w:tcPr>
          <w:p w14:paraId="10AFB843"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403C9A29" w14:textId="77777777" w:rsidR="00A071A8" w:rsidRPr="00A071A8" w:rsidRDefault="00A071A8" w:rsidP="00A071A8">
            <w:pPr>
              <w:jc w:val="right"/>
              <w:rPr>
                <w:sz w:val="16"/>
                <w:szCs w:val="16"/>
              </w:rPr>
            </w:pPr>
            <w:r w:rsidRPr="00A071A8">
              <w:rPr>
                <w:sz w:val="16"/>
                <w:szCs w:val="16"/>
              </w:rPr>
              <w:t xml:space="preserve"> 66 988,00  </w:t>
            </w:r>
          </w:p>
        </w:tc>
        <w:tc>
          <w:tcPr>
            <w:tcW w:w="721" w:type="dxa"/>
            <w:tcBorders>
              <w:top w:val="nil"/>
              <w:left w:val="nil"/>
              <w:bottom w:val="single" w:sz="4" w:space="0" w:color="auto"/>
              <w:right w:val="single" w:sz="4" w:space="0" w:color="auto"/>
            </w:tcBorders>
            <w:shd w:val="clear" w:color="auto" w:fill="auto"/>
            <w:vAlign w:val="center"/>
            <w:hideMark/>
          </w:tcPr>
          <w:p w14:paraId="6FF2FD18"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7E478A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07E57E42"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D25609A" w14:textId="77777777" w:rsidR="00A071A8" w:rsidRPr="00A071A8" w:rsidRDefault="00A071A8" w:rsidP="00A071A8">
            <w:pPr>
              <w:rPr>
                <w:i/>
                <w:iCs/>
                <w:sz w:val="16"/>
                <w:szCs w:val="16"/>
              </w:rPr>
            </w:pPr>
            <w:r w:rsidRPr="00A071A8">
              <w:rPr>
                <w:i/>
                <w:iCs/>
                <w:sz w:val="16"/>
                <w:szCs w:val="16"/>
              </w:rPr>
              <w:t>Предоставление субсидий бюджетным, автономным учреждениям и иным некоммерческим организациям</w:t>
            </w:r>
          </w:p>
        </w:tc>
        <w:tc>
          <w:tcPr>
            <w:tcW w:w="526" w:type="dxa"/>
            <w:tcBorders>
              <w:top w:val="nil"/>
              <w:left w:val="nil"/>
              <w:bottom w:val="single" w:sz="4" w:space="0" w:color="auto"/>
              <w:right w:val="single" w:sz="4" w:space="0" w:color="auto"/>
            </w:tcBorders>
            <w:shd w:val="clear" w:color="auto" w:fill="auto"/>
            <w:noWrap/>
            <w:vAlign w:val="center"/>
            <w:hideMark/>
          </w:tcPr>
          <w:p w14:paraId="0DF7B61C"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7312128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75ECF3E"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B414887"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02883611" w14:textId="77777777" w:rsidR="00A071A8" w:rsidRPr="00A071A8" w:rsidRDefault="00A071A8" w:rsidP="00A071A8">
            <w:pPr>
              <w:jc w:val="center"/>
              <w:rPr>
                <w:sz w:val="16"/>
                <w:szCs w:val="16"/>
              </w:rPr>
            </w:pPr>
            <w:r w:rsidRPr="00A071A8">
              <w:rPr>
                <w:sz w:val="16"/>
                <w:szCs w:val="16"/>
              </w:rPr>
              <w:t>2440484260</w:t>
            </w:r>
          </w:p>
        </w:tc>
        <w:tc>
          <w:tcPr>
            <w:tcW w:w="945" w:type="dxa"/>
            <w:tcBorders>
              <w:top w:val="nil"/>
              <w:left w:val="nil"/>
              <w:bottom w:val="single" w:sz="4" w:space="0" w:color="auto"/>
              <w:right w:val="single" w:sz="4" w:space="0" w:color="auto"/>
            </w:tcBorders>
            <w:shd w:val="clear" w:color="auto" w:fill="auto"/>
            <w:noWrap/>
            <w:vAlign w:val="center"/>
            <w:hideMark/>
          </w:tcPr>
          <w:p w14:paraId="3E8EE78B" w14:textId="77777777" w:rsidR="00A071A8" w:rsidRPr="00A071A8" w:rsidRDefault="00A071A8" w:rsidP="00A071A8">
            <w:pPr>
              <w:jc w:val="center"/>
              <w:rPr>
                <w:sz w:val="16"/>
                <w:szCs w:val="16"/>
              </w:rPr>
            </w:pPr>
            <w:r w:rsidRPr="00A071A8">
              <w:rPr>
                <w:sz w:val="16"/>
                <w:szCs w:val="16"/>
              </w:rPr>
              <w:t>600</w:t>
            </w:r>
          </w:p>
        </w:tc>
        <w:tc>
          <w:tcPr>
            <w:tcW w:w="1196" w:type="dxa"/>
            <w:tcBorders>
              <w:top w:val="nil"/>
              <w:left w:val="nil"/>
              <w:bottom w:val="single" w:sz="4" w:space="0" w:color="auto"/>
              <w:right w:val="single" w:sz="4" w:space="0" w:color="auto"/>
            </w:tcBorders>
            <w:shd w:val="clear" w:color="auto" w:fill="auto"/>
            <w:vAlign w:val="center"/>
            <w:hideMark/>
          </w:tcPr>
          <w:p w14:paraId="0B559046" w14:textId="77777777" w:rsidR="00A071A8" w:rsidRPr="00A071A8" w:rsidRDefault="00A071A8" w:rsidP="00A071A8">
            <w:pPr>
              <w:jc w:val="right"/>
              <w:rPr>
                <w:sz w:val="16"/>
                <w:szCs w:val="16"/>
              </w:rPr>
            </w:pPr>
            <w:r w:rsidRPr="00A071A8">
              <w:rPr>
                <w:sz w:val="16"/>
                <w:szCs w:val="16"/>
              </w:rPr>
              <w:t xml:space="preserve"> 66 988,00  </w:t>
            </w:r>
          </w:p>
        </w:tc>
        <w:tc>
          <w:tcPr>
            <w:tcW w:w="721" w:type="dxa"/>
            <w:tcBorders>
              <w:top w:val="nil"/>
              <w:left w:val="nil"/>
              <w:bottom w:val="single" w:sz="4" w:space="0" w:color="auto"/>
              <w:right w:val="single" w:sz="4" w:space="0" w:color="auto"/>
            </w:tcBorders>
            <w:shd w:val="clear" w:color="auto" w:fill="auto"/>
            <w:vAlign w:val="center"/>
            <w:hideMark/>
          </w:tcPr>
          <w:p w14:paraId="6C8C909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792DAE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CF67A29"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A295A62" w14:textId="77777777" w:rsidR="00A071A8" w:rsidRPr="00A071A8" w:rsidRDefault="00A071A8" w:rsidP="00A071A8">
            <w:pPr>
              <w:rPr>
                <w:i/>
                <w:iCs/>
                <w:sz w:val="16"/>
                <w:szCs w:val="16"/>
              </w:rPr>
            </w:pPr>
            <w:r w:rsidRPr="00A071A8">
              <w:rPr>
                <w:i/>
                <w:iCs/>
                <w:sz w:val="16"/>
                <w:szCs w:val="16"/>
              </w:rPr>
              <w:t>Субсидии бюджетным учреждениям</w:t>
            </w:r>
          </w:p>
        </w:tc>
        <w:tc>
          <w:tcPr>
            <w:tcW w:w="526" w:type="dxa"/>
            <w:tcBorders>
              <w:top w:val="nil"/>
              <w:left w:val="nil"/>
              <w:bottom w:val="single" w:sz="4" w:space="0" w:color="auto"/>
              <w:right w:val="single" w:sz="4" w:space="0" w:color="auto"/>
            </w:tcBorders>
            <w:shd w:val="clear" w:color="auto" w:fill="auto"/>
            <w:noWrap/>
            <w:vAlign w:val="center"/>
            <w:hideMark/>
          </w:tcPr>
          <w:p w14:paraId="6F7D221D" w14:textId="77777777" w:rsidR="00A071A8" w:rsidRPr="00A071A8" w:rsidRDefault="00A071A8" w:rsidP="00A071A8">
            <w:pPr>
              <w:jc w:val="center"/>
              <w:rPr>
                <w:sz w:val="16"/>
                <w:szCs w:val="16"/>
              </w:rPr>
            </w:pPr>
            <w:r w:rsidRPr="00A071A8">
              <w:rPr>
                <w:sz w:val="16"/>
                <w:szCs w:val="16"/>
              </w:rPr>
              <w:t>24</w:t>
            </w:r>
          </w:p>
        </w:tc>
        <w:tc>
          <w:tcPr>
            <w:tcW w:w="526" w:type="dxa"/>
            <w:tcBorders>
              <w:top w:val="nil"/>
              <w:left w:val="nil"/>
              <w:bottom w:val="single" w:sz="4" w:space="0" w:color="auto"/>
              <w:right w:val="single" w:sz="4" w:space="0" w:color="auto"/>
            </w:tcBorders>
            <w:shd w:val="clear" w:color="auto" w:fill="auto"/>
            <w:noWrap/>
            <w:vAlign w:val="center"/>
            <w:hideMark/>
          </w:tcPr>
          <w:p w14:paraId="2E929B70"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961D68D"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4970C846" w14:textId="77777777" w:rsidR="00A071A8" w:rsidRPr="00A071A8" w:rsidRDefault="00A071A8" w:rsidP="00A071A8">
            <w:pPr>
              <w:jc w:val="center"/>
              <w:rPr>
                <w:sz w:val="16"/>
                <w:szCs w:val="16"/>
              </w:rPr>
            </w:pPr>
            <w:r w:rsidRPr="00A071A8">
              <w:rPr>
                <w:sz w:val="16"/>
                <w:szCs w:val="16"/>
              </w:rPr>
              <w:t>0801</w:t>
            </w:r>
          </w:p>
        </w:tc>
        <w:tc>
          <w:tcPr>
            <w:tcW w:w="1228" w:type="dxa"/>
            <w:tcBorders>
              <w:top w:val="nil"/>
              <w:left w:val="nil"/>
              <w:bottom w:val="single" w:sz="4" w:space="0" w:color="auto"/>
              <w:right w:val="single" w:sz="4" w:space="0" w:color="auto"/>
            </w:tcBorders>
            <w:shd w:val="clear" w:color="auto" w:fill="auto"/>
            <w:noWrap/>
            <w:vAlign w:val="center"/>
            <w:hideMark/>
          </w:tcPr>
          <w:p w14:paraId="06BFF23C" w14:textId="77777777" w:rsidR="00A071A8" w:rsidRPr="00A071A8" w:rsidRDefault="00A071A8" w:rsidP="00A071A8">
            <w:pPr>
              <w:jc w:val="center"/>
              <w:rPr>
                <w:sz w:val="16"/>
                <w:szCs w:val="16"/>
              </w:rPr>
            </w:pPr>
            <w:r w:rsidRPr="00A071A8">
              <w:rPr>
                <w:sz w:val="16"/>
                <w:szCs w:val="16"/>
              </w:rPr>
              <w:t>2440484260</w:t>
            </w:r>
          </w:p>
        </w:tc>
        <w:tc>
          <w:tcPr>
            <w:tcW w:w="945" w:type="dxa"/>
            <w:tcBorders>
              <w:top w:val="nil"/>
              <w:left w:val="nil"/>
              <w:bottom w:val="single" w:sz="4" w:space="0" w:color="auto"/>
              <w:right w:val="single" w:sz="4" w:space="0" w:color="auto"/>
            </w:tcBorders>
            <w:shd w:val="clear" w:color="auto" w:fill="auto"/>
            <w:noWrap/>
            <w:vAlign w:val="center"/>
            <w:hideMark/>
          </w:tcPr>
          <w:p w14:paraId="0CBCA23F" w14:textId="77777777" w:rsidR="00A071A8" w:rsidRPr="00A071A8" w:rsidRDefault="00A071A8" w:rsidP="00A071A8">
            <w:pPr>
              <w:jc w:val="center"/>
              <w:rPr>
                <w:sz w:val="16"/>
                <w:szCs w:val="16"/>
              </w:rPr>
            </w:pPr>
            <w:r w:rsidRPr="00A071A8">
              <w:rPr>
                <w:sz w:val="16"/>
                <w:szCs w:val="16"/>
              </w:rPr>
              <w:t>610</w:t>
            </w:r>
          </w:p>
        </w:tc>
        <w:tc>
          <w:tcPr>
            <w:tcW w:w="1196" w:type="dxa"/>
            <w:tcBorders>
              <w:top w:val="nil"/>
              <w:left w:val="nil"/>
              <w:bottom w:val="single" w:sz="4" w:space="0" w:color="auto"/>
              <w:right w:val="single" w:sz="4" w:space="0" w:color="auto"/>
            </w:tcBorders>
            <w:shd w:val="clear" w:color="auto" w:fill="auto"/>
            <w:vAlign w:val="center"/>
            <w:hideMark/>
          </w:tcPr>
          <w:p w14:paraId="3BA8F213" w14:textId="77777777" w:rsidR="00A071A8" w:rsidRPr="00A071A8" w:rsidRDefault="00A071A8" w:rsidP="00A071A8">
            <w:pPr>
              <w:jc w:val="right"/>
              <w:rPr>
                <w:sz w:val="16"/>
                <w:szCs w:val="16"/>
              </w:rPr>
            </w:pPr>
            <w:r w:rsidRPr="00A071A8">
              <w:rPr>
                <w:sz w:val="16"/>
                <w:szCs w:val="16"/>
              </w:rPr>
              <w:t xml:space="preserve"> 66 988,00  </w:t>
            </w:r>
          </w:p>
        </w:tc>
        <w:tc>
          <w:tcPr>
            <w:tcW w:w="721" w:type="dxa"/>
            <w:tcBorders>
              <w:top w:val="nil"/>
              <w:left w:val="nil"/>
              <w:bottom w:val="single" w:sz="4" w:space="0" w:color="auto"/>
              <w:right w:val="single" w:sz="4" w:space="0" w:color="auto"/>
            </w:tcBorders>
            <w:shd w:val="clear" w:color="auto" w:fill="auto"/>
            <w:vAlign w:val="center"/>
            <w:hideMark/>
          </w:tcPr>
          <w:p w14:paraId="5B5B9CAA"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49616D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2A48B7B"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6B96B1C" w14:textId="77777777" w:rsidR="00A071A8" w:rsidRPr="00A071A8" w:rsidRDefault="00A071A8" w:rsidP="00A071A8">
            <w:pPr>
              <w:rPr>
                <w:b/>
                <w:bCs/>
                <w:sz w:val="16"/>
                <w:szCs w:val="16"/>
              </w:rPr>
            </w:pPr>
            <w:r w:rsidRPr="00A071A8">
              <w:rPr>
                <w:b/>
                <w:bCs/>
                <w:sz w:val="16"/>
                <w:szCs w:val="16"/>
              </w:rPr>
              <w:t>ВНЕПРОРАММНЫЕ МЕРОПРИЯТИЯ</w:t>
            </w:r>
          </w:p>
        </w:tc>
        <w:tc>
          <w:tcPr>
            <w:tcW w:w="526" w:type="dxa"/>
            <w:tcBorders>
              <w:top w:val="nil"/>
              <w:left w:val="nil"/>
              <w:bottom w:val="single" w:sz="4" w:space="0" w:color="auto"/>
              <w:right w:val="single" w:sz="4" w:space="0" w:color="auto"/>
            </w:tcBorders>
            <w:shd w:val="clear" w:color="auto" w:fill="auto"/>
            <w:noWrap/>
            <w:vAlign w:val="center"/>
            <w:hideMark/>
          </w:tcPr>
          <w:p w14:paraId="524EE085" w14:textId="77777777" w:rsidR="00A071A8" w:rsidRPr="00A071A8" w:rsidRDefault="00A071A8" w:rsidP="00A071A8">
            <w:pPr>
              <w:jc w:val="center"/>
              <w:rPr>
                <w:b/>
                <w:bCs/>
                <w:sz w:val="16"/>
                <w:szCs w:val="16"/>
              </w:rPr>
            </w:pPr>
            <w:r w:rsidRPr="00A071A8">
              <w:rPr>
                <w:b/>
                <w:bCs/>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370835DE" w14:textId="77777777" w:rsidR="00A071A8" w:rsidRPr="00A071A8" w:rsidRDefault="00A071A8" w:rsidP="00A071A8">
            <w:pPr>
              <w:jc w:val="center"/>
              <w:rPr>
                <w:b/>
                <w:bCs/>
                <w:sz w:val="16"/>
                <w:szCs w:val="16"/>
              </w:rPr>
            </w:pPr>
            <w:r w:rsidRPr="00A071A8">
              <w:rPr>
                <w:b/>
                <w:bCs/>
                <w:sz w:val="16"/>
                <w:szCs w:val="16"/>
              </w:rPr>
              <w:t>0</w:t>
            </w:r>
          </w:p>
        </w:tc>
        <w:tc>
          <w:tcPr>
            <w:tcW w:w="1076" w:type="dxa"/>
            <w:tcBorders>
              <w:top w:val="nil"/>
              <w:left w:val="nil"/>
              <w:bottom w:val="single" w:sz="4" w:space="0" w:color="auto"/>
              <w:right w:val="single" w:sz="4" w:space="0" w:color="auto"/>
            </w:tcBorders>
            <w:shd w:val="clear" w:color="auto" w:fill="auto"/>
            <w:noWrap/>
            <w:vAlign w:val="center"/>
            <w:hideMark/>
          </w:tcPr>
          <w:p w14:paraId="51076089" w14:textId="77777777" w:rsidR="00A071A8" w:rsidRPr="00A071A8" w:rsidRDefault="00A071A8" w:rsidP="00A071A8">
            <w:pPr>
              <w:jc w:val="center"/>
              <w:rPr>
                <w:b/>
                <w:bCs/>
                <w:sz w:val="16"/>
                <w:szCs w:val="16"/>
              </w:rPr>
            </w:pPr>
            <w:r w:rsidRPr="00A071A8">
              <w:rPr>
                <w:b/>
                <w:bCs/>
                <w:sz w:val="16"/>
                <w:szCs w:val="16"/>
              </w:rPr>
              <w:t> </w:t>
            </w:r>
          </w:p>
        </w:tc>
        <w:tc>
          <w:tcPr>
            <w:tcW w:w="1036" w:type="dxa"/>
            <w:tcBorders>
              <w:top w:val="nil"/>
              <w:left w:val="nil"/>
              <w:bottom w:val="single" w:sz="4" w:space="0" w:color="auto"/>
              <w:right w:val="single" w:sz="4" w:space="0" w:color="auto"/>
            </w:tcBorders>
            <w:shd w:val="clear" w:color="auto" w:fill="auto"/>
            <w:noWrap/>
            <w:vAlign w:val="center"/>
            <w:hideMark/>
          </w:tcPr>
          <w:p w14:paraId="230F4E46"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1D3A997D"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6C1F23E1"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1B055EB" w14:textId="77777777" w:rsidR="00A071A8" w:rsidRPr="00A071A8" w:rsidRDefault="00A071A8" w:rsidP="00A071A8">
            <w:pPr>
              <w:jc w:val="right"/>
              <w:rPr>
                <w:b/>
                <w:bCs/>
                <w:sz w:val="16"/>
                <w:szCs w:val="16"/>
              </w:rPr>
            </w:pPr>
            <w:r w:rsidRPr="00A071A8">
              <w:rPr>
                <w:b/>
                <w:bCs/>
                <w:sz w:val="16"/>
                <w:szCs w:val="16"/>
              </w:rPr>
              <w:t xml:space="preserve">2 612 783,00  </w:t>
            </w:r>
          </w:p>
        </w:tc>
        <w:tc>
          <w:tcPr>
            <w:tcW w:w="721" w:type="dxa"/>
            <w:tcBorders>
              <w:top w:val="nil"/>
              <w:left w:val="nil"/>
              <w:bottom w:val="single" w:sz="4" w:space="0" w:color="auto"/>
              <w:right w:val="single" w:sz="4" w:space="0" w:color="auto"/>
            </w:tcBorders>
            <w:shd w:val="clear" w:color="auto" w:fill="auto"/>
            <w:vAlign w:val="center"/>
            <w:hideMark/>
          </w:tcPr>
          <w:p w14:paraId="64DCD07E"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6374D7E"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1829B0B1"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D87A3B5" w14:textId="77777777" w:rsidR="00A071A8" w:rsidRPr="00A071A8" w:rsidRDefault="00A071A8" w:rsidP="00A071A8">
            <w:pPr>
              <w:rPr>
                <w:b/>
                <w:bCs/>
                <w:sz w:val="16"/>
                <w:szCs w:val="16"/>
              </w:rPr>
            </w:pPr>
            <w:r w:rsidRPr="00A071A8">
              <w:rPr>
                <w:b/>
                <w:bCs/>
                <w:sz w:val="16"/>
                <w:szCs w:val="16"/>
              </w:rPr>
              <w:t>ФИНАНСОВОЕ УПРАВЛЕНИЕ АДМИНИСТРАЦИИ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67A02F2B" w14:textId="77777777" w:rsidR="00A071A8" w:rsidRPr="00A071A8" w:rsidRDefault="00A071A8" w:rsidP="00A071A8">
            <w:pPr>
              <w:jc w:val="center"/>
              <w:rPr>
                <w:b/>
                <w:bCs/>
                <w:sz w:val="16"/>
                <w:szCs w:val="16"/>
              </w:rPr>
            </w:pPr>
            <w:r w:rsidRPr="00A071A8">
              <w:rPr>
                <w:b/>
                <w:bCs/>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073E6B5A" w14:textId="77777777" w:rsidR="00A071A8" w:rsidRPr="00A071A8" w:rsidRDefault="00A071A8" w:rsidP="00A071A8">
            <w:pPr>
              <w:jc w:val="center"/>
              <w:rPr>
                <w:b/>
                <w:bCs/>
                <w:sz w:val="16"/>
                <w:szCs w:val="16"/>
              </w:rPr>
            </w:pPr>
            <w:r w:rsidRPr="00A071A8">
              <w:rPr>
                <w:b/>
                <w:bCs/>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0A9104D" w14:textId="77777777" w:rsidR="00A071A8" w:rsidRPr="00A071A8" w:rsidRDefault="00A071A8" w:rsidP="00A071A8">
            <w:pPr>
              <w:jc w:val="center"/>
              <w:rPr>
                <w:b/>
                <w:bCs/>
                <w:sz w:val="16"/>
                <w:szCs w:val="16"/>
              </w:rPr>
            </w:pPr>
            <w:r w:rsidRPr="00A071A8">
              <w:rPr>
                <w:b/>
                <w:bCs/>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70E2FAB7"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4EB926C8"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011A60B"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301BB03D" w14:textId="77777777" w:rsidR="00A071A8" w:rsidRPr="00A071A8" w:rsidRDefault="00A071A8" w:rsidP="00A071A8">
            <w:pPr>
              <w:jc w:val="right"/>
              <w:rPr>
                <w:b/>
                <w:bCs/>
                <w:sz w:val="16"/>
                <w:szCs w:val="16"/>
              </w:rPr>
            </w:pPr>
            <w:r w:rsidRPr="00A071A8">
              <w:rPr>
                <w:b/>
                <w:bCs/>
                <w:sz w:val="16"/>
                <w:szCs w:val="16"/>
              </w:rPr>
              <w:t xml:space="preserve">646 742,01  </w:t>
            </w:r>
          </w:p>
        </w:tc>
        <w:tc>
          <w:tcPr>
            <w:tcW w:w="721" w:type="dxa"/>
            <w:tcBorders>
              <w:top w:val="nil"/>
              <w:left w:val="nil"/>
              <w:bottom w:val="single" w:sz="4" w:space="0" w:color="auto"/>
              <w:right w:val="single" w:sz="4" w:space="0" w:color="auto"/>
            </w:tcBorders>
            <w:shd w:val="clear" w:color="auto" w:fill="auto"/>
            <w:vAlign w:val="center"/>
            <w:hideMark/>
          </w:tcPr>
          <w:p w14:paraId="3144EF80"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CA4C516"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39C8331F"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26C25A9" w14:textId="77777777" w:rsidR="00A071A8" w:rsidRPr="00A071A8" w:rsidRDefault="00A071A8" w:rsidP="00A071A8">
            <w:pPr>
              <w:rPr>
                <w:sz w:val="16"/>
                <w:szCs w:val="16"/>
                <w:u w:val="single"/>
              </w:rPr>
            </w:pPr>
            <w:r w:rsidRPr="00A071A8">
              <w:rPr>
                <w:sz w:val="16"/>
                <w:szCs w:val="16"/>
                <w:u w:val="single"/>
              </w:rPr>
              <w:t>ОБЩЕГОСУДАРСТВЕННЫЕ ВОПРОСЫ</w:t>
            </w:r>
          </w:p>
        </w:tc>
        <w:tc>
          <w:tcPr>
            <w:tcW w:w="526" w:type="dxa"/>
            <w:tcBorders>
              <w:top w:val="nil"/>
              <w:left w:val="nil"/>
              <w:bottom w:val="single" w:sz="4" w:space="0" w:color="auto"/>
              <w:right w:val="single" w:sz="4" w:space="0" w:color="auto"/>
            </w:tcBorders>
            <w:shd w:val="clear" w:color="auto" w:fill="auto"/>
            <w:noWrap/>
            <w:vAlign w:val="center"/>
            <w:hideMark/>
          </w:tcPr>
          <w:p w14:paraId="59ED7014"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04F18523"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08D4956"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074335DF" w14:textId="77777777" w:rsidR="00A071A8" w:rsidRPr="00A071A8" w:rsidRDefault="00A071A8" w:rsidP="00A071A8">
            <w:pPr>
              <w:jc w:val="center"/>
              <w:rPr>
                <w:sz w:val="16"/>
                <w:szCs w:val="16"/>
              </w:rPr>
            </w:pPr>
            <w:r w:rsidRPr="00A071A8">
              <w:rPr>
                <w:sz w:val="16"/>
                <w:szCs w:val="16"/>
              </w:rPr>
              <w:t>0100</w:t>
            </w:r>
          </w:p>
        </w:tc>
        <w:tc>
          <w:tcPr>
            <w:tcW w:w="1228" w:type="dxa"/>
            <w:tcBorders>
              <w:top w:val="nil"/>
              <w:left w:val="nil"/>
              <w:bottom w:val="single" w:sz="4" w:space="0" w:color="auto"/>
              <w:right w:val="single" w:sz="4" w:space="0" w:color="auto"/>
            </w:tcBorders>
            <w:shd w:val="clear" w:color="auto" w:fill="auto"/>
            <w:noWrap/>
            <w:vAlign w:val="center"/>
            <w:hideMark/>
          </w:tcPr>
          <w:p w14:paraId="38766662"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142842F"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5FD5DCF5" w14:textId="77777777" w:rsidR="00A071A8" w:rsidRPr="00A071A8" w:rsidRDefault="00A071A8" w:rsidP="00A071A8">
            <w:pPr>
              <w:jc w:val="right"/>
              <w:rPr>
                <w:sz w:val="16"/>
                <w:szCs w:val="16"/>
              </w:rPr>
            </w:pPr>
            <w:r w:rsidRPr="00A071A8">
              <w:rPr>
                <w:sz w:val="16"/>
                <w:szCs w:val="16"/>
              </w:rPr>
              <w:t xml:space="preserve"> 539 742,01  </w:t>
            </w:r>
          </w:p>
        </w:tc>
        <w:tc>
          <w:tcPr>
            <w:tcW w:w="721" w:type="dxa"/>
            <w:tcBorders>
              <w:top w:val="nil"/>
              <w:left w:val="nil"/>
              <w:bottom w:val="single" w:sz="4" w:space="0" w:color="auto"/>
              <w:right w:val="single" w:sz="4" w:space="0" w:color="auto"/>
            </w:tcBorders>
            <w:shd w:val="clear" w:color="auto" w:fill="auto"/>
            <w:vAlign w:val="center"/>
            <w:hideMark/>
          </w:tcPr>
          <w:p w14:paraId="2A8A93B3"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150F4B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3D24F27"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05DF9A9" w14:textId="77777777" w:rsidR="00A071A8" w:rsidRPr="00A071A8" w:rsidRDefault="00A071A8" w:rsidP="00A071A8">
            <w:pPr>
              <w:rPr>
                <w:sz w:val="16"/>
                <w:szCs w:val="16"/>
              </w:rPr>
            </w:pPr>
            <w:r w:rsidRPr="00A071A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6" w:type="dxa"/>
            <w:tcBorders>
              <w:top w:val="nil"/>
              <w:left w:val="nil"/>
              <w:bottom w:val="single" w:sz="4" w:space="0" w:color="auto"/>
              <w:right w:val="single" w:sz="4" w:space="0" w:color="auto"/>
            </w:tcBorders>
            <w:shd w:val="clear" w:color="auto" w:fill="auto"/>
            <w:noWrap/>
            <w:vAlign w:val="center"/>
            <w:hideMark/>
          </w:tcPr>
          <w:p w14:paraId="403FBA96"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67E5DF70"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8B9A872"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058018AD"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noWrap/>
            <w:vAlign w:val="center"/>
            <w:hideMark/>
          </w:tcPr>
          <w:p w14:paraId="1E3F50AF"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7E070703"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6EA4FC31" w14:textId="77777777" w:rsidR="00A071A8" w:rsidRPr="00A071A8" w:rsidRDefault="00A071A8" w:rsidP="00A071A8">
            <w:pPr>
              <w:jc w:val="right"/>
              <w:rPr>
                <w:sz w:val="16"/>
                <w:szCs w:val="16"/>
              </w:rPr>
            </w:pPr>
            <w:r w:rsidRPr="00A071A8">
              <w:rPr>
                <w:sz w:val="16"/>
                <w:szCs w:val="16"/>
              </w:rPr>
              <w:t xml:space="preserve">539 742,01  </w:t>
            </w:r>
          </w:p>
        </w:tc>
        <w:tc>
          <w:tcPr>
            <w:tcW w:w="721" w:type="dxa"/>
            <w:tcBorders>
              <w:top w:val="nil"/>
              <w:left w:val="nil"/>
              <w:bottom w:val="single" w:sz="4" w:space="0" w:color="auto"/>
              <w:right w:val="single" w:sz="4" w:space="0" w:color="auto"/>
            </w:tcBorders>
            <w:shd w:val="clear" w:color="auto" w:fill="auto"/>
            <w:vAlign w:val="center"/>
            <w:hideMark/>
          </w:tcPr>
          <w:p w14:paraId="4A6BD89D"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661DFC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F4178A9"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63342B2"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526" w:type="dxa"/>
            <w:tcBorders>
              <w:top w:val="nil"/>
              <w:left w:val="nil"/>
              <w:bottom w:val="single" w:sz="4" w:space="0" w:color="auto"/>
              <w:right w:val="single" w:sz="4" w:space="0" w:color="auto"/>
            </w:tcBorders>
            <w:shd w:val="clear" w:color="auto" w:fill="auto"/>
            <w:noWrap/>
            <w:vAlign w:val="center"/>
            <w:hideMark/>
          </w:tcPr>
          <w:p w14:paraId="77924AA0"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4245E385"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E3647DA"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536F2433"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noWrap/>
            <w:vAlign w:val="center"/>
            <w:hideMark/>
          </w:tcPr>
          <w:p w14:paraId="69CCA698"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6B200EE6"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47E88D28" w14:textId="77777777" w:rsidR="00A071A8" w:rsidRPr="00A071A8" w:rsidRDefault="00A071A8" w:rsidP="00A071A8">
            <w:pPr>
              <w:jc w:val="right"/>
              <w:rPr>
                <w:sz w:val="16"/>
                <w:szCs w:val="16"/>
              </w:rPr>
            </w:pPr>
            <w:r w:rsidRPr="00A071A8">
              <w:rPr>
                <w:sz w:val="16"/>
                <w:szCs w:val="16"/>
              </w:rPr>
              <w:t xml:space="preserve">255 906,01  </w:t>
            </w:r>
          </w:p>
        </w:tc>
        <w:tc>
          <w:tcPr>
            <w:tcW w:w="721" w:type="dxa"/>
            <w:tcBorders>
              <w:top w:val="nil"/>
              <w:left w:val="nil"/>
              <w:bottom w:val="single" w:sz="4" w:space="0" w:color="auto"/>
              <w:right w:val="single" w:sz="4" w:space="0" w:color="auto"/>
            </w:tcBorders>
            <w:shd w:val="clear" w:color="auto" w:fill="auto"/>
            <w:vAlign w:val="center"/>
            <w:hideMark/>
          </w:tcPr>
          <w:p w14:paraId="3F7C1E42"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7A1A4F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767887D"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DBEAD54"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526" w:type="dxa"/>
            <w:tcBorders>
              <w:top w:val="nil"/>
              <w:left w:val="nil"/>
              <w:bottom w:val="single" w:sz="4" w:space="0" w:color="auto"/>
              <w:right w:val="single" w:sz="4" w:space="0" w:color="auto"/>
            </w:tcBorders>
            <w:shd w:val="clear" w:color="auto" w:fill="auto"/>
            <w:noWrap/>
            <w:vAlign w:val="center"/>
            <w:hideMark/>
          </w:tcPr>
          <w:p w14:paraId="170C69BA"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5240C1F0"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95CE4F6"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1BC883DE"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noWrap/>
            <w:vAlign w:val="center"/>
            <w:hideMark/>
          </w:tcPr>
          <w:p w14:paraId="76778E99"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63A67133" w14:textId="77777777" w:rsidR="00A071A8" w:rsidRPr="00A071A8" w:rsidRDefault="00A071A8" w:rsidP="00A071A8">
            <w:pPr>
              <w:jc w:val="center"/>
              <w:rPr>
                <w:sz w:val="16"/>
                <w:szCs w:val="16"/>
              </w:rPr>
            </w:pPr>
            <w:r w:rsidRPr="00A071A8">
              <w:rPr>
                <w:sz w:val="16"/>
                <w:szCs w:val="16"/>
              </w:rPr>
              <w:t>100</w:t>
            </w:r>
          </w:p>
        </w:tc>
        <w:tc>
          <w:tcPr>
            <w:tcW w:w="1196" w:type="dxa"/>
            <w:tcBorders>
              <w:top w:val="nil"/>
              <w:left w:val="nil"/>
              <w:bottom w:val="single" w:sz="4" w:space="0" w:color="auto"/>
              <w:right w:val="single" w:sz="4" w:space="0" w:color="auto"/>
            </w:tcBorders>
            <w:shd w:val="clear" w:color="auto" w:fill="auto"/>
            <w:vAlign w:val="center"/>
            <w:hideMark/>
          </w:tcPr>
          <w:p w14:paraId="0351A7D8" w14:textId="77777777" w:rsidR="00A071A8" w:rsidRPr="00A071A8" w:rsidRDefault="00A071A8" w:rsidP="00A071A8">
            <w:pPr>
              <w:jc w:val="right"/>
              <w:rPr>
                <w:sz w:val="16"/>
                <w:szCs w:val="16"/>
              </w:rPr>
            </w:pPr>
            <w:r w:rsidRPr="00A071A8">
              <w:rPr>
                <w:sz w:val="16"/>
                <w:szCs w:val="16"/>
              </w:rPr>
              <w:t xml:space="preserve">255 906,01  </w:t>
            </w:r>
          </w:p>
        </w:tc>
        <w:tc>
          <w:tcPr>
            <w:tcW w:w="721" w:type="dxa"/>
            <w:tcBorders>
              <w:top w:val="nil"/>
              <w:left w:val="nil"/>
              <w:bottom w:val="single" w:sz="4" w:space="0" w:color="auto"/>
              <w:right w:val="single" w:sz="4" w:space="0" w:color="auto"/>
            </w:tcBorders>
            <w:shd w:val="clear" w:color="auto" w:fill="auto"/>
            <w:vAlign w:val="center"/>
            <w:hideMark/>
          </w:tcPr>
          <w:p w14:paraId="6EA0B5AD"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6668E2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3925AC7"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9EC10F4"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526" w:type="dxa"/>
            <w:tcBorders>
              <w:top w:val="nil"/>
              <w:left w:val="nil"/>
              <w:bottom w:val="single" w:sz="4" w:space="0" w:color="auto"/>
              <w:right w:val="single" w:sz="4" w:space="0" w:color="auto"/>
            </w:tcBorders>
            <w:shd w:val="clear" w:color="auto" w:fill="auto"/>
            <w:noWrap/>
            <w:vAlign w:val="center"/>
            <w:hideMark/>
          </w:tcPr>
          <w:p w14:paraId="20534FE9"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372D6D5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4C9932D"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242011FF"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noWrap/>
            <w:vAlign w:val="center"/>
            <w:hideMark/>
          </w:tcPr>
          <w:p w14:paraId="7D5F25A5"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46342C1E" w14:textId="77777777" w:rsidR="00A071A8" w:rsidRPr="00A071A8" w:rsidRDefault="00A071A8" w:rsidP="00A071A8">
            <w:pPr>
              <w:jc w:val="center"/>
              <w:rPr>
                <w:sz w:val="16"/>
                <w:szCs w:val="16"/>
              </w:rPr>
            </w:pPr>
            <w:r w:rsidRPr="00A071A8">
              <w:rPr>
                <w:sz w:val="16"/>
                <w:szCs w:val="16"/>
              </w:rPr>
              <w:t>120</w:t>
            </w:r>
          </w:p>
        </w:tc>
        <w:tc>
          <w:tcPr>
            <w:tcW w:w="1196" w:type="dxa"/>
            <w:tcBorders>
              <w:top w:val="nil"/>
              <w:left w:val="nil"/>
              <w:bottom w:val="single" w:sz="4" w:space="0" w:color="auto"/>
              <w:right w:val="single" w:sz="4" w:space="0" w:color="auto"/>
            </w:tcBorders>
            <w:shd w:val="clear" w:color="auto" w:fill="auto"/>
            <w:vAlign w:val="center"/>
            <w:hideMark/>
          </w:tcPr>
          <w:p w14:paraId="5A8D5A6E" w14:textId="77777777" w:rsidR="00A071A8" w:rsidRPr="00A071A8" w:rsidRDefault="00A071A8" w:rsidP="00A071A8">
            <w:pPr>
              <w:jc w:val="right"/>
              <w:rPr>
                <w:sz w:val="16"/>
                <w:szCs w:val="16"/>
              </w:rPr>
            </w:pPr>
            <w:r w:rsidRPr="00A071A8">
              <w:rPr>
                <w:sz w:val="16"/>
                <w:szCs w:val="16"/>
              </w:rPr>
              <w:t xml:space="preserve">255 906,01  </w:t>
            </w:r>
          </w:p>
        </w:tc>
        <w:tc>
          <w:tcPr>
            <w:tcW w:w="721" w:type="dxa"/>
            <w:tcBorders>
              <w:top w:val="nil"/>
              <w:left w:val="nil"/>
              <w:bottom w:val="single" w:sz="4" w:space="0" w:color="auto"/>
              <w:right w:val="single" w:sz="4" w:space="0" w:color="auto"/>
            </w:tcBorders>
            <w:shd w:val="clear" w:color="auto" w:fill="auto"/>
            <w:vAlign w:val="center"/>
            <w:hideMark/>
          </w:tcPr>
          <w:p w14:paraId="7BD31E8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D460DF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D34B164"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0B157FE" w14:textId="77777777" w:rsidR="00A071A8" w:rsidRPr="00A071A8" w:rsidRDefault="00A071A8" w:rsidP="00A071A8">
            <w:pPr>
              <w:rPr>
                <w:sz w:val="16"/>
                <w:szCs w:val="16"/>
              </w:rPr>
            </w:pPr>
            <w:r w:rsidRPr="00A071A8">
              <w:rPr>
                <w:sz w:val="16"/>
                <w:szCs w:val="16"/>
              </w:rPr>
              <w:t>Достижение показателей деятельности органов исполнительной власти субъектов Российской Федерации</w:t>
            </w:r>
          </w:p>
        </w:tc>
        <w:tc>
          <w:tcPr>
            <w:tcW w:w="526" w:type="dxa"/>
            <w:tcBorders>
              <w:top w:val="nil"/>
              <w:left w:val="nil"/>
              <w:bottom w:val="single" w:sz="4" w:space="0" w:color="auto"/>
              <w:right w:val="single" w:sz="4" w:space="0" w:color="auto"/>
            </w:tcBorders>
            <w:shd w:val="clear" w:color="auto" w:fill="auto"/>
            <w:noWrap/>
            <w:vAlign w:val="center"/>
            <w:hideMark/>
          </w:tcPr>
          <w:p w14:paraId="7E895AA0"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7666A488"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AC2F1B6"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03BFBA26"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noWrap/>
            <w:vAlign w:val="center"/>
            <w:hideMark/>
          </w:tcPr>
          <w:p w14:paraId="6D54EDE9" w14:textId="77777777" w:rsidR="00A071A8" w:rsidRPr="00A071A8" w:rsidRDefault="00A071A8" w:rsidP="00A071A8">
            <w:pPr>
              <w:jc w:val="center"/>
              <w:rPr>
                <w:sz w:val="16"/>
                <w:szCs w:val="16"/>
              </w:rPr>
            </w:pPr>
            <w:r w:rsidRPr="00A071A8">
              <w:rPr>
                <w:sz w:val="16"/>
                <w:szCs w:val="16"/>
              </w:rPr>
              <w:t>7000055490</w:t>
            </w:r>
          </w:p>
        </w:tc>
        <w:tc>
          <w:tcPr>
            <w:tcW w:w="945" w:type="dxa"/>
            <w:tcBorders>
              <w:top w:val="nil"/>
              <w:left w:val="nil"/>
              <w:bottom w:val="single" w:sz="4" w:space="0" w:color="auto"/>
              <w:right w:val="single" w:sz="4" w:space="0" w:color="auto"/>
            </w:tcBorders>
            <w:shd w:val="clear" w:color="auto" w:fill="auto"/>
            <w:noWrap/>
            <w:vAlign w:val="center"/>
            <w:hideMark/>
          </w:tcPr>
          <w:p w14:paraId="6E3806FE"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76712825" w14:textId="77777777" w:rsidR="00A071A8" w:rsidRPr="00A071A8" w:rsidRDefault="00A071A8" w:rsidP="00A071A8">
            <w:pPr>
              <w:jc w:val="right"/>
              <w:rPr>
                <w:sz w:val="16"/>
                <w:szCs w:val="16"/>
              </w:rPr>
            </w:pPr>
            <w:r w:rsidRPr="00A071A8">
              <w:rPr>
                <w:sz w:val="16"/>
                <w:szCs w:val="16"/>
              </w:rPr>
              <w:t xml:space="preserve">283 836,00  </w:t>
            </w:r>
          </w:p>
        </w:tc>
        <w:tc>
          <w:tcPr>
            <w:tcW w:w="721" w:type="dxa"/>
            <w:tcBorders>
              <w:top w:val="nil"/>
              <w:left w:val="nil"/>
              <w:bottom w:val="single" w:sz="4" w:space="0" w:color="auto"/>
              <w:right w:val="single" w:sz="4" w:space="0" w:color="auto"/>
            </w:tcBorders>
            <w:shd w:val="clear" w:color="auto" w:fill="auto"/>
            <w:vAlign w:val="center"/>
            <w:hideMark/>
          </w:tcPr>
          <w:p w14:paraId="6E1E069B"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0F0493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2C42900"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9864C4E"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526" w:type="dxa"/>
            <w:tcBorders>
              <w:top w:val="nil"/>
              <w:left w:val="nil"/>
              <w:bottom w:val="single" w:sz="4" w:space="0" w:color="auto"/>
              <w:right w:val="single" w:sz="4" w:space="0" w:color="auto"/>
            </w:tcBorders>
            <w:shd w:val="clear" w:color="auto" w:fill="auto"/>
            <w:noWrap/>
            <w:vAlign w:val="center"/>
            <w:hideMark/>
          </w:tcPr>
          <w:p w14:paraId="502A134B"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7932FE9B"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45E82C3"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28CB2F75"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noWrap/>
            <w:vAlign w:val="center"/>
            <w:hideMark/>
          </w:tcPr>
          <w:p w14:paraId="15E87353" w14:textId="77777777" w:rsidR="00A071A8" w:rsidRPr="00A071A8" w:rsidRDefault="00A071A8" w:rsidP="00A071A8">
            <w:pPr>
              <w:jc w:val="center"/>
              <w:rPr>
                <w:sz w:val="16"/>
                <w:szCs w:val="16"/>
              </w:rPr>
            </w:pPr>
            <w:r w:rsidRPr="00A071A8">
              <w:rPr>
                <w:sz w:val="16"/>
                <w:szCs w:val="16"/>
              </w:rPr>
              <w:t>7000055490</w:t>
            </w:r>
          </w:p>
        </w:tc>
        <w:tc>
          <w:tcPr>
            <w:tcW w:w="945" w:type="dxa"/>
            <w:tcBorders>
              <w:top w:val="nil"/>
              <w:left w:val="nil"/>
              <w:bottom w:val="single" w:sz="4" w:space="0" w:color="auto"/>
              <w:right w:val="single" w:sz="4" w:space="0" w:color="auto"/>
            </w:tcBorders>
            <w:shd w:val="clear" w:color="auto" w:fill="auto"/>
            <w:noWrap/>
            <w:vAlign w:val="center"/>
            <w:hideMark/>
          </w:tcPr>
          <w:p w14:paraId="119CE623" w14:textId="77777777" w:rsidR="00A071A8" w:rsidRPr="00A071A8" w:rsidRDefault="00A071A8" w:rsidP="00A071A8">
            <w:pPr>
              <w:jc w:val="center"/>
              <w:rPr>
                <w:sz w:val="16"/>
                <w:szCs w:val="16"/>
              </w:rPr>
            </w:pPr>
            <w:r w:rsidRPr="00A071A8">
              <w:rPr>
                <w:sz w:val="16"/>
                <w:szCs w:val="16"/>
              </w:rPr>
              <w:t>100</w:t>
            </w:r>
          </w:p>
        </w:tc>
        <w:tc>
          <w:tcPr>
            <w:tcW w:w="1196" w:type="dxa"/>
            <w:tcBorders>
              <w:top w:val="nil"/>
              <w:left w:val="nil"/>
              <w:bottom w:val="single" w:sz="4" w:space="0" w:color="auto"/>
              <w:right w:val="single" w:sz="4" w:space="0" w:color="auto"/>
            </w:tcBorders>
            <w:shd w:val="clear" w:color="auto" w:fill="auto"/>
            <w:vAlign w:val="center"/>
            <w:hideMark/>
          </w:tcPr>
          <w:p w14:paraId="4B357BEB" w14:textId="77777777" w:rsidR="00A071A8" w:rsidRPr="00A071A8" w:rsidRDefault="00A071A8" w:rsidP="00A071A8">
            <w:pPr>
              <w:jc w:val="right"/>
              <w:rPr>
                <w:sz w:val="16"/>
                <w:szCs w:val="16"/>
              </w:rPr>
            </w:pPr>
            <w:r w:rsidRPr="00A071A8">
              <w:rPr>
                <w:sz w:val="16"/>
                <w:szCs w:val="16"/>
              </w:rPr>
              <w:t xml:space="preserve">283 836,00  </w:t>
            </w:r>
          </w:p>
        </w:tc>
        <w:tc>
          <w:tcPr>
            <w:tcW w:w="721" w:type="dxa"/>
            <w:tcBorders>
              <w:top w:val="nil"/>
              <w:left w:val="nil"/>
              <w:bottom w:val="single" w:sz="4" w:space="0" w:color="auto"/>
              <w:right w:val="single" w:sz="4" w:space="0" w:color="auto"/>
            </w:tcBorders>
            <w:shd w:val="clear" w:color="auto" w:fill="auto"/>
            <w:vAlign w:val="center"/>
            <w:hideMark/>
          </w:tcPr>
          <w:p w14:paraId="5DDFD0D8"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E5BCC9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8CAB058"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A65B9BE"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526" w:type="dxa"/>
            <w:tcBorders>
              <w:top w:val="nil"/>
              <w:left w:val="nil"/>
              <w:bottom w:val="single" w:sz="4" w:space="0" w:color="auto"/>
              <w:right w:val="single" w:sz="4" w:space="0" w:color="auto"/>
            </w:tcBorders>
            <w:shd w:val="clear" w:color="auto" w:fill="auto"/>
            <w:noWrap/>
            <w:vAlign w:val="center"/>
            <w:hideMark/>
          </w:tcPr>
          <w:p w14:paraId="3B939892"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2850FE1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631A003"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78D46821" w14:textId="77777777" w:rsidR="00A071A8" w:rsidRPr="00A071A8" w:rsidRDefault="00A071A8" w:rsidP="00A071A8">
            <w:pPr>
              <w:jc w:val="center"/>
              <w:rPr>
                <w:sz w:val="16"/>
                <w:szCs w:val="16"/>
              </w:rPr>
            </w:pPr>
            <w:r w:rsidRPr="00A071A8">
              <w:rPr>
                <w:sz w:val="16"/>
                <w:szCs w:val="16"/>
              </w:rPr>
              <w:t>0106</w:t>
            </w:r>
          </w:p>
        </w:tc>
        <w:tc>
          <w:tcPr>
            <w:tcW w:w="1228" w:type="dxa"/>
            <w:tcBorders>
              <w:top w:val="nil"/>
              <w:left w:val="nil"/>
              <w:bottom w:val="single" w:sz="4" w:space="0" w:color="auto"/>
              <w:right w:val="single" w:sz="4" w:space="0" w:color="auto"/>
            </w:tcBorders>
            <w:shd w:val="clear" w:color="auto" w:fill="auto"/>
            <w:noWrap/>
            <w:vAlign w:val="center"/>
            <w:hideMark/>
          </w:tcPr>
          <w:p w14:paraId="07ABC06A" w14:textId="77777777" w:rsidR="00A071A8" w:rsidRPr="00A071A8" w:rsidRDefault="00A071A8" w:rsidP="00A071A8">
            <w:pPr>
              <w:jc w:val="center"/>
              <w:rPr>
                <w:sz w:val="16"/>
                <w:szCs w:val="16"/>
              </w:rPr>
            </w:pPr>
            <w:r w:rsidRPr="00A071A8">
              <w:rPr>
                <w:sz w:val="16"/>
                <w:szCs w:val="16"/>
              </w:rPr>
              <w:t>7000055490</w:t>
            </w:r>
          </w:p>
        </w:tc>
        <w:tc>
          <w:tcPr>
            <w:tcW w:w="945" w:type="dxa"/>
            <w:tcBorders>
              <w:top w:val="nil"/>
              <w:left w:val="nil"/>
              <w:bottom w:val="single" w:sz="4" w:space="0" w:color="auto"/>
              <w:right w:val="single" w:sz="4" w:space="0" w:color="auto"/>
            </w:tcBorders>
            <w:shd w:val="clear" w:color="auto" w:fill="auto"/>
            <w:noWrap/>
            <w:vAlign w:val="center"/>
            <w:hideMark/>
          </w:tcPr>
          <w:p w14:paraId="630150E3" w14:textId="77777777" w:rsidR="00A071A8" w:rsidRPr="00A071A8" w:rsidRDefault="00A071A8" w:rsidP="00A071A8">
            <w:pPr>
              <w:jc w:val="center"/>
              <w:rPr>
                <w:sz w:val="16"/>
                <w:szCs w:val="16"/>
              </w:rPr>
            </w:pPr>
            <w:r w:rsidRPr="00A071A8">
              <w:rPr>
                <w:sz w:val="16"/>
                <w:szCs w:val="16"/>
              </w:rPr>
              <w:t>120</w:t>
            </w:r>
          </w:p>
        </w:tc>
        <w:tc>
          <w:tcPr>
            <w:tcW w:w="1196" w:type="dxa"/>
            <w:tcBorders>
              <w:top w:val="nil"/>
              <w:left w:val="nil"/>
              <w:bottom w:val="single" w:sz="4" w:space="0" w:color="auto"/>
              <w:right w:val="single" w:sz="4" w:space="0" w:color="auto"/>
            </w:tcBorders>
            <w:shd w:val="clear" w:color="auto" w:fill="auto"/>
            <w:vAlign w:val="center"/>
            <w:hideMark/>
          </w:tcPr>
          <w:p w14:paraId="4488FF03" w14:textId="77777777" w:rsidR="00A071A8" w:rsidRPr="00A071A8" w:rsidRDefault="00A071A8" w:rsidP="00A071A8">
            <w:pPr>
              <w:jc w:val="right"/>
              <w:rPr>
                <w:sz w:val="16"/>
                <w:szCs w:val="16"/>
              </w:rPr>
            </w:pPr>
            <w:r w:rsidRPr="00A071A8">
              <w:rPr>
                <w:sz w:val="16"/>
                <w:szCs w:val="16"/>
              </w:rPr>
              <w:t xml:space="preserve">283 836,00  </w:t>
            </w:r>
          </w:p>
        </w:tc>
        <w:tc>
          <w:tcPr>
            <w:tcW w:w="721" w:type="dxa"/>
            <w:tcBorders>
              <w:top w:val="nil"/>
              <w:left w:val="nil"/>
              <w:bottom w:val="single" w:sz="4" w:space="0" w:color="auto"/>
              <w:right w:val="single" w:sz="4" w:space="0" w:color="auto"/>
            </w:tcBorders>
            <w:shd w:val="clear" w:color="auto" w:fill="auto"/>
            <w:vAlign w:val="center"/>
            <w:hideMark/>
          </w:tcPr>
          <w:p w14:paraId="56ABFB2B"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ECF7BB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1D8161B"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2DBD9AA" w14:textId="77777777" w:rsidR="00A071A8" w:rsidRPr="00A071A8" w:rsidRDefault="00A071A8" w:rsidP="00A071A8">
            <w:pPr>
              <w:rPr>
                <w:sz w:val="16"/>
                <w:szCs w:val="16"/>
                <w:u w:val="single"/>
              </w:rPr>
            </w:pPr>
            <w:r w:rsidRPr="00A071A8">
              <w:rPr>
                <w:sz w:val="16"/>
                <w:szCs w:val="16"/>
                <w:u w:val="single"/>
              </w:rPr>
              <w:t>МЕЖБЮДЖЕТНЫЕ ТРАНСФЕРТЫ ОБЩЕГО ХАРАКТЕРА БЮДЖЕТАМ БЮДЖЕТНОЙ СИСТЕМЫ РОССИЙСКОЙ ФЕДЕРАЦИИ</w:t>
            </w:r>
          </w:p>
        </w:tc>
        <w:tc>
          <w:tcPr>
            <w:tcW w:w="526" w:type="dxa"/>
            <w:tcBorders>
              <w:top w:val="nil"/>
              <w:left w:val="nil"/>
              <w:bottom w:val="single" w:sz="4" w:space="0" w:color="auto"/>
              <w:right w:val="single" w:sz="4" w:space="0" w:color="auto"/>
            </w:tcBorders>
            <w:shd w:val="clear" w:color="auto" w:fill="auto"/>
            <w:noWrap/>
            <w:vAlign w:val="center"/>
            <w:hideMark/>
          </w:tcPr>
          <w:p w14:paraId="373A235A"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4C6B104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25D6DA8"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1544A066" w14:textId="77777777" w:rsidR="00A071A8" w:rsidRPr="00A071A8" w:rsidRDefault="00A071A8" w:rsidP="00A071A8">
            <w:pPr>
              <w:jc w:val="center"/>
              <w:rPr>
                <w:sz w:val="16"/>
                <w:szCs w:val="16"/>
              </w:rPr>
            </w:pPr>
            <w:r w:rsidRPr="00A071A8">
              <w:rPr>
                <w:sz w:val="16"/>
                <w:szCs w:val="16"/>
              </w:rPr>
              <w:t>1400</w:t>
            </w:r>
          </w:p>
        </w:tc>
        <w:tc>
          <w:tcPr>
            <w:tcW w:w="1228" w:type="dxa"/>
            <w:tcBorders>
              <w:top w:val="nil"/>
              <w:left w:val="nil"/>
              <w:bottom w:val="single" w:sz="4" w:space="0" w:color="auto"/>
              <w:right w:val="single" w:sz="4" w:space="0" w:color="auto"/>
            </w:tcBorders>
            <w:shd w:val="clear" w:color="auto" w:fill="auto"/>
            <w:noWrap/>
            <w:vAlign w:val="center"/>
            <w:hideMark/>
          </w:tcPr>
          <w:p w14:paraId="04CA1EC8"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590B9B32"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D4DC460" w14:textId="77777777" w:rsidR="00A071A8" w:rsidRPr="00A071A8" w:rsidRDefault="00A071A8" w:rsidP="00A071A8">
            <w:pPr>
              <w:jc w:val="right"/>
              <w:rPr>
                <w:sz w:val="16"/>
                <w:szCs w:val="16"/>
              </w:rPr>
            </w:pPr>
            <w:r w:rsidRPr="00A071A8">
              <w:rPr>
                <w:sz w:val="16"/>
                <w:szCs w:val="16"/>
              </w:rPr>
              <w:t xml:space="preserve"> 107 000,00  </w:t>
            </w:r>
          </w:p>
        </w:tc>
        <w:tc>
          <w:tcPr>
            <w:tcW w:w="721" w:type="dxa"/>
            <w:tcBorders>
              <w:top w:val="nil"/>
              <w:left w:val="nil"/>
              <w:bottom w:val="single" w:sz="4" w:space="0" w:color="auto"/>
              <w:right w:val="single" w:sz="4" w:space="0" w:color="auto"/>
            </w:tcBorders>
            <w:shd w:val="clear" w:color="auto" w:fill="auto"/>
            <w:vAlign w:val="center"/>
            <w:hideMark/>
          </w:tcPr>
          <w:p w14:paraId="1B737058"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6A98ECD"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94A1F56"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9D4D628" w14:textId="77777777" w:rsidR="00A071A8" w:rsidRPr="00A071A8" w:rsidRDefault="00A071A8" w:rsidP="00A071A8">
            <w:pPr>
              <w:rPr>
                <w:sz w:val="16"/>
                <w:szCs w:val="16"/>
                <w:u w:val="single"/>
              </w:rPr>
            </w:pPr>
            <w:r w:rsidRPr="00A071A8">
              <w:rPr>
                <w:sz w:val="16"/>
                <w:szCs w:val="16"/>
                <w:u w:val="single"/>
              </w:rPr>
              <w:t>Прочие межбюджетные трансферты общего характера</w:t>
            </w:r>
          </w:p>
        </w:tc>
        <w:tc>
          <w:tcPr>
            <w:tcW w:w="526" w:type="dxa"/>
            <w:tcBorders>
              <w:top w:val="nil"/>
              <w:left w:val="nil"/>
              <w:bottom w:val="single" w:sz="4" w:space="0" w:color="auto"/>
              <w:right w:val="single" w:sz="4" w:space="0" w:color="auto"/>
            </w:tcBorders>
            <w:shd w:val="clear" w:color="auto" w:fill="auto"/>
            <w:noWrap/>
            <w:vAlign w:val="center"/>
            <w:hideMark/>
          </w:tcPr>
          <w:p w14:paraId="7528C041"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3764640B"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15EB92A"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49F23874" w14:textId="77777777" w:rsidR="00A071A8" w:rsidRPr="00A071A8" w:rsidRDefault="00A071A8" w:rsidP="00A071A8">
            <w:pPr>
              <w:jc w:val="center"/>
              <w:rPr>
                <w:sz w:val="16"/>
                <w:szCs w:val="16"/>
              </w:rPr>
            </w:pPr>
            <w:r w:rsidRPr="00A071A8">
              <w:rPr>
                <w:sz w:val="16"/>
                <w:szCs w:val="16"/>
              </w:rPr>
              <w:t>1403</w:t>
            </w:r>
          </w:p>
        </w:tc>
        <w:tc>
          <w:tcPr>
            <w:tcW w:w="1228" w:type="dxa"/>
            <w:tcBorders>
              <w:top w:val="nil"/>
              <w:left w:val="nil"/>
              <w:bottom w:val="single" w:sz="4" w:space="0" w:color="auto"/>
              <w:right w:val="single" w:sz="4" w:space="0" w:color="auto"/>
            </w:tcBorders>
            <w:shd w:val="clear" w:color="auto" w:fill="auto"/>
            <w:noWrap/>
            <w:vAlign w:val="center"/>
            <w:hideMark/>
          </w:tcPr>
          <w:p w14:paraId="6C6C9CD2"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1DC90699"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440EDB0C" w14:textId="77777777" w:rsidR="00A071A8" w:rsidRPr="00A071A8" w:rsidRDefault="00A071A8" w:rsidP="00A071A8">
            <w:pPr>
              <w:jc w:val="right"/>
              <w:rPr>
                <w:sz w:val="16"/>
                <w:szCs w:val="16"/>
              </w:rPr>
            </w:pPr>
            <w:r w:rsidRPr="00A071A8">
              <w:rPr>
                <w:sz w:val="16"/>
                <w:szCs w:val="16"/>
              </w:rPr>
              <w:t xml:space="preserve"> 107 000,00  </w:t>
            </w:r>
          </w:p>
        </w:tc>
        <w:tc>
          <w:tcPr>
            <w:tcW w:w="721" w:type="dxa"/>
            <w:tcBorders>
              <w:top w:val="nil"/>
              <w:left w:val="nil"/>
              <w:bottom w:val="single" w:sz="4" w:space="0" w:color="auto"/>
              <w:right w:val="single" w:sz="4" w:space="0" w:color="auto"/>
            </w:tcBorders>
            <w:shd w:val="clear" w:color="auto" w:fill="auto"/>
            <w:vAlign w:val="center"/>
            <w:hideMark/>
          </w:tcPr>
          <w:p w14:paraId="08F62F6F"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7866128"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A9D6626"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BA0FDFC"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526" w:type="dxa"/>
            <w:tcBorders>
              <w:top w:val="nil"/>
              <w:left w:val="nil"/>
              <w:bottom w:val="single" w:sz="4" w:space="0" w:color="auto"/>
              <w:right w:val="single" w:sz="4" w:space="0" w:color="auto"/>
            </w:tcBorders>
            <w:shd w:val="clear" w:color="auto" w:fill="auto"/>
            <w:noWrap/>
            <w:vAlign w:val="center"/>
            <w:hideMark/>
          </w:tcPr>
          <w:p w14:paraId="0A3C7AED"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4D44896C"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958DE55"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41564483" w14:textId="77777777" w:rsidR="00A071A8" w:rsidRPr="00A071A8" w:rsidRDefault="00A071A8" w:rsidP="00A071A8">
            <w:pPr>
              <w:jc w:val="center"/>
              <w:rPr>
                <w:sz w:val="16"/>
                <w:szCs w:val="16"/>
              </w:rPr>
            </w:pPr>
            <w:r w:rsidRPr="00A071A8">
              <w:rPr>
                <w:sz w:val="16"/>
                <w:szCs w:val="16"/>
              </w:rPr>
              <w:t>1403</w:t>
            </w:r>
          </w:p>
        </w:tc>
        <w:tc>
          <w:tcPr>
            <w:tcW w:w="1228" w:type="dxa"/>
            <w:tcBorders>
              <w:top w:val="nil"/>
              <w:left w:val="nil"/>
              <w:bottom w:val="single" w:sz="4" w:space="0" w:color="auto"/>
              <w:right w:val="single" w:sz="4" w:space="0" w:color="auto"/>
            </w:tcBorders>
            <w:shd w:val="clear" w:color="auto" w:fill="auto"/>
            <w:noWrap/>
            <w:vAlign w:val="center"/>
            <w:hideMark/>
          </w:tcPr>
          <w:p w14:paraId="258F2311"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7F4115F8"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7EF4C047" w14:textId="77777777" w:rsidR="00A071A8" w:rsidRPr="00A071A8" w:rsidRDefault="00A071A8" w:rsidP="00A071A8">
            <w:pPr>
              <w:jc w:val="right"/>
              <w:rPr>
                <w:sz w:val="16"/>
                <w:szCs w:val="16"/>
              </w:rPr>
            </w:pPr>
            <w:r w:rsidRPr="00A071A8">
              <w:rPr>
                <w:sz w:val="16"/>
                <w:szCs w:val="16"/>
              </w:rPr>
              <w:t xml:space="preserve">107 000,00  </w:t>
            </w:r>
          </w:p>
        </w:tc>
        <w:tc>
          <w:tcPr>
            <w:tcW w:w="721" w:type="dxa"/>
            <w:tcBorders>
              <w:top w:val="nil"/>
              <w:left w:val="nil"/>
              <w:bottom w:val="single" w:sz="4" w:space="0" w:color="auto"/>
              <w:right w:val="single" w:sz="4" w:space="0" w:color="auto"/>
            </w:tcBorders>
            <w:shd w:val="clear" w:color="auto" w:fill="auto"/>
            <w:vAlign w:val="center"/>
            <w:hideMark/>
          </w:tcPr>
          <w:p w14:paraId="0E81674C"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56479B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9E0E8E1"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3649A65" w14:textId="77777777" w:rsidR="00A071A8" w:rsidRPr="00A071A8" w:rsidRDefault="00A071A8" w:rsidP="00A071A8">
            <w:pPr>
              <w:rPr>
                <w:i/>
                <w:iCs/>
                <w:sz w:val="16"/>
                <w:szCs w:val="16"/>
              </w:rPr>
            </w:pPr>
            <w:r w:rsidRPr="00A071A8">
              <w:rPr>
                <w:i/>
                <w:iCs/>
                <w:sz w:val="16"/>
                <w:szCs w:val="16"/>
              </w:rPr>
              <w:t>Межбюджетные трансферты</w:t>
            </w:r>
          </w:p>
        </w:tc>
        <w:tc>
          <w:tcPr>
            <w:tcW w:w="526" w:type="dxa"/>
            <w:tcBorders>
              <w:top w:val="nil"/>
              <w:left w:val="nil"/>
              <w:bottom w:val="single" w:sz="4" w:space="0" w:color="auto"/>
              <w:right w:val="single" w:sz="4" w:space="0" w:color="auto"/>
            </w:tcBorders>
            <w:shd w:val="clear" w:color="auto" w:fill="auto"/>
            <w:noWrap/>
            <w:vAlign w:val="center"/>
            <w:hideMark/>
          </w:tcPr>
          <w:p w14:paraId="1583DF53"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7F1B2354"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F2745DA"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30AF8B3F" w14:textId="77777777" w:rsidR="00A071A8" w:rsidRPr="00A071A8" w:rsidRDefault="00A071A8" w:rsidP="00A071A8">
            <w:pPr>
              <w:jc w:val="center"/>
              <w:rPr>
                <w:sz w:val="16"/>
                <w:szCs w:val="16"/>
              </w:rPr>
            </w:pPr>
            <w:r w:rsidRPr="00A071A8">
              <w:rPr>
                <w:sz w:val="16"/>
                <w:szCs w:val="16"/>
              </w:rPr>
              <w:t>1403</w:t>
            </w:r>
          </w:p>
        </w:tc>
        <w:tc>
          <w:tcPr>
            <w:tcW w:w="1228" w:type="dxa"/>
            <w:tcBorders>
              <w:top w:val="nil"/>
              <w:left w:val="nil"/>
              <w:bottom w:val="single" w:sz="4" w:space="0" w:color="auto"/>
              <w:right w:val="single" w:sz="4" w:space="0" w:color="auto"/>
            </w:tcBorders>
            <w:shd w:val="clear" w:color="auto" w:fill="auto"/>
            <w:noWrap/>
            <w:vAlign w:val="center"/>
            <w:hideMark/>
          </w:tcPr>
          <w:p w14:paraId="597DBB90"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47916EAF" w14:textId="77777777" w:rsidR="00A071A8" w:rsidRPr="00A071A8" w:rsidRDefault="00A071A8" w:rsidP="00A071A8">
            <w:pPr>
              <w:jc w:val="center"/>
              <w:rPr>
                <w:sz w:val="16"/>
                <w:szCs w:val="16"/>
              </w:rPr>
            </w:pPr>
            <w:r w:rsidRPr="00A071A8">
              <w:rPr>
                <w:sz w:val="16"/>
                <w:szCs w:val="16"/>
              </w:rPr>
              <w:t>500</w:t>
            </w:r>
          </w:p>
        </w:tc>
        <w:tc>
          <w:tcPr>
            <w:tcW w:w="1196" w:type="dxa"/>
            <w:tcBorders>
              <w:top w:val="nil"/>
              <w:left w:val="nil"/>
              <w:bottom w:val="single" w:sz="4" w:space="0" w:color="auto"/>
              <w:right w:val="single" w:sz="4" w:space="0" w:color="auto"/>
            </w:tcBorders>
            <w:shd w:val="clear" w:color="auto" w:fill="auto"/>
            <w:vAlign w:val="center"/>
            <w:hideMark/>
          </w:tcPr>
          <w:p w14:paraId="31501494" w14:textId="77777777" w:rsidR="00A071A8" w:rsidRPr="00A071A8" w:rsidRDefault="00A071A8" w:rsidP="00A071A8">
            <w:pPr>
              <w:jc w:val="right"/>
              <w:rPr>
                <w:sz w:val="16"/>
                <w:szCs w:val="16"/>
              </w:rPr>
            </w:pPr>
            <w:r w:rsidRPr="00A071A8">
              <w:rPr>
                <w:sz w:val="16"/>
                <w:szCs w:val="16"/>
              </w:rPr>
              <w:t xml:space="preserve">107 000,00  </w:t>
            </w:r>
          </w:p>
        </w:tc>
        <w:tc>
          <w:tcPr>
            <w:tcW w:w="721" w:type="dxa"/>
            <w:tcBorders>
              <w:top w:val="nil"/>
              <w:left w:val="nil"/>
              <w:bottom w:val="single" w:sz="4" w:space="0" w:color="auto"/>
              <w:right w:val="single" w:sz="4" w:space="0" w:color="auto"/>
            </w:tcBorders>
            <w:shd w:val="clear" w:color="auto" w:fill="auto"/>
            <w:vAlign w:val="center"/>
            <w:hideMark/>
          </w:tcPr>
          <w:p w14:paraId="683245E8"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BB0D4CF"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A3EEE2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452FE4B" w14:textId="77777777" w:rsidR="00A071A8" w:rsidRPr="00A071A8" w:rsidRDefault="00A071A8" w:rsidP="00A071A8">
            <w:pPr>
              <w:rPr>
                <w:i/>
                <w:iCs/>
                <w:sz w:val="16"/>
                <w:szCs w:val="16"/>
              </w:rPr>
            </w:pPr>
            <w:r w:rsidRPr="00A071A8">
              <w:rPr>
                <w:i/>
                <w:iCs/>
                <w:sz w:val="16"/>
                <w:szCs w:val="16"/>
              </w:rPr>
              <w:t>Иные межбюджетные трансферты</w:t>
            </w:r>
          </w:p>
        </w:tc>
        <w:tc>
          <w:tcPr>
            <w:tcW w:w="526" w:type="dxa"/>
            <w:tcBorders>
              <w:top w:val="nil"/>
              <w:left w:val="nil"/>
              <w:bottom w:val="single" w:sz="4" w:space="0" w:color="auto"/>
              <w:right w:val="single" w:sz="4" w:space="0" w:color="auto"/>
            </w:tcBorders>
            <w:shd w:val="clear" w:color="auto" w:fill="auto"/>
            <w:noWrap/>
            <w:vAlign w:val="center"/>
            <w:hideMark/>
          </w:tcPr>
          <w:p w14:paraId="3EF25525"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71B9345F"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91B08BC" w14:textId="77777777" w:rsidR="00A071A8" w:rsidRPr="00A071A8" w:rsidRDefault="00A071A8" w:rsidP="00A071A8">
            <w:pPr>
              <w:jc w:val="center"/>
              <w:rPr>
                <w:sz w:val="16"/>
                <w:szCs w:val="16"/>
              </w:rPr>
            </w:pPr>
            <w:r w:rsidRPr="00A071A8">
              <w:rPr>
                <w:sz w:val="16"/>
                <w:szCs w:val="16"/>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4D2B079C" w14:textId="77777777" w:rsidR="00A071A8" w:rsidRPr="00A071A8" w:rsidRDefault="00A071A8" w:rsidP="00A071A8">
            <w:pPr>
              <w:jc w:val="center"/>
              <w:rPr>
                <w:sz w:val="16"/>
                <w:szCs w:val="16"/>
              </w:rPr>
            </w:pPr>
            <w:r w:rsidRPr="00A071A8">
              <w:rPr>
                <w:sz w:val="16"/>
                <w:szCs w:val="16"/>
              </w:rPr>
              <w:t>1403</w:t>
            </w:r>
          </w:p>
        </w:tc>
        <w:tc>
          <w:tcPr>
            <w:tcW w:w="1228" w:type="dxa"/>
            <w:tcBorders>
              <w:top w:val="nil"/>
              <w:left w:val="nil"/>
              <w:bottom w:val="single" w:sz="4" w:space="0" w:color="auto"/>
              <w:right w:val="single" w:sz="4" w:space="0" w:color="auto"/>
            </w:tcBorders>
            <w:shd w:val="clear" w:color="auto" w:fill="auto"/>
            <w:noWrap/>
            <w:vAlign w:val="center"/>
            <w:hideMark/>
          </w:tcPr>
          <w:p w14:paraId="06CFDA6B"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6EFB002D" w14:textId="77777777" w:rsidR="00A071A8" w:rsidRPr="00A071A8" w:rsidRDefault="00A071A8" w:rsidP="00A071A8">
            <w:pPr>
              <w:jc w:val="center"/>
              <w:rPr>
                <w:sz w:val="16"/>
                <w:szCs w:val="16"/>
              </w:rPr>
            </w:pPr>
            <w:r w:rsidRPr="00A071A8">
              <w:rPr>
                <w:sz w:val="16"/>
                <w:szCs w:val="16"/>
              </w:rPr>
              <w:t>540</w:t>
            </w:r>
          </w:p>
        </w:tc>
        <w:tc>
          <w:tcPr>
            <w:tcW w:w="1196" w:type="dxa"/>
            <w:tcBorders>
              <w:top w:val="nil"/>
              <w:left w:val="nil"/>
              <w:bottom w:val="single" w:sz="4" w:space="0" w:color="auto"/>
              <w:right w:val="single" w:sz="4" w:space="0" w:color="auto"/>
            </w:tcBorders>
            <w:shd w:val="clear" w:color="auto" w:fill="auto"/>
            <w:vAlign w:val="center"/>
            <w:hideMark/>
          </w:tcPr>
          <w:p w14:paraId="2E42BF3A" w14:textId="77777777" w:rsidR="00A071A8" w:rsidRPr="00A071A8" w:rsidRDefault="00A071A8" w:rsidP="00A071A8">
            <w:pPr>
              <w:jc w:val="right"/>
              <w:rPr>
                <w:sz w:val="16"/>
                <w:szCs w:val="16"/>
              </w:rPr>
            </w:pPr>
            <w:r w:rsidRPr="00A071A8">
              <w:rPr>
                <w:sz w:val="16"/>
                <w:szCs w:val="16"/>
              </w:rPr>
              <w:t xml:space="preserve">107 000,00  </w:t>
            </w:r>
          </w:p>
        </w:tc>
        <w:tc>
          <w:tcPr>
            <w:tcW w:w="721" w:type="dxa"/>
            <w:tcBorders>
              <w:top w:val="nil"/>
              <w:left w:val="nil"/>
              <w:bottom w:val="single" w:sz="4" w:space="0" w:color="auto"/>
              <w:right w:val="single" w:sz="4" w:space="0" w:color="auto"/>
            </w:tcBorders>
            <w:shd w:val="clear" w:color="auto" w:fill="auto"/>
            <w:vAlign w:val="center"/>
            <w:hideMark/>
          </w:tcPr>
          <w:p w14:paraId="51AED7BB"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B96FB9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1832B3B"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B442D22" w14:textId="77777777" w:rsidR="00A071A8" w:rsidRPr="00A071A8" w:rsidRDefault="00A071A8" w:rsidP="00A071A8">
            <w:pPr>
              <w:rPr>
                <w:b/>
                <w:bCs/>
                <w:sz w:val="16"/>
                <w:szCs w:val="16"/>
              </w:rPr>
            </w:pPr>
            <w:r w:rsidRPr="00A071A8">
              <w:rPr>
                <w:b/>
                <w:bCs/>
                <w:sz w:val="16"/>
                <w:szCs w:val="16"/>
              </w:rPr>
              <w:t>ОТДЕЛ ОБРАЗОВАНИЯ АДМИНИСТРАЦИИ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118443B3" w14:textId="77777777" w:rsidR="00A071A8" w:rsidRPr="00A071A8" w:rsidRDefault="00A071A8" w:rsidP="00A071A8">
            <w:pPr>
              <w:jc w:val="center"/>
              <w:rPr>
                <w:b/>
                <w:bCs/>
                <w:sz w:val="16"/>
                <w:szCs w:val="16"/>
              </w:rPr>
            </w:pPr>
            <w:r w:rsidRPr="00A071A8">
              <w:rPr>
                <w:b/>
                <w:bCs/>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1A25F568" w14:textId="77777777" w:rsidR="00A071A8" w:rsidRPr="00A071A8" w:rsidRDefault="00A071A8" w:rsidP="00A071A8">
            <w:pPr>
              <w:jc w:val="center"/>
              <w:rPr>
                <w:b/>
                <w:bCs/>
                <w:sz w:val="16"/>
                <w:szCs w:val="16"/>
              </w:rPr>
            </w:pPr>
            <w:r w:rsidRPr="00A071A8">
              <w:rPr>
                <w:b/>
                <w:bCs/>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D446648" w14:textId="77777777" w:rsidR="00A071A8" w:rsidRPr="00A071A8" w:rsidRDefault="00A071A8" w:rsidP="00A071A8">
            <w:pPr>
              <w:jc w:val="center"/>
              <w:rPr>
                <w:b/>
                <w:bCs/>
                <w:sz w:val="16"/>
                <w:szCs w:val="16"/>
              </w:rPr>
            </w:pPr>
            <w:r w:rsidRPr="00A071A8">
              <w:rPr>
                <w:b/>
                <w:bCs/>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0414A749"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276247CE"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00696ABA"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67302095" w14:textId="77777777" w:rsidR="00A071A8" w:rsidRPr="00A071A8" w:rsidRDefault="00A071A8" w:rsidP="00A071A8">
            <w:pPr>
              <w:jc w:val="right"/>
              <w:rPr>
                <w:b/>
                <w:bCs/>
                <w:sz w:val="16"/>
                <w:szCs w:val="16"/>
              </w:rPr>
            </w:pPr>
            <w:r w:rsidRPr="00A071A8">
              <w:rPr>
                <w:b/>
                <w:bCs/>
                <w:sz w:val="16"/>
                <w:szCs w:val="16"/>
              </w:rPr>
              <w:t xml:space="preserve">63 060,00  </w:t>
            </w:r>
          </w:p>
        </w:tc>
        <w:tc>
          <w:tcPr>
            <w:tcW w:w="721" w:type="dxa"/>
            <w:tcBorders>
              <w:top w:val="nil"/>
              <w:left w:val="nil"/>
              <w:bottom w:val="single" w:sz="4" w:space="0" w:color="auto"/>
              <w:right w:val="single" w:sz="4" w:space="0" w:color="auto"/>
            </w:tcBorders>
            <w:shd w:val="clear" w:color="auto" w:fill="auto"/>
            <w:vAlign w:val="center"/>
            <w:hideMark/>
          </w:tcPr>
          <w:p w14:paraId="3C5EEB1E"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06EB0D9"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7797B724"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01E4B54" w14:textId="77777777" w:rsidR="00A071A8" w:rsidRPr="00A071A8" w:rsidRDefault="00A071A8" w:rsidP="00A071A8">
            <w:pPr>
              <w:rPr>
                <w:sz w:val="16"/>
                <w:szCs w:val="16"/>
                <w:u w:val="single"/>
              </w:rPr>
            </w:pPr>
            <w:r w:rsidRPr="00A071A8">
              <w:rPr>
                <w:sz w:val="16"/>
                <w:szCs w:val="16"/>
                <w:u w:val="single"/>
              </w:rPr>
              <w:t>ОБРАЗОВАНИЕ</w:t>
            </w:r>
          </w:p>
        </w:tc>
        <w:tc>
          <w:tcPr>
            <w:tcW w:w="526" w:type="dxa"/>
            <w:tcBorders>
              <w:top w:val="nil"/>
              <w:left w:val="nil"/>
              <w:bottom w:val="single" w:sz="4" w:space="0" w:color="auto"/>
              <w:right w:val="single" w:sz="4" w:space="0" w:color="auto"/>
            </w:tcBorders>
            <w:shd w:val="clear" w:color="auto" w:fill="auto"/>
            <w:noWrap/>
            <w:vAlign w:val="center"/>
            <w:hideMark/>
          </w:tcPr>
          <w:p w14:paraId="153CA7A4"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52F7F50D"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D80CF97"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21A87B7F" w14:textId="77777777" w:rsidR="00A071A8" w:rsidRPr="00A071A8" w:rsidRDefault="00A071A8" w:rsidP="00A071A8">
            <w:pPr>
              <w:jc w:val="center"/>
              <w:rPr>
                <w:sz w:val="16"/>
                <w:szCs w:val="16"/>
              </w:rPr>
            </w:pPr>
            <w:r w:rsidRPr="00A071A8">
              <w:rPr>
                <w:sz w:val="16"/>
                <w:szCs w:val="16"/>
              </w:rPr>
              <w:t>0700</w:t>
            </w:r>
          </w:p>
        </w:tc>
        <w:tc>
          <w:tcPr>
            <w:tcW w:w="1228" w:type="dxa"/>
            <w:tcBorders>
              <w:top w:val="nil"/>
              <w:left w:val="nil"/>
              <w:bottom w:val="single" w:sz="4" w:space="0" w:color="auto"/>
              <w:right w:val="single" w:sz="4" w:space="0" w:color="auto"/>
            </w:tcBorders>
            <w:shd w:val="clear" w:color="auto" w:fill="auto"/>
            <w:noWrap/>
            <w:vAlign w:val="center"/>
            <w:hideMark/>
          </w:tcPr>
          <w:p w14:paraId="57966DFC"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410634E3"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2627C83A" w14:textId="77777777" w:rsidR="00A071A8" w:rsidRPr="00A071A8" w:rsidRDefault="00A071A8" w:rsidP="00A071A8">
            <w:pPr>
              <w:jc w:val="right"/>
              <w:rPr>
                <w:sz w:val="16"/>
                <w:szCs w:val="16"/>
              </w:rPr>
            </w:pPr>
            <w:r w:rsidRPr="00A071A8">
              <w:rPr>
                <w:sz w:val="16"/>
                <w:szCs w:val="16"/>
              </w:rPr>
              <w:t xml:space="preserve">63 060,00  </w:t>
            </w:r>
          </w:p>
        </w:tc>
        <w:tc>
          <w:tcPr>
            <w:tcW w:w="721" w:type="dxa"/>
            <w:tcBorders>
              <w:top w:val="nil"/>
              <w:left w:val="nil"/>
              <w:bottom w:val="single" w:sz="4" w:space="0" w:color="auto"/>
              <w:right w:val="single" w:sz="4" w:space="0" w:color="auto"/>
            </w:tcBorders>
            <w:shd w:val="clear" w:color="auto" w:fill="auto"/>
            <w:vAlign w:val="center"/>
            <w:hideMark/>
          </w:tcPr>
          <w:p w14:paraId="5F3911CA"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B6C5F7B"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9DFA2C8"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259C888" w14:textId="77777777" w:rsidR="00A071A8" w:rsidRPr="00A071A8" w:rsidRDefault="00A071A8" w:rsidP="00A071A8">
            <w:pPr>
              <w:rPr>
                <w:sz w:val="16"/>
                <w:szCs w:val="16"/>
                <w:u w:val="single"/>
              </w:rPr>
            </w:pPr>
            <w:r w:rsidRPr="00A071A8">
              <w:rPr>
                <w:sz w:val="16"/>
                <w:szCs w:val="16"/>
                <w:u w:val="single"/>
              </w:rPr>
              <w:t>Другие вопросы в области образования</w:t>
            </w:r>
          </w:p>
        </w:tc>
        <w:tc>
          <w:tcPr>
            <w:tcW w:w="526" w:type="dxa"/>
            <w:tcBorders>
              <w:top w:val="nil"/>
              <w:left w:val="nil"/>
              <w:bottom w:val="single" w:sz="4" w:space="0" w:color="auto"/>
              <w:right w:val="single" w:sz="4" w:space="0" w:color="auto"/>
            </w:tcBorders>
            <w:shd w:val="clear" w:color="auto" w:fill="auto"/>
            <w:noWrap/>
            <w:vAlign w:val="center"/>
            <w:hideMark/>
          </w:tcPr>
          <w:p w14:paraId="196EC4FA"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49876DCE"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B8C6082"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035F51EB"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noWrap/>
            <w:vAlign w:val="center"/>
            <w:hideMark/>
          </w:tcPr>
          <w:p w14:paraId="7AD64D0E"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0A570421"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47462B26" w14:textId="77777777" w:rsidR="00A071A8" w:rsidRPr="00A071A8" w:rsidRDefault="00A071A8" w:rsidP="00A071A8">
            <w:pPr>
              <w:jc w:val="right"/>
              <w:rPr>
                <w:sz w:val="16"/>
                <w:szCs w:val="16"/>
              </w:rPr>
            </w:pPr>
            <w:r w:rsidRPr="00A071A8">
              <w:rPr>
                <w:sz w:val="16"/>
                <w:szCs w:val="16"/>
              </w:rPr>
              <w:t xml:space="preserve">63 060,00  </w:t>
            </w:r>
          </w:p>
        </w:tc>
        <w:tc>
          <w:tcPr>
            <w:tcW w:w="721" w:type="dxa"/>
            <w:tcBorders>
              <w:top w:val="nil"/>
              <w:left w:val="nil"/>
              <w:bottom w:val="single" w:sz="4" w:space="0" w:color="auto"/>
              <w:right w:val="single" w:sz="4" w:space="0" w:color="auto"/>
            </w:tcBorders>
            <w:shd w:val="clear" w:color="auto" w:fill="auto"/>
            <w:vAlign w:val="center"/>
            <w:hideMark/>
          </w:tcPr>
          <w:p w14:paraId="69F21D61"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85E048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1BB04B0"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37484EF"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526" w:type="dxa"/>
            <w:tcBorders>
              <w:top w:val="nil"/>
              <w:left w:val="nil"/>
              <w:bottom w:val="single" w:sz="4" w:space="0" w:color="auto"/>
              <w:right w:val="single" w:sz="4" w:space="0" w:color="auto"/>
            </w:tcBorders>
            <w:shd w:val="clear" w:color="auto" w:fill="auto"/>
            <w:noWrap/>
            <w:vAlign w:val="center"/>
            <w:hideMark/>
          </w:tcPr>
          <w:p w14:paraId="181C9A18"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1C50595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17F6705"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1FA0088E"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noWrap/>
            <w:vAlign w:val="center"/>
            <w:hideMark/>
          </w:tcPr>
          <w:p w14:paraId="5974EBFA"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758DBF17"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59E8DD6D" w14:textId="77777777" w:rsidR="00A071A8" w:rsidRPr="00A071A8" w:rsidRDefault="00A071A8" w:rsidP="00A071A8">
            <w:pPr>
              <w:jc w:val="right"/>
              <w:rPr>
                <w:sz w:val="16"/>
                <w:szCs w:val="16"/>
              </w:rPr>
            </w:pPr>
            <w:r w:rsidRPr="00A071A8">
              <w:rPr>
                <w:sz w:val="16"/>
                <w:szCs w:val="16"/>
              </w:rPr>
              <w:t xml:space="preserve">24 000,00  </w:t>
            </w:r>
          </w:p>
        </w:tc>
        <w:tc>
          <w:tcPr>
            <w:tcW w:w="721" w:type="dxa"/>
            <w:tcBorders>
              <w:top w:val="nil"/>
              <w:left w:val="nil"/>
              <w:bottom w:val="single" w:sz="4" w:space="0" w:color="auto"/>
              <w:right w:val="single" w:sz="4" w:space="0" w:color="auto"/>
            </w:tcBorders>
            <w:shd w:val="clear" w:color="auto" w:fill="auto"/>
            <w:vAlign w:val="center"/>
            <w:hideMark/>
          </w:tcPr>
          <w:p w14:paraId="5583730A"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2EE13BA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E223FA9"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EAF8730" w14:textId="77777777" w:rsidR="00A071A8" w:rsidRPr="00A071A8" w:rsidRDefault="00A071A8" w:rsidP="00A071A8">
            <w:pPr>
              <w:rPr>
                <w:i/>
                <w:iCs/>
                <w:sz w:val="16"/>
                <w:szCs w:val="16"/>
              </w:rPr>
            </w:pPr>
            <w:r w:rsidRPr="00A071A8">
              <w:rPr>
                <w:i/>
                <w:iCs/>
                <w:sz w:val="16"/>
                <w:szCs w:val="16"/>
              </w:rPr>
              <w:lastRenderedPageBreak/>
              <w:t>Расходы на выплаты персоналу в целях обеспечения выполнения функций муниципальными органами, казенными учреждениями</w:t>
            </w:r>
          </w:p>
        </w:tc>
        <w:tc>
          <w:tcPr>
            <w:tcW w:w="526" w:type="dxa"/>
            <w:tcBorders>
              <w:top w:val="nil"/>
              <w:left w:val="nil"/>
              <w:bottom w:val="single" w:sz="4" w:space="0" w:color="auto"/>
              <w:right w:val="single" w:sz="4" w:space="0" w:color="auto"/>
            </w:tcBorders>
            <w:shd w:val="clear" w:color="auto" w:fill="auto"/>
            <w:noWrap/>
            <w:vAlign w:val="center"/>
            <w:hideMark/>
          </w:tcPr>
          <w:p w14:paraId="3EE21F91"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03E1E36F"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BDEC011"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7B7AFC20"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noWrap/>
            <w:vAlign w:val="center"/>
            <w:hideMark/>
          </w:tcPr>
          <w:p w14:paraId="3827616B"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59D12135" w14:textId="77777777" w:rsidR="00A071A8" w:rsidRPr="00A071A8" w:rsidRDefault="00A071A8" w:rsidP="00A071A8">
            <w:pPr>
              <w:jc w:val="center"/>
              <w:rPr>
                <w:sz w:val="16"/>
                <w:szCs w:val="16"/>
              </w:rPr>
            </w:pPr>
            <w:r w:rsidRPr="00A071A8">
              <w:rPr>
                <w:sz w:val="16"/>
                <w:szCs w:val="16"/>
              </w:rPr>
              <w:t>100</w:t>
            </w:r>
          </w:p>
        </w:tc>
        <w:tc>
          <w:tcPr>
            <w:tcW w:w="1196" w:type="dxa"/>
            <w:tcBorders>
              <w:top w:val="nil"/>
              <w:left w:val="nil"/>
              <w:bottom w:val="single" w:sz="4" w:space="0" w:color="auto"/>
              <w:right w:val="single" w:sz="4" w:space="0" w:color="auto"/>
            </w:tcBorders>
            <w:shd w:val="clear" w:color="auto" w:fill="auto"/>
            <w:vAlign w:val="center"/>
            <w:hideMark/>
          </w:tcPr>
          <w:p w14:paraId="46F3D834" w14:textId="77777777" w:rsidR="00A071A8" w:rsidRPr="00A071A8" w:rsidRDefault="00A071A8" w:rsidP="00A071A8">
            <w:pPr>
              <w:jc w:val="right"/>
              <w:rPr>
                <w:sz w:val="16"/>
                <w:szCs w:val="16"/>
              </w:rPr>
            </w:pPr>
            <w:r w:rsidRPr="00A071A8">
              <w:rPr>
                <w:sz w:val="16"/>
                <w:szCs w:val="16"/>
              </w:rPr>
              <w:t xml:space="preserve">24 000,00  </w:t>
            </w:r>
          </w:p>
        </w:tc>
        <w:tc>
          <w:tcPr>
            <w:tcW w:w="721" w:type="dxa"/>
            <w:tcBorders>
              <w:top w:val="nil"/>
              <w:left w:val="nil"/>
              <w:bottom w:val="single" w:sz="4" w:space="0" w:color="auto"/>
              <w:right w:val="single" w:sz="4" w:space="0" w:color="auto"/>
            </w:tcBorders>
            <w:shd w:val="clear" w:color="auto" w:fill="auto"/>
            <w:vAlign w:val="center"/>
            <w:hideMark/>
          </w:tcPr>
          <w:p w14:paraId="13BA1697"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5014E35"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1C8C303"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2F132A1"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526" w:type="dxa"/>
            <w:tcBorders>
              <w:top w:val="nil"/>
              <w:left w:val="nil"/>
              <w:bottom w:val="single" w:sz="4" w:space="0" w:color="auto"/>
              <w:right w:val="single" w:sz="4" w:space="0" w:color="auto"/>
            </w:tcBorders>
            <w:shd w:val="clear" w:color="auto" w:fill="auto"/>
            <w:noWrap/>
            <w:vAlign w:val="center"/>
            <w:hideMark/>
          </w:tcPr>
          <w:p w14:paraId="7A300441"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1F20338B"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16624B4"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369AD2A0"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noWrap/>
            <w:vAlign w:val="center"/>
            <w:hideMark/>
          </w:tcPr>
          <w:p w14:paraId="6C8F17AB"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488BE944" w14:textId="77777777" w:rsidR="00A071A8" w:rsidRPr="00A071A8" w:rsidRDefault="00A071A8" w:rsidP="00A071A8">
            <w:pPr>
              <w:jc w:val="center"/>
              <w:rPr>
                <w:sz w:val="16"/>
                <w:szCs w:val="16"/>
              </w:rPr>
            </w:pPr>
            <w:r w:rsidRPr="00A071A8">
              <w:rPr>
                <w:sz w:val="16"/>
                <w:szCs w:val="16"/>
              </w:rPr>
              <w:t>120</w:t>
            </w:r>
          </w:p>
        </w:tc>
        <w:tc>
          <w:tcPr>
            <w:tcW w:w="1196" w:type="dxa"/>
            <w:tcBorders>
              <w:top w:val="nil"/>
              <w:left w:val="nil"/>
              <w:bottom w:val="single" w:sz="4" w:space="0" w:color="auto"/>
              <w:right w:val="single" w:sz="4" w:space="0" w:color="auto"/>
            </w:tcBorders>
            <w:shd w:val="clear" w:color="auto" w:fill="auto"/>
            <w:vAlign w:val="center"/>
            <w:hideMark/>
          </w:tcPr>
          <w:p w14:paraId="3A80B024" w14:textId="77777777" w:rsidR="00A071A8" w:rsidRPr="00A071A8" w:rsidRDefault="00A071A8" w:rsidP="00A071A8">
            <w:pPr>
              <w:jc w:val="right"/>
              <w:rPr>
                <w:sz w:val="16"/>
                <w:szCs w:val="16"/>
              </w:rPr>
            </w:pPr>
            <w:r w:rsidRPr="00A071A8">
              <w:rPr>
                <w:sz w:val="16"/>
                <w:szCs w:val="16"/>
              </w:rPr>
              <w:t xml:space="preserve">24 000,00  </w:t>
            </w:r>
          </w:p>
        </w:tc>
        <w:tc>
          <w:tcPr>
            <w:tcW w:w="721" w:type="dxa"/>
            <w:tcBorders>
              <w:top w:val="nil"/>
              <w:left w:val="nil"/>
              <w:bottom w:val="single" w:sz="4" w:space="0" w:color="auto"/>
              <w:right w:val="single" w:sz="4" w:space="0" w:color="auto"/>
            </w:tcBorders>
            <w:shd w:val="clear" w:color="auto" w:fill="auto"/>
            <w:vAlign w:val="center"/>
            <w:hideMark/>
          </w:tcPr>
          <w:p w14:paraId="75F23821"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8604F22"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6DF432B4"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1DEE2701" w14:textId="77777777" w:rsidR="00A071A8" w:rsidRPr="00A071A8" w:rsidRDefault="00A071A8" w:rsidP="00A071A8">
            <w:pPr>
              <w:rPr>
                <w:sz w:val="16"/>
                <w:szCs w:val="16"/>
              </w:rPr>
            </w:pPr>
            <w:r w:rsidRPr="00A071A8">
              <w:rPr>
                <w:sz w:val="16"/>
                <w:szCs w:val="16"/>
              </w:rPr>
              <w:t>Достижение показателей деятельности органов исполнительной власти субъектов Российской Федерации</w:t>
            </w:r>
          </w:p>
        </w:tc>
        <w:tc>
          <w:tcPr>
            <w:tcW w:w="526" w:type="dxa"/>
            <w:tcBorders>
              <w:top w:val="nil"/>
              <w:left w:val="nil"/>
              <w:bottom w:val="single" w:sz="4" w:space="0" w:color="auto"/>
              <w:right w:val="single" w:sz="4" w:space="0" w:color="auto"/>
            </w:tcBorders>
            <w:shd w:val="clear" w:color="auto" w:fill="auto"/>
            <w:noWrap/>
            <w:vAlign w:val="center"/>
            <w:hideMark/>
          </w:tcPr>
          <w:p w14:paraId="545B0DD4"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442E6E42"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448B790"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34B6E422"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noWrap/>
            <w:vAlign w:val="center"/>
            <w:hideMark/>
          </w:tcPr>
          <w:p w14:paraId="675AB781" w14:textId="77777777" w:rsidR="00A071A8" w:rsidRPr="00A071A8" w:rsidRDefault="00A071A8" w:rsidP="00A071A8">
            <w:pPr>
              <w:jc w:val="center"/>
              <w:rPr>
                <w:sz w:val="16"/>
                <w:szCs w:val="16"/>
              </w:rPr>
            </w:pPr>
            <w:r w:rsidRPr="00A071A8">
              <w:rPr>
                <w:sz w:val="16"/>
                <w:szCs w:val="16"/>
              </w:rPr>
              <w:t>7000055490</w:t>
            </w:r>
          </w:p>
        </w:tc>
        <w:tc>
          <w:tcPr>
            <w:tcW w:w="945" w:type="dxa"/>
            <w:tcBorders>
              <w:top w:val="nil"/>
              <w:left w:val="nil"/>
              <w:bottom w:val="single" w:sz="4" w:space="0" w:color="auto"/>
              <w:right w:val="single" w:sz="4" w:space="0" w:color="auto"/>
            </w:tcBorders>
            <w:shd w:val="clear" w:color="auto" w:fill="auto"/>
            <w:noWrap/>
            <w:vAlign w:val="center"/>
            <w:hideMark/>
          </w:tcPr>
          <w:p w14:paraId="1E3EB0D3"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661243C6" w14:textId="77777777" w:rsidR="00A071A8" w:rsidRPr="00A071A8" w:rsidRDefault="00A071A8" w:rsidP="00A071A8">
            <w:pPr>
              <w:jc w:val="right"/>
              <w:rPr>
                <w:sz w:val="16"/>
                <w:szCs w:val="16"/>
              </w:rPr>
            </w:pPr>
            <w:r w:rsidRPr="00A071A8">
              <w:rPr>
                <w:sz w:val="16"/>
                <w:szCs w:val="16"/>
              </w:rPr>
              <w:t xml:space="preserve">39 060,00  </w:t>
            </w:r>
          </w:p>
        </w:tc>
        <w:tc>
          <w:tcPr>
            <w:tcW w:w="721" w:type="dxa"/>
            <w:tcBorders>
              <w:top w:val="nil"/>
              <w:left w:val="nil"/>
              <w:bottom w:val="single" w:sz="4" w:space="0" w:color="auto"/>
              <w:right w:val="single" w:sz="4" w:space="0" w:color="auto"/>
            </w:tcBorders>
            <w:shd w:val="clear" w:color="auto" w:fill="auto"/>
            <w:vAlign w:val="center"/>
            <w:hideMark/>
          </w:tcPr>
          <w:p w14:paraId="65BEFAD0"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AA8EF6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233A2171"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C4A14C2"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526" w:type="dxa"/>
            <w:tcBorders>
              <w:top w:val="nil"/>
              <w:left w:val="nil"/>
              <w:bottom w:val="single" w:sz="4" w:space="0" w:color="auto"/>
              <w:right w:val="single" w:sz="4" w:space="0" w:color="auto"/>
            </w:tcBorders>
            <w:shd w:val="clear" w:color="auto" w:fill="auto"/>
            <w:noWrap/>
            <w:vAlign w:val="center"/>
            <w:hideMark/>
          </w:tcPr>
          <w:p w14:paraId="510B2992"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3446B0BD"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6F70F51"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1F1342EF"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noWrap/>
            <w:vAlign w:val="center"/>
            <w:hideMark/>
          </w:tcPr>
          <w:p w14:paraId="40FBA09E" w14:textId="77777777" w:rsidR="00A071A8" w:rsidRPr="00A071A8" w:rsidRDefault="00A071A8" w:rsidP="00A071A8">
            <w:pPr>
              <w:jc w:val="center"/>
              <w:rPr>
                <w:sz w:val="16"/>
                <w:szCs w:val="16"/>
              </w:rPr>
            </w:pPr>
            <w:r w:rsidRPr="00A071A8">
              <w:rPr>
                <w:sz w:val="16"/>
                <w:szCs w:val="16"/>
              </w:rPr>
              <w:t>7000055490</w:t>
            </w:r>
          </w:p>
        </w:tc>
        <w:tc>
          <w:tcPr>
            <w:tcW w:w="945" w:type="dxa"/>
            <w:tcBorders>
              <w:top w:val="nil"/>
              <w:left w:val="nil"/>
              <w:bottom w:val="single" w:sz="4" w:space="0" w:color="auto"/>
              <w:right w:val="single" w:sz="4" w:space="0" w:color="auto"/>
            </w:tcBorders>
            <w:shd w:val="clear" w:color="auto" w:fill="auto"/>
            <w:noWrap/>
            <w:vAlign w:val="center"/>
            <w:hideMark/>
          </w:tcPr>
          <w:p w14:paraId="104DA66B" w14:textId="77777777" w:rsidR="00A071A8" w:rsidRPr="00A071A8" w:rsidRDefault="00A071A8" w:rsidP="00A071A8">
            <w:pPr>
              <w:jc w:val="center"/>
              <w:rPr>
                <w:sz w:val="16"/>
                <w:szCs w:val="16"/>
              </w:rPr>
            </w:pPr>
            <w:r w:rsidRPr="00A071A8">
              <w:rPr>
                <w:sz w:val="16"/>
                <w:szCs w:val="16"/>
              </w:rPr>
              <w:t>100</w:t>
            </w:r>
          </w:p>
        </w:tc>
        <w:tc>
          <w:tcPr>
            <w:tcW w:w="1196" w:type="dxa"/>
            <w:tcBorders>
              <w:top w:val="nil"/>
              <w:left w:val="nil"/>
              <w:bottom w:val="single" w:sz="4" w:space="0" w:color="auto"/>
              <w:right w:val="single" w:sz="4" w:space="0" w:color="auto"/>
            </w:tcBorders>
            <w:shd w:val="clear" w:color="auto" w:fill="auto"/>
            <w:vAlign w:val="center"/>
            <w:hideMark/>
          </w:tcPr>
          <w:p w14:paraId="0DF60242" w14:textId="77777777" w:rsidR="00A071A8" w:rsidRPr="00A071A8" w:rsidRDefault="00A071A8" w:rsidP="00A071A8">
            <w:pPr>
              <w:jc w:val="right"/>
              <w:rPr>
                <w:sz w:val="16"/>
                <w:szCs w:val="16"/>
              </w:rPr>
            </w:pPr>
            <w:r w:rsidRPr="00A071A8">
              <w:rPr>
                <w:sz w:val="16"/>
                <w:szCs w:val="16"/>
              </w:rPr>
              <w:t xml:space="preserve">39 060,00  </w:t>
            </w:r>
          </w:p>
        </w:tc>
        <w:tc>
          <w:tcPr>
            <w:tcW w:w="721" w:type="dxa"/>
            <w:tcBorders>
              <w:top w:val="nil"/>
              <w:left w:val="nil"/>
              <w:bottom w:val="single" w:sz="4" w:space="0" w:color="auto"/>
              <w:right w:val="single" w:sz="4" w:space="0" w:color="auto"/>
            </w:tcBorders>
            <w:shd w:val="clear" w:color="auto" w:fill="auto"/>
            <w:vAlign w:val="center"/>
            <w:hideMark/>
          </w:tcPr>
          <w:p w14:paraId="31C157F9"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6158B58F"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9788821"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821B483"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526" w:type="dxa"/>
            <w:tcBorders>
              <w:top w:val="nil"/>
              <w:left w:val="nil"/>
              <w:bottom w:val="single" w:sz="4" w:space="0" w:color="auto"/>
              <w:right w:val="single" w:sz="4" w:space="0" w:color="auto"/>
            </w:tcBorders>
            <w:shd w:val="clear" w:color="auto" w:fill="auto"/>
            <w:noWrap/>
            <w:vAlign w:val="center"/>
            <w:hideMark/>
          </w:tcPr>
          <w:p w14:paraId="1016AB82"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50BE4A41"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F338A03" w14:textId="77777777" w:rsidR="00A071A8" w:rsidRPr="00A071A8" w:rsidRDefault="00A071A8" w:rsidP="00A071A8">
            <w:pPr>
              <w:jc w:val="center"/>
              <w:rPr>
                <w:sz w:val="16"/>
                <w:szCs w:val="16"/>
              </w:rPr>
            </w:pPr>
            <w:r w:rsidRPr="00A071A8">
              <w:rPr>
                <w:sz w:val="16"/>
                <w:szCs w:val="16"/>
              </w:rPr>
              <w:t>008</w:t>
            </w:r>
          </w:p>
        </w:tc>
        <w:tc>
          <w:tcPr>
            <w:tcW w:w="1036" w:type="dxa"/>
            <w:tcBorders>
              <w:top w:val="nil"/>
              <w:left w:val="nil"/>
              <w:bottom w:val="single" w:sz="4" w:space="0" w:color="auto"/>
              <w:right w:val="single" w:sz="4" w:space="0" w:color="auto"/>
            </w:tcBorders>
            <w:shd w:val="clear" w:color="auto" w:fill="auto"/>
            <w:noWrap/>
            <w:vAlign w:val="center"/>
            <w:hideMark/>
          </w:tcPr>
          <w:p w14:paraId="67426C3B" w14:textId="77777777" w:rsidR="00A071A8" w:rsidRPr="00A071A8" w:rsidRDefault="00A071A8" w:rsidP="00A071A8">
            <w:pPr>
              <w:jc w:val="center"/>
              <w:rPr>
                <w:sz w:val="16"/>
                <w:szCs w:val="16"/>
              </w:rPr>
            </w:pPr>
            <w:r w:rsidRPr="00A071A8">
              <w:rPr>
                <w:sz w:val="16"/>
                <w:szCs w:val="16"/>
              </w:rPr>
              <w:t>0709</w:t>
            </w:r>
          </w:p>
        </w:tc>
        <w:tc>
          <w:tcPr>
            <w:tcW w:w="1228" w:type="dxa"/>
            <w:tcBorders>
              <w:top w:val="nil"/>
              <w:left w:val="nil"/>
              <w:bottom w:val="single" w:sz="4" w:space="0" w:color="auto"/>
              <w:right w:val="single" w:sz="4" w:space="0" w:color="auto"/>
            </w:tcBorders>
            <w:shd w:val="clear" w:color="auto" w:fill="auto"/>
            <w:noWrap/>
            <w:vAlign w:val="center"/>
            <w:hideMark/>
          </w:tcPr>
          <w:p w14:paraId="7A3EF6C9" w14:textId="77777777" w:rsidR="00A071A8" w:rsidRPr="00A071A8" w:rsidRDefault="00A071A8" w:rsidP="00A071A8">
            <w:pPr>
              <w:jc w:val="center"/>
              <w:rPr>
                <w:sz w:val="16"/>
                <w:szCs w:val="16"/>
              </w:rPr>
            </w:pPr>
            <w:r w:rsidRPr="00A071A8">
              <w:rPr>
                <w:sz w:val="16"/>
                <w:szCs w:val="16"/>
              </w:rPr>
              <w:t>7000055490</w:t>
            </w:r>
          </w:p>
        </w:tc>
        <w:tc>
          <w:tcPr>
            <w:tcW w:w="945" w:type="dxa"/>
            <w:tcBorders>
              <w:top w:val="nil"/>
              <w:left w:val="nil"/>
              <w:bottom w:val="single" w:sz="4" w:space="0" w:color="auto"/>
              <w:right w:val="single" w:sz="4" w:space="0" w:color="auto"/>
            </w:tcBorders>
            <w:shd w:val="clear" w:color="auto" w:fill="auto"/>
            <w:noWrap/>
            <w:vAlign w:val="center"/>
            <w:hideMark/>
          </w:tcPr>
          <w:p w14:paraId="5C8E77AD" w14:textId="77777777" w:rsidR="00A071A8" w:rsidRPr="00A071A8" w:rsidRDefault="00A071A8" w:rsidP="00A071A8">
            <w:pPr>
              <w:jc w:val="center"/>
              <w:rPr>
                <w:sz w:val="16"/>
                <w:szCs w:val="16"/>
              </w:rPr>
            </w:pPr>
            <w:r w:rsidRPr="00A071A8">
              <w:rPr>
                <w:sz w:val="16"/>
                <w:szCs w:val="16"/>
              </w:rPr>
              <w:t>120</w:t>
            </w:r>
          </w:p>
        </w:tc>
        <w:tc>
          <w:tcPr>
            <w:tcW w:w="1196" w:type="dxa"/>
            <w:tcBorders>
              <w:top w:val="nil"/>
              <w:left w:val="nil"/>
              <w:bottom w:val="single" w:sz="4" w:space="0" w:color="auto"/>
              <w:right w:val="single" w:sz="4" w:space="0" w:color="auto"/>
            </w:tcBorders>
            <w:shd w:val="clear" w:color="auto" w:fill="auto"/>
            <w:vAlign w:val="center"/>
            <w:hideMark/>
          </w:tcPr>
          <w:p w14:paraId="60920F06" w14:textId="77777777" w:rsidR="00A071A8" w:rsidRPr="00A071A8" w:rsidRDefault="00A071A8" w:rsidP="00A071A8">
            <w:pPr>
              <w:jc w:val="right"/>
              <w:rPr>
                <w:sz w:val="16"/>
                <w:szCs w:val="16"/>
              </w:rPr>
            </w:pPr>
            <w:r w:rsidRPr="00A071A8">
              <w:rPr>
                <w:sz w:val="16"/>
                <w:szCs w:val="16"/>
              </w:rPr>
              <w:t xml:space="preserve">39 060,00  </w:t>
            </w:r>
          </w:p>
        </w:tc>
        <w:tc>
          <w:tcPr>
            <w:tcW w:w="721" w:type="dxa"/>
            <w:tcBorders>
              <w:top w:val="nil"/>
              <w:left w:val="nil"/>
              <w:bottom w:val="single" w:sz="4" w:space="0" w:color="auto"/>
              <w:right w:val="single" w:sz="4" w:space="0" w:color="auto"/>
            </w:tcBorders>
            <w:shd w:val="clear" w:color="auto" w:fill="auto"/>
            <w:vAlign w:val="center"/>
            <w:hideMark/>
          </w:tcPr>
          <w:p w14:paraId="5E573796"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2FC709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5202A1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600B3F11" w14:textId="77777777" w:rsidR="00A071A8" w:rsidRPr="00A071A8" w:rsidRDefault="00A071A8" w:rsidP="00A071A8">
            <w:pPr>
              <w:rPr>
                <w:b/>
                <w:bCs/>
                <w:sz w:val="16"/>
                <w:szCs w:val="16"/>
              </w:rPr>
            </w:pPr>
            <w:r w:rsidRPr="00A071A8">
              <w:rPr>
                <w:b/>
                <w:bCs/>
                <w:sz w:val="16"/>
                <w:szCs w:val="16"/>
              </w:rPr>
              <w:t>АДМИНИСТРАЦИЯ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2A7F4A4A" w14:textId="77777777" w:rsidR="00A071A8" w:rsidRPr="00A071A8" w:rsidRDefault="00A071A8" w:rsidP="00A071A8">
            <w:pPr>
              <w:jc w:val="center"/>
              <w:rPr>
                <w:b/>
                <w:bCs/>
                <w:sz w:val="16"/>
                <w:szCs w:val="16"/>
              </w:rPr>
            </w:pPr>
            <w:r w:rsidRPr="00A071A8">
              <w:rPr>
                <w:b/>
                <w:bCs/>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7051CDEC" w14:textId="77777777" w:rsidR="00A071A8" w:rsidRPr="00A071A8" w:rsidRDefault="00A071A8" w:rsidP="00A071A8">
            <w:pPr>
              <w:jc w:val="center"/>
              <w:rPr>
                <w:b/>
                <w:bCs/>
                <w:sz w:val="16"/>
                <w:szCs w:val="16"/>
              </w:rPr>
            </w:pPr>
            <w:r w:rsidRPr="00A071A8">
              <w:rPr>
                <w:b/>
                <w:bCs/>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D55DD29" w14:textId="77777777" w:rsidR="00A071A8" w:rsidRPr="00A071A8" w:rsidRDefault="00A071A8" w:rsidP="00A071A8">
            <w:pPr>
              <w:jc w:val="center"/>
              <w:rPr>
                <w:b/>
                <w:bCs/>
                <w:sz w:val="16"/>
                <w:szCs w:val="16"/>
              </w:rPr>
            </w:pPr>
            <w:r w:rsidRPr="00A071A8">
              <w:rPr>
                <w:b/>
                <w:bCs/>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2121C47"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7BD393F9"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7EE0C2E5"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FA1CCBF" w14:textId="77777777" w:rsidR="00A071A8" w:rsidRPr="00A071A8" w:rsidRDefault="00A071A8" w:rsidP="00A071A8">
            <w:pPr>
              <w:jc w:val="right"/>
              <w:rPr>
                <w:b/>
                <w:bCs/>
                <w:sz w:val="16"/>
                <w:szCs w:val="16"/>
              </w:rPr>
            </w:pPr>
            <w:r w:rsidRPr="00A071A8">
              <w:rPr>
                <w:b/>
                <w:bCs/>
                <w:sz w:val="16"/>
                <w:szCs w:val="16"/>
              </w:rPr>
              <w:t xml:space="preserve">1 902 980,99  </w:t>
            </w:r>
          </w:p>
        </w:tc>
        <w:tc>
          <w:tcPr>
            <w:tcW w:w="721" w:type="dxa"/>
            <w:tcBorders>
              <w:top w:val="nil"/>
              <w:left w:val="nil"/>
              <w:bottom w:val="single" w:sz="4" w:space="0" w:color="auto"/>
              <w:right w:val="single" w:sz="4" w:space="0" w:color="auto"/>
            </w:tcBorders>
            <w:shd w:val="clear" w:color="auto" w:fill="auto"/>
            <w:vAlign w:val="center"/>
            <w:hideMark/>
          </w:tcPr>
          <w:p w14:paraId="4D38711C"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9582215" w14:textId="77777777" w:rsidR="00A071A8" w:rsidRPr="00A071A8" w:rsidRDefault="00A071A8" w:rsidP="00A071A8">
            <w:pPr>
              <w:jc w:val="right"/>
              <w:rPr>
                <w:b/>
                <w:bCs/>
                <w:sz w:val="16"/>
                <w:szCs w:val="16"/>
              </w:rPr>
            </w:pPr>
            <w:r w:rsidRPr="00A071A8">
              <w:rPr>
                <w:b/>
                <w:bCs/>
                <w:sz w:val="16"/>
                <w:szCs w:val="16"/>
              </w:rPr>
              <w:t xml:space="preserve"> -   </w:t>
            </w:r>
          </w:p>
        </w:tc>
      </w:tr>
      <w:tr w:rsidR="00A071A8" w:rsidRPr="00A071A8" w14:paraId="30A57791"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DFC7401" w14:textId="77777777" w:rsidR="00A071A8" w:rsidRPr="00A071A8" w:rsidRDefault="00A071A8" w:rsidP="00A071A8">
            <w:pPr>
              <w:rPr>
                <w:sz w:val="16"/>
                <w:szCs w:val="16"/>
                <w:u w:val="single"/>
              </w:rPr>
            </w:pPr>
            <w:r w:rsidRPr="00A071A8">
              <w:rPr>
                <w:sz w:val="16"/>
                <w:szCs w:val="16"/>
                <w:u w:val="single"/>
              </w:rPr>
              <w:t>ОБЩЕГОСУДАРСТВЕННЫЕ ВОПРОСЫ</w:t>
            </w:r>
          </w:p>
        </w:tc>
        <w:tc>
          <w:tcPr>
            <w:tcW w:w="526" w:type="dxa"/>
            <w:tcBorders>
              <w:top w:val="nil"/>
              <w:left w:val="nil"/>
              <w:bottom w:val="single" w:sz="4" w:space="0" w:color="auto"/>
              <w:right w:val="single" w:sz="4" w:space="0" w:color="auto"/>
            </w:tcBorders>
            <w:shd w:val="clear" w:color="auto" w:fill="auto"/>
            <w:noWrap/>
            <w:vAlign w:val="center"/>
            <w:hideMark/>
          </w:tcPr>
          <w:p w14:paraId="28FAF932"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3F36BACC"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1A8F076"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91DBC3B" w14:textId="77777777" w:rsidR="00A071A8" w:rsidRPr="00A071A8" w:rsidRDefault="00A071A8" w:rsidP="00A071A8">
            <w:pPr>
              <w:jc w:val="center"/>
              <w:rPr>
                <w:sz w:val="16"/>
                <w:szCs w:val="16"/>
              </w:rPr>
            </w:pPr>
            <w:r w:rsidRPr="00A071A8">
              <w:rPr>
                <w:sz w:val="16"/>
                <w:szCs w:val="16"/>
              </w:rPr>
              <w:t>0100</w:t>
            </w:r>
          </w:p>
        </w:tc>
        <w:tc>
          <w:tcPr>
            <w:tcW w:w="1228" w:type="dxa"/>
            <w:tcBorders>
              <w:top w:val="nil"/>
              <w:left w:val="nil"/>
              <w:bottom w:val="single" w:sz="4" w:space="0" w:color="auto"/>
              <w:right w:val="single" w:sz="4" w:space="0" w:color="auto"/>
            </w:tcBorders>
            <w:shd w:val="clear" w:color="auto" w:fill="auto"/>
            <w:noWrap/>
            <w:vAlign w:val="center"/>
            <w:hideMark/>
          </w:tcPr>
          <w:p w14:paraId="44CAE359"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680A4D9"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040F8AB" w14:textId="77777777" w:rsidR="00A071A8" w:rsidRPr="00A071A8" w:rsidRDefault="00A071A8" w:rsidP="00A071A8">
            <w:pPr>
              <w:jc w:val="right"/>
              <w:rPr>
                <w:sz w:val="16"/>
                <w:szCs w:val="16"/>
              </w:rPr>
            </w:pPr>
            <w:r w:rsidRPr="00A071A8">
              <w:rPr>
                <w:sz w:val="16"/>
                <w:szCs w:val="16"/>
              </w:rPr>
              <w:t xml:space="preserve">1 902 980,99  </w:t>
            </w:r>
          </w:p>
        </w:tc>
        <w:tc>
          <w:tcPr>
            <w:tcW w:w="721" w:type="dxa"/>
            <w:tcBorders>
              <w:top w:val="nil"/>
              <w:left w:val="nil"/>
              <w:bottom w:val="single" w:sz="4" w:space="0" w:color="auto"/>
              <w:right w:val="single" w:sz="4" w:space="0" w:color="auto"/>
            </w:tcBorders>
            <w:shd w:val="clear" w:color="auto" w:fill="auto"/>
            <w:vAlign w:val="center"/>
            <w:hideMark/>
          </w:tcPr>
          <w:p w14:paraId="579077CF"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C51292C"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B95973B" w14:textId="77777777" w:rsidTr="00A071A8">
        <w:trPr>
          <w:gridAfter w:val="1"/>
          <w:wAfter w:w="25" w:type="dxa"/>
          <w:trHeight w:val="76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56E8D5CF" w14:textId="77777777" w:rsidR="00A071A8" w:rsidRPr="00A071A8" w:rsidRDefault="00A071A8" w:rsidP="00A071A8">
            <w:pPr>
              <w:rPr>
                <w:sz w:val="16"/>
                <w:szCs w:val="16"/>
              </w:rPr>
            </w:pPr>
            <w:r w:rsidRPr="00A071A8">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6" w:type="dxa"/>
            <w:tcBorders>
              <w:top w:val="nil"/>
              <w:left w:val="nil"/>
              <w:bottom w:val="single" w:sz="4" w:space="0" w:color="auto"/>
              <w:right w:val="single" w:sz="4" w:space="0" w:color="auto"/>
            </w:tcBorders>
            <w:shd w:val="clear" w:color="auto" w:fill="auto"/>
            <w:noWrap/>
            <w:vAlign w:val="center"/>
            <w:hideMark/>
          </w:tcPr>
          <w:p w14:paraId="3D5F41C3"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0A6AAE55"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9AEBA36"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F2A8075"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noWrap/>
            <w:vAlign w:val="center"/>
            <w:hideMark/>
          </w:tcPr>
          <w:p w14:paraId="1C8EF65A" w14:textId="77777777" w:rsidR="00A071A8" w:rsidRPr="00A071A8" w:rsidRDefault="00A071A8" w:rsidP="00A071A8">
            <w:pPr>
              <w:jc w:val="center"/>
              <w:rPr>
                <w:sz w:val="16"/>
                <w:szCs w:val="16"/>
              </w:rPr>
            </w:pPr>
            <w:r w:rsidRPr="00A071A8">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338D9943"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5A3D6C84" w14:textId="77777777" w:rsidR="00A071A8" w:rsidRPr="00A071A8" w:rsidRDefault="00A071A8" w:rsidP="00A071A8">
            <w:pPr>
              <w:jc w:val="right"/>
              <w:rPr>
                <w:sz w:val="16"/>
                <w:szCs w:val="16"/>
              </w:rPr>
            </w:pPr>
            <w:r w:rsidRPr="00A071A8">
              <w:rPr>
                <w:sz w:val="16"/>
                <w:szCs w:val="16"/>
              </w:rPr>
              <w:t xml:space="preserve">1 902 980,99  </w:t>
            </w:r>
          </w:p>
        </w:tc>
        <w:tc>
          <w:tcPr>
            <w:tcW w:w="721" w:type="dxa"/>
            <w:tcBorders>
              <w:top w:val="nil"/>
              <w:left w:val="nil"/>
              <w:bottom w:val="single" w:sz="4" w:space="0" w:color="auto"/>
              <w:right w:val="single" w:sz="4" w:space="0" w:color="auto"/>
            </w:tcBorders>
            <w:shd w:val="clear" w:color="auto" w:fill="auto"/>
            <w:vAlign w:val="center"/>
            <w:hideMark/>
          </w:tcPr>
          <w:p w14:paraId="0178E13E"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565C079"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46051DB0"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34D79D65" w14:textId="77777777" w:rsidR="00A071A8" w:rsidRPr="00A071A8" w:rsidRDefault="00A071A8" w:rsidP="00A071A8">
            <w:pPr>
              <w:rPr>
                <w:sz w:val="16"/>
                <w:szCs w:val="16"/>
              </w:rPr>
            </w:pPr>
            <w:r w:rsidRPr="00A071A8">
              <w:rPr>
                <w:sz w:val="16"/>
                <w:szCs w:val="16"/>
              </w:rPr>
              <w:t>Поощрение муниципальных управленческих команд приграничных муниципальных образований Брянской области</w:t>
            </w:r>
          </w:p>
        </w:tc>
        <w:tc>
          <w:tcPr>
            <w:tcW w:w="526" w:type="dxa"/>
            <w:tcBorders>
              <w:top w:val="nil"/>
              <w:left w:val="nil"/>
              <w:bottom w:val="single" w:sz="4" w:space="0" w:color="auto"/>
              <w:right w:val="single" w:sz="4" w:space="0" w:color="auto"/>
            </w:tcBorders>
            <w:shd w:val="clear" w:color="auto" w:fill="auto"/>
            <w:noWrap/>
            <w:vAlign w:val="center"/>
            <w:hideMark/>
          </w:tcPr>
          <w:p w14:paraId="4EBDFD96"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69B651C9"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26C743F"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65B461C3"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noWrap/>
            <w:vAlign w:val="center"/>
            <w:hideMark/>
          </w:tcPr>
          <w:p w14:paraId="54175D9D"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1F6F3FD5"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09F08228" w14:textId="77777777" w:rsidR="00A071A8" w:rsidRPr="00A071A8" w:rsidRDefault="00A071A8" w:rsidP="00A071A8">
            <w:pPr>
              <w:jc w:val="right"/>
              <w:rPr>
                <w:sz w:val="16"/>
                <w:szCs w:val="16"/>
              </w:rPr>
            </w:pPr>
            <w:r w:rsidRPr="00A071A8">
              <w:rPr>
                <w:sz w:val="16"/>
                <w:szCs w:val="16"/>
              </w:rPr>
              <w:t xml:space="preserve">1 113 093,99  </w:t>
            </w:r>
          </w:p>
        </w:tc>
        <w:tc>
          <w:tcPr>
            <w:tcW w:w="721" w:type="dxa"/>
            <w:tcBorders>
              <w:top w:val="nil"/>
              <w:left w:val="nil"/>
              <w:bottom w:val="single" w:sz="4" w:space="0" w:color="auto"/>
              <w:right w:val="single" w:sz="4" w:space="0" w:color="auto"/>
            </w:tcBorders>
            <w:shd w:val="clear" w:color="auto" w:fill="auto"/>
            <w:vAlign w:val="center"/>
            <w:hideMark/>
          </w:tcPr>
          <w:p w14:paraId="6ABDFFB6"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1607D863"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6155C71"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D50CCF7"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526" w:type="dxa"/>
            <w:tcBorders>
              <w:top w:val="nil"/>
              <w:left w:val="nil"/>
              <w:bottom w:val="single" w:sz="4" w:space="0" w:color="auto"/>
              <w:right w:val="single" w:sz="4" w:space="0" w:color="auto"/>
            </w:tcBorders>
            <w:shd w:val="clear" w:color="auto" w:fill="auto"/>
            <w:noWrap/>
            <w:vAlign w:val="center"/>
            <w:hideMark/>
          </w:tcPr>
          <w:p w14:paraId="2FD40C61"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74EBA73F"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F7C1D11"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773CE59"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noWrap/>
            <w:vAlign w:val="center"/>
            <w:hideMark/>
          </w:tcPr>
          <w:p w14:paraId="20BFF683"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7F60D2AF" w14:textId="77777777" w:rsidR="00A071A8" w:rsidRPr="00A071A8" w:rsidRDefault="00A071A8" w:rsidP="00A071A8">
            <w:pPr>
              <w:jc w:val="center"/>
              <w:rPr>
                <w:sz w:val="16"/>
                <w:szCs w:val="16"/>
              </w:rPr>
            </w:pPr>
            <w:r w:rsidRPr="00A071A8">
              <w:rPr>
                <w:sz w:val="16"/>
                <w:szCs w:val="16"/>
              </w:rPr>
              <w:t>100</w:t>
            </w:r>
          </w:p>
        </w:tc>
        <w:tc>
          <w:tcPr>
            <w:tcW w:w="1196" w:type="dxa"/>
            <w:tcBorders>
              <w:top w:val="nil"/>
              <w:left w:val="nil"/>
              <w:bottom w:val="single" w:sz="4" w:space="0" w:color="auto"/>
              <w:right w:val="single" w:sz="4" w:space="0" w:color="auto"/>
            </w:tcBorders>
            <w:shd w:val="clear" w:color="auto" w:fill="auto"/>
            <w:vAlign w:val="center"/>
            <w:hideMark/>
          </w:tcPr>
          <w:p w14:paraId="407F6E46" w14:textId="77777777" w:rsidR="00A071A8" w:rsidRPr="00A071A8" w:rsidRDefault="00A071A8" w:rsidP="00A071A8">
            <w:pPr>
              <w:jc w:val="right"/>
              <w:rPr>
                <w:sz w:val="16"/>
                <w:szCs w:val="16"/>
              </w:rPr>
            </w:pPr>
            <w:r w:rsidRPr="00A071A8">
              <w:rPr>
                <w:sz w:val="16"/>
                <w:szCs w:val="16"/>
              </w:rPr>
              <w:t xml:space="preserve">1 113 093,99  </w:t>
            </w:r>
          </w:p>
        </w:tc>
        <w:tc>
          <w:tcPr>
            <w:tcW w:w="721" w:type="dxa"/>
            <w:tcBorders>
              <w:top w:val="nil"/>
              <w:left w:val="nil"/>
              <w:bottom w:val="single" w:sz="4" w:space="0" w:color="auto"/>
              <w:right w:val="single" w:sz="4" w:space="0" w:color="auto"/>
            </w:tcBorders>
            <w:shd w:val="clear" w:color="auto" w:fill="auto"/>
            <w:vAlign w:val="center"/>
            <w:hideMark/>
          </w:tcPr>
          <w:p w14:paraId="73B64014"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31C5388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BC948CB"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C884201"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526" w:type="dxa"/>
            <w:tcBorders>
              <w:top w:val="nil"/>
              <w:left w:val="nil"/>
              <w:bottom w:val="single" w:sz="4" w:space="0" w:color="auto"/>
              <w:right w:val="single" w:sz="4" w:space="0" w:color="auto"/>
            </w:tcBorders>
            <w:shd w:val="clear" w:color="auto" w:fill="auto"/>
            <w:noWrap/>
            <w:vAlign w:val="center"/>
            <w:hideMark/>
          </w:tcPr>
          <w:p w14:paraId="0258EA06"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28168A80"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03CC0B53"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45DB29D2"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noWrap/>
            <w:vAlign w:val="center"/>
            <w:hideMark/>
          </w:tcPr>
          <w:p w14:paraId="03E03FC0" w14:textId="77777777" w:rsidR="00A071A8" w:rsidRPr="00A071A8" w:rsidRDefault="00A071A8" w:rsidP="00A071A8">
            <w:pPr>
              <w:jc w:val="center"/>
              <w:rPr>
                <w:sz w:val="16"/>
                <w:szCs w:val="16"/>
              </w:rPr>
            </w:pPr>
            <w:r w:rsidRPr="00A071A8">
              <w:rPr>
                <w:sz w:val="16"/>
                <w:szCs w:val="16"/>
              </w:rPr>
              <w:t>7000015920</w:t>
            </w:r>
          </w:p>
        </w:tc>
        <w:tc>
          <w:tcPr>
            <w:tcW w:w="945" w:type="dxa"/>
            <w:tcBorders>
              <w:top w:val="nil"/>
              <w:left w:val="nil"/>
              <w:bottom w:val="single" w:sz="4" w:space="0" w:color="auto"/>
              <w:right w:val="single" w:sz="4" w:space="0" w:color="auto"/>
            </w:tcBorders>
            <w:shd w:val="clear" w:color="auto" w:fill="auto"/>
            <w:noWrap/>
            <w:vAlign w:val="center"/>
            <w:hideMark/>
          </w:tcPr>
          <w:p w14:paraId="4CFA4FCA" w14:textId="77777777" w:rsidR="00A071A8" w:rsidRPr="00A071A8" w:rsidRDefault="00A071A8" w:rsidP="00A071A8">
            <w:pPr>
              <w:jc w:val="center"/>
              <w:rPr>
                <w:sz w:val="16"/>
                <w:szCs w:val="16"/>
              </w:rPr>
            </w:pPr>
            <w:r w:rsidRPr="00A071A8">
              <w:rPr>
                <w:sz w:val="16"/>
                <w:szCs w:val="16"/>
              </w:rPr>
              <w:t>120</w:t>
            </w:r>
          </w:p>
        </w:tc>
        <w:tc>
          <w:tcPr>
            <w:tcW w:w="1196" w:type="dxa"/>
            <w:tcBorders>
              <w:top w:val="nil"/>
              <w:left w:val="nil"/>
              <w:bottom w:val="single" w:sz="4" w:space="0" w:color="auto"/>
              <w:right w:val="single" w:sz="4" w:space="0" w:color="auto"/>
            </w:tcBorders>
            <w:shd w:val="clear" w:color="auto" w:fill="auto"/>
            <w:vAlign w:val="center"/>
            <w:hideMark/>
          </w:tcPr>
          <w:p w14:paraId="39D3C436" w14:textId="77777777" w:rsidR="00A071A8" w:rsidRPr="00A071A8" w:rsidRDefault="00A071A8" w:rsidP="00A071A8">
            <w:pPr>
              <w:jc w:val="right"/>
              <w:rPr>
                <w:sz w:val="16"/>
                <w:szCs w:val="16"/>
              </w:rPr>
            </w:pPr>
            <w:r w:rsidRPr="00A071A8">
              <w:rPr>
                <w:sz w:val="16"/>
                <w:szCs w:val="16"/>
              </w:rPr>
              <w:t xml:space="preserve">1 113 093,99  </w:t>
            </w:r>
          </w:p>
        </w:tc>
        <w:tc>
          <w:tcPr>
            <w:tcW w:w="721" w:type="dxa"/>
            <w:tcBorders>
              <w:top w:val="nil"/>
              <w:left w:val="nil"/>
              <w:bottom w:val="single" w:sz="4" w:space="0" w:color="auto"/>
              <w:right w:val="single" w:sz="4" w:space="0" w:color="auto"/>
            </w:tcBorders>
            <w:shd w:val="clear" w:color="auto" w:fill="auto"/>
            <w:vAlign w:val="center"/>
            <w:hideMark/>
          </w:tcPr>
          <w:p w14:paraId="0C1B1E91"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0770571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73E56597"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73FA8C3A" w14:textId="77777777" w:rsidR="00A071A8" w:rsidRPr="00A071A8" w:rsidRDefault="00A071A8" w:rsidP="00A071A8">
            <w:pPr>
              <w:rPr>
                <w:sz w:val="16"/>
                <w:szCs w:val="16"/>
              </w:rPr>
            </w:pPr>
            <w:r w:rsidRPr="00A071A8">
              <w:rPr>
                <w:sz w:val="16"/>
                <w:szCs w:val="16"/>
              </w:rPr>
              <w:t>Достижение показателей деятельности органов исполнительной власти субъектов Российской Федерации</w:t>
            </w:r>
          </w:p>
        </w:tc>
        <w:tc>
          <w:tcPr>
            <w:tcW w:w="526" w:type="dxa"/>
            <w:tcBorders>
              <w:top w:val="nil"/>
              <w:left w:val="nil"/>
              <w:bottom w:val="single" w:sz="4" w:space="0" w:color="auto"/>
              <w:right w:val="single" w:sz="4" w:space="0" w:color="auto"/>
            </w:tcBorders>
            <w:shd w:val="clear" w:color="auto" w:fill="auto"/>
            <w:noWrap/>
            <w:vAlign w:val="center"/>
            <w:hideMark/>
          </w:tcPr>
          <w:p w14:paraId="6DE29044"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27C58301"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5F3F9268"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4E07FD7"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noWrap/>
            <w:vAlign w:val="center"/>
            <w:hideMark/>
          </w:tcPr>
          <w:p w14:paraId="53952FB3" w14:textId="77777777" w:rsidR="00A071A8" w:rsidRPr="00A071A8" w:rsidRDefault="00A071A8" w:rsidP="00A071A8">
            <w:pPr>
              <w:jc w:val="center"/>
              <w:rPr>
                <w:sz w:val="16"/>
                <w:szCs w:val="16"/>
              </w:rPr>
            </w:pPr>
            <w:r w:rsidRPr="00A071A8">
              <w:rPr>
                <w:sz w:val="16"/>
                <w:szCs w:val="16"/>
              </w:rPr>
              <w:t>7000055490</w:t>
            </w:r>
          </w:p>
        </w:tc>
        <w:tc>
          <w:tcPr>
            <w:tcW w:w="945" w:type="dxa"/>
            <w:tcBorders>
              <w:top w:val="nil"/>
              <w:left w:val="nil"/>
              <w:bottom w:val="single" w:sz="4" w:space="0" w:color="auto"/>
              <w:right w:val="single" w:sz="4" w:space="0" w:color="auto"/>
            </w:tcBorders>
            <w:shd w:val="clear" w:color="auto" w:fill="auto"/>
            <w:noWrap/>
            <w:vAlign w:val="center"/>
            <w:hideMark/>
          </w:tcPr>
          <w:p w14:paraId="1D53C2A4" w14:textId="77777777" w:rsidR="00A071A8" w:rsidRPr="00A071A8" w:rsidRDefault="00A071A8" w:rsidP="00A071A8">
            <w:pPr>
              <w:jc w:val="center"/>
              <w:rPr>
                <w:sz w:val="16"/>
                <w:szCs w:val="16"/>
              </w:rPr>
            </w:pPr>
            <w:r w:rsidRPr="00A071A8">
              <w:rPr>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315ED489" w14:textId="77777777" w:rsidR="00A071A8" w:rsidRPr="00A071A8" w:rsidRDefault="00A071A8" w:rsidP="00A071A8">
            <w:pPr>
              <w:jc w:val="right"/>
              <w:rPr>
                <w:sz w:val="16"/>
                <w:szCs w:val="16"/>
              </w:rPr>
            </w:pPr>
            <w:r w:rsidRPr="00A071A8">
              <w:rPr>
                <w:sz w:val="16"/>
                <w:szCs w:val="16"/>
              </w:rPr>
              <w:t xml:space="preserve">789 887,00 </w:t>
            </w:r>
          </w:p>
        </w:tc>
        <w:tc>
          <w:tcPr>
            <w:tcW w:w="721" w:type="dxa"/>
            <w:tcBorders>
              <w:top w:val="nil"/>
              <w:left w:val="nil"/>
              <w:bottom w:val="single" w:sz="4" w:space="0" w:color="auto"/>
              <w:right w:val="single" w:sz="4" w:space="0" w:color="auto"/>
            </w:tcBorders>
            <w:shd w:val="clear" w:color="auto" w:fill="auto"/>
            <w:vAlign w:val="center"/>
            <w:hideMark/>
          </w:tcPr>
          <w:p w14:paraId="1E0C6623"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CB70270"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36A2EC56" w14:textId="77777777" w:rsidTr="00A071A8">
        <w:trPr>
          <w:gridAfter w:val="1"/>
          <w:wAfter w:w="25" w:type="dxa"/>
          <w:trHeight w:val="510"/>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42774911" w14:textId="77777777" w:rsidR="00A071A8" w:rsidRPr="00A071A8" w:rsidRDefault="00A071A8" w:rsidP="00A071A8">
            <w:pPr>
              <w:rPr>
                <w:i/>
                <w:iCs/>
                <w:sz w:val="16"/>
                <w:szCs w:val="16"/>
              </w:rPr>
            </w:pPr>
            <w:r w:rsidRPr="00A071A8">
              <w:rPr>
                <w:i/>
                <w:iCs/>
                <w:sz w:val="16"/>
                <w:szCs w:val="16"/>
              </w:rPr>
              <w:t>Расходы на выплаты персоналу в целях обеспечения выполнения функций муниципальными органами, казенными учреждениями</w:t>
            </w:r>
          </w:p>
        </w:tc>
        <w:tc>
          <w:tcPr>
            <w:tcW w:w="526" w:type="dxa"/>
            <w:tcBorders>
              <w:top w:val="nil"/>
              <w:left w:val="nil"/>
              <w:bottom w:val="single" w:sz="4" w:space="0" w:color="auto"/>
              <w:right w:val="single" w:sz="4" w:space="0" w:color="auto"/>
            </w:tcBorders>
            <w:shd w:val="clear" w:color="auto" w:fill="auto"/>
            <w:noWrap/>
            <w:vAlign w:val="center"/>
            <w:hideMark/>
          </w:tcPr>
          <w:p w14:paraId="753AEAB6"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704B4AA4"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37B5F9B"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F0F71AE"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noWrap/>
            <w:vAlign w:val="center"/>
            <w:hideMark/>
          </w:tcPr>
          <w:p w14:paraId="0E891F25" w14:textId="77777777" w:rsidR="00A071A8" w:rsidRPr="00A071A8" w:rsidRDefault="00A071A8" w:rsidP="00A071A8">
            <w:pPr>
              <w:jc w:val="center"/>
              <w:rPr>
                <w:sz w:val="16"/>
                <w:szCs w:val="16"/>
              </w:rPr>
            </w:pPr>
            <w:r w:rsidRPr="00A071A8">
              <w:rPr>
                <w:sz w:val="16"/>
                <w:szCs w:val="16"/>
              </w:rPr>
              <w:t>7000055490</w:t>
            </w:r>
          </w:p>
        </w:tc>
        <w:tc>
          <w:tcPr>
            <w:tcW w:w="945" w:type="dxa"/>
            <w:tcBorders>
              <w:top w:val="nil"/>
              <w:left w:val="nil"/>
              <w:bottom w:val="single" w:sz="4" w:space="0" w:color="auto"/>
              <w:right w:val="single" w:sz="4" w:space="0" w:color="auto"/>
            </w:tcBorders>
            <w:shd w:val="clear" w:color="auto" w:fill="auto"/>
            <w:noWrap/>
            <w:vAlign w:val="center"/>
            <w:hideMark/>
          </w:tcPr>
          <w:p w14:paraId="3D7C7687" w14:textId="77777777" w:rsidR="00A071A8" w:rsidRPr="00A071A8" w:rsidRDefault="00A071A8" w:rsidP="00A071A8">
            <w:pPr>
              <w:jc w:val="center"/>
              <w:rPr>
                <w:sz w:val="16"/>
                <w:szCs w:val="16"/>
              </w:rPr>
            </w:pPr>
            <w:r w:rsidRPr="00A071A8">
              <w:rPr>
                <w:sz w:val="16"/>
                <w:szCs w:val="16"/>
              </w:rPr>
              <w:t>100</w:t>
            </w:r>
          </w:p>
        </w:tc>
        <w:tc>
          <w:tcPr>
            <w:tcW w:w="1196" w:type="dxa"/>
            <w:tcBorders>
              <w:top w:val="nil"/>
              <w:left w:val="nil"/>
              <w:bottom w:val="single" w:sz="4" w:space="0" w:color="auto"/>
              <w:right w:val="single" w:sz="4" w:space="0" w:color="auto"/>
            </w:tcBorders>
            <w:shd w:val="clear" w:color="auto" w:fill="auto"/>
            <w:vAlign w:val="center"/>
            <w:hideMark/>
          </w:tcPr>
          <w:p w14:paraId="6ADBF9B3" w14:textId="77777777" w:rsidR="00A071A8" w:rsidRPr="00A071A8" w:rsidRDefault="00A071A8" w:rsidP="00A071A8">
            <w:pPr>
              <w:jc w:val="right"/>
              <w:rPr>
                <w:sz w:val="16"/>
                <w:szCs w:val="16"/>
              </w:rPr>
            </w:pPr>
            <w:r w:rsidRPr="00A071A8">
              <w:rPr>
                <w:sz w:val="16"/>
                <w:szCs w:val="16"/>
              </w:rPr>
              <w:t xml:space="preserve">789 887,00 </w:t>
            </w:r>
          </w:p>
        </w:tc>
        <w:tc>
          <w:tcPr>
            <w:tcW w:w="721" w:type="dxa"/>
            <w:tcBorders>
              <w:top w:val="nil"/>
              <w:left w:val="nil"/>
              <w:bottom w:val="single" w:sz="4" w:space="0" w:color="auto"/>
              <w:right w:val="single" w:sz="4" w:space="0" w:color="auto"/>
            </w:tcBorders>
            <w:shd w:val="clear" w:color="auto" w:fill="auto"/>
            <w:vAlign w:val="center"/>
            <w:hideMark/>
          </w:tcPr>
          <w:p w14:paraId="14072E02"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727CBE71"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101B7BFE"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23517FAD" w14:textId="77777777" w:rsidR="00A071A8" w:rsidRPr="00A071A8" w:rsidRDefault="00A071A8" w:rsidP="00A071A8">
            <w:pPr>
              <w:rPr>
                <w:i/>
                <w:iCs/>
                <w:sz w:val="16"/>
                <w:szCs w:val="16"/>
              </w:rPr>
            </w:pPr>
            <w:r w:rsidRPr="00A071A8">
              <w:rPr>
                <w:i/>
                <w:iCs/>
                <w:sz w:val="16"/>
                <w:szCs w:val="16"/>
              </w:rPr>
              <w:t>Расходы на выплаты персоналу муниципальных органов</w:t>
            </w:r>
          </w:p>
        </w:tc>
        <w:tc>
          <w:tcPr>
            <w:tcW w:w="526" w:type="dxa"/>
            <w:tcBorders>
              <w:top w:val="nil"/>
              <w:left w:val="nil"/>
              <w:bottom w:val="single" w:sz="4" w:space="0" w:color="auto"/>
              <w:right w:val="single" w:sz="4" w:space="0" w:color="auto"/>
            </w:tcBorders>
            <w:shd w:val="clear" w:color="auto" w:fill="auto"/>
            <w:noWrap/>
            <w:vAlign w:val="center"/>
            <w:hideMark/>
          </w:tcPr>
          <w:p w14:paraId="089BE0EC" w14:textId="77777777" w:rsidR="00A071A8" w:rsidRPr="00A071A8" w:rsidRDefault="00A071A8" w:rsidP="00A071A8">
            <w:pPr>
              <w:jc w:val="center"/>
              <w:rPr>
                <w:sz w:val="16"/>
                <w:szCs w:val="16"/>
              </w:rPr>
            </w:pPr>
            <w:r w:rsidRPr="00A071A8">
              <w:rPr>
                <w:sz w:val="16"/>
                <w:szCs w:val="16"/>
              </w:rPr>
              <w:t>70</w:t>
            </w:r>
          </w:p>
        </w:tc>
        <w:tc>
          <w:tcPr>
            <w:tcW w:w="526" w:type="dxa"/>
            <w:tcBorders>
              <w:top w:val="nil"/>
              <w:left w:val="nil"/>
              <w:bottom w:val="single" w:sz="4" w:space="0" w:color="auto"/>
              <w:right w:val="single" w:sz="4" w:space="0" w:color="auto"/>
            </w:tcBorders>
            <w:shd w:val="clear" w:color="auto" w:fill="auto"/>
            <w:noWrap/>
            <w:vAlign w:val="center"/>
            <w:hideMark/>
          </w:tcPr>
          <w:p w14:paraId="5F1085BD" w14:textId="77777777" w:rsidR="00A071A8" w:rsidRPr="00A071A8" w:rsidRDefault="00A071A8" w:rsidP="00A071A8">
            <w:pPr>
              <w:jc w:val="center"/>
              <w:rPr>
                <w:sz w:val="16"/>
                <w:szCs w:val="16"/>
              </w:rPr>
            </w:pPr>
            <w:r w:rsidRPr="00A071A8">
              <w:rPr>
                <w:sz w:val="16"/>
                <w:szCs w:val="16"/>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7E792DB" w14:textId="77777777" w:rsidR="00A071A8" w:rsidRPr="00A071A8" w:rsidRDefault="00A071A8" w:rsidP="00A071A8">
            <w:pPr>
              <w:jc w:val="center"/>
              <w:rPr>
                <w:sz w:val="16"/>
                <w:szCs w:val="16"/>
              </w:rPr>
            </w:pPr>
            <w:r w:rsidRPr="00A071A8">
              <w:rPr>
                <w:sz w:val="16"/>
                <w:szCs w:val="16"/>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9F9A451" w14:textId="77777777" w:rsidR="00A071A8" w:rsidRPr="00A071A8" w:rsidRDefault="00A071A8" w:rsidP="00A071A8">
            <w:pPr>
              <w:jc w:val="center"/>
              <w:rPr>
                <w:sz w:val="16"/>
                <w:szCs w:val="16"/>
              </w:rPr>
            </w:pPr>
            <w:r w:rsidRPr="00A071A8">
              <w:rPr>
                <w:sz w:val="16"/>
                <w:szCs w:val="16"/>
              </w:rPr>
              <w:t>0104</w:t>
            </w:r>
          </w:p>
        </w:tc>
        <w:tc>
          <w:tcPr>
            <w:tcW w:w="1228" w:type="dxa"/>
            <w:tcBorders>
              <w:top w:val="nil"/>
              <w:left w:val="nil"/>
              <w:bottom w:val="single" w:sz="4" w:space="0" w:color="auto"/>
              <w:right w:val="single" w:sz="4" w:space="0" w:color="auto"/>
            </w:tcBorders>
            <w:shd w:val="clear" w:color="auto" w:fill="auto"/>
            <w:noWrap/>
            <w:vAlign w:val="center"/>
            <w:hideMark/>
          </w:tcPr>
          <w:p w14:paraId="69217936" w14:textId="77777777" w:rsidR="00A071A8" w:rsidRPr="00A071A8" w:rsidRDefault="00A071A8" w:rsidP="00A071A8">
            <w:pPr>
              <w:jc w:val="center"/>
              <w:rPr>
                <w:sz w:val="16"/>
                <w:szCs w:val="16"/>
              </w:rPr>
            </w:pPr>
            <w:r w:rsidRPr="00A071A8">
              <w:rPr>
                <w:sz w:val="16"/>
                <w:szCs w:val="16"/>
              </w:rPr>
              <w:t>7000055490</w:t>
            </w:r>
          </w:p>
        </w:tc>
        <w:tc>
          <w:tcPr>
            <w:tcW w:w="945" w:type="dxa"/>
            <w:tcBorders>
              <w:top w:val="nil"/>
              <w:left w:val="nil"/>
              <w:bottom w:val="single" w:sz="4" w:space="0" w:color="auto"/>
              <w:right w:val="single" w:sz="4" w:space="0" w:color="auto"/>
            </w:tcBorders>
            <w:shd w:val="clear" w:color="auto" w:fill="auto"/>
            <w:noWrap/>
            <w:vAlign w:val="center"/>
            <w:hideMark/>
          </w:tcPr>
          <w:p w14:paraId="4433F8E3" w14:textId="77777777" w:rsidR="00A071A8" w:rsidRPr="00A071A8" w:rsidRDefault="00A071A8" w:rsidP="00A071A8">
            <w:pPr>
              <w:jc w:val="center"/>
              <w:rPr>
                <w:sz w:val="16"/>
                <w:szCs w:val="16"/>
              </w:rPr>
            </w:pPr>
            <w:r w:rsidRPr="00A071A8">
              <w:rPr>
                <w:sz w:val="16"/>
                <w:szCs w:val="16"/>
              </w:rPr>
              <w:t>120</w:t>
            </w:r>
          </w:p>
        </w:tc>
        <w:tc>
          <w:tcPr>
            <w:tcW w:w="1196" w:type="dxa"/>
            <w:tcBorders>
              <w:top w:val="nil"/>
              <w:left w:val="nil"/>
              <w:bottom w:val="single" w:sz="4" w:space="0" w:color="auto"/>
              <w:right w:val="single" w:sz="4" w:space="0" w:color="auto"/>
            </w:tcBorders>
            <w:shd w:val="clear" w:color="auto" w:fill="auto"/>
            <w:vAlign w:val="center"/>
            <w:hideMark/>
          </w:tcPr>
          <w:p w14:paraId="18E0085D" w14:textId="77777777" w:rsidR="00A071A8" w:rsidRPr="00A071A8" w:rsidRDefault="00A071A8" w:rsidP="00A071A8">
            <w:pPr>
              <w:jc w:val="right"/>
              <w:rPr>
                <w:sz w:val="16"/>
                <w:szCs w:val="16"/>
              </w:rPr>
            </w:pPr>
            <w:r w:rsidRPr="00A071A8">
              <w:rPr>
                <w:sz w:val="16"/>
                <w:szCs w:val="16"/>
              </w:rPr>
              <w:t xml:space="preserve">789 887,00 </w:t>
            </w:r>
          </w:p>
        </w:tc>
        <w:tc>
          <w:tcPr>
            <w:tcW w:w="721" w:type="dxa"/>
            <w:tcBorders>
              <w:top w:val="nil"/>
              <w:left w:val="nil"/>
              <w:bottom w:val="single" w:sz="4" w:space="0" w:color="auto"/>
              <w:right w:val="single" w:sz="4" w:space="0" w:color="auto"/>
            </w:tcBorders>
            <w:shd w:val="clear" w:color="auto" w:fill="auto"/>
            <w:vAlign w:val="center"/>
            <w:hideMark/>
          </w:tcPr>
          <w:p w14:paraId="65ADA0D7" w14:textId="77777777" w:rsidR="00A071A8" w:rsidRPr="00A071A8" w:rsidRDefault="00A071A8" w:rsidP="00A071A8">
            <w:pPr>
              <w:jc w:val="right"/>
              <w:rPr>
                <w:sz w:val="16"/>
                <w:szCs w:val="16"/>
              </w:rPr>
            </w:pPr>
            <w:r w:rsidRPr="00A071A8">
              <w:rPr>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10035C4" w14:textId="77777777" w:rsidR="00A071A8" w:rsidRPr="00A071A8" w:rsidRDefault="00A071A8" w:rsidP="00A071A8">
            <w:pPr>
              <w:jc w:val="right"/>
              <w:rPr>
                <w:sz w:val="16"/>
                <w:szCs w:val="16"/>
              </w:rPr>
            </w:pPr>
            <w:r w:rsidRPr="00A071A8">
              <w:rPr>
                <w:sz w:val="16"/>
                <w:szCs w:val="16"/>
              </w:rPr>
              <w:t xml:space="preserve"> -   </w:t>
            </w:r>
          </w:p>
        </w:tc>
      </w:tr>
      <w:tr w:rsidR="00A071A8" w:rsidRPr="00A071A8" w14:paraId="52085A30" w14:textId="77777777" w:rsidTr="00A071A8">
        <w:trPr>
          <w:gridAfter w:val="1"/>
          <w:wAfter w:w="25" w:type="dxa"/>
          <w:trHeight w:val="255"/>
        </w:trPr>
        <w:tc>
          <w:tcPr>
            <w:tcW w:w="2586" w:type="dxa"/>
            <w:tcBorders>
              <w:top w:val="nil"/>
              <w:left w:val="single" w:sz="4" w:space="0" w:color="auto"/>
              <w:bottom w:val="single" w:sz="4" w:space="0" w:color="auto"/>
              <w:right w:val="single" w:sz="4" w:space="0" w:color="auto"/>
            </w:tcBorders>
            <w:shd w:val="clear" w:color="auto" w:fill="auto"/>
            <w:vAlign w:val="center"/>
            <w:hideMark/>
          </w:tcPr>
          <w:p w14:paraId="0970864F" w14:textId="77777777" w:rsidR="00A071A8" w:rsidRPr="00A071A8" w:rsidRDefault="00A071A8" w:rsidP="00A071A8">
            <w:pPr>
              <w:jc w:val="center"/>
              <w:rPr>
                <w:b/>
                <w:bCs/>
                <w:sz w:val="16"/>
                <w:szCs w:val="16"/>
              </w:rPr>
            </w:pPr>
            <w:r w:rsidRPr="00A071A8">
              <w:rPr>
                <w:b/>
                <w:bCs/>
                <w:sz w:val="16"/>
                <w:szCs w:val="16"/>
              </w:rPr>
              <w:t>ИТОГО:</w:t>
            </w:r>
          </w:p>
        </w:tc>
        <w:tc>
          <w:tcPr>
            <w:tcW w:w="526" w:type="dxa"/>
            <w:tcBorders>
              <w:top w:val="nil"/>
              <w:left w:val="nil"/>
              <w:bottom w:val="single" w:sz="4" w:space="0" w:color="auto"/>
              <w:right w:val="single" w:sz="4" w:space="0" w:color="auto"/>
            </w:tcBorders>
            <w:shd w:val="clear" w:color="auto" w:fill="auto"/>
            <w:noWrap/>
            <w:vAlign w:val="center"/>
            <w:hideMark/>
          </w:tcPr>
          <w:p w14:paraId="3CDD3FAB" w14:textId="77777777" w:rsidR="00A071A8" w:rsidRPr="00A071A8" w:rsidRDefault="00A071A8" w:rsidP="00A071A8">
            <w:pPr>
              <w:jc w:val="center"/>
              <w:rPr>
                <w:b/>
                <w:bCs/>
                <w:sz w:val="16"/>
                <w:szCs w:val="16"/>
              </w:rPr>
            </w:pPr>
            <w:r w:rsidRPr="00A071A8">
              <w:rPr>
                <w:b/>
                <w:bCs/>
                <w:sz w:val="16"/>
                <w:szCs w:val="16"/>
              </w:rPr>
              <w:t> </w:t>
            </w:r>
          </w:p>
        </w:tc>
        <w:tc>
          <w:tcPr>
            <w:tcW w:w="526" w:type="dxa"/>
            <w:tcBorders>
              <w:top w:val="nil"/>
              <w:left w:val="nil"/>
              <w:bottom w:val="single" w:sz="4" w:space="0" w:color="auto"/>
              <w:right w:val="single" w:sz="4" w:space="0" w:color="auto"/>
            </w:tcBorders>
            <w:shd w:val="clear" w:color="auto" w:fill="auto"/>
            <w:noWrap/>
            <w:vAlign w:val="center"/>
            <w:hideMark/>
          </w:tcPr>
          <w:p w14:paraId="0EE05B17" w14:textId="77777777" w:rsidR="00A071A8" w:rsidRPr="00A071A8" w:rsidRDefault="00A071A8" w:rsidP="00A071A8">
            <w:pPr>
              <w:jc w:val="center"/>
              <w:rPr>
                <w:b/>
                <w:bCs/>
                <w:sz w:val="16"/>
                <w:szCs w:val="16"/>
              </w:rPr>
            </w:pPr>
            <w:r w:rsidRPr="00A071A8">
              <w:rPr>
                <w:b/>
                <w:bCs/>
                <w:sz w:val="16"/>
                <w:szCs w:val="16"/>
              </w:rPr>
              <w:t> </w:t>
            </w:r>
          </w:p>
        </w:tc>
        <w:tc>
          <w:tcPr>
            <w:tcW w:w="1076" w:type="dxa"/>
            <w:tcBorders>
              <w:top w:val="nil"/>
              <w:left w:val="nil"/>
              <w:bottom w:val="single" w:sz="4" w:space="0" w:color="auto"/>
              <w:right w:val="single" w:sz="4" w:space="0" w:color="auto"/>
            </w:tcBorders>
            <w:shd w:val="clear" w:color="auto" w:fill="auto"/>
            <w:noWrap/>
            <w:vAlign w:val="center"/>
            <w:hideMark/>
          </w:tcPr>
          <w:p w14:paraId="50133E46" w14:textId="77777777" w:rsidR="00A071A8" w:rsidRPr="00A071A8" w:rsidRDefault="00A071A8" w:rsidP="00A071A8">
            <w:pPr>
              <w:jc w:val="center"/>
              <w:rPr>
                <w:b/>
                <w:bCs/>
                <w:sz w:val="16"/>
                <w:szCs w:val="16"/>
              </w:rPr>
            </w:pPr>
            <w:r w:rsidRPr="00A071A8">
              <w:rPr>
                <w:b/>
                <w:bCs/>
                <w:sz w:val="16"/>
                <w:szCs w:val="16"/>
              </w:rPr>
              <w:t> </w:t>
            </w:r>
          </w:p>
        </w:tc>
        <w:tc>
          <w:tcPr>
            <w:tcW w:w="1036" w:type="dxa"/>
            <w:tcBorders>
              <w:top w:val="nil"/>
              <w:left w:val="nil"/>
              <w:bottom w:val="single" w:sz="4" w:space="0" w:color="auto"/>
              <w:right w:val="single" w:sz="4" w:space="0" w:color="auto"/>
            </w:tcBorders>
            <w:shd w:val="clear" w:color="auto" w:fill="auto"/>
            <w:noWrap/>
            <w:vAlign w:val="center"/>
            <w:hideMark/>
          </w:tcPr>
          <w:p w14:paraId="0D48D0C2" w14:textId="77777777" w:rsidR="00A071A8" w:rsidRPr="00A071A8" w:rsidRDefault="00A071A8" w:rsidP="00A071A8">
            <w:pPr>
              <w:jc w:val="center"/>
              <w:rPr>
                <w:b/>
                <w:bCs/>
                <w:sz w:val="16"/>
                <w:szCs w:val="16"/>
              </w:rPr>
            </w:pPr>
            <w:r w:rsidRPr="00A071A8">
              <w:rPr>
                <w:b/>
                <w:bCs/>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3D7D6756" w14:textId="77777777" w:rsidR="00A071A8" w:rsidRPr="00A071A8" w:rsidRDefault="00A071A8" w:rsidP="00A071A8">
            <w:pPr>
              <w:jc w:val="center"/>
              <w:rPr>
                <w:b/>
                <w:bCs/>
                <w:sz w:val="16"/>
                <w:szCs w:val="16"/>
              </w:rPr>
            </w:pPr>
            <w:r w:rsidRPr="00A071A8">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14:paraId="0EF22550" w14:textId="77777777" w:rsidR="00A071A8" w:rsidRPr="00A071A8" w:rsidRDefault="00A071A8" w:rsidP="00A071A8">
            <w:pPr>
              <w:jc w:val="center"/>
              <w:rPr>
                <w:b/>
                <w:bCs/>
                <w:sz w:val="16"/>
                <w:szCs w:val="16"/>
              </w:rPr>
            </w:pPr>
            <w:r w:rsidRPr="00A071A8">
              <w:rPr>
                <w:b/>
                <w:bCs/>
                <w:sz w:val="16"/>
                <w:szCs w:val="16"/>
              </w:rPr>
              <w:t> </w:t>
            </w:r>
          </w:p>
        </w:tc>
        <w:tc>
          <w:tcPr>
            <w:tcW w:w="1196" w:type="dxa"/>
            <w:tcBorders>
              <w:top w:val="nil"/>
              <w:left w:val="nil"/>
              <w:bottom w:val="single" w:sz="4" w:space="0" w:color="auto"/>
              <w:right w:val="single" w:sz="4" w:space="0" w:color="auto"/>
            </w:tcBorders>
            <w:shd w:val="clear" w:color="auto" w:fill="auto"/>
            <w:vAlign w:val="center"/>
            <w:hideMark/>
          </w:tcPr>
          <w:p w14:paraId="7A8E2415" w14:textId="77777777" w:rsidR="00A071A8" w:rsidRPr="00A071A8" w:rsidRDefault="00A071A8" w:rsidP="00A071A8">
            <w:pPr>
              <w:jc w:val="right"/>
              <w:rPr>
                <w:b/>
                <w:bCs/>
                <w:sz w:val="16"/>
                <w:szCs w:val="16"/>
              </w:rPr>
            </w:pPr>
            <w:r w:rsidRPr="00A071A8">
              <w:rPr>
                <w:b/>
                <w:bCs/>
                <w:sz w:val="16"/>
                <w:szCs w:val="16"/>
              </w:rPr>
              <w:t xml:space="preserve">8 745 657,61  </w:t>
            </w:r>
          </w:p>
        </w:tc>
        <w:tc>
          <w:tcPr>
            <w:tcW w:w="721" w:type="dxa"/>
            <w:tcBorders>
              <w:top w:val="nil"/>
              <w:left w:val="nil"/>
              <w:bottom w:val="single" w:sz="4" w:space="0" w:color="auto"/>
              <w:right w:val="single" w:sz="4" w:space="0" w:color="auto"/>
            </w:tcBorders>
            <w:shd w:val="clear" w:color="auto" w:fill="auto"/>
            <w:vAlign w:val="center"/>
            <w:hideMark/>
          </w:tcPr>
          <w:p w14:paraId="3A0B3869" w14:textId="77777777" w:rsidR="00A071A8" w:rsidRPr="00A071A8" w:rsidRDefault="00A071A8" w:rsidP="00A071A8">
            <w:pPr>
              <w:jc w:val="right"/>
              <w:rPr>
                <w:b/>
                <w:bCs/>
                <w:sz w:val="16"/>
                <w:szCs w:val="16"/>
              </w:rPr>
            </w:pPr>
            <w:r w:rsidRPr="00A071A8">
              <w:rPr>
                <w:b/>
                <w:bCs/>
                <w:sz w:val="16"/>
                <w:szCs w:val="16"/>
              </w:rPr>
              <w:t xml:space="preserve"> -   </w:t>
            </w:r>
          </w:p>
        </w:tc>
        <w:tc>
          <w:tcPr>
            <w:tcW w:w="730" w:type="dxa"/>
            <w:gridSpan w:val="2"/>
            <w:tcBorders>
              <w:top w:val="nil"/>
              <w:left w:val="nil"/>
              <w:bottom w:val="single" w:sz="4" w:space="0" w:color="auto"/>
              <w:right w:val="single" w:sz="4" w:space="0" w:color="auto"/>
            </w:tcBorders>
            <w:shd w:val="clear" w:color="auto" w:fill="auto"/>
            <w:vAlign w:val="center"/>
            <w:hideMark/>
          </w:tcPr>
          <w:p w14:paraId="5B7FD482" w14:textId="77777777" w:rsidR="00A071A8" w:rsidRPr="00A071A8" w:rsidRDefault="00A071A8" w:rsidP="00A071A8">
            <w:pPr>
              <w:jc w:val="right"/>
              <w:rPr>
                <w:b/>
                <w:bCs/>
                <w:sz w:val="16"/>
                <w:szCs w:val="16"/>
              </w:rPr>
            </w:pPr>
            <w:r w:rsidRPr="00A071A8">
              <w:rPr>
                <w:b/>
                <w:bCs/>
                <w:sz w:val="16"/>
                <w:szCs w:val="16"/>
              </w:rPr>
              <w:t xml:space="preserve"> -   </w:t>
            </w:r>
          </w:p>
        </w:tc>
      </w:tr>
    </w:tbl>
    <w:p w14:paraId="2578D0E9" w14:textId="77777777" w:rsidR="00A071A8" w:rsidRPr="00A071A8" w:rsidRDefault="00A071A8" w:rsidP="00A071A8">
      <w:pPr>
        <w:jc w:val="both"/>
        <w:rPr>
          <w:bCs/>
          <w:sz w:val="16"/>
          <w:szCs w:val="16"/>
        </w:rPr>
      </w:pPr>
    </w:p>
    <w:p w14:paraId="26F33C95" w14:textId="77777777" w:rsidR="00A071A8" w:rsidRPr="00A071A8" w:rsidRDefault="00A071A8" w:rsidP="00A071A8">
      <w:pPr>
        <w:jc w:val="right"/>
        <w:rPr>
          <w:sz w:val="16"/>
          <w:szCs w:val="16"/>
        </w:rPr>
      </w:pPr>
      <w:r w:rsidRPr="00A071A8">
        <w:rPr>
          <w:bCs/>
          <w:sz w:val="16"/>
          <w:szCs w:val="16"/>
        </w:rPr>
        <w:br w:type="page"/>
      </w:r>
      <w:r w:rsidRPr="00A071A8">
        <w:rPr>
          <w:sz w:val="16"/>
          <w:szCs w:val="16"/>
        </w:rPr>
        <w:lastRenderedPageBreak/>
        <w:t>Приложение № 5</w:t>
      </w:r>
    </w:p>
    <w:p w14:paraId="5C67F3F9" w14:textId="77777777" w:rsidR="00A071A8" w:rsidRPr="00A071A8" w:rsidRDefault="00A071A8" w:rsidP="00A071A8">
      <w:pPr>
        <w:jc w:val="right"/>
        <w:rPr>
          <w:sz w:val="16"/>
          <w:szCs w:val="16"/>
        </w:rPr>
      </w:pPr>
      <w:r w:rsidRPr="00A071A8">
        <w:rPr>
          <w:sz w:val="16"/>
          <w:szCs w:val="16"/>
        </w:rPr>
        <w:t>к решению Трубчевского</w:t>
      </w:r>
    </w:p>
    <w:p w14:paraId="1B077B1D" w14:textId="77777777" w:rsidR="00A071A8" w:rsidRPr="00A071A8" w:rsidRDefault="00A071A8" w:rsidP="00A071A8">
      <w:pPr>
        <w:jc w:val="right"/>
        <w:rPr>
          <w:sz w:val="16"/>
          <w:szCs w:val="16"/>
        </w:rPr>
      </w:pPr>
      <w:r w:rsidRPr="00A071A8">
        <w:rPr>
          <w:sz w:val="16"/>
          <w:szCs w:val="16"/>
        </w:rPr>
        <w:t>районного Совета народных депутатов</w:t>
      </w:r>
    </w:p>
    <w:p w14:paraId="090AD158" w14:textId="77777777" w:rsidR="00A071A8" w:rsidRPr="00A071A8" w:rsidRDefault="00A071A8" w:rsidP="00A071A8">
      <w:pPr>
        <w:jc w:val="right"/>
        <w:rPr>
          <w:sz w:val="16"/>
          <w:szCs w:val="16"/>
        </w:rPr>
      </w:pPr>
      <w:r w:rsidRPr="00A071A8">
        <w:rPr>
          <w:sz w:val="16"/>
          <w:szCs w:val="16"/>
        </w:rPr>
        <w:t xml:space="preserve"> «О внесении изменений в решение Трубчевского</w:t>
      </w:r>
    </w:p>
    <w:p w14:paraId="7F0DCD38" w14:textId="77777777" w:rsidR="00A071A8" w:rsidRPr="00A071A8" w:rsidRDefault="00A071A8" w:rsidP="00A071A8">
      <w:pPr>
        <w:jc w:val="right"/>
        <w:rPr>
          <w:sz w:val="16"/>
          <w:szCs w:val="16"/>
        </w:rPr>
      </w:pPr>
      <w:r w:rsidRPr="00A071A8">
        <w:rPr>
          <w:sz w:val="16"/>
          <w:szCs w:val="16"/>
        </w:rPr>
        <w:t>районного Совета народных депутатов</w:t>
      </w:r>
    </w:p>
    <w:p w14:paraId="4F86DCA5" w14:textId="77777777" w:rsidR="00A071A8" w:rsidRPr="00A071A8" w:rsidRDefault="00A071A8" w:rsidP="00A071A8">
      <w:pPr>
        <w:jc w:val="right"/>
        <w:rPr>
          <w:sz w:val="16"/>
          <w:szCs w:val="16"/>
        </w:rPr>
      </w:pPr>
      <w:r w:rsidRPr="00A071A8">
        <w:rPr>
          <w:sz w:val="16"/>
          <w:szCs w:val="16"/>
        </w:rPr>
        <w:t xml:space="preserve"> «О бюджете Трубчевского муниципального района</w:t>
      </w:r>
    </w:p>
    <w:p w14:paraId="03CB9729" w14:textId="77777777" w:rsidR="00A071A8" w:rsidRPr="00A071A8" w:rsidRDefault="00A071A8" w:rsidP="00A071A8">
      <w:pPr>
        <w:jc w:val="right"/>
        <w:rPr>
          <w:sz w:val="16"/>
          <w:szCs w:val="16"/>
        </w:rPr>
      </w:pPr>
      <w:r w:rsidRPr="00A071A8">
        <w:rPr>
          <w:sz w:val="16"/>
          <w:szCs w:val="16"/>
        </w:rPr>
        <w:t>Брянской области на 2023 год и на плановый</w:t>
      </w:r>
    </w:p>
    <w:p w14:paraId="3472C4FB" w14:textId="77777777" w:rsidR="00A071A8" w:rsidRPr="00A071A8" w:rsidRDefault="00A071A8" w:rsidP="00A071A8">
      <w:pPr>
        <w:jc w:val="right"/>
        <w:rPr>
          <w:sz w:val="16"/>
          <w:szCs w:val="16"/>
        </w:rPr>
      </w:pPr>
      <w:r w:rsidRPr="00A071A8">
        <w:rPr>
          <w:sz w:val="16"/>
          <w:szCs w:val="16"/>
        </w:rPr>
        <w:t xml:space="preserve"> период 2024 и 2025 годов»</w:t>
      </w:r>
    </w:p>
    <w:p w14:paraId="31FB96CB" w14:textId="77777777" w:rsidR="00A071A8" w:rsidRPr="00A071A8" w:rsidRDefault="00A071A8" w:rsidP="00A071A8">
      <w:pPr>
        <w:jc w:val="right"/>
        <w:rPr>
          <w:sz w:val="16"/>
          <w:szCs w:val="16"/>
        </w:rPr>
      </w:pPr>
      <w:r w:rsidRPr="00A071A8">
        <w:rPr>
          <w:sz w:val="16"/>
          <w:szCs w:val="16"/>
        </w:rPr>
        <w:t>от 31.07.2023 г. № 6-526</w:t>
      </w:r>
    </w:p>
    <w:p w14:paraId="1BD4B9C6" w14:textId="77777777" w:rsidR="00A071A8" w:rsidRPr="00A071A8" w:rsidRDefault="00A071A8" w:rsidP="00A071A8">
      <w:pPr>
        <w:jc w:val="right"/>
        <w:rPr>
          <w:sz w:val="16"/>
          <w:szCs w:val="16"/>
        </w:rPr>
      </w:pPr>
    </w:p>
    <w:p w14:paraId="4AE7941B" w14:textId="77777777" w:rsidR="00A071A8" w:rsidRPr="00A071A8" w:rsidRDefault="00A071A8" w:rsidP="00A071A8">
      <w:pPr>
        <w:jc w:val="right"/>
        <w:rPr>
          <w:sz w:val="16"/>
          <w:szCs w:val="16"/>
        </w:rPr>
      </w:pPr>
      <w:r w:rsidRPr="00A071A8">
        <w:rPr>
          <w:sz w:val="16"/>
          <w:szCs w:val="16"/>
        </w:rPr>
        <w:t>Приложение № 6</w:t>
      </w:r>
    </w:p>
    <w:p w14:paraId="3129ABF9" w14:textId="77777777" w:rsidR="00A071A8" w:rsidRPr="00A071A8" w:rsidRDefault="00A071A8" w:rsidP="00A071A8">
      <w:pPr>
        <w:jc w:val="right"/>
        <w:rPr>
          <w:sz w:val="16"/>
          <w:szCs w:val="16"/>
        </w:rPr>
      </w:pPr>
      <w:r w:rsidRPr="00A071A8">
        <w:rPr>
          <w:sz w:val="16"/>
          <w:szCs w:val="16"/>
        </w:rPr>
        <w:t>к решению Трубчевского районного Совета народных депутатов</w:t>
      </w:r>
    </w:p>
    <w:p w14:paraId="26B732F8" w14:textId="77777777" w:rsidR="00A071A8" w:rsidRPr="00A071A8" w:rsidRDefault="00A071A8" w:rsidP="00A071A8">
      <w:pPr>
        <w:jc w:val="right"/>
        <w:rPr>
          <w:sz w:val="16"/>
          <w:szCs w:val="16"/>
        </w:rPr>
      </w:pPr>
      <w:r w:rsidRPr="00A071A8">
        <w:rPr>
          <w:sz w:val="16"/>
          <w:szCs w:val="16"/>
        </w:rPr>
        <w:t>"О бюджете Трубчевского муниципального района Брянской области</w:t>
      </w:r>
    </w:p>
    <w:p w14:paraId="5D2B20D2" w14:textId="77777777" w:rsidR="00A071A8" w:rsidRPr="00A071A8" w:rsidRDefault="00A071A8" w:rsidP="00A071A8">
      <w:pPr>
        <w:jc w:val="right"/>
        <w:rPr>
          <w:sz w:val="16"/>
          <w:szCs w:val="16"/>
        </w:rPr>
      </w:pPr>
      <w:r w:rsidRPr="00A071A8">
        <w:rPr>
          <w:sz w:val="16"/>
          <w:szCs w:val="16"/>
        </w:rPr>
        <w:t>на 2023 год и на плановый период 2024 и 2025 годов"</w:t>
      </w:r>
    </w:p>
    <w:p w14:paraId="5A96F220" w14:textId="77777777" w:rsidR="00A071A8" w:rsidRPr="00A071A8" w:rsidRDefault="00A071A8" w:rsidP="00A071A8">
      <w:pPr>
        <w:jc w:val="right"/>
        <w:rPr>
          <w:sz w:val="16"/>
          <w:szCs w:val="16"/>
        </w:rPr>
      </w:pPr>
      <w:r w:rsidRPr="00A071A8">
        <w:rPr>
          <w:sz w:val="16"/>
          <w:szCs w:val="16"/>
        </w:rPr>
        <w:t>от 23.12.2022 г. № 6-444</w:t>
      </w:r>
    </w:p>
    <w:p w14:paraId="6BD3ADA8" w14:textId="77777777" w:rsidR="00A071A8" w:rsidRPr="00A071A8" w:rsidRDefault="00A071A8" w:rsidP="00A071A8">
      <w:pPr>
        <w:jc w:val="right"/>
        <w:rPr>
          <w:sz w:val="16"/>
          <w:szCs w:val="16"/>
        </w:rPr>
      </w:pPr>
    </w:p>
    <w:p w14:paraId="32BA05C9" w14:textId="77777777" w:rsidR="00A071A8" w:rsidRPr="00A071A8" w:rsidRDefault="00A071A8" w:rsidP="00A071A8">
      <w:pPr>
        <w:jc w:val="right"/>
        <w:rPr>
          <w:sz w:val="16"/>
          <w:szCs w:val="16"/>
        </w:rPr>
      </w:pPr>
      <w:r w:rsidRPr="00A071A8">
        <w:rPr>
          <w:sz w:val="16"/>
          <w:szCs w:val="16"/>
        </w:rPr>
        <w:t>Таблица № 3</w:t>
      </w:r>
    </w:p>
    <w:p w14:paraId="3D9E2283" w14:textId="2C493BD8" w:rsidR="00A071A8" w:rsidRPr="00A071A8" w:rsidRDefault="00A071A8" w:rsidP="00A071A8">
      <w:pPr>
        <w:tabs>
          <w:tab w:val="left" w:pos="8360"/>
        </w:tabs>
        <w:jc w:val="center"/>
        <w:rPr>
          <w:b/>
          <w:i/>
          <w:sz w:val="16"/>
          <w:szCs w:val="16"/>
        </w:rPr>
      </w:pPr>
      <w:r w:rsidRPr="00A071A8">
        <w:rPr>
          <w:b/>
          <w:i/>
          <w:sz w:val="16"/>
          <w:szCs w:val="16"/>
        </w:rPr>
        <w:t>Распределение дотаций</w:t>
      </w:r>
    </w:p>
    <w:p w14:paraId="769EC371" w14:textId="77777777" w:rsidR="00A071A8" w:rsidRPr="00A071A8" w:rsidRDefault="00A071A8" w:rsidP="00A071A8">
      <w:pPr>
        <w:jc w:val="center"/>
        <w:rPr>
          <w:b/>
          <w:i/>
          <w:sz w:val="16"/>
          <w:szCs w:val="16"/>
        </w:rPr>
      </w:pPr>
      <w:r w:rsidRPr="00A071A8">
        <w:rPr>
          <w:b/>
          <w:i/>
          <w:sz w:val="16"/>
          <w:szCs w:val="16"/>
        </w:rPr>
        <w:t xml:space="preserve">на поддержку мер по обеспечению сбалансированности </w:t>
      </w:r>
    </w:p>
    <w:p w14:paraId="43BCCDAC" w14:textId="77777777" w:rsidR="00A071A8" w:rsidRPr="00A071A8" w:rsidRDefault="00A071A8" w:rsidP="00A071A8">
      <w:pPr>
        <w:jc w:val="center"/>
        <w:rPr>
          <w:b/>
          <w:i/>
          <w:sz w:val="16"/>
          <w:szCs w:val="16"/>
        </w:rPr>
      </w:pPr>
      <w:r w:rsidRPr="00A071A8">
        <w:rPr>
          <w:b/>
          <w:i/>
          <w:sz w:val="16"/>
          <w:szCs w:val="16"/>
        </w:rPr>
        <w:t>бюджетов поселений на 2023 год и на плановый период 2024 и 2025 годов</w:t>
      </w:r>
    </w:p>
    <w:p w14:paraId="3829E5D4" w14:textId="77777777" w:rsidR="00A071A8" w:rsidRPr="00A071A8" w:rsidRDefault="00A071A8" w:rsidP="00A071A8">
      <w:pPr>
        <w:jc w:val="right"/>
        <w:rPr>
          <w:i/>
          <w:sz w:val="16"/>
          <w:szCs w:val="16"/>
        </w:rPr>
      </w:pPr>
      <w:r w:rsidRPr="00A071A8">
        <w:rPr>
          <w:i/>
          <w:sz w:val="16"/>
          <w:szCs w:val="16"/>
        </w:rPr>
        <w:t>(рублей)</w:t>
      </w: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1843"/>
        <w:gridCol w:w="1985"/>
        <w:gridCol w:w="1949"/>
      </w:tblGrid>
      <w:tr w:rsidR="00A071A8" w:rsidRPr="00A071A8" w14:paraId="3056BF4F" w14:textId="77777777" w:rsidTr="002A3D3E">
        <w:tblPrEx>
          <w:tblCellMar>
            <w:top w:w="0" w:type="dxa"/>
            <w:bottom w:w="0" w:type="dxa"/>
          </w:tblCellMar>
        </w:tblPrEx>
        <w:trPr>
          <w:trHeight w:val="70"/>
        </w:trPr>
        <w:tc>
          <w:tcPr>
            <w:tcW w:w="4253" w:type="dxa"/>
            <w:vAlign w:val="center"/>
          </w:tcPr>
          <w:p w14:paraId="3A62BABA" w14:textId="77777777" w:rsidR="00A071A8" w:rsidRPr="00A071A8" w:rsidRDefault="00A071A8" w:rsidP="00A071A8">
            <w:pPr>
              <w:jc w:val="center"/>
              <w:rPr>
                <w:b/>
                <w:sz w:val="16"/>
                <w:szCs w:val="16"/>
              </w:rPr>
            </w:pPr>
            <w:r w:rsidRPr="00A071A8">
              <w:rPr>
                <w:b/>
                <w:sz w:val="16"/>
                <w:szCs w:val="16"/>
              </w:rPr>
              <w:t>Наименование поселения</w:t>
            </w:r>
          </w:p>
        </w:tc>
        <w:tc>
          <w:tcPr>
            <w:tcW w:w="1843" w:type="dxa"/>
            <w:vAlign w:val="center"/>
          </w:tcPr>
          <w:p w14:paraId="78A23AB2" w14:textId="77777777" w:rsidR="00A071A8" w:rsidRPr="00A071A8" w:rsidRDefault="00A071A8" w:rsidP="00A071A8">
            <w:pPr>
              <w:jc w:val="center"/>
              <w:rPr>
                <w:b/>
                <w:sz w:val="16"/>
                <w:szCs w:val="16"/>
              </w:rPr>
            </w:pPr>
            <w:r w:rsidRPr="00A071A8">
              <w:rPr>
                <w:b/>
                <w:sz w:val="16"/>
                <w:szCs w:val="16"/>
              </w:rPr>
              <w:t>2023 год</w:t>
            </w:r>
          </w:p>
        </w:tc>
        <w:tc>
          <w:tcPr>
            <w:tcW w:w="1985" w:type="dxa"/>
            <w:vAlign w:val="center"/>
          </w:tcPr>
          <w:p w14:paraId="02B2C9A9" w14:textId="77777777" w:rsidR="00A071A8" w:rsidRPr="00A071A8" w:rsidRDefault="00A071A8" w:rsidP="00A071A8">
            <w:pPr>
              <w:jc w:val="center"/>
              <w:rPr>
                <w:b/>
                <w:sz w:val="16"/>
                <w:szCs w:val="16"/>
              </w:rPr>
            </w:pPr>
            <w:r w:rsidRPr="00A071A8">
              <w:rPr>
                <w:b/>
                <w:sz w:val="16"/>
                <w:szCs w:val="16"/>
              </w:rPr>
              <w:t>2024 год</w:t>
            </w:r>
          </w:p>
        </w:tc>
        <w:tc>
          <w:tcPr>
            <w:tcW w:w="1949" w:type="dxa"/>
            <w:vAlign w:val="center"/>
          </w:tcPr>
          <w:p w14:paraId="1FEF09C6" w14:textId="77777777" w:rsidR="00A071A8" w:rsidRPr="00A071A8" w:rsidRDefault="00A071A8" w:rsidP="00A071A8">
            <w:pPr>
              <w:jc w:val="center"/>
              <w:rPr>
                <w:b/>
                <w:sz w:val="16"/>
                <w:szCs w:val="16"/>
              </w:rPr>
            </w:pPr>
            <w:r w:rsidRPr="00A071A8">
              <w:rPr>
                <w:b/>
                <w:sz w:val="16"/>
                <w:szCs w:val="16"/>
              </w:rPr>
              <w:t>2025 год</w:t>
            </w:r>
          </w:p>
        </w:tc>
      </w:tr>
      <w:tr w:rsidR="00A071A8" w:rsidRPr="00A071A8" w14:paraId="5F48A2FA" w14:textId="77777777" w:rsidTr="002A3D3E">
        <w:tblPrEx>
          <w:tblCellMar>
            <w:top w:w="0" w:type="dxa"/>
            <w:bottom w:w="0" w:type="dxa"/>
          </w:tblCellMar>
        </w:tblPrEx>
        <w:trPr>
          <w:trHeight w:val="222"/>
        </w:trPr>
        <w:tc>
          <w:tcPr>
            <w:tcW w:w="4253" w:type="dxa"/>
          </w:tcPr>
          <w:p w14:paraId="0AF60408" w14:textId="77777777" w:rsidR="00A071A8" w:rsidRPr="00A071A8" w:rsidRDefault="00A071A8" w:rsidP="00A071A8">
            <w:pPr>
              <w:rPr>
                <w:sz w:val="16"/>
                <w:szCs w:val="16"/>
              </w:rPr>
            </w:pPr>
            <w:proofErr w:type="spellStart"/>
            <w:r w:rsidRPr="00A071A8">
              <w:rPr>
                <w:sz w:val="16"/>
                <w:szCs w:val="16"/>
              </w:rPr>
              <w:t>Белоберезковское</w:t>
            </w:r>
            <w:proofErr w:type="spellEnd"/>
            <w:r w:rsidRPr="00A071A8">
              <w:rPr>
                <w:sz w:val="16"/>
                <w:szCs w:val="16"/>
              </w:rPr>
              <w:t xml:space="preserve"> городское поселение Трубчевского муниципального района Брянской области</w:t>
            </w:r>
          </w:p>
        </w:tc>
        <w:tc>
          <w:tcPr>
            <w:tcW w:w="1843" w:type="dxa"/>
            <w:vAlign w:val="center"/>
          </w:tcPr>
          <w:p w14:paraId="1B056194" w14:textId="77777777" w:rsidR="00A071A8" w:rsidRPr="00A071A8" w:rsidRDefault="00A071A8" w:rsidP="00A071A8">
            <w:pPr>
              <w:jc w:val="center"/>
              <w:rPr>
                <w:sz w:val="16"/>
                <w:szCs w:val="16"/>
              </w:rPr>
            </w:pPr>
            <w:r w:rsidRPr="00A071A8">
              <w:rPr>
                <w:sz w:val="16"/>
                <w:szCs w:val="16"/>
              </w:rPr>
              <w:t>9 659 048,96</w:t>
            </w:r>
          </w:p>
        </w:tc>
        <w:tc>
          <w:tcPr>
            <w:tcW w:w="1985" w:type="dxa"/>
            <w:vAlign w:val="center"/>
          </w:tcPr>
          <w:p w14:paraId="387D26DC"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34489353" w14:textId="77777777" w:rsidR="00A071A8" w:rsidRPr="00A071A8" w:rsidRDefault="00A071A8" w:rsidP="00A071A8">
            <w:pPr>
              <w:jc w:val="center"/>
              <w:rPr>
                <w:sz w:val="16"/>
                <w:szCs w:val="16"/>
              </w:rPr>
            </w:pPr>
            <w:r w:rsidRPr="00A071A8">
              <w:rPr>
                <w:sz w:val="16"/>
                <w:szCs w:val="16"/>
              </w:rPr>
              <w:t>0,00</w:t>
            </w:r>
          </w:p>
        </w:tc>
      </w:tr>
      <w:tr w:rsidR="00A071A8" w:rsidRPr="00A071A8" w14:paraId="5F4B44DC" w14:textId="77777777" w:rsidTr="002A3D3E">
        <w:tblPrEx>
          <w:tblCellMar>
            <w:top w:w="0" w:type="dxa"/>
            <w:bottom w:w="0" w:type="dxa"/>
          </w:tblCellMar>
        </w:tblPrEx>
        <w:trPr>
          <w:trHeight w:val="184"/>
        </w:trPr>
        <w:tc>
          <w:tcPr>
            <w:tcW w:w="4253" w:type="dxa"/>
          </w:tcPr>
          <w:p w14:paraId="00A14A22" w14:textId="77777777" w:rsidR="00A071A8" w:rsidRPr="00A071A8" w:rsidRDefault="00A071A8" w:rsidP="00A071A8">
            <w:pPr>
              <w:rPr>
                <w:sz w:val="16"/>
                <w:szCs w:val="16"/>
              </w:rPr>
            </w:pPr>
            <w:r w:rsidRPr="00A071A8">
              <w:rPr>
                <w:sz w:val="16"/>
                <w:szCs w:val="16"/>
              </w:rPr>
              <w:t>Городецкое сельское поселение Трубчевского муниципального района Брянской области</w:t>
            </w:r>
          </w:p>
        </w:tc>
        <w:tc>
          <w:tcPr>
            <w:tcW w:w="1843" w:type="dxa"/>
            <w:vAlign w:val="center"/>
          </w:tcPr>
          <w:p w14:paraId="46A5B0C0" w14:textId="77777777" w:rsidR="00A071A8" w:rsidRPr="00A071A8" w:rsidRDefault="00A071A8" w:rsidP="00A071A8">
            <w:pPr>
              <w:jc w:val="center"/>
              <w:rPr>
                <w:sz w:val="16"/>
                <w:szCs w:val="16"/>
              </w:rPr>
            </w:pPr>
            <w:r w:rsidRPr="00A071A8">
              <w:rPr>
                <w:sz w:val="16"/>
                <w:szCs w:val="16"/>
              </w:rPr>
              <w:t>1 738 374,00</w:t>
            </w:r>
          </w:p>
        </w:tc>
        <w:tc>
          <w:tcPr>
            <w:tcW w:w="1985" w:type="dxa"/>
            <w:vAlign w:val="center"/>
          </w:tcPr>
          <w:p w14:paraId="5D7A8AA5"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4125B987" w14:textId="77777777" w:rsidR="00A071A8" w:rsidRPr="00A071A8" w:rsidRDefault="00A071A8" w:rsidP="00A071A8">
            <w:pPr>
              <w:jc w:val="center"/>
              <w:rPr>
                <w:sz w:val="16"/>
                <w:szCs w:val="16"/>
              </w:rPr>
            </w:pPr>
            <w:r w:rsidRPr="00A071A8">
              <w:rPr>
                <w:sz w:val="16"/>
                <w:szCs w:val="16"/>
              </w:rPr>
              <w:t>0,00</w:t>
            </w:r>
          </w:p>
        </w:tc>
      </w:tr>
      <w:tr w:rsidR="00A071A8" w:rsidRPr="00A071A8" w14:paraId="0729D081" w14:textId="77777777" w:rsidTr="002A3D3E">
        <w:tblPrEx>
          <w:tblCellMar>
            <w:top w:w="0" w:type="dxa"/>
            <w:bottom w:w="0" w:type="dxa"/>
          </w:tblCellMar>
        </w:tblPrEx>
        <w:trPr>
          <w:trHeight w:val="70"/>
        </w:trPr>
        <w:tc>
          <w:tcPr>
            <w:tcW w:w="4253" w:type="dxa"/>
          </w:tcPr>
          <w:p w14:paraId="659D9D70" w14:textId="77777777" w:rsidR="00A071A8" w:rsidRPr="00A071A8" w:rsidRDefault="00A071A8" w:rsidP="00A071A8">
            <w:pPr>
              <w:rPr>
                <w:sz w:val="16"/>
                <w:szCs w:val="16"/>
              </w:rPr>
            </w:pPr>
            <w:proofErr w:type="spellStart"/>
            <w:r w:rsidRPr="00A071A8">
              <w:rPr>
                <w:sz w:val="16"/>
                <w:szCs w:val="16"/>
              </w:rPr>
              <w:t>Селецкое</w:t>
            </w:r>
            <w:proofErr w:type="spellEnd"/>
            <w:r w:rsidRPr="00A071A8">
              <w:rPr>
                <w:sz w:val="16"/>
                <w:szCs w:val="16"/>
              </w:rPr>
              <w:t xml:space="preserve"> сельское поселение Трубчевского муниципального района Брянской области</w:t>
            </w:r>
          </w:p>
        </w:tc>
        <w:tc>
          <w:tcPr>
            <w:tcW w:w="1843" w:type="dxa"/>
            <w:vAlign w:val="center"/>
          </w:tcPr>
          <w:p w14:paraId="6AADB2A4" w14:textId="77777777" w:rsidR="00A071A8" w:rsidRPr="00A071A8" w:rsidRDefault="00A071A8" w:rsidP="00A071A8">
            <w:pPr>
              <w:jc w:val="center"/>
              <w:rPr>
                <w:sz w:val="16"/>
                <w:szCs w:val="16"/>
              </w:rPr>
            </w:pPr>
            <w:r w:rsidRPr="00A071A8">
              <w:rPr>
                <w:sz w:val="16"/>
                <w:szCs w:val="16"/>
              </w:rPr>
              <w:t>24 000,00</w:t>
            </w:r>
          </w:p>
        </w:tc>
        <w:tc>
          <w:tcPr>
            <w:tcW w:w="1985" w:type="dxa"/>
            <w:vAlign w:val="center"/>
          </w:tcPr>
          <w:p w14:paraId="24AB3F6E"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58AD307B" w14:textId="77777777" w:rsidR="00A071A8" w:rsidRPr="00A071A8" w:rsidRDefault="00A071A8" w:rsidP="00A071A8">
            <w:pPr>
              <w:jc w:val="center"/>
              <w:rPr>
                <w:sz w:val="16"/>
                <w:szCs w:val="16"/>
              </w:rPr>
            </w:pPr>
            <w:r w:rsidRPr="00A071A8">
              <w:rPr>
                <w:sz w:val="16"/>
                <w:szCs w:val="16"/>
              </w:rPr>
              <w:t>0,00</w:t>
            </w:r>
          </w:p>
        </w:tc>
      </w:tr>
      <w:tr w:rsidR="00A071A8" w:rsidRPr="00A071A8" w14:paraId="1365D320" w14:textId="77777777" w:rsidTr="002A3D3E">
        <w:tblPrEx>
          <w:tblCellMar>
            <w:top w:w="0" w:type="dxa"/>
            <w:bottom w:w="0" w:type="dxa"/>
          </w:tblCellMar>
        </w:tblPrEx>
        <w:trPr>
          <w:trHeight w:val="70"/>
        </w:trPr>
        <w:tc>
          <w:tcPr>
            <w:tcW w:w="4253" w:type="dxa"/>
          </w:tcPr>
          <w:p w14:paraId="6A3094F7" w14:textId="77777777" w:rsidR="00A071A8" w:rsidRPr="00A071A8" w:rsidRDefault="00A071A8" w:rsidP="00A071A8">
            <w:pPr>
              <w:rPr>
                <w:sz w:val="16"/>
                <w:szCs w:val="16"/>
              </w:rPr>
            </w:pPr>
            <w:proofErr w:type="spellStart"/>
            <w:r w:rsidRPr="00A071A8">
              <w:rPr>
                <w:sz w:val="16"/>
                <w:szCs w:val="16"/>
              </w:rPr>
              <w:t>Семячковское</w:t>
            </w:r>
            <w:proofErr w:type="spellEnd"/>
            <w:r w:rsidRPr="00A071A8">
              <w:rPr>
                <w:sz w:val="16"/>
                <w:szCs w:val="16"/>
              </w:rPr>
              <w:t xml:space="preserve"> сельское поселение Трубчевского муниципального района Брянской области</w:t>
            </w:r>
          </w:p>
        </w:tc>
        <w:tc>
          <w:tcPr>
            <w:tcW w:w="1843" w:type="dxa"/>
            <w:vAlign w:val="center"/>
          </w:tcPr>
          <w:p w14:paraId="64CFB918" w14:textId="77777777" w:rsidR="00A071A8" w:rsidRPr="00A071A8" w:rsidRDefault="00A071A8" w:rsidP="00A071A8">
            <w:pPr>
              <w:jc w:val="center"/>
              <w:rPr>
                <w:sz w:val="16"/>
                <w:szCs w:val="16"/>
              </w:rPr>
            </w:pPr>
            <w:r w:rsidRPr="00A071A8">
              <w:rPr>
                <w:sz w:val="16"/>
                <w:szCs w:val="16"/>
              </w:rPr>
              <w:t>92 670,00</w:t>
            </w:r>
          </w:p>
        </w:tc>
        <w:tc>
          <w:tcPr>
            <w:tcW w:w="1985" w:type="dxa"/>
            <w:vAlign w:val="center"/>
          </w:tcPr>
          <w:p w14:paraId="0FFCC71B"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6F6F142C" w14:textId="77777777" w:rsidR="00A071A8" w:rsidRPr="00A071A8" w:rsidRDefault="00A071A8" w:rsidP="00A071A8">
            <w:pPr>
              <w:jc w:val="center"/>
              <w:rPr>
                <w:sz w:val="16"/>
                <w:szCs w:val="16"/>
              </w:rPr>
            </w:pPr>
            <w:r w:rsidRPr="00A071A8">
              <w:rPr>
                <w:sz w:val="16"/>
                <w:szCs w:val="16"/>
              </w:rPr>
              <w:t>0,00</w:t>
            </w:r>
          </w:p>
        </w:tc>
      </w:tr>
      <w:tr w:rsidR="00A071A8" w:rsidRPr="00A071A8" w14:paraId="4DE81C80" w14:textId="77777777" w:rsidTr="002A3D3E">
        <w:tblPrEx>
          <w:tblCellMar>
            <w:top w:w="0" w:type="dxa"/>
            <w:bottom w:w="0" w:type="dxa"/>
          </w:tblCellMar>
        </w:tblPrEx>
        <w:trPr>
          <w:trHeight w:val="70"/>
        </w:trPr>
        <w:tc>
          <w:tcPr>
            <w:tcW w:w="4253" w:type="dxa"/>
          </w:tcPr>
          <w:p w14:paraId="44611EE8" w14:textId="77777777" w:rsidR="00A071A8" w:rsidRPr="00A071A8" w:rsidRDefault="00A071A8" w:rsidP="00A071A8">
            <w:pPr>
              <w:rPr>
                <w:sz w:val="16"/>
                <w:szCs w:val="16"/>
              </w:rPr>
            </w:pPr>
            <w:r w:rsidRPr="00A071A8">
              <w:rPr>
                <w:sz w:val="16"/>
                <w:szCs w:val="16"/>
              </w:rPr>
              <w:t>Телецкое сельское поселение Трубчевского муниципального района Брянской области</w:t>
            </w:r>
          </w:p>
        </w:tc>
        <w:tc>
          <w:tcPr>
            <w:tcW w:w="1843" w:type="dxa"/>
            <w:vAlign w:val="center"/>
          </w:tcPr>
          <w:p w14:paraId="5CEB9188" w14:textId="77777777" w:rsidR="00A071A8" w:rsidRPr="00A071A8" w:rsidRDefault="00A071A8" w:rsidP="00A071A8">
            <w:pPr>
              <w:jc w:val="center"/>
              <w:rPr>
                <w:sz w:val="16"/>
                <w:szCs w:val="16"/>
              </w:rPr>
            </w:pPr>
            <w:r w:rsidRPr="00A071A8">
              <w:rPr>
                <w:sz w:val="16"/>
                <w:szCs w:val="16"/>
              </w:rPr>
              <w:t>362 330,00</w:t>
            </w:r>
          </w:p>
        </w:tc>
        <w:tc>
          <w:tcPr>
            <w:tcW w:w="1985" w:type="dxa"/>
            <w:vAlign w:val="center"/>
          </w:tcPr>
          <w:p w14:paraId="543AF3C9"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74A736A4" w14:textId="77777777" w:rsidR="00A071A8" w:rsidRPr="00A071A8" w:rsidRDefault="00A071A8" w:rsidP="00A071A8">
            <w:pPr>
              <w:jc w:val="center"/>
              <w:rPr>
                <w:sz w:val="16"/>
                <w:szCs w:val="16"/>
              </w:rPr>
            </w:pPr>
            <w:r w:rsidRPr="00A071A8">
              <w:rPr>
                <w:sz w:val="16"/>
                <w:szCs w:val="16"/>
              </w:rPr>
              <w:t>0,00</w:t>
            </w:r>
          </w:p>
        </w:tc>
      </w:tr>
      <w:tr w:rsidR="00A071A8" w:rsidRPr="00A071A8" w14:paraId="54FF891A" w14:textId="77777777" w:rsidTr="002A3D3E">
        <w:tblPrEx>
          <w:tblCellMar>
            <w:top w:w="0" w:type="dxa"/>
            <w:bottom w:w="0" w:type="dxa"/>
          </w:tblCellMar>
        </w:tblPrEx>
        <w:trPr>
          <w:trHeight w:val="70"/>
        </w:trPr>
        <w:tc>
          <w:tcPr>
            <w:tcW w:w="4253" w:type="dxa"/>
          </w:tcPr>
          <w:p w14:paraId="5C9A3C21" w14:textId="77777777" w:rsidR="00A071A8" w:rsidRPr="00A071A8" w:rsidRDefault="00A071A8" w:rsidP="00A071A8">
            <w:pPr>
              <w:rPr>
                <w:sz w:val="16"/>
                <w:szCs w:val="16"/>
              </w:rPr>
            </w:pPr>
            <w:proofErr w:type="spellStart"/>
            <w:r w:rsidRPr="00A071A8">
              <w:rPr>
                <w:sz w:val="16"/>
                <w:szCs w:val="16"/>
              </w:rPr>
              <w:t>Усохское</w:t>
            </w:r>
            <w:proofErr w:type="spellEnd"/>
            <w:r w:rsidRPr="00A071A8">
              <w:rPr>
                <w:sz w:val="16"/>
                <w:szCs w:val="16"/>
              </w:rPr>
              <w:t xml:space="preserve"> сельское поселение Трубчевского муниципального района Брянской области</w:t>
            </w:r>
          </w:p>
        </w:tc>
        <w:tc>
          <w:tcPr>
            <w:tcW w:w="1843" w:type="dxa"/>
            <w:vAlign w:val="center"/>
          </w:tcPr>
          <w:p w14:paraId="2401B1D4" w14:textId="77777777" w:rsidR="00A071A8" w:rsidRPr="00A071A8" w:rsidRDefault="00A071A8" w:rsidP="00A071A8">
            <w:pPr>
              <w:jc w:val="center"/>
              <w:rPr>
                <w:sz w:val="16"/>
                <w:szCs w:val="16"/>
              </w:rPr>
            </w:pPr>
            <w:r w:rsidRPr="00A071A8">
              <w:rPr>
                <w:sz w:val="16"/>
                <w:szCs w:val="16"/>
              </w:rPr>
              <w:t>705 000,00</w:t>
            </w:r>
          </w:p>
        </w:tc>
        <w:tc>
          <w:tcPr>
            <w:tcW w:w="1985" w:type="dxa"/>
            <w:vAlign w:val="center"/>
          </w:tcPr>
          <w:p w14:paraId="700FE4CF"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2CC9CE63" w14:textId="77777777" w:rsidR="00A071A8" w:rsidRPr="00A071A8" w:rsidRDefault="00A071A8" w:rsidP="00A071A8">
            <w:pPr>
              <w:jc w:val="center"/>
              <w:rPr>
                <w:sz w:val="16"/>
                <w:szCs w:val="16"/>
              </w:rPr>
            </w:pPr>
            <w:r w:rsidRPr="00A071A8">
              <w:rPr>
                <w:sz w:val="16"/>
                <w:szCs w:val="16"/>
              </w:rPr>
              <w:t>0,00</w:t>
            </w:r>
          </w:p>
        </w:tc>
      </w:tr>
      <w:tr w:rsidR="00A071A8" w:rsidRPr="00A071A8" w14:paraId="65C59C99" w14:textId="77777777" w:rsidTr="002A3D3E">
        <w:tblPrEx>
          <w:tblCellMar>
            <w:top w:w="0" w:type="dxa"/>
            <w:bottom w:w="0" w:type="dxa"/>
          </w:tblCellMar>
        </w:tblPrEx>
        <w:trPr>
          <w:trHeight w:val="150"/>
        </w:trPr>
        <w:tc>
          <w:tcPr>
            <w:tcW w:w="4253" w:type="dxa"/>
          </w:tcPr>
          <w:p w14:paraId="6A3B7BD1" w14:textId="77777777" w:rsidR="00A071A8" w:rsidRPr="00A071A8" w:rsidRDefault="00A071A8" w:rsidP="00A071A8">
            <w:pPr>
              <w:rPr>
                <w:sz w:val="16"/>
                <w:szCs w:val="16"/>
              </w:rPr>
            </w:pPr>
            <w:proofErr w:type="spellStart"/>
            <w:r w:rsidRPr="00A071A8">
              <w:rPr>
                <w:sz w:val="16"/>
                <w:szCs w:val="16"/>
              </w:rPr>
              <w:t>Юровское</w:t>
            </w:r>
            <w:proofErr w:type="spellEnd"/>
            <w:r w:rsidRPr="00A071A8">
              <w:rPr>
                <w:sz w:val="16"/>
                <w:szCs w:val="16"/>
              </w:rPr>
              <w:t xml:space="preserve"> сельское поселение Трубчевского муниципального района Брянской области</w:t>
            </w:r>
          </w:p>
        </w:tc>
        <w:tc>
          <w:tcPr>
            <w:tcW w:w="1843" w:type="dxa"/>
            <w:vAlign w:val="center"/>
          </w:tcPr>
          <w:p w14:paraId="0709E4CF" w14:textId="77777777" w:rsidR="00A071A8" w:rsidRPr="00A071A8" w:rsidRDefault="00A071A8" w:rsidP="00A071A8">
            <w:pPr>
              <w:jc w:val="center"/>
              <w:rPr>
                <w:sz w:val="16"/>
                <w:szCs w:val="16"/>
              </w:rPr>
            </w:pPr>
            <w:r w:rsidRPr="00A071A8">
              <w:rPr>
                <w:sz w:val="16"/>
                <w:szCs w:val="16"/>
              </w:rPr>
              <w:t>0,00</w:t>
            </w:r>
          </w:p>
        </w:tc>
        <w:tc>
          <w:tcPr>
            <w:tcW w:w="1985" w:type="dxa"/>
            <w:vAlign w:val="center"/>
          </w:tcPr>
          <w:p w14:paraId="219B918C"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682B721C" w14:textId="77777777" w:rsidR="00A071A8" w:rsidRPr="00A071A8" w:rsidRDefault="00A071A8" w:rsidP="00A071A8">
            <w:pPr>
              <w:jc w:val="center"/>
              <w:rPr>
                <w:sz w:val="16"/>
                <w:szCs w:val="16"/>
              </w:rPr>
            </w:pPr>
            <w:r w:rsidRPr="00A071A8">
              <w:rPr>
                <w:sz w:val="16"/>
                <w:szCs w:val="16"/>
              </w:rPr>
              <w:t>0,00</w:t>
            </w:r>
          </w:p>
        </w:tc>
      </w:tr>
      <w:tr w:rsidR="00A071A8" w:rsidRPr="00A071A8" w14:paraId="3699E278" w14:textId="77777777" w:rsidTr="002A3D3E">
        <w:tblPrEx>
          <w:tblCellMar>
            <w:top w:w="0" w:type="dxa"/>
            <w:bottom w:w="0" w:type="dxa"/>
          </w:tblCellMar>
        </w:tblPrEx>
        <w:trPr>
          <w:trHeight w:val="70"/>
        </w:trPr>
        <w:tc>
          <w:tcPr>
            <w:tcW w:w="4253" w:type="dxa"/>
            <w:vAlign w:val="center"/>
          </w:tcPr>
          <w:p w14:paraId="69158028" w14:textId="77777777" w:rsidR="00A071A8" w:rsidRPr="00A071A8" w:rsidRDefault="00A071A8" w:rsidP="00A071A8">
            <w:pPr>
              <w:jc w:val="center"/>
              <w:rPr>
                <w:b/>
                <w:sz w:val="16"/>
                <w:szCs w:val="16"/>
              </w:rPr>
            </w:pPr>
            <w:r w:rsidRPr="00A071A8">
              <w:rPr>
                <w:b/>
                <w:sz w:val="16"/>
                <w:szCs w:val="16"/>
              </w:rPr>
              <w:t>ИТОГО:</w:t>
            </w:r>
          </w:p>
        </w:tc>
        <w:tc>
          <w:tcPr>
            <w:tcW w:w="1843" w:type="dxa"/>
            <w:vAlign w:val="center"/>
          </w:tcPr>
          <w:p w14:paraId="78E271EB" w14:textId="77777777" w:rsidR="00A071A8" w:rsidRPr="00A071A8" w:rsidRDefault="00A071A8" w:rsidP="00A071A8">
            <w:pPr>
              <w:jc w:val="center"/>
              <w:rPr>
                <w:b/>
                <w:sz w:val="16"/>
                <w:szCs w:val="16"/>
              </w:rPr>
            </w:pPr>
            <w:r w:rsidRPr="00A071A8">
              <w:rPr>
                <w:b/>
                <w:sz w:val="16"/>
                <w:szCs w:val="16"/>
              </w:rPr>
              <w:t>12 581 422,96</w:t>
            </w:r>
          </w:p>
        </w:tc>
        <w:tc>
          <w:tcPr>
            <w:tcW w:w="1985" w:type="dxa"/>
            <w:vAlign w:val="center"/>
          </w:tcPr>
          <w:p w14:paraId="22393A16" w14:textId="77777777" w:rsidR="00A071A8" w:rsidRPr="00A071A8" w:rsidRDefault="00A071A8" w:rsidP="00A071A8">
            <w:pPr>
              <w:jc w:val="center"/>
              <w:rPr>
                <w:b/>
                <w:sz w:val="16"/>
                <w:szCs w:val="16"/>
              </w:rPr>
            </w:pPr>
            <w:r w:rsidRPr="00A071A8">
              <w:rPr>
                <w:b/>
                <w:sz w:val="16"/>
                <w:szCs w:val="16"/>
              </w:rPr>
              <w:t>0,00</w:t>
            </w:r>
          </w:p>
        </w:tc>
        <w:tc>
          <w:tcPr>
            <w:tcW w:w="1949" w:type="dxa"/>
            <w:vAlign w:val="center"/>
          </w:tcPr>
          <w:p w14:paraId="08761F42" w14:textId="77777777" w:rsidR="00A071A8" w:rsidRPr="00A071A8" w:rsidRDefault="00A071A8" w:rsidP="00A071A8">
            <w:pPr>
              <w:jc w:val="center"/>
              <w:rPr>
                <w:b/>
                <w:sz w:val="16"/>
                <w:szCs w:val="16"/>
              </w:rPr>
            </w:pPr>
            <w:r w:rsidRPr="00A071A8">
              <w:rPr>
                <w:b/>
                <w:sz w:val="16"/>
                <w:szCs w:val="16"/>
              </w:rPr>
              <w:t>0,00</w:t>
            </w:r>
          </w:p>
        </w:tc>
      </w:tr>
    </w:tbl>
    <w:p w14:paraId="4891F7F9" w14:textId="77777777" w:rsidR="00A071A8" w:rsidRPr="00A071A8" w:rsidRDefault="00A071A8" w:rsidP="00A071A8">
      <w:pPr>
        <w:jc w:val="center"/>
        <w:rPr>
          <w:b/>
          <w:i/>
          <w:sz w:val="16"/>
          <w:szCs w:val="16"/>
        </w:rPr>
      </w:pPr>
    </w:p>
    <w:p w14:paraId="22E2F841" w14:textId="2D14D8F0" w:rsidR="00A071A8" w:rsidRPr="00A071A8" w:rsidRDefault="00A071A8" w:rsidP="00A071A8">
      <w:pPr>
        <w:jc w:val="right"/>
        <w:rPr>
          <w:sz w:val="16"/>
          <w:szCs w:val="16"/>
        </w:rPr>
      </w:pPr>
      <w:r w:rsidRPr="00A071A8">
        <w:rPr>
          <w:sz w:val="16"/>
          <w:szCs w:val="16"/>
        </w:rPr>
        <w:t>Приложение № 6</w:t>
      </w:r>
    </w:p>
    <w:p w14:paraId="785AA58F" w14:textId="77777777" w:rsidR="00A071A8" w:rsidRPr="00A071A8" w:rsidRDefault="00A071A8" w:rsidP="00A071A8">
      <w:pPr>
        <w:jc w:val="right"/>
        <w:rPr>
          <w:sz w:val="16"/>
          <w:szCs w:val="16"/>
        </w:rPr>
      </w:pPr>
      <w:r w:rsidRPr="00A071A8">
        <w:rPr>
          <w:sz w:val="16"/>
          <w:szCs w:val="16"/>
        </w:rPr>
        <w:t xml:space="preserve">к решению Трубчевского </w:t>
      </w:r>
    </w:p>
    <w:p w14:paraId="488E57E2" w14:textId="77777777" w:rsidR="00A071A8" w:rsidRPr="00A071A8" w:rsidRDefault="00A071A8" w:rsidP="00A071A8">
      <w:pPr>
        <w:jc w:val="right"/>
        <w:rPr>
          <w:sz w:val="16"/>
          <w:szCs w:val="16"/>
        </w:rPr>
      </w:pPr>
      <w:r w:rsidRPr="00A071A8">
        <w:rPr>
          <w:sz w:val="16"/>
          <w:szCs w:val="16"/>
        </w:rPr>
        <w:t>районного Совета народных депутатов</w:t>
      </w:r>
    </w:p>
    <w:p w14:paraId="17CE5989" w14:textId="77777777" w:rsidR="00A071A8" w:rsidRPr="00A071A8" w:rsidRDefault="00A071A8" w:rsidP="00A071A8">
      <w:pPr>
        <w:jc w:val="right"/>
        <w:rPr>
          <w:sz w:val="16"/>
          <w:szCs w:val="16"/>
        </w:rPr>
      </w:pPr>
      <w:r w:rsidRPr="00A071A8">
        <w:rPr>
          <w:sz w:val="16"/>
          <w:szCs w:val="16"/>
        </w:rPr>
        <w:t xml:space="preserve"> «О внесении изменений в решение Трубчевского</w:t>
      </w:r>
    </w:p>
    <w:p w14:paraId="624DADD7" w14:textId="77777777" w:rsidR="00A071A8" w:rsidRPr="00A071A8" w:rsidRDefault="00A071A8" w:rsidP="00A071A8">
      <w:pPr>
        <w:jc w:val="right"/>
        <w:rPr>
          <w:sz w:val="16"/>
          <w:szCs w:val="16"/>
        </w:rPr>
      </w:pPr>
      <w:r w:rsidRPr="00A071A8">
        <w:rPr>
          <w:sz w:val="16"/>
          <w:szCs w:val="16"/>
        </w:rPr>
        <w:t>районного Совета народных депутатов</w:t>
      </w:r>
    </w:p>
    <w:p w14:paraId="5912FF79" w14:textId="77777777" w:rsidR="00A071A8" w:rsidRPr="00A071A8" w:rsidRDefault="00A071A8" w:rsidP="00A071A8">
      <w:pPr>
        <w:jc w:val="right"/>
        <w:rPr>
          <w:sz w:val="16"/>
          <w:szCs w:val="16"/>
        </w:rPr>
      </w:pPr>
      <w:r w:rsidRPr="00A071A8">
        <w:rPr>
          <w:sz w:val="16"/>
          <w:szCs w:val="16"/>
        </w:rPr>
        <w:t xml:space="preserve"> «О бюджете Трубчевского муниципального района</w:t>
      </w:r>
    </w:p>
    <w:p w14:paraId="48DFB427" w14:textId="77777777" w:rsidR="00A071A8" w:rsidRPr="00A071A8" w:rsidRDefault="00A071A8" w:rsidP="00A071A8">
      <w:pPr>
        <w:jc w:val="right"/>
        <w:rPr>
          <w:sz w:val="16"/>
          <w:szCs w:val="16"/>
        </w:rPr>
      </w:pPr>
      <w:r w:rsidRPr="00A071A8">
        <w:rPr>
          <w:sz w:val="16"/>
          <w:szCs w:val="16"/>
        </w:rPr>
        <w:t>Брянской области на 2023 год и на плановый</w:t>
      </w:r>
    </w:p>
    <w:p w14:paraId="490F04EC" w14:textId="77777777" w:rsidR="00A071A8" w:rsidRPr="00A071A8" w:rsidRDefault="00A071A8" w:rsidP="00A071A8">
      <w:pPr>
        <w:jc w:val="right"/>
        <w:rPr>
          <w:sz w:val="16"/>
          <w:szCs w:val="16"/>
        </w:rPr>
      </w:pPr>
      <w:r w:rsidRPr="00A071A8">
        <w:rPr>
          <w:sz w:val="16"/>
          <w:szCs w:val="16"/>
        </w:rPr>
        <w:t xml:space="preserve"> период 2024 и 2025 годов»</w:t>
      </w:r>
    </w:p>
    <w:p w14:paraId="603CB9E2" w14:textId="77777777" w:rsidR="00A071A8" w:rsidRPr="00A071A8" w:rsidRDefault="00A071A8" w:rsidP="00A071A8">
      <w:pPr>
        <w:jc w:val="right"/>
        <w:rPr>
          <w:sz w:val="16"/>
          <w:szCs w:val="16"/>
        </w:rPr>
      </w:pPr>
      <w:r w:rsidRPr="00A071A8">
        <w:rPr>
          <w:sz w:val="16"/>
          <w:szCs w:val="16"/>
        </w:rPr>
        <w:t>от 31.07.2023 г. № 6-526</w:t>
      </w:r>
    </w:p>
    <w:p w14:paraId="14B3FF60" w14:textId="77777777" w:rsidR="00A071A8" w:rsidRPr="00A071A8" w:rsidRDefault="00A071A8" w:rsidP="00A071A8">
      <w:pPr>
        <w:jc w:val="right"/>
        <w:rPr>
          <w:sz w:val="16"/>
          <w:szCs w:val="16"/>
        </w:rPr>
      </w:pPr>
    </w:p>
    <w:p w14:paraId="5858CB68" w14:textId="77777777" w:rsidR="00A071A8" w:rsidRPr="00A071A8" w:rsidRDefault="00A071A8" w:rsidP="00A071A8">
      <w:pPr>
        <w:jc w:val="right"/>
        <w:rPr>
          <w:sz w:val="16"/>
          <w:szCs w:val="16"/>
        </w:rPr>
      </w:pPr>
      <w:r w:rsidRPr="00A071A8">
        <w:rPr>
          <w:sz w:val="16"/>
          <w:szCs w:val="16"/>
        </w:rPr>
        <w:t>Приложение № 6</w:t>
      </w:r>
    </w:p>
    <w:p w14:paraId="61804433" w14:textId="77777777" w:rsidR="00A071A8" w:rsidRPr="00A071A8" w:rsidRDefault="00A071A8" w:rsidP="00A071A8">
      <w:pPr>
        <w:jc w:val="right"/>
        <w:rPr>
          <w:sz w:val="16"/>
          <w:szCs w:val="16"/>
        </w:rPr>
      </w:pPr>
      <w:r w:rsidRPr="00A071A8">
        <w:rPr>
          <w:sz w:val="16"/>
          <w:szCs w:val="16"/>
        </w:rPr>
        <w:t>к решению Трубчевского районного Совета народных депутатов</w:t>
      </w:r>
    </w:p>
    <w:p w14:paraId="10C53631" w14:textId="77777777" w:rsidR="00A071A8" w:rsidRPr="00A071A8" w:rsidRDefault="00A071A8" w:rsidP="00A071A8">
      <w:pPr>
        <w:jc w:val="right"/>
        <w:rPr>
          <w:sz w:val="16"/>
          <w:szCs w:val="16"/>
        </w:rPr>
      </w:pPr>
      <w:r w:rsidRPr="00A071A8">
        <w:rPr>
          <w:sz w:val="16"/>
          <w:szCs w:val="16"/>
        </w:rPr>
        <w:t>"О бюджете Трубчевского муниципального района Брянской области</w:t>
      </w:r>
    </w:p>
    <w:p w14:paraId="78BCAB39" w14:textId="77777777" w:rsidR="00A071A8" w:rsidRPr="00A071A8" w:rsidRDefault="00A071A8" w:rsidP="00A071A8">
      <w:pPr>
        <w:jc w:val="right"/>
        <w:rPr>
          <w:sz w:val="16"/>
          <w:szCs w:val="16"/>
        </w:rPr>
      </w:pPr>
      <w:r w:rsidRPr="00A071A8">
        <w:rPr>
          <w:sz w:val="16"/>
          <w:szCs w:val="16"/>
        </w:rPr>
        <w:t>на 2023 год и на плановый период 2024 и 2025 годов"</w:t>
      </w:r>
    </w:p>
    <w:p w14:paraId="79019719" w14:textId="77777777" w:rsidR="00A071A8" w:rsidRPr="00A071A8" w:rsidRDefault="00A071A8" w:rsidP="00A071A8">
      <w:pPr>
        <w:jc w:val="right"/>
        <w:rPr>
          <w:sz w:val="16"/>
          <w:szCs w:val="16"/>
        </w:rPr>
      </w:pPr>
      <w:r w:rsidRPr="00A071A8">
        <w:rPr>
          <w:sz w:val="16"/>
          <w:szCs w:val="16"/>
        </w:rPr>
        <w:t>от 23.12.2022 г. № 6-444</w:t>
      </w:r>
    </w:p>
    <w:p w14:paraId="4D0EA1C7" w14:textId="77777777" w:rsidR="00A071A8" w:rsidRPr="00A071A8" w:rsidRDefault="00A071A8" w:rsidP="00A071A8">
      <w:pPr>
        <w:jc w:val="right"/>
        <w:rPr>
          <w:sz w:val="16"/>
          <w:szCs w:val="16"/>
        </w:rPr>
      </w:pPr>
    </w:p>
    <w:p w14:paraId="45612755" w14:textId="77777777" w:rsidR="00A071A8" w:rsidRPr="00A071A8" w:rsidRDefault="00A071A8" w:rsidP="00A071A8">
      <w:pPr>
        <w:jc w:val="right"/>
        <w:rPr>
          <w:sz w:val="16"/>
          <w:szCs w:val="16"/>
        </w:rPr>
      </w:pPr>
      <w:r w:rsidRPr="00A071A8">
        <w:rPr>
          <w:sz w:val="16"/>
          <w:szCs w:val="16"/>
        </w:rPr>
        <w:t>Таблица № 5</w:t>
      </w:r>
    </w:p>
    <w:p w14:paraId="3B2ED221" w14:textId="77777777" w:rsidR="00A071A8" w:rsidRPr="00A071A8" w:rsidRDefault="00A071A8" w:rsidP="00A071A8">
      <w:pPr>
        <w:tabs>
          <w:tab w:val="left" w:pos="8360"/>
        </w:tabs>
        <w:jc w:val="right"/>
        <w:rPr>
          <w:i/>
          <w:sz w:val="16"/>
          <w:szCs w:val="16"/>
        </w:rPr>
      </w:pPr>
      <w:r w:rsidRPr="00A071A8">
        <w:rPr>
          <w:sz w:val="16"/>
          <w:szCs w:val="16"/>
        </w:rPr>
        <w:tab/>
      </w:r>
    </w:p>
    <w:p w14:paraId="0E400532" w14:textId="77777777" w:rsidR="00A071A8" w:rsidRPr="00A071A8" w:rsidRDefault="00A071A8" w:rsidP="00A071A8">
      <w:pPr>
        <w:rPr>
          <w:sz w:val="16"/>
          <w:szCs w:val="16"/>
        </w:rPr>
      </w:pPr>
    </w:p>
    <w:p w14:paraId="49141466" w14:textId="77777777" w:rsidR="00A071A8" w:rsidRPr="00A071A8" w:rsidRDefault="00A071A8" w:rsidP="00A071A8">
      <w:pPr>
        <w:jc w:val="center"/>
        <w:rPr>
          <w:b/>
          <w:i/>
          <w:sz w:val="16"/>
          <w:szCs w:val="16"/>
        </w:rPr>
      </w:pPr>
      <w:r w:rsidRPr="00A071A8">
        <w:rPr>
          <w:b/>
          <w:i/>
          <w:sz w:val="16"/>
          <w:szCs w:val="16"/>
        </w:rPr>
        <w:t>Распределение иных межбюджетных трансфертов поселениям на поощрение муниципальных управленческих команд приграничных муниципальных образований Брянской области на 2023 год и плановый период 2024 и 2025 годов</w:t>
      </w:r>
    </w:p>
    <w:p w14:paraId="225F609A" w14:textId="77777777" w:rsidR="00A071A8" w:rsidRPr="00A071A8" w:rsidRDefault="00A071A8" w:rsidP="00A071A8">
      <w:pPr>
        <w:jc w:val="right"/>
        <w:rPr>
          <w:i/>
          <w:sz w:val="16"/>
          <w:szCs w:val="16"/>
        </w:rPr>
      </w:pPr>
    </w:p>
    <w:p w14:paraId="4009BBBA" w14:textId="77777777" w:rsidR="00A071A8" w:rsidRPr="00A071A8" w:rsidRDefault="00A071A8" w:rsidP="00A071A8">
      <w:pPr>
        <w:jc w:val="right"/>
        <w:rPr>
          <w:i/>
          <w:sz w:val="16"/>
          <w:szCs w:val="16"/>
        </w:rPr>
      </w:pPr>
      <w:proofErr w:type="gramStart"/>
      <w:r w:rsidRPr="00A071A8">
        <w:rPr>
          <w:i/>
          <w:sz w:val="16"/>
          <w:szCs w:val="16"/>
        </w:rPr>
        <w:t>( рублей</w:t>
      </w:r>
      <w:proofErr w:type="gramEnd"/>
      <w:r w:rsidRPr="00A071A8">
        <w:rPr>
          <w:i/>
          <w:sz w:val="16"/>
          <w:szCs w:val="16"/>
        </w:rPr>
        <w:t>)</w:t>
      </w: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1843"/>
        <w:gridCol w:w="1985"/>
        <w:gridCol w:w="1949"/>
      </w:tblGrid>
      <w:tr w:rsidR="00A071A8" w:rsidRPr="00A071A8" w14:paraId="657F997D" w14:textId="77777777" w:rsidTr="002A3D3E">
        <w:tblPrEx>
          <w:tblCellMar>
            <w:top w:w="0" w:type="dxa"/>
            <w:bottom w:w="0" w:type="dxa"/>
          </w:tblCellMar>
        </w:tblPrEx>
        <w:trPr>
          <w:trHeight w:val="70"/>
        </w:trPr>
        <w:tc>
          <w:tcPr>
            <w:tcW w:w="4253" w:type="dxa"/>
            <w:vAlign w:val="center"/>
          </w:tcPr>
          <w:p w14:paraId="5073A8DC" w14:textId="77777777" w:rsidR="00A071A8" w:rsidRPr="00A071A8" w:rsidRDefault="00A071A8" w:rsidP="00A071A8">
            <w:pPr>
              <w:jc w:val="center"/>
              <w:rPr>
                <w:b/>
                <w:sz w:val="16"/>
                <w:szCs w:val="16"/>
              </w:rPr>
            </w:pPr>
            <w:r w:rsidRPr="00A071A8">
              <w:rPr>
                <w:b/>
                <w:sz w:val="16"/>
                <w:szCs w:val="16"/>
              </w:rPr>
              <w:t>Наименование поселения</w:t>
            </w:r>
          </w:p>
        </w:tc>
        <w:tc>
          <w:tcPr>
            <w:tcW w:w="1843" w:type="dxa"/>
            <w:vAlign w:val="center"/>
          </w:tcPr>
          <w:p w14:paraId="0021D50B" w14:textId="77777777" w:rsidR="00A071A8" w:rsidRPr="00A071A8" w:rsidRDefault="00A071A8" w:rsidP="00A071A8">
            <w:pPr>
              <w:jc w:val="center"/>
              <w:rPr>
                <w:b/>
                <w:sz w:val="16"/>
                <w:szCs w:val="16"/>
              </w:rPr>
            </w:pPr>
            <w:r w:rsidRPr="00A071A8">
              <w:rPr>
                <w:b/>
                <w:sz w:val="16"/>
                <w:szCs w:val="16"/>
              </w:rPr>
              <w:t>Сумма на</w:t>
            </w:r>
          </w:p>
          <w:p w14:paraId="2CF6C7A9" w14:textId="77777777" w:rsidR="00A071A8" w:rsidRPr="00A071A8" w:rsidRDefault="00A071A8" w:rsidP="00A071A8">
            <w:pPr>
              <w:jc w:val="center"/>
              <w:rPr>
                <w:b/>
                <w:sz w:val="16"/>
                <w:szCs w:val="16"/>
              </w:rPr>
            </w:pPr>
            <w:r w:rsidRPr="00A071A8">
              <w:rPr>
                <w:b/>
                <w:sz w:val="16"/>
                <w:szCs w:val="16"/>
              </w:rPr>
              <w:t>2023 год</w:t>
            </w:r>
          </w:p>
        </w:tc>
        <w:tc>
          <w:tcPr>
            <w:tcW w:w="1985" w:type="dxa"/>
            <w:vAlign w:val="center"/>
          </w:tcPr>
          <w:p w14:paraId="12566EDF" w14:textId="77777777" w:rsidR="00A071A8" w:rsidRPr="00A071A8" w:rsidRDefault="00A071A8" w:rsidP="00A071A8">
            <w:pPr>
              <w:jc w:val="center"/>
              <w:rPr>
                <w:b/>
                <w:sz w:val="16"/>
                <w:szCs w:val="16"/>
              </w:rPr>
            </w:pPr>
            <w:r w:rsidRPr="00A071A8">
              <w:rPr>
                <w:b/>
                <w:sz w:val="16"/>
                <w:szCs w:val="16"/>
              </w:rPr>
              <w:t>Сумма на</w:t>
            </w:r>
          </w:p>
          <w:p w14:paraId="18E82606" w14:textId="77777777" w:rsidR="00A071A8" w:rsidRPr="00A071A8" w:rsidRDefault="00A071A8" w:rsidP="00A071A8">
            <w:pPr>
              <w:jc w:val="center"/>
              <w:rPr>
                <w:b/>
                <w:sz w:val="16"/>
                <w:szCs w:val="16"/>
              </w:rPr>
            </w:pPr>
            <w:r w:rsidRPr="00A071A8">
              <w:rPr>
                <w:b/>
                <w:sz w:val="16"/>
                <w:szCs w:val="16"/>
              </w:rPr>
              <w:t>2024 год</w:t>
            </w:r>
          </w:p>
        </w:tc>
        <w:tc>
          <w:tcPr>
            <w:tcW w:w="1949" w:type="dxa"/>
            <w:vAlign w:val="center"/>
          </w:tcPr>
          <w:p w14:paraId="1D0772D2" w14:textId="77777777" w:rsidR="00A071A8" w:rsidRPr="00A071A8" w:rsidRDefault="00A071A8" w:rsidP="00A071A8">
            <w:pPr>
              <w:jc w:val="center"/>
              <w:rPr>
                <w:b/>
                <w:sz w:val="16"/>
                <w:szCs w:val="16"/>
              </w:rPr>
            </w:pPr>
            <w:r w:rsidRPr="00A071A8">
              <w:rPr>
                <w:b/>
                <w:sz w:val="16"/>
                <w:szCs w:val="16"/>
              </w:rPr>
              <w:t>Сумма на</w:t>
            </w:r>
          </w:p>
          <w:p w14:paraId="41CCB66F" w14:textId="77777777" w:rsidR="00A071A8" w:rsidRPr="00A071A8" w:rsidRDefault="00A071A8" w:rsidP="00A071A8">
            <w:pPr>
              <w:jc w:val="center"/>
              <w:rPr>
                <w:b/>
                <w:sz w:val="16"/>
                <w:szCs w:val="16"/>
              </w:rPr>
            </w:pPr>
            <w:r w:rsidRPr="00A071A8">
              <w:rPr>
                <w:b/>
                <w:sz w:val="16"/>
                <w:szCs w:val="16"/>
              </w:rPr>
              <w:t>2025 год</w:t>
            </w:r>
          </w:p>
        </w:tc>
      </w:tr>
      <w:tr w:rsidR="00A071A8" w:rsidRPr="00A071A8" w14:paraId="70A82BE0" w14:textId="77777777" w:rsidTr="002A3D3E">
        <w:tblPrEx>
          <w:tblCellMar>
            <w:top w:w="0" w:type="dxa"/>
            <w:bottom w:w="0" w:type="dxa"/>
          </w:tblCellMar>
        </w:tblPrEx>
        <w:trPr>
          <w:trHeight w:val="222"/>
        </w:trPr>
        <w:tc>
          <w:tcPr>
            <w:tcW w:w="4253" w:type="dxa"/>
          </w:tcPr>
          <w:p w14:paraId="6B303017" w14:textId="77777777" w:rsidR="00A071A8" w:rsidRPr="00A071A8" w:rsidRDefault="00A071A8" w:rsidP="00A071A8">
            <w:pPr>
              <w:rPr>
                <w:sz w:val="16"/>
                <w:szCs w:val="16"/>
              </w:rPr>
            </w:pPr>
            <w:proofErr w:type="spellStart"/>
            <w:r w:rsidRPr="00A071A8">
              <w:rPr>
                <w:sz w:val="16"/>
                <w:szCs w:val="16"/>
              </w:rPr>
              <w:t>Белоберезковское</w:t>
            </w:r>
            <w:proofErr w:type="spellEnd"/>
            <w:r w:rsidRPr="00A071A8">
              <w:rPr>
                <w:sz w:val="16"/>
                <w:szCs w:val="16"/>
              </w:rPr>
              <w:t xml:space="preserve"> городское поселение Трубчевского муниципального района Брянской области</w:t>
            </w:r>
          </w:p>
        </w:tc>
        <w:tc>
          <w:tcPr>
            <w:tcW w:w="1843" w:type="dxa"/>
            <w:vAlign w:val="center"/>
          </w:tcPr>
          <w:p w14:paraId="32B1E0D6" w14:textId="77777777" w:rsidR="00A071A8" w:rsidRPr="00A071A8" w:rsidRDefault="00A071A8" w:rsidP="00A071A8">
            <w:pPr>
              <w:jc w:val="center"/>
              <w:rPr>
                <w:sz w:val="16"/>
                <w:szCs w:val="16"/>
              </w:rPr>
            </w:pPr>
            <w:r w:rsidRPr="00A071A8">
              <w:rPr>
                <w:sz w:val="16"/>
                <w:szCs w:val="16"/>
              </w:rPr>
              <w:t>107 000,00</w:t>
            </w:r>
          </w:p>
        </w:tc>
        <w:tc>
          <w:tcPr>
            <w:tcW w:w="1985" w:type="dxa"/>
            <w:vAlign w:val="center"/>
          </w:tcPr>
          <w:p w14:paraId="6D0B3C98"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63207EAA" w14:textId="77777777" w:rsidR="00A071A8" w:rsidRPr="00A071A8" w:rsidRDefault="00A071A8" w:rsidP="00A071A8">
            <w:pPr>
              <w:jc w:val="center"/>
              <w:rPr>
                <w:sz w:val="16"/>
                <w:szCs w:val="16"/>
              </w:rPr>
            </w:pPr>
            <w:r w:rsidRPr="00A071A8">
              <w:rPr>
                <w:sz w:val="16"/>
                <w:szCs w:val="16"/>
              </w:rPr>
              <w:t>0,00</w:t>
            </w:r>
          </w:p>
        </w:tc>
      </w:tr>
      <w:tr w:rsidR="00A071A8" w:rsidRPr="00A071A8" w14:paraId="511CD31E" w14:textId="77777777" w:rsidTr="002A3D3E">
        <w:tblPrEx>
          <w:tblCellMar>
            <w:top w:w="0" w:type="dxa"/>
            <w:bottom w:w="0" w:type="dxa"/>
          </w:tblCellMar>
        </w:tblPrEx>
        <w:trPr>
          <w:trHeight w:val="184"/>
        </w:trPr>
        <w:tc>
          <w:tcPr>
            <w:tcW w:w="4253" w:type="dxa"/>
          </w:tcPr>
          <w:p w14:paraId="7EA834B2" w14:textId="77777777" w:rsidR="00A071A8" w:rsidRPr="00A071A8" w:rsidRDefault="00A071A8" w:rsidP="00A071A8">
            <w:pPr>
              <w:rPr>
                <w:sz w:val="16"/>
                <w:szCs w:val="16"/>
              </w:rPr>
            </w:pPr>
            <w:r w:rsidRPr="00A071A8">
              <w:rPr>
                <w:sz w:val="16"/>
                <w:szCs w:val="16"/>
              </w:rPr>
              <w:t>Городецкое сельское поселение Трубчевского муниципального района Брянской области</w:t>
            </w:r>
          </w:p>
        </w:tc>
        <w:tc>
          <w:tcPr>
            <w:tcW w:w="1843" w:type="dxa"/>
            <w:vAlign w:val="center"/>
          </w:tcPr>
          <w:p w14:paraId="15FA887A" w14:textId="77777777" w:rsidR="00A071A8" w:rsidRPr="00A071A8" w:rsidRDefault="00A071A8" w:rsidP="00A071A8">
            <w:pPr>
              <w:jc w:val="center"/>
              <w:rPr>
                <w:sz w:val="16"/>
                <w:szCs w:val="16"/>
              </w:rPr>
            </w:pPr>
            <w:r w:rsidRPr="00A071A8">
              <w:rPr>
                <w:sz w:val="16"/>
                <w:szCs w:val="16"/>
              </w:rPr>
              <w:t>0,00</w:t>
            </w:r>
          </w:p>
        </w:tc>
        <w:tc>
          <w:tcPr>
            <w:tcW w:w="1985" w:type="dxa"/>
            <w:vAlign w:val="center"/>
          </w:tcPr>
          <w:p w14:paraId="475274E1"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415ABD4C" w14:textId="77777777" w:rsidR="00A071A8" w:rsidRPr="00A071A8" w:rsidRDefault="00A071A8" w:rsidP="00A071A8">
            <w:pPr>
              <w:jc w:val="center"/>
              <w:rPr>
                <w:sz w:val="16"/>
                <w:szCs w:val="16"/>
              </w:rPr>
            </w:pPr>
            <w:r w:rsidRPr="00A071A8">
              <w:rPr>
                <w:sz w:val="16"/>
                <w:szCs w:val="16"/>
              </w:rPr>
              <w:t>0,00</w:t>
            </w:r>
          </w:p>
        </w:tc>
      </w:tr>
      <w:tr w:rsidR="00A071A8" w:rsidRPr="00A071A8" w14:paraId="0C74539D" w14:textId="77777777" w:rsidTr="002A3D3E">
        <w:tblPrEx>
          <w:tblCellMar>
            <w:top w:w="0" w:type="dxa"/>
            <w:bottom w:w="0" w:type="dxa"/>
          </w:tblCellMar>
        </w:tblPrEx>
        <w:trPr>
          <w:trHeight w:val="70"/>
        </w:trPr>
        <w:tc>
          <w:tcPr>
            <w:tcW w:w="4253" w:type="dxa"/>
          </w:tcPr>
          <w:p w14:paraId="59DBFCD0" w14:textId="77777777" w:rsidR="00A071A8" w:rsidRPr="00A071A8" w:rsidRDefault="00A071A8" w:rsidP="00A071A8">
            <w:pPr>
              <w:rPr>
                <w:sz w:val="16"/>
                <w:szCs w:val="16"/>
              </w:rPr>
            </w:pPr>
            <w:proofErr w:type="spellStart"/>
            <w:r w:rsidRPr="00A071A8">
              <w:rPr>
                <w:sz w:val="16"/>
                <w:szCs w:val="16"/>
              </w:rPr>
              <w:t>Селецкое</w:t>
            </w:r>
            <w:proofErr w:type="spellEnd"/>
            <w:r w:rsidRPr="00A071A8">
              <w:rPr>
                <w:sz w:val="16"/>
                <w:szCs w:val="16"/>
              </w:rPr>
              <w:t xml:space="preserve"> сельское поселение Трубчевского муниципального района Брянской области</w:t>
            </w:r>
          </w:p>
        </w:tc>
        <w:tc>
          <w:tcPr>
            <w:tcW w:w="1843" w:type="dxa"/>
            <w:vAlign w:val="center"/>
          </w:tcPr>
          <w:p w14:paraId="677EAC60" w14:textId="77777777" w:rsidR="00A071A8" w:rsidRPr="00A071A8" w:rsidRDefault="00A071A8" w:rsidP="00A071A8">
            <w:pPr>
              <w:jc w:val="center"/>
              <w:rPr>
                <w:sz w:val="16"/>
                <w:szCs w:val="16"/>
              </w:rPr>
            </w:pPr>
            <w:r w:rsidRPr="00A071A8">
              <w:rPr>
                <w:sz w:val="16"/>
                <w:szCs w:val="16"/>
              </w:rPr>
              <w:t>0,00</w:t>
            </w:r>
          </w:p>
        </w:tc>
        <w:tc>
          <w:tcPr>
            <w:tcW w:w="1985" w:type="dxa"/>
            <w:vAlign w:val="center"/>
          </w:tcPr>
          <w:p w14:paraId="01A7BF89"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1B6BAA63" w14:textId="77777777" w:rsidR="00A071A8" w:rsidRPr="00A071A8" w:rsidRDefault="00A071A8" w:rsidP="00A071A8">
            <w:pPr>
              <w:jc w:val="center"/>
              <w:rPr>
                <w:sz w:val="16"/>
                <w:szCs w:val="16"/>
              </w:rPr>
            </w:pPr>
            <w:r w:rsidRPr="00A071A8">
              <w:rPr>
                <w:sz w:val="16"/>
                <w:szCs w:val="16"/>
              </w:rPr>
              <w:t>0,00</w:t>
            </w:r>
          </w:p>
        </w:tc>
      </w:tr>
      <w:tr w:rsidR="00A071A8" w:rsidRPr="00A071A8" w14:paraId="5A18F36E" w14:textId="77777777" w:rsidTr="002A3D3E">
        <w:tblPrEx>
          <w:tblCellMar>
            <w:top w:w="0" w:type="dxa"/>
            <w:bottom w:w="0" w:type="dxa"/>
          </w:tblCellMar>
        </w:tblPrEx>
        <w:trPr>
          <w:trHeight w:val="70"/>
        </w:trPr>
        <w:tc>
          <w:tcPr>
            <w:tcW w:w="4253" w:type="dxa"/>
          </w:tcPr>
          <w:p w14:paraId="65B85D20" w14:textId="77777777" w:rsidR="00A071A8" w:rsidRPr="00A071A8" w:rsidRDefault="00A071A8" w:rsidP="00A071A8">
            <w:pPr>
              <w:rPr>
                <w:sz w:val="16"/>
                <w:szCs w:val="16"/>
              </w:rPr>
            </w:pPr>
            <w:proofErr w:type="spellStart"/>
            <w:r w:rsidRPr="00A071A8">
              <w:rPr>
                <w:sz w:val="16"/>
                <w:szCs w:val="16"/>
              </w:rPr>
              <w:t>Семячковское</w:t>
            </w:r>
            <w:proofErr w:type="spellEnd"/>
            <w:r w:rsidRPr="00A071A8">
              <w:rPr>
                <w:sz w:val="16"/>
                <w:szCs w:val="16"/>
              </w:rPr>
              <w:t xml:space="preserve"> сельское поселение Трубчевского муниципального района Брянской области</w:t>
            </w:r>
          </w:p>
        </w:tc>
        <w:tc>
          <w:tcPr>
            <w:tcW w:w="1843" w:type="dxa"/>
            <w:vAlign w:val="center"/>
          </w:tcPr>
          <w:p w14:paraId="6CD987D3" w14:textId="77777777" w:rsidR="00A071A8" w:rsidRPr="00A071A8" w:rsidRDefault="00A071A8" w:rsidP="00A071A8">
            <w:pPr>
              <w:jc w:val="center"/>
              <w:rPr>
                <w:sz w:val="16"/>
                <w:szCs w:val="16"/>
              </w:rPr>
            </w:pPr>
            <w:r w:rsidRPr="00A071A8">
              <w:rPr>
                <w:sz w:val="16"/>
                <w:szCs w:val="16"/>
              </w:rPr>
              <w:t>0,00</w:t>
            </w:r>
          </w:p>
        </w:tc>
        <w:tc>
          <w:tcPr>
            <w:tcW w:w="1985" w:type="dxa"/>
            <w:vAlign w:val="center"/>
          </w:tcPr>
          <w:p w14:paraId="703CA116"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60FCB782" w14:textId="77777777" w:rsidR="00A071A8" w:rsidRPr="00A071A8" w:rsidRDefault="00A071A8" w:rsidP="00A071A8">
            <w:pPr>
              <w:jc w:val="center"/>
              <w:rPr>
                <w:sz w:val="16"/>
                <w:szCs w:val="16"/>
              </w:rPr>
            </w:pPr>
            <w:r w:rsidRPr="00A071A8">
              <w:rPr>
                <w:sz w:val="16"/>
                <w:szCs w:val="16"/>
              </w:rPr>
              <w:t>0,00</w:t>
            </w:r>
          </w:p>
        </w:tc>
      </w:tr>
      <w:tr w:rsidR="00A071A8" w:rsidRPr="00A071A8" w14:paraId="383A6C95" w14:textId="77777777" w:rsidTr="002A3D3E">
        <w:tblPrEx>
          <w:tblCellMar>
            <w:top w:w="0" w:type="dxa"/>
            <w:bottom w:w="0" w:type="dxa"/>
          </w:tblCellMar>
        </w:tblPrEx>
        <w:trPr>
          <w:trHeight w:val="70"/>
        </w:trPr>
        <w:tc>
          <w:tcPr>
            <w:tcW w:w="4253" w:type="dxa"/>
          </w:tcPr>
          <w:p w14:paraId="0A3FB0CF" w14:textId="77777777" w:rsidR="00A071A8" w:rsidRPr="00A071A8" w:rsidRDefault="00A071A8" w:rsidP="00A071A8">
            <w:pPr>
              <w:rPr>
                <w:sz w:val="16"/>
                <w:szCs w:val="16"/>
              </w:rPr>
            </w:pPr>
            <w:r w:rsidRPr="00A071A8">
              <w:rPr>
                <w:sz w:val="16"/>
                <w:szCs w:val="16"/>
              </w:rPr>
              <w:t>Телецкое сельское поселение Трубчевского муниципального района Брянской области</w:t>
            </w:r>
          </w:p>
        </w:tc>
        <w:tc>
          <w:tcPr>
            <w:tcW w:w="1843" w:type="dxa"/>
            <w:vAlign w:val="center"/>
          </w:tcPr>
          <w:p w14:paraId="486EB39D" w14:textId="77777777" w:rsidR="00A071A8" w:rsidRPr="00A071A8" w:rsidRDefault="00A071A8" w:rsidP="00A071A8">
            <w:pPr>
              <w:jc w:val="center"/>
              <w:rPr>
                <w:sz w:val="16"/>
                <w:szCs w:val="16"/>
              </w:rPr>
            </w:pPr>
            <w:r w:rsidRPr="00A071A8">
              <w:rPr>
                <w:sz w:val="16"/>
                <w:szCs w:val="16"/>
              </w:rPr>
              <w:t>0,00</w:t>
            </w:r>
          </w:p>
        </w:tc>
        <w:tc>
          <w:tcPr>
            <w:tcW w:w="1985" w:type="dxa"/>
            <w:vAlign w:val="center"/>
          </w:tcPr>
          <w:p w14:paraId="59ED73A3"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057A19BF" w14:textId="77777777" w:rsidR="00A071A8" w:rsidRPr="00A071A8" w:rsidRDefault="00A071A8" w:rsidP="00A071A8">
            <w:pPr>
              <w:jc w:val="center"/>
              <w:rPr>
                <w:sz w:val="16"/>
                <w:szCs w:val="16"/>
              </w:rPr>
            </w:pPr>
            <w:r w:rsidRPr="00A071A8">
              <w:rPr>
                <w:sz w:val="16"/>
                <w:szCs w:val="16"/>
              </w:rPr>
              <w:t>0,00</w:t>
            </w:r>
          </w:p>
        </w:tc>
      </w:tr>
      <w:tr w:rsidR="00A071A8" w:rsidRPr="00A071A8" w14:paraId="5614DFB5" w14:textId="77777777" w:rsidTr="002A3D3E">
        <w:tblPrEx>
          <w:tblCellMar>
            <w:top w:w="0" w:type="dxa"/>
            <w:bottom w:w="0" w:type="dxa"/>
          </w:tblCellMar>
        </w:tblPrEx>
        <w:trPr>
          <w:trHeight w:val="70"/>
        </w:trPr>
        <w:tc>
          <w:tcPr>
            <w:tcW w:w="4253" w:type="dxa"/>
          </w:tcPr>
          <w:p w14:paraId="346472CF" w14:textId="77777777" w:rsidR="00A071A8" w:rsidRPr="00A071A8" w:rsidRDefault="00A071A8" w:rsidP="00A071A8">
            <w:pPr>
              <w:rPr>
                <w:sz w:val="16"/>
                <w:szCs w:val="16"/>
              </w:rPr>
            </w:pPr>
            <w:proofErr w:type="spellStart"/>
            <w:r w:rsidRPr="00A071A8">
              <w:rPr>
                <w:sz w:val="16"/>
                <w:szCs w:val="16"/>
              </w:rPr>
              <w:t>Усохское</w:t>
            </w:r>
            <w:proofErr w:type="spellEnd"/>
            <w:r w:rsidRPr="00A071A8">
              <w:rPr>
                <w:sz w:val="16"/>
                <w:szCs w:val="16"/>
              </w:rPr>
              <w:t xml:space="preserve"> сельское поселение Трубчевского муниципального района Брянской области</w:t>
            </w:r>
          </w:p>
        </w:tc>
        <w:tc>
          <w:tcPr>
            <w:tcW w:w="1843" w:type="dxa"/>
            <w:vAlign w:val="center"/>
          </w:tcPr>
          <w:p w14:paraId="0C955182" w14:textId="77777777" w:rsidR="00A071A8" w:rsidRPr="00A071A8" w:rsidRDefault="00A071A8" w:rsidP="00A071A8">
            <w:pPr>
              <w:jc w:val="center"/>
              <w:rPr>
                <w:sz w:val="16"/>
                <w:szCs w:val="16"/>
              </w:rPr>
            </w:pPr>
            <w:r w:rsidRPr="00A071A8">
              <w:rPr>
                <w:sz w:val="16"/>
                <w:szCs w:val="16"/>
              </w:rPr>
              <w:t>0,00</w:t>
            </w:r>
          </w:p>
        </w:tc>
        <w:tc>
          <w:tcPr>
            <w:tcW w:w="1985" w:type="dxa"/>
            <w:vAlign w:val="center"/>
          </w:tcPr>
          <w:p w14:paraId="5764A7B1"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4B82055F" w14:textId="77777777" w:rsidR="00A071A8" w:rsidRPr="00A071A8" w:rsidRDefault="00A071A8" w:rsidP="00A071A8">
            <w:pPr>
              <w:jc w:val="center"/>
              <w:rPr>
                <w:sz w:val="16"/>
                <w:szCs w:val="16"/>
              </w:rPr>
            </w:pPr>
            <w:r w:rsidRPr="00A071A8">
              <w:rPr>
                <w:sz w:val="16"/>
                <w:szCs w:val="16"/>
              </w:rPr>
              <w:t>0,00</w:t>
            </w:r>
          </w:p>
        </w:tc>
      </w:tr>
      <w:tr w:rsidR="00A071A8" w:rsidRPr="00A071A8" w14:paraId="174FFCE9" w14:textId="77777777" w:rsidTr="002A3D3E">
        <w:tblPrEx>
          <w:tblCellMar>
            <w:top w:w="0" w:type="dxa"/>
            <w:bottom w:w="0" w:type="dxa"/>
          </w:tblCellMar>
        </w:tblPrEx>
        <w:trPr>
          <w:trHeight w:val="150"/>
        </w:trPr>
        <w:tc>
          <w:tcPr>
            <w:tcW w:w="4253" w:type="dxa"/>
          </w:tcPr>
          <w:p w14:paraId="79D7068E" w14:textId="77777777" w:rsidR="00A071A8" w:rsidRPr="00A071A8" w:rsidRDefault="00A071A8" w:rsidP="00A071A8">
            <w:pPr>
              <w:rPr>
                <w:sz w:val="16"/>
                <w:szCs w:val="16"/>
              </w:rPr>
            </w:pPr>
            <w:proofErr w:type="spellStart"/>
            <w:r w:rsidRPr="00A071A8">
              <w:rPr>
                <w:sz w:val="16"/>
                <w:szCs w:val="16"/>
              </w:rPr>
              <w:t>Юровское</w:t>
            </w:r>
            <w:proofErr w:type="spellEnd"/>
            <w:r w:rsidRPr="00A071A8">
              <w:rPr>
                <w:sz w:val="16"/>
                <w:szCs w:val="16"/>
              </w:rPr>
              <w:t xml:space="preserve"> сельское поселение Трубчевского муниципального района Брянской области</w:t>
            </w:r>
          </w:p>
        </w:tc>
        <w:tc>
          <w:tcPr>
            <w:tcW w:w="1843" w:type="dxa"/>
            <w:vAlign w:val="center"/>
          </w:tcPr>
          <w:p w14:paraId="492373B1" w14:textId="77777777" w:rsidR="00A071A8" w:rsidRPr="00A071A8" w:rsidRDefault="00A071A8" w:rsidP="00A071A8">
            <w:pPr>
              <w:jc w:val="center"/>
              <w:rPr>
                <w:sz w:val="16"/>
                <w:szCs w:val="16"/>
              </w:rPr>
            </w:pPr>
            <w:r w:rsidRPr="00A071A8">
              <w:rPr>
                <w:sz w:val="16"/>
                <w:szCs w:val="16"/>
              </w:rPr>
              <w:t>0,00</w:t>
            </w:r>
          </w:p>
        </w:tc>
        <w:tc>
          <w:tcPr>
            <w:tcW w:w="1985" w:type="dxa"/>
            <w:vAlign w:val="center"/>
          </w:tcPr>
          <w:p w14:paraId="701A1BC0" w14:textId="77777777" w:rsidR="00A071A8" w:rsidRPr="00A071A8" w:rsidRDefault="00A071A8" w:rsidP="00A071A8">
            <w:pPr>
              <w:jc w:val="center"/>
              <w:rPr>
                <w:sz w:val="16"/>
                <w:szCs w:val="16"/>
              </w:rPr>
            </w:pPr>
            <w:r w:rsidRPr="00A071A8">
              <w:rPr>
                <w:sz w:val="16"/>
                <w:szCs w:val="16"/>
              </w:rPr>
              <w:t>0,00</w:t>
            </w:r>
          </w:p>
        </w:tc>
        <w:tc>
          <w:tcPr>
            <w:tcW w:w="1949" w:type="dxa"/>
            <w:vAlign w:val="center"/>
          </w:tcPr>
          <w:p w14:paraId="34A77569" w14:textId="77777777" w:rsidR="00A071A8" w:rsidRPr="00A071A8" w:rsidRDefault="00A071A8" w:rsidP="00A071A8">
            <w:pPr>
              <w:jc w:val="center"/>
              <w:rPr>
                <w:sz w:val="16"/>
                <w:szCs w:val="16"/>
              </w:rPr>
            </w:pPr>
            <w:r w:rsidRPr="00A071A8">
              <w:rPr>
                <w:sz w:val="16"/>
                <w:szCs w:val="16"/>
              </w:rPr>
              <w:t>0,00</w:t>
            </w:r>
          </w:p>
        </w:tc>
      </w:tr>
      <w:tr w:rsidR="00A071A8" w:rsidRPr="00A071A8" w14:paraId="61F0A29F" w14:textId="77777777" w:rsidTr="002A3D3E">
        <w:tblPrEx>
          <w:tblCellMar>
            <w:top w:w="0" w:type="dxa"/>
            <w:bottom w:w="0" w:type="dxa"/>
          </w:tblCellMar>
        </w:tblPrEx>
        <w:trPr>
          <w:trHeight w:val="70"/>
        </w:trPr>
        <w:tc>
          <w:tcPr>
            <w:tcW w:w="4253" w:type="dxa"/>
            <w:vAlign w:val="center"/>
          </w:tcPr>
          <w:p w14:paraId="72A64039" w14:textId="77777777" w:rsidR="00A071A8" w:rsidRPr="00A071A8" w:rsidRDefault="00A071A8" w:rsidP="00A071A8">
            <w:pPr>
              <w:jc w:val="center"/>
              <w:rPr>
                <w:b/>
                <w:sz w:val="16"/>
                <w:szCs w:val="16"/>
              </w:rPr>
            </w:pPr>
            <w:r w:rsidRPr="00A071A8">
              <w:rPr>
                <w:b/>
                <w:sz w:val="16"/>
                <w:szCs w:val="16"/>
              </w:rPr>
              <w:t>ИТОГО:</w:t>
            </w:r>
          </w:p>
        </w:tc>
        <w:tc>
          <w:tcPr>
            <w:tcW w:w="1843" w:type="dxa"/>
            <w:vAlign w:val="center"/>
          </w:tcPr>
          <w:p w14:paraId="6EFAB2C8" w14:textId="77777777" w:rsidR="00A071A8" w:rsidRPr="00A071A8" w:rsidRDefault="00A071A8" w:rsidP="00A071A8">
            <w:pPr>
              <w:jc w:val="center"/>
              <w:rPr>
                <w:b/>
                <w:sz w:val="16"/>
                <w:szCs w:val="16"/>
              </w:rPr>
            </w:pPr>
            <w:r w:rsidRPr="00A071A8">
              <w:rPr>
                <w:b/>
                <w:sz w:val="16"/>
                <w:szCs w:val="16"/>
              </w:rPr>
              <w:t>107 000,00</w:t>
            </w:r>
          </w:p>
        </w:tc>
        <w:tc>
          <w:tcPr>
            <w:tcW w:w="1985" w:type="dxa"/>
            <w:vAlign w:val="center"/>
          </w:tcPr>
          <w:p w14:paraId="22A98809" w14:textId="77777777" w:rsidR="00A071A8" w:rsidRPr="00A071A8" w:rsidRDefault="00A071A8" w:rsidP="00A071A8">
            <w:pPr>
              <w:jc w:val="center"/>
              <w:rPr>
                <w:b/>
                <w:sz w:val="16"/>
                <w:szCs w:val="16"/>
              </w:rPr>
            </w:pPr>
            <w:r w:rsidRPr="00A071A8">
              <w:rPr>
                <w:b/>
                <w:sz w:val="16"/>
                <w:szCs w:val="16"/>
              </w:rPr>
              <w:t>0,00</w:t>
            </w:r>
          </w:p>
        </w:tc>
        <w:tc>
          <w:tcPr>
            <w:tcW w:w="1949" w:type="dxa"/>
            <w:vAlign w:val="center"/>
          </w:tcPr>
          <w:p w14:paraId="5CD491F7" w14:textId="77777777" w:rsidR="00A071A8" w:rsidRPr="00A071A8" w:rsidRDefault="00A071A8" w:rsidP="00A071A8">
            <w:pPr>
              <w:jc w:val="center"/>
              <w:rPr>
                <w:b/>
                <w:sz w:val="16"/>
                <w:szCs w:val="16"/>
              </w:rPr>
            </w:pPr>
            <w:r w:rsidRPr="00A071A8">
              <w:rPr>
                <w:b/>
                <w:sz w:val="16"/>
                <w:szCs w:val="16"/>
              </w:rPr>
              <w:t>0,00</w:t>
            </w:r>
          </w:p>
        </w:tc>
      </w:tr>
    </w:tbl>
    <w:p w14:paraId="54771C9D" w14:textId="77777777" w:rsidR="002E69D9" w:rsidRPr="004744A3" w:rsidRDefault="002E69D9" w:rsidP="002E69D9">
      <w:pPr>
        <w:widowControl w:val="0"/>
        <w:jc w:val="center"/>
        <w:rPr>
          <w:b/>
        </w:rPr>
      </w:pPr>
      <w:r>
        <w:rPr>
          <w:b/>
        </w:rPr>
        <w:lastRenderedPageBreak/>
        <w:t xml:space="preserve">РОССИЙСКАЯ </w:t>
      </w:r>
      <w:r w:rsidRPr="004744A3">
        <w:rPr>
          <w:b/>
        </w:rPr>
        <w:t>ФЕДЕРАЦИЯ</w:t>
      </w:r>
    </w:p>
    <w:p w14:paraId="78919CAE" w14:textId="77777777" w:rsidR="002E69D9" w:rsidRPr="004744A3" w:rsidRDefault="002E69D9" w:rsidP="002E69D9">
      <w:pPr>
        <w:widowControl w:val="0"/>
        <w:jc w:val="center"/>
        <w:rPr>
          <w:b/>
        </w:rPr>
      </w:pPr>
      <w:r w:rsidRPr="004744A3">
        <w:rPr>
          <w:b/>
        </w:rPr>
        <w:t>БРЯНСКАЯ ОБЛАСТЬ</w:t>
      </w:r>
    </w:p>
    <w:p w14:paraId="0534C3C3" w14:textId="77777777" w:rsidR="002E69D9" w:rsidRPr="004744A3" w:rsidRDefault="002E69D9" w:rsidP="002E69D9">
      <w:pPr>
        <w:widowControl w:val="0"/>
        <w:jc w:val="center"/>
        <w:rPr>
          <w:b/>
        </w:rPr>
      </w:pPr>
      <w:r w:rsidRPr="004744A3">
        <w:rPr>
          <w:b/>
        </w:rPr>
        <w:t>ТРУБЧЕВСКИЙ РАЙОННЫЙ СОВЕТ НАРОДНЫХ ДЕПУТАТОВ</w:t>
      </w:r>
    </w:p>
    <w:p w14:paraId="5446CFC1" w14:textId="66B7FC0D" w:rsidR="002E69D9" w:rsidRPr="004744A3" w:rsidRDefault="002E69D9" w:rsidP="002E69D9">
      <w:pPr>
        <w:widowControl w:val="0"/>
        <w:tabs>
          <w:tab w:val="left" w:pos="-100"/>
        </w:tabs>
        <w:rPr>
          <w:spacing w:val="30"/>
          <w:sz w:val="40"/>
          <w:szCs w:val="40"/>
        </w:rPr>
      </w:pPr>
      <w:r>
        <w:rPr>
          <w:noProof/>
          <w:spacing w:val="30"/>
          <w:sz w:val="28"/>
          <w:szCs w:val="28"/>
        </w:rPr>
        <mc:AlternateContent>
          <mc:Choice Requires="wps">
            <w:drawing>
              <wp:anchor distT="0" distB="0" distL="114300" distR="114300" simplePos="0" relativeHeight="251661312" behindDoc="0" locked="0" layoutInCell="1" allowOverlap="1" wp14:anchorId="04CA0038" wp14:editId="065785E3">
                <wp:simplePos x="0" y="0"/>
                <wp:positionH relativeFrom="column">
                  <wp:posOffset>196850</wp:posOffset>
                </wp:positionH>
                <wp:positionV relativeFrom="paragraph">
                  <wp:posOffset>162560</wp:posOffset>
                </wp:positionV>
                <wp:extent cx="5651500" cy="0"/>
                <wp:effectExtent l="40005" t="41910" r="42545" b="43815"/>
                <wp:wrapNone/>
                <wp:docPr id="2115919399"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AF718"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4744A3">
        <w:t xml:space="preserve"> </w:t>
      </w:r>
    </w:p>
    <w:p w14:paraId="3B9CF6A1" w14:textId="77777777" w:rsidR="002E69D9" w:rsidRPr="004744A3" w:rsidRDefault="002E69D9" w:rsidP="002E69D9">
      <w:pPr>
        <w:widowControl w:val="0"/>
        <w:tabs>
          <w:tab w:val="left" w:pos="-100"/>
        </w:tabs>
        <w:jc w:val="center"/>
        <w:rPr>
          <w:b/>
          <w:sz w:val="28"/>
          <w:szCs w:val="28"/>
        </w:rPr>
      </w:pPr>
      <w:r w:rsidRPr="004744A3">
        <w:rPr>
          <w:b/>
          <w:sz w:val="48"/>
          <w:szCs w:val="48"/>
        </w:rPr>
        <w:t>РЕШЕНИЕ</w:t>
      </w:r>
    </w:p>
    <w:p w14:paraId="0FAE5E53" w14:textId="77777777" w:rsidR="002E69D9" w:rsidRPr="004744A3" w:rsidRDefault="002E69D9" w:rsidP="002E69D9">
      <w:pPr>
        <w:widowControl w:val="0"/>
        <w:jc w:val="right"/>
        <w:rPr>
          <w:spacing w:val="40"/>
          <w:sz w:val="32"/>
          <w:szCs w:val="32"/>
        </w:rPr>
      </w:pPr>
    </w:p>
    <w:p w14:paraId="2F6555D8" w14:textId="77777777" w:rsidR="002E69D9" w:rsidRPr="002E69D9" w:rsidRDefault="002E69D9" w:rsidP="002E69D9">
      <w:pPr>
        <w:widowControl w:val="0"/>
        <w:rPr>
          <w:sz w:val="16"/>
          <w:szCs w:val="16"/>
        </w:rPr>
      </w:pPr>
      <w:r w:rsidRPr="002E69D9">
        <w:rPr>
          <w:sz w:val="16"/>
          <w:szCs w:val="16"/>
        </w:rPr>
        <w:t>от 31.07.2023 г. № 6-531</w:t>
      </w:r>
    </w:p>
    <w:p w14:paraId="5D9B0214" w14:textId="77777777" w:rsidR="002E69D9" w:rsidRPr="002E69D9" w:rsidRDefault="002E69D9" w:rsidP="002E69D9">
      <w:pPr>
        <w:pStyle w:val="101"/>
        <w:widowControl w:val="0"/>
        <w:shd w:val="clear" w:color="auto" w:fill="auto"/>
        <w:spacing w:before="0" w:line="240" w:lineRule="auto"/>
        <w:jc w:val="left"/>
        <w:rPr>
          <w:rFonts w:ascii="Times New Roman" w:hAnsi="Times New Roman" w:cs="Times New Roman"/>
          <w:b w:val="0"/>
          <w:bCs w:val="0"/>
          <w:sz w:val="16"/>
          <w:szCs w:val="16"/>
        </w:rPr>
      </w:pPr>
      <w:r w:rsidRPr="002E69D9">
        <w:rPr>
          <w:rFonts w:ascii="Times New Roman" w:hAnsi="Times New Roman" w:cs="Times New Roman"/>
          <w:b w:val="0"/>
          <w:bCs w:val="0"/>
          <w:sz w:val="16"/>
          <w:szCs w:val="16"/>
        </w:rPr>
        <w:t>г. Трубчевск</w:t>
      </w:r>
    </w:p>
    <w:p w14:paraId="1EABA577" w14:textId="77777777" w:rsidR="002E69D9" w:rsidRPr="002E69D9" w:rsidRDefault="002E69D9" w:rsidP="002E69D9">
      <w:pPr>
        <w:ind w:right="4677"/>
        <w:jc w:val="both"/>
        <w:rPr>
          <w:sz w:val="16"/>
          <w:szCs w:val="16"/>
        </w:rPr>
      </w:pPr>
    </w:p>
    <w:p w14:paraId="39F784CC" w14:textId="77777777" w:rsidR="002E69D9" w:rsidRPr="002E69D9" w:rsidRDefault="002E69D9" w:rsidP="002E69D9">
      <w:pPr>
        <w:ind w:right="4677"/>
        <w:jc w:val="both"/>
        <w:rPr>
          <w:sz w:val="16"/>
          <w:szCs w:val="16"/>
        </w:rPr>
      </w:pPr>
      <w:r w:rsidRPr="002E69D9">
        <w:rPr>
          <w:sz w:val="16"/>
          <w:szCs w:val="16"/>
        </w:rPr>
        <w:t>Об утверждении местных нормативов градостроительного проектирования Трубчевского муниципального района Брянской области</w:t>
      </w:r>
    </w:p>
    <w:p w14:paraId="67AE5349" w14:textId="77777777" w:rsidR="002E69D9" w:rsidRPr="002E69D9" w:rsidRDefault="002E69D9" w:rsidP="002E69D9">
      <w:pPr>
        <w:ind w:right="3595"/>
        <w:jc w:val="both"/>
        <w:rPr>
          <w:sz w:val="16"/>
          <w:szCs w:val="16"/>
        </w:rPr>
      </w:pPr>
    </w:p>
    <w:p w14:paraId="25BDF4CF" w14:textId="77777777" w:rsidR="002E69D9" w:rsidRPr="002E69D9" w:rsidRDefault="002E69D9" w:rsidP="002E69D9">
      <w:pPr>
        <w:ind w:firstLine="708"/>
        <w:jc w:val="both"/>
        <w:rPr>
          <w:sz w:val="16"/>
          <w:szCs w:val="16"/>
        </w:rPr>
      </w:pPr>
      <w:r w:rsidRPr="002E69D9">
        <w:rPr>
          <w:sz w:val="16"/>
          <w:szCs w:val="16"/>
        </w:rPr>
        <w:t>Рассмотрев обращение администрации Трубчевского муниципального района от 13.07.2023 года № 4269, в соответствии со статьёй 29.4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sidRPr="002E69D9">
        <w:rPr>
          <w:bCs/>
          <w:sz w:val="16"/>
          <w:szCs w:val="16"/>
        </w:rPr>
        <w:t xml:space="preserve"> </w:t>
      </w:r>
      <w:r w:rsidRPr="002E69D9">
        <w:rPr>
          <w:sz w:val="16"/>
          <w:szCs w:val="16"/>
        </w:rPr>
        <w:t>Трубчевский районный Совет народных депутатов решил:</w:t>
      </w:r>
    </w:p>
    <w:p w14:paraId="03656226" w14:textId="77777777" w:rsidR="002E69D9" w:rsidRPr="002E69D9" w:rsidRDefault="002E69D9" w:rsidP="002E69D9">
      <w:pPr>
        <w:shd w:val="clear" w:color="auto" w:fill="FFFFFF"/>
        <w:autoSpaceDE w:val="0"/>
        <w:autoSpaceDN w:val="0"/>
        <w:adjustRightInd w:val="0"/>
        <w:ind w:firstLine="708"/>
        <w:jc w:val="both"/>
        <w:rPr>
          <w:sz w:val="16"/>
          <w:szCs w:val="16"/>
        </w:rPr>
      </w:pPr>
      <w:r w:rsidRPr="002E69D9">
        <w:rPr>
          <w:sz w:val="16"/>
          <w:szCs w:val="16"/>
        </w:rPr>
        <w:t>1. Утвердить местные нормативы градостроительного проектирования Трубчевского муниципального района Брянской области (прилагаются).</w:t>
      </w:r>
    </w:p>
    <w:p w14:paraId="63730114" w14:textId="77777777" w:rsidR="002E69D9" w:rsidRPr="002E69D9" w:rsidRDefault="002E69D9" w:rsidP="002E69D9">
      <w:pPr>
        <w:ind w:firstLine="720"/>
        <w:jc w:val="both"/>
        <w:rPr>
          <w:sz w:val="16"/>
          <w:szCs w:val="16"/>
        </w:rPr>
      </w:pPr>
      <w:r w:rsidRPr="002E69D9">
        <w:rPr>
          <w:iCs/>
          <w:sz w:val="16"/>
          <w:szCs w:val="16"/>
        </w:rPr>
        <w:t>2. Опубликовать настоящее</w:t>
      </w:r>
      <w:r w:rsidRPr="002E69D9">
        <w:rPr>
          <w:sz w:val="16"/>
          <w:szCs w:val="16"/>
        </w:rPr>
        <w:t xml:space="preserve"> решение в Информационном бюллетене Трубчевского муниципального района и разместить на официальном сайте Трубчевского муниципального района.</w:t>
      </w:r>
    </w:p>
    <w:p w14:paraId="4DFD3BB9" w14:textId="77777777" w:rsidR="002E69D9" w:rsidRPr="002E69D9" w:rsidRDefault="002E69D9" w:rsidP="002E69D9">
      <w:pPr>
        <w:ind w:firstLine="720"/>
        <w:jc w:val="both"/>
        <w:rPr>
          <w:sz w:val="16"/>
          <w:szCs w:val="16"/>
        </w:rPr>
      </w:pPr>
      <w:r w:rsidRPr="002E69D9">
        <w:rPr>
          <w:sz w:val="16"/>
          <w:szCs w:val="16"/>
        </w:rPr>
        <w:t>3. Настоящее решение вступает в силу со дня официального опубликования.</w:t>
      </w:r>
    </w:p>
    <w:p w14:paraId="06E911C9" w14:textId="77777777" w:rsidR="002E69D9" w:rsidRPr="002E69D9" w:rsidRDefault="002E69D9" w:rsidP="002E69D9">
      <w:pPr>
        <w:ind w:firstLine="720"/>
        <w:jc w:val="both"/>
        <w:rPr>
          <w:sz w:val="16"/>
          <w:szCs w:val="16"/>
        </w:rPr>
      </w:pPr>
      <w:r w:rsidRPr="002E69D9">
        <w:rPr>
          <w:sz w:val="16"/>
          <w:szCs w:val="16"/>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365BFCE0" w14:textId="77777777" w:rsidR="002E69D9" w:rsidRPr="002E69D9" w:rsidRDefault="002E69D9" w:rsidP="002E69D9">
      <w:pPr>
        <w:jc w:val="both"/>
        <w:rPr>
          <w:sz w:val="16"/>
          <w:szCs w:val="16"/>
        </w:rPr>
      </w:pPr>
    </w:p>
    <w:p w14:paraId="76D1706A" w14:textId="77777777" w:rsidR="002E69D9" w:rsidRPr="002E69D9" w:rsidRDefault="002E69D9" w:rsidP="002E69D9">
      <w:pPr>
        <w:jc w:val="both"/>
        <w:rPr>
          <w:sz w:val="16"/>
          <w:szCs w:val="16"/>
        </w:rPr>
      </w:pPr>
      <w:r w:rsidRPr="002E69D9">
        <w:rPr>
          <w:sz w:val="16"/>
          <w:szCs w:val="16"/>
        </w:rPr>
        <w:t xml:space="preserve">Врио Главы Трубчевского </w:t>
      </w:r>
    </w:p>
    <w:p w14:paraId="5BD279FC" w14:textId="77777777" w:rsidR="002E69D9" w:rsidRPr="002E69D9" w:rsidRDefault="002E69D9" w:rsidP="002E69D9">
      <w:pPr>
        <w:jc w:val="both"/>
        <w:rPr>
          <w:sz w:val="16"/>
          <w:szCs w:val="16"/>
        </w:rPr>
      </w:pPr>
      <w:r w:rsidRPr="002E69D9">
        <w:rPr>
          <w:sz w:val="16"/>
          <w:szCs w:val="16"/>
        </w:rPr>
        <w:t>муниципального района</w:t>
      </w:r>
      <w:r w:rsidRPr="002E69D9">
        <w:rPr>
          <w:sz w:val="16"/>
          <w:szCs w:val="16"/>
        </w:rPr>
        <w:tab/>
      </w:r>
      <w:r w:rsidRPr="002E69D9">
        <w:rPr>
          <w:sz w:val="16"/>
          <w:szCs w:val="16"/>
        </w:rPr>
        <w:tab/>
      </w:r>
      <w:r w:rsidRPr="002E69D9">
        <w:rPr>
          <w:sz w:val="16"/>
          <w:szCs w:val="16"/>
        </w:rPr>
        <w:tab/>
      </w:r>
      <w:r w:rsidRPr="002E69D9">
        <w:rPr>
          <w:sz w:val="16"/>
          <w:szCs w:val="16"/>
        </w:rPr>
        <w:tab/>
        <w:t xml:space="preserve">                               </w:t>
      </w:r>
      <w:r w:rsidRPr="002E69D9">
        <w:rPr>
          <w:sz w:val="16"/>
          <w:szCs w:val="16"/>
        </w:rPr>
        <w:tab/>
        <w:t xml:space="preserve">       М.В. Жигунов</w:t>
      </w:r>
    </w:p>
    <w:p w14:paraId="44F21427" w14:textId="77777777" w:rsidR="002E69D9" w:rsidRPr="002E69D9" w:rsidRDefault="002E69D9" w:rsidP="002E69D9">
      <w:pPr>
        <w:jc w:val="right"/>
        <w:rPr>
          <w:sz w:val="16"/>
          <w:szCs w:val="16"/>
        </w:rPr>
      </w:pPr>
    </w:p>
    <w:p w14:paraId="59D71B7F" w14:textId="77777777" w:rsidR="002E69D9" w:rsidRPr="002E69D9" w:rsidRDefault="002E69D9" w:rsidP="002E69D9">
      <w:pPr>
        <w:jc w:val="right"/>
        <w:rPr>
          <w:sz w:val="16"/>
          <w:szCs w:val="16"/>
        </w:rPr>
      </w:pPr>
    </w:p>
    <w:p w14:paraId="15FBE2AE" w14:textId="77777777" w:rsidR="002E69D9" w:rsidRPr="002E69D9" w:rsidRDefault="002E69D9" w:rsidP="002E69D9">
      <w:pPr>
        <w:jc w:val="right"/>
        <w:rPr>
          <w:sz w:val="16"/>
          <w:szCs w:val="16"/>
        </w:rPr>
      </w:pPr>
      <w:bookmarkStart w:id="0" w:name="_Toc488307077"/>
      <w:bookmarkStart w:id="1" w:name="_Toc489953523"/>
      <w:bookmarkStart w:id="2" w:name="_Toc489953639"/>
      <w:bookmarkStart w:id="3" w:name="_Toc491430210"/>
      <w:bookmarkStart w:id="4" w:name="_Toc493334400"/>
    </w:p>
    <w:p w14:paraId="7B33DDC3" w14:textId="77777777" w:rsidR="002E69D9" w:rsidRPr="002E69D9" w:rsidRDefault="002E69D9" w:rsidP="002E69D9">
      <w:pPr>
        <w:tabs>
          <w:tab w:val="left" w:pos="5103"/>
        </w:tabs>
        <w:ind w:hanging="284"/>
        <w:jc w:val="center"/>
        <w:rPr>
          <w:sz w:val="16"/>
          <w:szCs w:val="16"/>
        </w:rPr>
      </w:pPr>
      <w:r w:rsidRPr="002E69D9">
        <w:rPr>
          <w:noProof/>
          <w:sz w:val="16"/>
          <w:szCs w:val="16"/>
        </w:rPr>
        <w:drawing>
          <wp:inline distT="0" distB="0" distL="0" distR="0" wp14:anchorId="6ED1BD70" wp14:editId="7F5D7050">
            <wp:extent cx="762000" cy="647700"/>
            <wp:effectExtent l="0" t="0" r="0" b="0"/>
            <wp:docPr id="1153821887"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0FCF76A8" w14:textId="77777777" w:rsidR="002E69D9" w:rsidRPr="002E69D9" w:rsidRDefault="002E69D9" w:rsidP="002E69D9">
      <w:pPr>
        <w:contextualSpacing/>
        <w:jc w:val="center"/>
        <w:rPr>
          <w:b/>
          <w:sz w:val="16"/>
          <w:szCs w:val="16"/>
        </w:rPr>
      </w:pPr>
      <w:r w:rsidRPr="002E69D9">
        <w:rPr>
          <w:b/>
          <w:sz w:val="16"/>
          <w:szCs w:val="16"/>
        </w:rPr>
        <w:t>Общество с ограниченной ответственностью</w:t>
      </w:r>
    </w:p>
    <w:p w14:paraId="2507C567" w14:textId="77777777" w:rsidR="002E69D9" w:rsidRPr="002E69D9" w:rsidRDefault="002E69D9" w:rsidP="002E69D9">
      <w:pPr>
        <w:contextualSpacing/>
        <w:jc w:val="center"/>
        <w:rPr>
          <w:b/>
          <w:sz w:val="16"/>
          <w:szCs w:val="16"/>
        </w:rPr>
      </w:pPr>
      <w:r w:rsidRPr="002E69D9">
        <w:rPr>
          <w:b/>
          <w:sz w:val="16"/>
          <w:szCs w:val="16"/>
        </w:rPr>
        <w:t>«ГРАДОСТРОИТЕЛЬСТВО И КАДАСТР»</w:t>
      </w:r>
    </w:p>
    <w:p w14:paraId="362CC700" w14:textId="77777777" w:rsidR="002E69D9" w:rsidRPr="002E69D9" w:rsidRDefault="002E69D9" w:rsidP="002E69D9">
      <w:pPr>
        <w:contextualSpacing/>
        <w:jc w:val="center"/>
        <w:rPr>
          <w:b/>
          <w:sz w:val="16"/>
          <w:szCs w:val="16"/>
        </w:rPr>
      </w:pPr>
      <w:r w:rsidRPr="002E69D9">
        <w:rPr>
          <w:sz w:val="16"/>
          <w:szCs w:val="16"/>
        </w:rPr>
        <w:t xml:space="preserve">ООО </w:t>
      </w:r>
      <w:r w:rsidRPr="002E69D9">
        <w:rPr>
          <w:b/>
          <w:sz w:val="16"/>
          <w:szCs w:val="16"/>
        </w:rPr>
        <w:t>«ГРАДОСТРОИТЕЛЬСТВО И КАДАСТР»</w:t>
      </w:r>
    </w:p>
    <w:p w14:paraId="6EDB28E2" w14:textId="77777777" w:rsidR="002E69D9" w:rsidRPr="002E69D9" w:rsidRDefault="002E69D9" w:rsidP="002E69D9">
      <w:pPr>
        <w:rPr>
          <w:sz w:val="16"/>
          <w:szCs w:val="16"/>
        </w:rPr>
      </w:pPr>
    </w:p>
    <w:p w14:paraId="68BC56CB" w14:textId="77777777" w:rsidR="002E69D9" w:rsidRPr="002E69D9" w:rsidRDefault="002E69D9" w:rsidP="002E69D9">
      <w:pPr>
        <w:ind w:right="-2"/>
        <w:jc w:val="both"/>
        <w:rPr>
          <w:sz w:val="16"/>
          <w:szCs w:val="16"/>
        </w:rPr>
      </w:pPr>
    </w:p>
    <w:p w14:paraId="1C5A8AC8" w14:textId="77777777" w:rsidR="002E69D9" w:rsidRPr="002E69D9" w:rsidRDefault="002E69D9" w:rsidP="002E69D9">
      <w:pPr>
        <w:ind w:right="-2"/>
        <w:jc w:val="both"/>
        <w:rPr>
          <w:sz w:val="16"/>
          <w:szCs w:val="16"/>
        </w:rPr>
      </w:pPr>
    </w:p>
    <w:p w14:paraId="588AD6BF" w14:textId="77777777" w:rsidR="002E69D9" w:rsidRPr="002E69D9" w:rsidRDefault="002E69D9" w:rsidP="002E69D9">
      <w:pPr>
        <w:ind w:right="-2"/>
        <w:jc w:val="both"/>
        <w:rPr>
          <w:sz w:val="16"/>
          <w:szCs w:val="16"/>
        </w:rPr>
      </w:pPr>
    </w:p>
    <w:p w14:paraId="615D5126" w14:textId="77777777" w:rsidR="002E69D9" w:rsidRPr="002E69D9" w:rsidRDefault="002E69D9" w:rsidP="002E69D9">
      <w:pPr>
        <w:ind w:right="-2"/>
        <w:jc w:val="both"/>
        <w:rPr>
          <w:sz w:val="16"/>
          <w:szCs w:val="16"/>
        </w:rPr>
      </w:pPr>
    </w:p>
    <w:p w14:paraId="53FF10FF" w14:textId="77777777" w:rsidR="002E69D9" w:rsidRPr="002E69D9" w:rsidRDefault="002E69D9" w:rsidP="002E69D9">
      <w:pPr>
        <w:ind w:right="-2"/>
        <w:jc w:val="both"/>
        <w:rPr>
          <w:sz w:val="16"/>
          <w:szCs w:val="16"/>
        </w:rPr>
      </w:pPr>
    </w:p>
    <w:p w14:paraId="7B3BD994" w14:textId="77777777" w:rsidR="002E69D9" w:rsidRPr="002E69D9" w:rsidRDefault="002E69D9" w:rsidP="002E69D9">
      <w:pPr>
        <w:ind w:right="-2"/>
        <w:jc w:val="both"/>
        <w:rPr>
          <w:sz w:val="16"/>
          <w:szCs w:val="16"/>
        </w:rPr>
      </w:pPr>
    </w:p>
    <w:p w14:paraId="421705E4" w14:textId="77777777" w:rsidR="002E69D9" w:rsidRPr="002E69D9" w:rsidRDefault="002E69D9" w:rsidP="002E69D9">
      <w:pPr>
        <w:ind w:right="-2"/>
        <w:jc w:val="both"/>
        <w:rPr>
          <w:sz w:val="16"/>
          <w:szCs w:val="16"/>
        </w:rPr>
      </w:pPr>
    </w:p>
    <w:p w14:paraId="0849D0E0" w14:textId="77777777" w:rsidR="002E69D9" w:rsidRPr="002E69D9" w:rsidRDefault="002E69D9" w:rsidP="002E69D9">
      <w:pPr>
        <w:ind w:right="-1"/>
        <w:contextualSpacing/>
        <w:jc w:val="center"/>
        <w:rPr>
          <w:b/>
          <w:sz w:val="16"/>
          <w:szCs w:val="16"/>
        </w:rPr>
      </w:pPr>
      <w:r w:rsidRPr="002E69D9">
        <w:rPr>
          <w:b/>
          <w:sz w:val="16"/>
          <w:szCs w:val="16"/>
        </w:rPr>
        <w:t xml:space="preserve">МЕСТНЫЕ НОРМАТИВЫ ГРАДОСТРОИТЕЛЬНОГО ПРОЕКТИРОВАНИЯ </w:t>
      </w:r>
    </w:p>
    <w:p w14:paraId="12DEDB13" w14:textId="77777777" w:rsidR="002E69D9" w:rsidRPr="002E69D9" w:rsidRDefault="002E69D9" w:rsidP="002E69D9">
      <w:pPr>
        <w:ind w:right="-1"/>
        <w:contextualSpacing/>
        <w:jc w:val="center"/>
        <w:rPr>
          <w:b/>
          <w:sz w:val="16"/>
          <w:szCs w:val="16"/>
        </w:rPr>
      </w:pPr>
      <w:r w:rsidRPr="002E69D9">
        <w:rPr>
          <w:b/>
          <w:sz w:val="16"/>
          <w:szCs w:val="16"/>
        </w:rPr>
        <w:t xml:space="preserve">Трубчевского муниципального района </w:t>
      </w:r>
    </w:p>
    <w:p w14:paraId="0A871623" w14:textId="77777777" w:rsidR="002E69D9" w:rsidRPr="002E69D9" w:rsidRDefault="002E69D9" w:rsidP="002E69D9">
      <w:pPr>
        <w:ind w:right="-1"/>
        <w:contextualSpacing/>
        <w:jc w:val="center"/>
        <w:rPr>
          <w:b/>
          <w:sz w:val="16"/>
          <w:szCs w:val="16"/>
        </w:rPr>
      </w:pPr>
      <w:r w:rsidRPr="002E69D9">
        <w:rPr>
          <w:b/>
          <w:sz w:val="16"/>
          <w:szCs w:val="16"/>
        </w:rPr>
        <w:t>Брянской области</w:t>
      </w:r>
    </w:p>
    <w:p w14:paraId="7B68F2F6" w14:textId="77777777" w:rsidR="002E69D9" w:rsidRPr="002E69D9" w:rsidRDefault="002E69D9" w:rsidP="002E69D9">
      <w:pPr>
        <w:ind w:right="-1"/>
        <w:jc w:val="center"/>
        <w:rPr>
          <w:b/>
          <w:sz w:val="16"/>
          <w:szCs w:val="16"/>
        </w:rPr>
      </w:pPr>
    </w:p>
    <w:p w14:paraId="043DB4B1" w14:textId="77777777" w:rsidR="002E69D9" w:rsidRPr="002E69D9" w:rsidRDefault="002E69D9" w:rsidP="002E69D9">
      <w:pPr>
        <w:ind w:right="-1"/>
        <w:jc w:val="center"/>
        <w:rPr>
          <w:b/>
          <w:sz w:val="16"/>
          <w:szCs w:val="16"/>
        </w:rPr>
      </w:pPr>
    </w:p>
    <w:p w14:paraId="4E499E60" w14:textId="77777777" w:rsidR="002E69D9" w:rsidRPr="002E69D9" w:rsidRDefault="002E69D9" w:rsidP="002E69D9">
      <w:pPr>
        <w:ind w:right="-1"/>
        <w:jc w:val="center"/>
        <w:rPr>
          <w:b/>
          <w:sz w:val="16"/>
          <w:szCs w:val="16"/>
        </w:rPr>
      </w:pPr>
    </w:p>
    <w:p w14:paraId="794DABED" w14:textId="77777777" w:rsidR="002E69D9" w:rsidRPr="002E69D9" w:rsidRDefault="002E69D9" w:rsidP="002E69D9">
      <w:pPr>
        <w:ind w:right="-1"/>
        <w:contextualSpacing/>
        <w:jc w:val="center"/>
        <w:rPr>
          <w:b/>
          <w:sz w:val="16"/>
          <w:szCs w:val="16"/>
        </w:rPr>
      </w:pPr>
      <w:r w:rsidRPr="002E69D9">
        <w:rPr>
          <w:b/>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p>
    <w:p w14:paraId="33C9A83F" w14:textId="77777777" w:rsidR="002E69D9" w:rsidRPr="002E69D9" w:rsidRDefault="002E69D9" w:rsidP="002E69D9">
      <w:pPr>
        <w:jc w:val="both"/>
        <w:rPr>
          <w:rFonts w:eastAsia="Calibri"/>
          <w:sz w:val="16"/>
          <w:szCs w:val="16"/>
          <w:lang w:eastAsia="en-US"/>
        </w:rPr>
      </w:pPr>
    </w:p>
    <w:p w14:paraId="5A484A2F" w14:textId="77777777" w:rsidR="002E69D9" w:rsidRPr="002E69D9" w:rsidRDefault="002E69D9" w:rsidP="002E69D9">
      <w:pPr>
        <w:jc w:val="both"/>
        <w:rPr>
          <w:sz w:val="16"/>
          <w:szCs w:val="16"/>
        </w:rPr>
      </w:pPr>
    </w:p>
    <w:p w14:paraId="2252C9FD" w14:textId="77777777" w:rsidR="002E69D9" w:rsidRPr="002E69D9" w:rsidRDefault="002E69D9" w:rsidP="002E69D9">
      <w:pPr>
        <w:jc w:val="both"/>
        <w:rPr>
          <w:sz w:val="16"/>
          <w:szCs w:val="16"/>
        </w:rPr>
      </w:pPr>
    </w:p>
    <w:p w14:paraId="5D1BAB60" w14:textId="77777777" w:rsidR="002E69D9" w:rsidRPr="002E69D9" w:rsidRDefault="002E69D9" w:rsidP="002E69D9">
      <w:pPr>
        <w:jc w:val="both"/>
        <w:rPr>
          <w:sz w:val="16"/>
          <w:szCs w:val="16"/>
        </w:rPr>
      </w:pPr>
    </w:p>
    <w:p w14:paraId="098A721F" w14:textId="77777777" w:rsidR="002E69D9" w:rsidRPr="002E69D9" w:rsidRDefault="002E69D9" w:rsidP="002E69D9">
      <w:pPr>
        <w:jc w:val="both"/>
        <w:rPr>
          <w:sz w:val="16"/>
          <w:szCs w:val="16"/>
        </w:rPr>
      </w:pPr>
    </w:p>
    <w:p w14:paraId="1F48C67C" w14:textId="77777777" w:rsidR="002E69D9" w:rsidRPr="002E69D9" w:rsidRDefault="002E69D9" w:rsidP="002E69D9">
      <w:pPr>
        <w:jc w:val="both"/>
        <w:rPr>
          <w:sz w:val="16"/>
          <w:szCs w:val="16"/>
        </w:rPr>
      </w:pPr>
    </w:p>
    <w:p w14:paraId="45F357DE" w14:textId="77777777" w:rsidR="002E69D9" w:rsidRPr="002E69D9" w:rsidRDefault="002E69D9" w:rsidP="002E69D9">
      <w:pPr>
        <w:jc w:val="both"/>
        <w:rPr>
          <w:sz w:val="16"/>
          <w:szCs w:val="16"/>
        </w:rPr>
      </w:pPr>
    </w:p>
    <w:p w14:paraId="237EAACE" w14:textId="77777777" w:rsidR="002E69D9" w:rsidRPr="002E69D9" w:rsidRDefault="002E69D9" w:rsidP="002E69D9">
      <w:pPr>
        <w:jc w:val="both"/>
        <w:rPr>
          <w:sz w:val="16"/>
          <w:szCs w:val="16"/>
        </w:rPr>
      </w:pPr>
    </w:p>
    <w:p w14:paraId="4D6B5B6E" w14:textId="77777777" w:rsidR="002E69D9" w:rsidRPr="002E69D9" w:rsidRDefault="002E69D9" w:rsidP="002E69D9">
      <w:pPr>
        <w:jc w:val="both"/>
        <w:rPr>
          <w:sz w:val="16"/>
          <w:szCs w:val="16"/>
        </w:rPr>
      </w:pPr>
    </w:p>
    <w:p w14:paraId="2A9F6673" w14:textId="77777777" w:rsidR="002E69D9" w:rsidRPr="002E69D9" w:rsidRDefault="002E69D9" w:rsidP="002E69D9">
      <w:pPr>
        <w:jc w:val="both"/>
        <w:rPr>
          <w:sz w:val="16"/>
          <w:szCs w:val="16"/>
        </w:rPr>
      </w:pPr>
    </w:p>
    <w:p w14:paraId="402A1B4D" w14:textId="77777777" w:rsidR="002E69D9" w:rsidRPr="002E69D9" w:rsidRDefault="002E69D9" w:rsidP="002E69D9">
      <w:pPr>
        <w:contextualSpacing/>
        <w:jc w:val="center"/>
        <w:rPr>
          <w:b/>
          <w:sz w:val="16"/>
          <w:szCs w:val="16"/>
        </w:rPr>
      </w:pPr>
      <w:r w:rsidRPr="002E69D9">
        <w:rPr>
          <w:b/>
          <w:sz w:val="16"/>
          <w:szCs w:val="16"/>
        </w:rPr>
        <w:t>Санкт-Петербург</w:t>
      </w:r>
    </w:p>
    <w:p w14:paraId="2A66246D" w14:textId="77777777" w:rsidR="002E69D9" w:rsidRPr="002E69D9" w:rsidRDefault="002E69D9" w:rsidP="002E69D9">
      <w:pPr>
        <w:contextualSpacing/>
        <w:jc w:val="center"/>
        <w:rPr>
          <w:b/>
          <w:sz w:val="16"/>
          <w:szCs w:val="16"/>
        </w:rPr>
      </w:pPr>
      <w:r w:rsidRPr="002E69D9">
        <w:rPr>
          <w:b/>
          <w:sz w:val="16"/>
          <w:szCs w:val="16"/>
        </w:rPr>
        <w:t>2022</w:t>
      </w:r>
    </w:p>
    <w:p w14:paraId="2B904011" w14:textId="77777777" w:rsidR="002E69D9" w:rsidRPr="002E69D9" w:rsidRDefault="002E69D9" w:rsidP="002E69D9">
      <w:pPr>
        <w:rPr>
          <w:b/>
          <w:sz w:val="16"/>
          <w:szCs w:val="16"/>
        </w:rPr>
        <w:sectPr w:rsidR="002E69D9" w:rsidRPr="002E69D9">
          <w:footerReference w:type="default" r:id="rId8"/>
          <w:pgSz w:w="11907" w:h="16840"/>
          <w:pgMar w:top="851" w:right="851" w:bottom="1134" w:left="1418" w:header="720" w:footer="720" w:gutter="0"/>
          <w:cols w:space="720"/>
        </w:sectPr>
      </w:pPr>
    </w:p>
    <w:p w14:paraId="5BC6809A" w14:textId="77777777" w:rsidR="002E69D9" w:rsidRPr="002E69D9" w:rsidRDefault="002E69D9" w:rsidP="002E69D9">
      <w:pPr>
        <w:jc w:val="center"/>
        <w:rPr>
          <w:b/>
          <w:sz w:val="16"/>
          <w:szCs w:val="16"/>
        </w:rPr>
      </w:pPr>
      <w:r w:rsidRPr="002E69D9">
        <w:rPr>
          <w:b/>
          <w:sz w:val="16"/>
          <w:szCs w:val="16"/>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2E69D9" w:rsidRPr="002E69D9" w14:paraId="58280C30"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shd w:val="clear" w:color="auto" w:fill="CCFFCC"/>
            <w:hideMark/>
          </w:tcPr>
          <w:p w14:paraId="694074C0" w14:textId="77777777" w:rsidR="002E69D9" w:rsidRPr="002E69D9" w:rsidRDefault="002E69D9" w:rsidP="002A3D3E">
            <w:pPr>
              <w:suppressAutoHyphens/>
              <w:jc w:val="center"/>
              <w:rPr>
                <w:sz w:val="16"/>
                <w:szCs w:val="16"/>
              </w:rPr>
            </w:pPr>
            <w:r w:rsidRPr="002E69D9">
              <w:rPr>
                <w:sz w:val="16"/>
                <w:szCs w:val="16"/>
              </w:rPr>
              <w:t>№ п/п</w:t>
            </w:r>
          </w:p>
        </w:tc>
        <w:tc>
          <w:tcPr>
            <w:tcW w:w="5767" w:type="dxa"/>
            <w:tcBorders>
              <w:top w:val="single" w:sz="4" w:space="0" w:color="000000"/>
              <w:left w:val="single" w:sz="4" w:space="0" w:color="000000"/>
              <w:bottom w:val="single" w:sz="4" w:space="0" w:color="000000"/>
              <w:right w:val="single" w:sz="4" w:space="0" w:color="000000"/>
            </w:tcBorders>
            <w:shd w:val="clear" w:color="auto" w:fill="CCFFCC"/>
            <w:hideMark/>
          </w:tcPr>
          <w:p w14:paraId="68CBDDA9" w14:textId="77777777" w:rsidR="002E69D9" w:rsidRPr="002E69D9" w:rsidRDefault="002E69D9" w:rsidP="002A3D3E">
            <w:pPr>
              <w:suppressAutoHyphens/>
              <w:jc w:val="center"/>
              <w:rPr>
                <w:sz w:val="16"/>
                <w:szCs w:val="16"/>
              </w:rPr>
            </w:pPr>
            <w:r w:rsidRPr="002E69D9">
              <w:rPr>
                <w:sz w:val="16"/>
                <w:szCs w:val="16"/>
              </w:rPr>
              <w:t>Должность</w:t>
            </w:r>
          </w:p>
        </w:tc>
        <w:tc>
          <w:tcPr>
            <w:tcW w:w="2470" w:type="dxa"/>
            <w:tcBorders>
              <w:top w:val="single" w:sz="4" w:space="0" w:color="000000"/>
              <w:left w:val="single" w:sz="4" w:space="0" w:color="000000"/>
              <w:bottom w:val="single" w:sz="4" w:space="0" w:color="000000"/>
              <w:right w:val="single" w:sz="4" w:space="0" w:color="000000"/>
            </w:tcBorders>
            <w:shd w:val="clear" w:color="auto" w:fill="CCFFCC"/>
          </w:tcPr>
          <w:p w14:paraId="70039C85" w14:textId="77777777" w:rsidR="002E69D9" w:rsidRPr="002E69D9" w:rsidRDefault="002E69D9" w:rsidP="002A3D3E">
            <w:pPr>
              <w:suppressAutoHyphens/>
              <w:jc w:val="center"/>
              <w:rPr>
                <w:sz w:val="16"/>
                <w:szCs w:val="16"/>
              </w:rPr>
            </w:pPr>
            <w:r w:rsidRPr="002E69D9">
              <w:rPr>
                <w:sz w:val="16"/>
                <w:szCs w:val="16"/>
              </w:rPr>
              <w:t>Ф.И.О.</w:t>
            </w:r>
          </w:p>
          <w:p w14:paraId="55988B62" w14:textId="77777777" w:rsidR="002E69D9" w:rsidRPr="002E69D9" w:rsidRDefault="002E69D9" w:rsidP="002A3D3E">
            <w:pPr>
              <w:suppressAutoHyphens/>
              <w:jc w:val="center"/>
              <w:rPr>
                <w:sz w:val="16"/>
                <w:szCs w:val="16"/>
              </w:rPr>
            </w:pPr>
          </w:p>
        </w:tc>
      </w:tr>
      <w:tr w:rsidR="002E69D9" w:rsidRPr="002E69D9" w14:paraId="5E72BA66"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13686242" w14:textId="77777777" w:rsidR="002E69D9" w:rsidRPr="002E69D9" w:rsidRDefault="002E69D9" w:rsidP="002A3D3E">
            <w:pPr>
              <w:numPr>
                <w:ilvl w:val="0"/>
                <w:numId w:val="8"/>
              </w:numPr>
              <w:suppressAutoHyphens/>
              <w:ind w:left="0" w:firstLine="0"/>
              <w:jc w:val="center"/>
              <w:rPr>
                <w:rFonts w:eastAsia="Calibri"/>
                <w:sz w:val="16"/>
                <w:szCs w:val="16"/>
                <w:lang w:eastAsia="en-US"/>
              </w:rPr>
            </w:pPr>
          </w:p>
        </w:tc>
        <w:tc>
          <w:tcPr>
            <w:tcW w:w="5767" w:type="dxa"/>
            <w:tcBorders>
              <w:top w:val="single" w:sz="4" w:space="0" w:color="000000"/>
              <w:left w:val="single" w:sz="4" w:space="0" w:color="000000"/>
              <w:bottom w:val="single" w:sz="4" w:space="0" w:color="000000"/>
              <w:right w:val="single" w:sz="4" w:space="0" w:color="000000"/>
            </w:tcBorders>
            <w:hideMark/>
          </w:tcPr>
          <w:p w14:paraId="268E4922" w14:textId="77777777" w:rsidR="002E69D9" w:rsidRPr="002E69D9" w:rsidRDefault="002E69D9" w:rsidP="002A3D3E">
            <w:pPr>
              <w:tabs>
                <w:tab w:val="left" w:pos="600"/>
              </w:tabs>
              <w:suppressAutoHyphens/>
              <w:rPr>
                <w:sz w:val="16"/>
                <w:szCs w:val="16"/>
              </w:rPr>
            </w:pPr>
            <w:r w:rsidRPr="002E69D9">
              <w:rPr>
                <w:sz w:val="16"/>
                <w:szCs w:val="16"/>
              </w:rPr>
              <w:t>Начальник отдела проектирования, главный инженер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3B9857F2" w14:textId="77777777" w:rsidR="002E69D9" w:rsidRPr="002E69D9" w:rsidRDefault="002E69D9" w:rsidP="002A3D3E">
            <w:pPr>
              <w:suppressAutoHyphens/>
              <w:jc w:val="center"/>
              <w:rPr>
                <w:sz w:val="16"/>
                <w:szCs w:val="16"/>
              </w:rPr>
            </w:pPr>
            <w:proofErr w:type="spellStart"/>
            <w:r w:rsidRPr="002E69D9">
              <w:rPr>
                <w:sz w:val="16"/>
                <w:szCs w:val="16"/>
              </w:rPr>
              <w:t>В.А.Котлярова</w:t>
            </w:r>
            <w:proofErr w:type="spellEnd"/>
          </w:p>
        </w:tc>
      </w:tr>
      <w:tr w:rsidR="002E69D9" w:rsidRPr="002E69D9" w14:paraId="06C82D42"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7265D2F0" w14:textId="77777777" w:rsidR="002E69D9" w:rsidRPr="002E69D9" w:rsidRDefault="002E69D9" w:rsidP="002A3D3E">
            <w:pPr>
              <w:numPr>
                <w:ilvl w:val="0"/>
                <w:numId w:val="8"/>
              </w:numPr>
              <w:suppressAutoHyphens/>
              <w:ind w:left="0" w:firstLine="0"/>
              <w:jc w:val="center"/>
              <w:rPr>
                <w:rFonts w:eastAsia="Calibri"/>
                <w:sz w:val="16"/>
                <w:szCs w:val="16"/>
                <w:lang w:eastAsia="en-US"/>
              </w:rPr>
            </w:pPr>
          </w:p>
        </w:tc>
        <w:tc>
          <w:tcPr>
            <w:tcW w:w="5767" w:type="dxa"/>
            <w:tcBorders>
              <w:top w:val="single" w:sz="4" w:space="0" w:color="000000"/>
              <w:left w:val="single" w:sz="4" w:space="0" w:color="000000"/>
              <w:bottom w:val="single" w:sz="4" w:space="0" w:color="000000"/>
              <w:right w:val="single" w:sz="4" w:space="0" w:color="000000"/>
            </w:tcBorders>
            <w:hideMark/>
          </w:tcPr>
          <w:p w14:paraId="475A3301" w14:textId="77777777" w:rsidR="002E69D9" w:rsidRPr="002E69D9" w:rsidRDefault="002E69D9" w:rsidP="002A3D3E">
            <w:pPr>
              <w:tabs>
                <w:tab w:val="left" w:pos="600"/>
              </w:tabs>
              <w:suppressAutoHyphens/>
              <w:rPr>
                <w:sz w:val="16"/>
                <w:szCs w:val="16"/>
              </w:rPr>
            </w:pPr>
            <w:r w:rsidRPr="002E69D9">
              <w:rPr>
                <w:sz w:val="16"/>
                <w:szCs w:val="16"/>
              </w:rPr>
              <w:t>Главный архитектор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6A6383E7" w14:textId="77777777" w:rsidR="002E69D9" w:rsidRPr="002E69D9" w:rsidRDefault="002E69D9" w:rsidP="002A3D3E">
            <w:pPr>
              <w:suppressAutoHyphens/>
              <w:jc w:val="center"/>
              <w:rPr>
                <w:sz w:val="16"/>
                <w:szCs w:val="16"/>
              </w:rPr>
            </w:pPr>
            <w:r w:rsidRPr="002E69D9">
              <w:rPr>
                <w:sz w:val="16"/>
                <w:szCs w:val="16"/>
              </w:rPr>
              <w:t>Т.А. Шатаева</w:t>
            </w:r>
          </w:p>
        </w:tc>
      </w:tr>
      <w:tr w:rsidR="002E69D9" w:rsidRPr="002E69D9" w14:paraId="1A8ED057"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487CE583" w14:textId="77777777" w:rsidR="002E69D9" w:rsidRPr="002E69D9" w:rsidRDefault="002E69D9" w:rsidP="002A3D3E">
            <w:pPr>
              <w:numPr>
                <w:ilvl w:val="0"/>
                <w:numId w:val="8"/>
              </w:numPr>
              <w:suppressAutoHyphens/>
              <w:ind w:left="0" w:firstLine="0"/>
              <w:jc w:val="center"/>
              <w:rPr>
                <w:rFonts w:eastAsia="Calibri"/>
                <w:sz w:val="16"/>
                <w:szCs w:val="16"/>
                <w:lang w:eastAsia="en-US"/>
              </w:rPr>
            </w:pPr>
          </w:p>
        </w:tc>
        <w:tc>
          <w:tcPr>
            <w:tcW w:w="5767" w:type="dxa"/>
            <w:tcBorders>
              <w:top w:val="single" w:sz="4" w:space="0" w:color="000000"/>
              <w:left w:val="single" w:sz="4" w:space="0" w:color="000000"/>
              <w:bottom w:val="single" w:sz="4" w:space="0" w:color="000000"/>
              <w:right w:val="single" w:sz="4" w:space="0" w:color="000000"/>
            </w:tcBorders>
            <w:hideMark/>
          </w:tcPr>
          <w:p w14:paraId="7A7DB6B1" w14:textId="77777777" w:rsidR="002E69D9" w:rsidRPr="002E69D9" w:rsidRDefault="002E69D9" w:rsidP="002A3D3E">
            <w:pPr>
              <w:tabs>
                <w:tab w:val="left" w:pos="600"/>
              </w:tabs>
              <w:suppressAutoHyphens/>
              <w:rPr>
                <w:sz w:val="16"/>
                <w:szCs w:val="16"/>
              </w:rPr>
            </w:pPr>
            <w:r w:rsidRPr="002E69D9">
              <w:rPr>
                <w:sz w:val="16"/>
                <w:szCs w:val="16"/>
              </w:rPr>
              <w:t>Главный архитектор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43D697EA" w14:textId="77777777" w:rsidR="002E69D9" w:rsidRPr="002E69D9" w:rsidRDefault="002E69D9" w:rsidP="002A3D3E">
            <w:pPr>
              <w:suppressAutoHyphens/>
              <w:jc w:val="center"/>
              <w:rPr>
                <w:sz w:val="16"/>
                <w:szCs w:val="16"/>
              </w:rPr>
            </w:pPr>
            <w:r w:rsidRPr="002E69D9">
              <w:rPr>
                <w:sz w:val="16"/>
                <w:szCs w:val="16"/>
              </w:rPr>
              <w:t>А.В. Слесарева</w:t>
            </w:r>
          </w:p>
        </w:tc>
      </w:tr>
      <w:tr w:rsidR="002E69D9" w:rsidRPr="002E69D9" w14:paraId="6016CB63"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73DB5565" w14:textId="77777777" w:rsidR="002E69D9" w:rsidRPr="002E69D9" w:rsidRDefault="002E69D9" w:rsidP="002A3D3E">
            <w:pPr>
              <w:numPr>
                <w:ilvl w:val="0"/>
                <w:numId w:val="8"/>
              </w:numPr>
              <w:suppressAutoHyphens/>
              <w:ind w:left="0" w:firstLine="0"/>
              <w:jc w:val="center"/>
              <w:rPr>
                <w:rFonts w:eastAsia="Calibri"/>
                <w:sz w:val="16"/>
                <w:szCs w:val="16"/>
                <w:lang w:eastAsia="en-US"/>
              </w:rPr>
            </w:pPr>
          </w:p>
        </w:tc>
        <w:tc>
          <w:tcPr>
            <w:tcW w:w="5767" w:type="dxa"/>
            <w:tcBorders>
              <w:top w:val="single" w:sz="4" w:space="0" w:color="000000"/>
              <w:left w:val="single" w:sz="4" w:space="0" w:color="000000"/>
              <w:bottom w:val="single" w:sz="4" w:space="0" w:color="000000"/>
              <w:right w:val="single" w:sz="4" w:space="0" w:color="000000"/>
            </w:tcBorders>
            <w:hideMark/>
          </w:tcPr>
          <w:p w14:paraId="406801F2" w14:textId="77777777" w:rsidR="002E69D9" w:rsidRPr="002E69D9" w:rsidRDefault="002E69D9" w:rsidP="002A3D3E">
            <w:pPr>
              <w:tabs>
                <w:tab w:val="left" w:pos="600"/>
              </w:tabs>
              <w:suppressAutoHyphens/>
              <w:rPr>
                <w:sz w:val="16"/>
                <w:szCs w:val="16"/>
              </w:rPr>
            </w:pPr>
            <w:r w:rsidRPr="002E69D9">
              <w:rPr>
                <w:sz w:val="16"/>
                <w:szCs w:val="16"/>
              </w:rPr>
              <w:t>Главный инженер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711F7D4C" w14:textId="77777777" w:rsidR="002E69D9" w:rsidRPr="002E69D9" w:rsidRDefault="002E69D9" w:rsidP="002A3D3E">
            <w:pPr>
              <w:suppressAutoHyphens/>
              <w:jc w:val="center"/>
              <w:rPr>
                <w:sz w:val="16"/>
                <w:szCs w:val="16"/>
              </w:rPr>
            </w:pPr>
            <w:r w:rsidRPr="002E69D9">
              <w:rPr>
                <w:sz w:val="16"/>
                <w:szCs w:val="16"/>
              </w:rPr>
              <w:t>А.В. Половников</w:t>
            </w:r>
          </w:p>
        </w:tc>
      </w:tr>
      <w:tr w:rsidR="002E69D9" w:rsidRPr="002E69D9" w14:paraId="43693880"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65857BB1" w14:textId="77777777" w:rsidR="002E69D9" w:rsidRPr="002E69D9" w:rsidRDefault="002E69D9" w:rsidP="002A3D3E">
            <w:pPr>
              <w:numPr>
                <w:ilvl w:val="0"/>
                <w:numId w:val="8"/>
              </w:numPr>
              <w:suppressAutoHyphens/>
              <w:ind w:left="0" w:firstLine="0"/>
              <w:jc w:val="center"/>
              <w:rPr>
                <w:rFonts w:eastAsia="Calibri"/>
                <w:sz w:val="16"/>
                <w:szCs w:val="16"/>
                <w:lang w:eastAsia="en-US"/>
              </w:rPr>
            </w:pPr>
          </w:p>
        </w:tc>
        <w:tc>
          <w:tcPr>
            <w:tcW w:w="5767" w:type="dxa"/>
            <w:tcBorders>
              <w:top w:val="single" w:sz="4" w:space="0" w:color="000000"/>
              <w:left w:val="single" w:sz="4" w:space="0" w:color="000000"/>
              <w:bottom w:val="single" w:sz="4" w:space="0" w:color="000000"/>
              <w:right w:val="single" w:sz="4" w:space="0" w:color="000000"/>
            </w:tcBorders>
            <w:hideMark/>
          </w:tcPr>
          <w:p w14:paraId="4CE71043" w14:textId="77777777" w:rsidR="002E69D9" w:rsidRPr="002E69D9" w:rsidRDefault="002E69D9" w:rsidP="002A3D3E">
            <w:pPr>
              <w:tabs>
                <w:tab w:val="left" w:pos="600"/>
              </w:tabs>
              <w:suppressAutoHyphens/>
              <w:rPr>
                <w:sz w:val="16"/>
                <w:szCs w:val="16"/>
              </w:rPr>
            </w:pPr>
            <w:r w:rsidRPr="002E69D9">
              <w:rPr>
                <w:sz w:val="16"/>
                <w:szCs w:val="16"/>
              </w:rPr>
              <w:t>Главный инженер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5767C7CF" w14:textId="77777777" w:rsidR="002E69D9" w:rsidRPr="002E69D9" w:rsidRDefault="002E69D9" w:rsidP="002A3D3E">
            <w:pPr>
              <w:suppressAutoHyphens/>
              <w:jc w:val="center"/>
              <w:rPr>
                <w:sz w:val="16"/>
                <w:szCs w:val="16"/>
              </w:rPr>
            </w:pPr>
            <w:r w:rsidRPr="002E69D9">
              <w:rPr>
                <w:sz w:val="16"/>
                <w:szCs w:val="16"/>
              </w:rPr>
              <w:t>Е.В. Александрова</w:t>
            </w:r>
          </w:p>
        </w:tc>
      </w:tr>
      <w:tr w:rsidR="002E69D9" w:rsidRPr="002E69D9" w14:paraId="2E9C0514"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36A95A58" w14:textId="77777777" w:rsidR="002E69D9" w:rsidRPr="002E69D9" w:rsidRDefault="002E69D9" w:rsidP="002A3D3E">
            <w:pPr>
              <w:numPr>
                <w:ilvl w:val="0"/>
                <w:numId w:val="8"/>
              </w:numPr>
              <w:suppressAutoHyphens/>
              <w:ind w:left="0" w:firstLine="0"/>
              <w:jc w:val="center"/>
              <w:rPr>
                <w:rFonts w:eastAsia="Calibri"/>
                <w:sz w:val="16"/>
                <w:szCs w:val="16"/>
                <w:lang w:eastAsia="en-US"/>
              </w:rPr>
            </w:pPr>
          </w:p>
        </w:tc>
        <w:tc>
          <w:tcPr>
            <w:tcW w:w="5767" w:type="dxa"/>
            <w:tcBorders>
              <w:top w:val="single" w:sz="4" w:space="0" w:color="000000"/>
              <w:left w:val="single" w:sz="4" w:space="0" w:color="000000"/>
              <w:bottom w:val="single" w:sz="4" w:space="0" w:color="000000"/>
              <w:right w:val="single" w:sz="4" w:space="0" w:color="000000"/>
            </w:tcBorders>
            <w:hideMark/>
          </w:tcPr>
          <w:p w14:paraId="19FBC5A0" w14:textId="77777777" w:rsidR="002E69D9" w:rsidRPr="002E69D9" w:rsidRDefault="002E69D9" w:rsidP="002A3D3E">
            <w:pPr>
              <w:tabs>
                <w:tab w:val="left" w:pos="600"/>
              </w:tabs>
              <w:suppressAutoHyphens/>
              <w:rPr>
                <w:sz w:val="16"/>
                <w:szCs w:val="16"/>
              </w:rPr>
            </w:pPr>
            <w:r w:rsidRPr="002E69D9">
              <w:rPr>
                <w:sz w:val="16"/>
                <w:szCs w:val="16"/>
              </w:rPr>
              <w:t xml:space="preserve">Инженер-экономист </w:t>
            </w:r>
          </w:p>
        </w:tc>
        <w:tc>
          <w:tcPr>
            <w:tcW w:w="2470" w:type="dxa"/>
            <w:tcBorders>
              <w:top w:val="single" w:sz="4" w:space="0" w:color="000000"/>
              <w:left w:val="single" w:sz="4" w:space="0" w:color="000000"/>
              <w:bottom w:val="single" w:sz="4" w:space="0" w:color="000000"/>
              <w:right w:val="single" w:sz="4" w:space="0" w:color="000000"/>
            </w:tcBorders>
            <w:hideMark/>
          </w:tcPr>
          <w:p w14:paraId="6AD954ED" w14:textId="77777777" w:rsidR="002E69D9" w:rsidRPr="002E69D9" w:rsidRDefault="002E69D9" w:rsidP="002A3D3E">
            <w:pPr>
              <w:suppressAutoHyphens/>
              <w:jc w:val="center"/>
              <w:rPr>
                <w:sz w:val="16"/>
                <w:szCs w:val="16"/>
              </w:rPr>
            </w:pPr>
            <w:r w:rsidRPr="002E69D9">
              <w:rPr>
                <w:sz w:val="16"/>
                <w:szCs w:val="16"/>
              </w:rPr>
              <w:t xml:space="preserve">И.В. </w:t>
            </w:r>
            <w:proofErr w:type="spellStart"/>
            <w:r w:rsidRPr="002E69D9">
              <w:rPr>
                <w:sz w:val="16"/>
                <w:szCs w:val="16"/>
              </w:rPr>
              <w:t>Рассадникова</w:t>
            </w:r>
            <w:proofErr w:type="spellEnd"/>
          </w:p>
        </w:tc>
      </w:tr>
      <w:tr w:rsidR="002E69D9" w:rsidRPr="002E69D9" w14:paraId="4029E3B2"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327BA935" w14:textId="77777777" w:rsidR="002E69D9" w:rsidRPr="002E69D9" w:rsidRDefault="002E69D9" w:rsidP="002A3D3E">
            <w:pPr>
              <w:numPr>
                <w:ilvl w:val="0"/>
                <w:numId w:val="8"/>
              </w:numPr>
              <w:suppressAutoHyphens/>
              <w:ind w:left="0" w:firstLine="0"/>
              <w:jc w:val="center"/>
              <w:rPr>
                <w:rFonts w:eastAsia="Calibri"/>
                <w:sz w:val="16"/>
                <w:szCs w:val="16"/>
                <w:lang w:eastAsia="en-US"/>
              </w:rPr>
            </w:pPr>
          </w:p>
        </w:tc>
        <w:tc>
          <w:tcPr>
            <w:tcW w:w="5767" w:type="dxa"/>
            <w:tcBorders>
              <w:top w:val="single" w:sz="4" w:space="0" w:color="000000"/>
              <w:left w:val="single" w:sz="4" w:space="0" w:color="000000"/>
              <w:bottom w:val="single" w:sz="4" w:space="0" w:color="000000"/>
              <w:right w:val="single" w:sz="4" w:space="0" w:color="000000"/>
            </w:tcBorders>
            <w:hideMark/>
          </w:tcPr>
          <w:p w14:paraId="4D172108" w14:textId="77777777" w:rsidR="002E69D9" w:rsidRPr="002E69D9" w:rsidRDefault="002E69D9" w:rsidP="002A3D3E">
            <w:pPr>
              <w:tabs>
                <w:tab w:val="left" w:pos="600"/>
              </w:tabs>
              <w:suppressAutoHyphens/>
              <w:rPr>
                <w:sz w:val="16"/>
                <w:szCs w:val="16"/>
              </w:rPr>
            </w:pPr>
            <w:r w:rsidRPr="002E69D9">
              <w:rPr>
                <w:sz w:val="16"/>
                <w:szCs w:val="16"/>
              </w:rPr>
              <w:t>Инженер-проектировщик</w:t>
            </w:r>
          </w:p>
        </w:tc>
        <w:tc>
          <w:tcPr>
            <w:tcW w:w="2470" w:type="dxa"/>
            <w:tcBorders>
              <w:top w:val="single" w:sz="4" w:space="0" w:color="000000"/>
              <w:left w:val="single" w:sz="4" w:space="0" w:color="000000"/>
              <w:bottom w:val="single" w:sz="4" w:space="0" w:color="000000"/>
              <w:right w:val="single" w:sz="4" w:space="0" w:color="000000"/>
            </w:tcBorders>
            <w:hideMark/>
          </w:tcPr>
          <w:p w14:paraId="0B5B1463" w14:textId="77777777" w:rsidR="002E69D9" w:rsidRPr="002E69D9" w:rsidRDefault="002E69D9" w:rsidP="002A3D3E">
            <w:pPr>
              <w:suppressAutoHyphens/>
              <w:jc w:val="center"/>
              <w:rPr>
                <w:sz w:val="16"/>
                <w:szCs w:val="16"/>
              </w:rPr>
            </w:pPr>
            <w:r w:rsidRPr="002E69D9">
              <w:rPr>
                <w:sz w:val="16"/>
                <w:szCs w:val="16"/>
              </w:rPr>
              <w:t>Н.М. Смирнова</w:t>
            </w:r>
          </w:p>
        </w:tc>
      </w:tr>
    </w:tbl>
    <w:p w14:paraId="258CF25B" w14:textId="77777777" w:rsidR="002E69D9" w:rsidRPr="002E69D9" w:rsidRDefault="002E69D9" w:rsidP="002E69D9">
      <w:pPr>
        <w:pStyle w:val="11"/>
        <w:spacing w:before="0" w:line="240" w:lineRule="auto"/>
        <w:jc w:val="center"/>
        <w:rPr>
          <w:rFonts w:ascii="Times New Roman" w:hAnsi="Times New Roman"/>
          <w:color w:val="auto"/>
          <w:sz w:val="16"/>
          <w:szCs w:val="16"/>
        </w:rPr>
      </w:pPr>
      <w:bookmarkStart w:id="5" w:name="_Toc496019114"/>
      <w:bookmarkStart w:id="6" w:name="_Toc140482872"/>
      <w:bookmarkEnd w:id="0"/>
      <w:bookmarkEnd w:id="1"/>
      <w:bookmarkEnd w:id="2"/>
      <w:bookmarkEnd w:id="3"/>
      <w:bookmarkEnd w:id="4"/>
    </w:p>
    <w:p w14:paraId="7F53211F" w14:textId="2F31D389" w:rsidR="002E69D9" w:rsidRPr="002E69D9" w:rsidRDefault="002E69D9" w:rsidP="002E69D9">
      <w:pPr>
        <w:pStyle w:val="11"/>
        <w:spacing w:before="0" w:line="240" w:lineRule="auto"/>
        <w:jc w:val="center"/>
        <w:rPr>
          <w:rFonts w:ascii="Times New Roman" w:hAnsi="Times New Roman"/>
          <w:color w:val="auto"/>
          <w:sz w:val="16"/>
          <w:szCs w:val="16"/>
        </w:rPr>
      </w:pPr>
      <w:r w:rsidRPr="002E69D9">
        <w:rPr>
          <w:rFonts w:ascii="Times New Roman" w:hAnsi="Times New Roman"/>
          <w:color w:val="auto"/>
          <w:sz w:val="16"/>
          <w:szCs w:val="16"/>
        </w:rPr>
        <w:t>ОГЛАВЛЕНИЕ</w:t>
      </w:r>
      <w:bookmarkEnd w:id="5"/>
      <w:bookmarkEnd w:id="6"/>
    </w:p>
    <w:p w14:paraId="332A9308" w14:textId="77777777" w:rsidR="002E69D9" w:rsidRPr="002E69D9" w:rsidRDefault="002E69D9" w:rsidP="002E69D9">
      <w:pPr>
        <w:pStyle w:val="14"/>
        <w:tabs>
          <w:tab w:val="right" w:leader="dot" w:pos="10195"/>
        </w:tabs>
        <w:spacing w:after="0" w:line="240" w:lineRule="auto"/>
        <w:rPr>
          <w:rFonts w:ascii="Times New Roman" w:eastAsia="Times New Roman" w:hAnsi="Times New Roman"/>
          <w:noProof/>
          <w:sz w:val="16"/>
          <w:szCs w:val="16"/>
          <w:lang w:eastAsia="ru-RU"/>
        </w:rPr>
      </w:pPr>
      <w:r w:rsidRPr="002E69D9">
        <w:rPr>
          <w:rFonts w:ascii="Times New Roman" w:hAnsi="Times New Roman"/>
          <w:color w:val="FF0000"/>
          <w:sz w:val="16"/>
          <w:szCs w:val="16"/>
        </w:rPr>
        <w:fldChar w:fldCharType="begin"/>
      </w:r>
      <w:r w:rsidRPr="002E69D9">
        <w:rPr>
          <w:rFonts w:ascii="Times New Roman" w:hAnsi="Times New Roman"/>
          <w:color w:val="FF0000"/>
          <w:sz w:val="16"/>
          <w:szCs w:val="16"/>
        </w:rPr>
        <w:instrText xml:space="preserve"> TOC \o "1-4" \h \z \u </w:instrText>
      </w:r>
      <w:r w:rsidRPr="002E69D9">
        <w:rPr>
          <w:rFonts w:ascii="Times New Roman" w:hAnsi="Times New Roman"/>
          <w:color w:val="FF0000"/>
          <w:sz w:val="16"/>
          <w:szCs w:val="16"/>
        </w:rPr>
        <w:fldChar w:fldCharType="separate"/>
      </w:r>
      <w:hyperlink r:id="rId9" w:anchor="_Toc140482872" w:history="1">
        <w:r w:rsidRPr="002E69D9">
          <w:rPr>
            <w:rStyle w:val="ab"/>
            <w:rFonts w:ascii="Times New Roman" w:hAnsi="Times New Roman"/>
            <w:noProof/>
            <w:sz w:val="16"/>
            <w:szCs w:val="16"/>
          </w:rPr>
          <w:t>ОГЛАВЛЕНИЕ</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_Toc140482872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2</w:t>
        </w:r>
        <w:r w:rsidRPr="002E69D9">
          <w:rPr>
            <w:rStyle w:val="ab"/>
            <w:rFonts w:ascii="Times New Roman" w:hAnsi="Times New Roman"/>
            <w:noProof/>
            <w:webHidden/>
            <w:sz w:val="16"/>
            <w:szCs w:val="16"/>
          </w:rPr>
          <w:fldChar w:fldCharType="end"/>
        </w:r>
      </w:hyperlink>
    </w:p>
    <w:p w14:paraId="03575B9F" w14:textId="77777777" w:rsidR="002E69D9" w:rsidRPr="002E69D9" w:rsidRDefault="002E69D9" w:rsidP="002E69D9">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r:id="rId10" w:anchor="_Toc140482873" w:history="1">
        <w:r w:rsidRPr="002E69D9">
          <w:rPr>
            <w:rStyle w:val="ab"/>
            <w:rFonts w:ascii="Times New Roman" w:hAnsi="Times New Roman"/>
            <w:noProof/>
            <w:sz w:val="16"/>
            <w:szCs w:val="16"/>
          </w:rPr>
          <w:t>1.</w:t>
        </w:r>
        <w:r w:rsidRPr="002E69D9">
          <w:rPr>
            <w:rStyle w:val="ab"/>
            <w:rFonts w:ascii="Times New Roman" w:eastAsia="Times New Roman" w:hAnsi="Times New Roman"/>
            <w:noProof/>
            <w:sz w:val="16"/>
            <w:szCs w:val="16"/>
            <w:lang w:eastAsia="ru-RU"/>
          </w:rPr>
          <w:tab/>
        </w:r>
        <w:r w:rsidRPr="002E69D9">
          <w:rPr>
            <w:rStyle w:val="ab"/>
            <w:rFonts w:ascii="Times New Roman" w:hAnsi="Times New Roman"/>
            <w:noProof/>
            <w:sz w:val="16"/>
            <w:szCs w:val="16"/>
          </w:rPr>
          <w:t>МАТЕРИАЛЫ ПО ОБОСНОВАНИЮ РАСЧЕТНЫХ ПОКАЗАТЕЛЕЙ, СОДЕРЖАЩИХСЯ В ОСНОВНОЙ ЧАСТИ НОРМАТИВОВ ГРАДОСТРОИТЕЛЬНОГО ПРОЕКТИРОВАНИЯ</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_Toc140482873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3</w:t>
        </w:r>
        <w:r w:rsidRPr="002E69D9">
          <w:rPr>
            <w:rStyle w:val="ab"/>
            <w:rFonts w:ascii="Times New Roman" w:hAnsi="Times New Roman"/>
            <w:noProof/>
            <w:webHidden/>
            <w:sz w:val="16"/>
            <w:szCs w:val="16"/>
          </w:rPr>
          <w:fldChar w:fldCharType="end"/>
        </w:r>
      </w:hyperlink>
    </w:p>
    <w:p w14:paraId="4962A1B4" w14:textId="77777777" w:rsidR="002E69D9" w:rsidRPr="002E69D9" w:rsidRDefault="002E69D9" w:rsidP="002E69D9">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r:id="rId11" w:anchor="_Toc140482874" w:history="1">
        <w:r w:rsidRPr="002E69D9">
          <w:rPr>
            <w:rStyle w:val="ab"/>
            <w:rFonts w:ascii="Times New Roman" w:hAnsi="Times New Roman"/>
            <w:noProof/>
            <w:sz w:val="16"/>
            <w:szCs w:val="16"/>
          </w:rPr>
          <w:t>1.1.</w:t>
        </w:r>
        <w:r w:rsidRPr="002E69D9">
          <w:rPr>
            <w:rStyle w:val="ab"/>
            <w:rFonts w:ascii="Times New Roman" w:eastAsia="Times New Roman" w:hAnsi="Times New Roman"/>
            <w:noProof/>
            <w:sz w:val="16"/>
            <w:szCs w:val="16"/>
            <w:lang w:eastAsia="ru-RU"/>
          </w:rPr>
          <w:tab/>
        </w:r>
        <w:r w:rsidRPr="002E69D9">
          <w:rPr>
            <w:rStyle w:val="ab"/>
            <w:rFonts w:ascii="Times New Roman" w:hAnsi="Times New Roman"/>
            <w:noProof/>
            <w:sz w:val="16"/>
            <w:szCs w:val="16"/>
          </w:rPr>
          <w:t>Современное состояние территории Трубчевского района Брянской области</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_Toc140482874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3</w:t>
        </w:r>
        <w:r w:rsidRPr="002E69D9">
          <w:rPr>
            <w:rStyle w:val="ab"/>
            <w:rFonts w:ascii="Times New Roman" w:hAnsi="Times New Roman"/>
            <w:noProof/>
            <w:webHidden/>
            <w:sz w:val="16"/>
            <w:szCs w:val="16"/>
          </w:rPr>
          <w:fldChar w:fldCharType="end"/>
        </w:r>
      </w:hyperlink>
    </w:p>
    <w:p w14:paraId="67E2400B" w14:textId="77777777" w:rsidR="002E69D9" w:rsidRPr="002E69D9" w:rsidRDefault="002E69D9" w:rsidP="002E69D9">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r:id="rId12" w:anchor="_Toc140482875" w:history="1">
        <w:r w:rsidRPr="002E69D9">
          <w:rPr>
            <w:rStyle w:val="ab"/>
            <w:rFonts w:ascii="Times New Roman" w:hAnsi="Times New Roman"/>
            <w:noProof/>
            <w:sz w:val="16"/>
            <w:szCs w:val="16"/>
          </w:rPr>
          <w:t>1.2.</w:t>
        </w:r>
        <w:r w:rsidRPr="002E69D9">
          <w:rPr>
            <w:rStyle w:val="ab"/>
            <w:rFonts w:ascii="Times New Roman" w:eastAsia="Times New Roman" w:hAnsi="Times New Roman"/>
            <w:noProof/>
            <w:sz w:val="16"/>
            <w:szCs w:val="16"/>
            <w:lang w:eastAsia="ru-RU"/>
          </w:rPr>
          <w:tab/>
        </w:r>
        <w:r w:rsidRPr="002E69D9">
          <w:rPr>
            <w:rStyle w:val="ab"/>
            <w:rFonts w:ascii="Times New Roman" w:hAnsi="Times New Roman"/>
            <w:noProof/>
            <w:sz w:val="16"/>
            <w:szCs w:val="16"/>
          </w:rPr>
          <w:t>Перечень областей, для которых в МНГП Трубчевского района устанавливаются расчетные показатели, и перечень показателей</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_Toc140482875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4</w:t>
        </w:r>
        <w:r w:rsidRPr="002E69D9">
          <w:rPr>
            <w:rStyle w:val="ab"/>
            <w:rFonts w:ascii="Times New Roman" w:hAnsi="Times New Roman"/>
            <w:noProof/>
            <w:webHidden/>
            <w:sz w:val="16"/>
            <w:szCs w:val="16"/>
          </w:rPr>
          <w:fldChar w:fldCharType="end"/>
        </w:r>
      </w:hyperlink>
    </w:p>
    <w:p w14:paraId="6DBFD50A" w14:textId="77777777" w:rsidR="002E69D9" w:rsidRPr="002E69D9" w:rsidRDefault="002E69D9" w:rsidP="002E69D9">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r:id="rId13" w:anchor="_Toc140482876" w:history="1">
        <w:r w:rsidRPr="002E69D9">
          <w:rPr>
            <w:rStyle w:val="ab"/>
            <w:rFonts w:ascii="Times New Roman" w:hAnsi="Times New Roman"/>
            <w:noProof/>
            <w:sz w:val="16"/>
            <w:szCs w:val="16"/>
          </w:rPr>
          <w:t>1.3.</w:t>
        </w:r>
        <w:r w:rsidRPr="002E69D9">
          <w:rPr>
            <w:rStyle w:val="ab"/>
            <w:rFonts w:ascii="Times New Roman" w:eastAsia="Times New Roman" w:hAnsi="Times New Roman"/>
            <w:noProof/>
            <w:sz w:val="16"/>
            <w:szCs w:val="16"/>
            <w:lang w:eastAsia="ru-RU"/>
          </w:rPr>
          <w:tab/>
        </w:r>
        <w:r w:rsidRPr="002E69D9">
          <w:rPr>
            <w:rStyle w:val="ab"/>
            <w:rFonts w:ascii="Times New Roman" w:hAnsi="Times New Roman"/>
            <w:noProof/>
            <w:sz w:val="16"/>
            <w:szCs w:val="16"/>
          </w:rPr>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_Toc140482876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13</w:t>
        </w:r>
        <w:r w:rsidRPr="002E69D9">
          <w:rPr>
            <w:rStyle w:val="ab"/>
            <w:rFonts w:ascii="Times New Roman" w:hAnsi="Times New Roman"/>
            <w:noProof/>
            <w:webHidden/>
            <w:sz w:val="16"/>
            <w:szCs w:val="16"/>
          </w:rPr>
          <w:fldChar w:fldCharType="end"/>
        </w:r>
      </w:hyperlink>
    </w:p>
    <w:p w14:paraId="735CC1D0"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14" w:anchor="_Toc140482877" w:history="1">
        <w:r w:rsidRPr="002E69D9">
          <w:rPr>
            <w:rStyle w:val="ab"/>
            <w:rFonts w:ascii="Times New Roman" w:eastAsia="Times New Roman" w:hAnsi="Times New Roman"/>
            <w:bCs/>
            <w:noProof/>
            <w:sz w:val="16"/>
            <w:szCs w:val="16"/>
            <w:lang w:eastAsia="ru-RU"/>
          </w:rPr>
          <w:t>1.3.1.</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Автомобильные дороги местного значения вне границ населенных пунктов в границах Трубчевского района. Объекты автомобильного транспорта, предоставляющие услуги               населению</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_Toc140482877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13</w:t>
        </w:r>
        <w:r w:rsidRPr="002E69D9">
          <w:rPr>
            <w:rStyle w:val="ab"/>
            <w:rFonts w:ascii="Times New Roman" w:hAnsi="Times New Roman"/>
            <w:noProof/>
            <w:webHidden/>
            <w:sz w:val="16"/>
            <w:szCs w:val="16"/>
          </w:rPr>
          <w:fldChar w:fldCharType="end"/>
        </w:r>
      </w:hyperlink>
    </w:p>
    <w:p w14:paraId="48843908"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15" w:anchor="_Toc140482878" w:history="1">
        <w:r w:rsidRPr="002E69D9">
          <w:rPr>
            <w:rStyle w:val="ab"/>
            <w:rFonts w:ascii="Times New Roman" w:eastAsia="Times New Roman" w:hAnsi="Times New Roman"/>
            <w:bCs/>
            <w:noProof/>
            <w:sz w:val="16"/>
            <w:szCs w:val="16"/>
            <w:lang w:eastAsia="ru-RU"/>
          </w:rPr>
          <w:t>1.3.2.</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единой государственной системы предупреждения и ликвидации чрезвычайных ситуаций</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_Toc140482878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13</w:t>
        </w:r>
        <w:r w:rsidRPr="002E69D9">
          <w:rPr>
            <w:rStyle w:val="ab"/>
            <w:rFonts w:ascii="Times New Roman" w:hAnsi="Times New Roman"/>
            <w:noProof/>
            <w:webHidden/>
            <w:sz w:val="16"/>
            <w:szCs w:val="16"/>
          </w:rPr>
          <w:fldChar w:fldCharType="end"/>
        </w:r>
      </w:hyperlink>
    </w:p>
    <w:p w14:paraId="138CB41D"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16" w:anchor="_Toc140482879" w:history="1">
        <w:r w:rsidRPr="002E69D9">
          <w:rPr>
            <w:rStyle w:val="ab"/>
            <w:rFonts w:ascii="Times New Roman" w:eastAsia="Times New Roman" w:hAnsi="Times New Roman"/>
            <w:bCs/>
            <w:noProof/>
            <w:sz w:val="16"/>
            <w:szCs w:val="16"/>
            <w:lang w:eastAsia="ru-RU"/>
          </w:rPr>
          <w:t>1.3.3.</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образования</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_Toc140482879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16</w:t>
        </w:r>
        <w:r w:rsidRPr="002E69D9">
          <w:rPr>
            <w:rStyle w:val="ab"/>
            <w:rFonts w:ascii="Times New Roman" w:hAnsi="Times New Roman"/>
            <w:noProof/>
            <w:webHidden/>
            <w:sz w:val="16"/>
            <w:szCs w:val="16"/>
          </w:rPr>
          <w:fldChar w:fldCharType="end"/>
        </w:r>
      </w:hyperlink>
    </w:p>
    <w:p w14:paraId="17E66599"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17" w:anchor="_Toc140482880" w:history="1">
        <w:r w:rsidRPr="002E69D9">
          <w:rPr>
            <w:rStyle w:val="ab"/>
            <w:rFonts w:ascii="Times New Roman" w:eastAsia="Times New Roman" w:hAnsi="Times New Roman"/>
            <w:bCs/>
            <w:noProof/>
            <w:sz w:val="16"/>
            <w:szCs w:val="16"/>
            <w:lang w:eastAsia="ru-RU"/>
          </w:rPr>
          <w:t>1.3.4.</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здравоохранения</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_Toc140482880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18</w:t>
        </w:r>
        <w:r w:rsidRPr="002E69D9">
          <w:rPr>
            <w:rStyle w:val="ab"/>
            <w:rFonts w:ascii="Times New Roman" w:hAnsi="Times New Roman"/>
            <w:noProof/>
            <w:webHidden/>
            <w:sz w:val="16"/>
            <w:szCs w:val="16"/>
          </w:rPr>
          <w:fldChar w:fldCharType="end"/>
        </w:r>
      </w:hyperlink>
    </w:p>
    <w:p w14:paraId="7CD466BC"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18" w:anchor="_Toc140482881" w:history="1">
        <w:r w:rsidRPr="002E69D9">
          <w:rPr>
            <w:rStyle w:val="ab"/>
            <w:rFonts w:ascii="Times New Roman" w:eastAsia="Times New Roman" w:hAnsi="Times New Roman"/>
            <w:bCs/>
            <w:noProof/>
            <w:sz w:val="16"/>
            <w:szCs w:val="16"/>
            <w:lang w:eastAsia="ru-RU"/>
          </w:rPr>
          <w:t>1.3.5.</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физической культуры и массового спорта</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_Toc140482881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18</w:t>
        </w:r>
        <w:r w:rsidRPr="002E69D9">
          <w:rPr>
            <w:rStyle w:val="ab"/>
            <w:rFonts w:ascii="Times New Roman" w:hAnsi="Times New Roman"/>
            <w:noProof/>
            <w:webHidden/>
            <w:sz w:val="16"/>
            <w:szCs w:val="16"/>
          </w:rPr>
          <w:fldChar w:fldCharType="end"/>
        </w:r>
      </w:hyperlink>
    </w:p>
    <w:p w14:paraId="7B76376D"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19" w:anchor="_Toc140482882" w:history="1">
        <w:r w:rsidRPr="002E69D9">
          <w:rPr>
            <w:rStyle w:val="ab"/>
            <w:rFonts w:ascii="Times New Roman" w:eastAsia="Times New Roman" w:hAnsi="Times New Roman"/>
            <w:bCs/>
            <w:noProof/>
            <w:sz w:val="16"/>
            <w:szCs w:val="16"/>
            <w:lang w:eastAsia="ru-RU"/>
          </w:rPr>
          <w:t>1.3.6.</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энергетики (электро- и газоснабжения поселений)</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_Toc140482882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19</w:t>
        </w:r>
        <w:r w:rsidRPr="002E69D9">
          <w:rPr>
            <w:rStyle w:val="ab"/>
            <w:rFonts w:ascii="Times New Roman" w:hAnsi="Times New Roman"/>
            <w:noProof/>
            <w:webHidden/>
            <w:sz w:val="16"/>
            <w:szCs w:val="16"/>
          </w:rPr>
          <w:fldChar w:fldCharType="end"/>
        </w:r>
      </w:hyperlink>
    </w:p>
    <w:p w14:paraId="013937A1"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20" w:anchor="_Toc140482883" w:history="1">
        <w:r w:rsidRPr="002E69D9">
          <w:rPr>
            <w:rStyle w:val="ab"/>
            <w:rFonts w:ascii="Times New Roman" w:eastAsia="Times New Roman" w:hAnsi="Times New Roman"/>
            <w:bCs/>
            <w:noProof/>
            <w:sz w:val="16"/>
            <w:szCs w:val="16"/>
            <w:lang w:eastAsia="ru-RU"/>
          </w:rPr>
          <w:t>1.3.7.</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обработки, утилизации, обезвреживания, размещения твердых коммунальных отходов</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_Toc140482883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20</w:t>
        </w:r>
        <w:r w:rsidRPr="002E69D9">
          <w:rPr>
            <w:rStyle w:val="ab"/>
            <w:rFonts w:ascii="Times New Roman" w:hAnsi="Times New Roman"/>
            <w:noProof/>
            <w:webHidden/>
            <w:sz w:val="16"/>
            <w:szCs w:val="16"/>
          </w:rPr>
          <w:fldChar w:fldCharType="end"/>
        </w:r>
      </w:hyperlink>
    </w:p>
    <w:p w14:paraId="0B17C5AD"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21" w:anchor="_Toc140482884" w:history="1">
        <w:r w:rsidRPr="002E69D9">
          <w:rPr>
            <w:rStyle w:val="ab"/>
            <w:rFonts w:ascii="Times New Roman" w:eastAsia="Times New Roman" w:hAnsi="Times New Roman"/>
            <w:bCs/>
            <w:noProof/>
            <w:sz w:val="16"/>
            <w:szCs w:val="16"/>
            <w:lang w:eastAsia="ru-RU"/>
          </w:rPr>
          <w:t>1.3.8.</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_Toc140482884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21</w:t>
        </w:r>
        <w:r w:rsidRPr="002E69D9">
          <w:rPr>
            <w:rStyle w:val="ab"/>
            <w:rFonts w:ascii="Times New Roman" w:hAnsi="Times New Roman"/>
            <w:noProof/>
            <w:webHidden/>
            <w:sz w:val="16"/>
            <w:szCs w:val="16"/>
          </w:rPr>
          <w:fldChar w:fldCharType="end"/>
        </w:r>
      </w:hyperlink>
    </w:p>
    <w:p w14:paraId="2A073B71"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22" w:anchor="_Toc140482885" w:history="1">
        <w:r w:rsidRPr="002E69D9">
          <w:rPr>
            <w:rStyle w:val="ab"/>
            <w:rFonts w:ascii="Times New Roman" w:eastAsia="Times New Roman" w:hAnsi="Times New Roman"/>
            <w:bCs/>
            <w:noProof/>
            <w:sz w:val="16"/>
            <w:szCs w:val="16"/>
          </w:rPr>
          <w:t>1.3.8.1.</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Объекты культуры</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_Toc140482885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21</w:t>
        </w:r>
        <w:r w:rsidRPr="002E69D9">
          <w:rPr>
            <w:rStyle w:val="ab"/>
            <w:rFonts w:ascii="Times New Roman" w:hAnsi="Times New Roman"/>
            <w:noProof/>
            <w:webHidden/>
            <w:sz w:val="16"/>
            <w:szCs w:val="16"/>
          </w:rPr>
          <w:fldChar w:fldCharType="end"/>
        </w:r>
      </w:hyperlink>
    </w:p>
    <w:p w14:paraId="728028DD"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23" w:anchor="_Toc140482886" w:history="1">
        <w:r w:rsidRPr="002E69D9">
          <w:rPr>
            <w:rStyle w:val="ab"/>
            <w:rFonts w:ascii="Times New Roman" w:eastAsia="Times New Roman" w:hAnsi="Times New Roman"/>
            <w:bCs/>
            <w:noProof/>
            <w:sz w:val="16"/>
            <w:szCs w:val="16"/>
          </w:rPr>
          <w:t>1.3.8.2.</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Места захоронения, организация ритуальных услуг</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_Toc140482886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21</w:t>
        </w:r>
        <w:r w:rsidRPr="002E69D9">
          <w:rPr>
            <w:rStyle w:val="ab"/>
            <w:rFonts w:ascii="Times New Roman" w:hAnsi="Times New Roman"/>
            <w:noProof/>
            <w:webHidden/>
            <w:sz w:val="16"/>
            <w:szCs w:val="16"/>
          </w:rPr>
          <w:fldChar w:fldCharType="end"/>
        </w:r>
      </w:hyperlink>
    </w:p>
    <w:p w14:paraId="39ACA16E"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24" w:anchor="_Toc140482887" w:history="1">
        <w:r w:rsidRPr="002E69D9">
          <w:rPr>
            <w:rStyle w:val="ab"/>
            <w:rFonts w:ascii="Times New Roman" w:eastAsia="Times New Roman" w:hAnsi="Times New Roman"/>
            <w:bCs/>
            <w:noProof/>
            <w:sz w:val="16"/>
            <w:szCs w:val="16"/>
          </w:rPr>
          <w:t>1.3.8.3.</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Объекты связи, общественного питания, торговли и бытового обслуживания</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_Toc140482887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22</w:t>
        </w:r>
        <w:r w:rsidRPr="002E69D9">
          <w:rPr>
            <w:rStyle w:val="ab"/>
            <w:rFonts w:ascii="Times New Roman" w:hAnsi="Times New Roman"/>
            <w:noProof/>
            <w:webHidden/>
            <w:sz w:val="16"/>
            <w:szCs w:val="16"/>
          </w:rPr>
          <w:fldChar w:fldCharType="end"/>
        </w:r>
      </w:hyperlink>
    </w:p>
    <w:p w14:paraId="2EB9D3DA"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r:id="rId25" w:anchor="_Toc140482888" w:history="1">
        <w:r w:rsidRPr="002E69D9">
          <w:rPr>
            <w:rStyle w:val="ab"/>
            <w:rFonts w:ascii="Times New Roman" w:eastAsia="Times New Roman" w:hAnsi="Times New Roman"/>
            <w:bCs/>
            <w:noProof/>
            <w:sz w:val="16"/>
            <w:szCs w:val="16"/>
          </w:rPr>
          <w:t>1.3.8.4.</w:t>
        </w:r>
        <w:r w:rsidRPr="002E69D9">
          <w:rPr>
            <w:rStyle w:val="ab"/>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Архивные фонды</w:t>
        </w:r>
        <w:r w:rsidRPr="002E69D9">
          <w:rPr>
            <w:rStyle w:val="ab"/>
            <w:rFonts w:ascii="Times New Roman" w:hAnsi="Times New Roman"/>
            <w:noProof/>
            <w:webHidden/>
            <w:sz w:val="16"/>
            <w:szCs w:val="16"/>
          </w:rPr>
          <w:tab/>
        </w:r>
        <w:r w:rsidRPr="002E69D9">
          <w:rPr>
            <w:rStyle w:val="ab"/>
            <w:rFonts w:ascii="Times New Roman" w:hAnsi="Times New Roman"/>
            <w:noProof/>
            <w:webHidden/>
            <w:sz w:val="16"/>
            <w:szCs w:val="16"/>
          </w:rPr>
          <w:fldChar w:fldCharType="begin"/>
        </w:r>
        <w:r w:rsidRPr="002E69D9">
          <w:rPr>
            <w:rStyle w:val="ab"/>
            <w:rFonts w:ascii="Times New Roman" w:hAnsi="Times New Roman"/>
            <w:noProof/>
            <w:webHidden/>
            <w:sz w:val="16"/>
            <w:szCs w:val="16"/>
          </w:rPr>
          <w:instrText xml:space="preserve"> PAGEREF _Toc140482888 \h </w:instrText>
        </w:r>
        <w:r w:rsidRPr="002E69D9">
          <w:rPr>
            <w:rStyle w:val="ab"/>
            <w:rFonts w:ascii="Times New Roman" w:hAnsi="Times New Roman"/>
            <w:noProof/>
            <w:webHidden/>
            <w:sz w:val="16"/>
            <w:szCs w:val="16"/>
          </w:rPr>
        </w:r>
        <w:r w:rsidRPr="002E69D9">
          <w:rPr>
            <w:rStyle w:val="ab"/>
            <w:rFonts w:ascii="Times New Roman" w:hAnsi="Times New Roman"/>
            <w:noProof/>
            <w:webHidden/>
            <w:sz w:val="16"/>
            <w:szCs w:val="16"/>
          </w:rPr>
          <w:fldChar w:fldCharType="separate"/>
        </w:r>
        <w:r w:rsidRPr="002E69D9">
          <w:rPr>
            <w:rStyle w:val="ab"/>
            <w:rFonts w:ascii="Times New Roman" w:hAnsi="Times New Roman"/>
            <w:noProof/>
            <w:webHidden/>
            <w:sz w:val="16"/>
            <w:szCs w:val="16"/>
          </w:rPr>
          <w:t>23</w:t>
        </w:r>
        <w:r w:rsidRPr="002E69D9">
          <w:rPr>
            <w:rStyle w:val="ab"/>
            <w:rFonts w:ascii="Times New Roman" w:hAnsi="Times New Roman"/>
            <w:noProof/>
            <w:webHidden/>
            <w:sz w:val="16"/>
            <w:szCs w:val="16"/>
          </w:rPr>
          <w:fldChar w:fldCharType="end"/>
        </w:r>
      </w:hyperlink>
    </w:p>
    <w:p w14:paraId="2A011256" w14:textId="77777777" w:rsidR="002E69D9" w:rsidRPr="002E69D9" w:rsidRDefault="002E69D9" w:rsidP="002E69D9">
      <w:pPr>
        <w:jc w:val="both"/>
        <w:rPr>
          <w:rFonts w:eastAsia="Calibri"/>
          <w:color w:val="FF0000"/>
          <w:sz w:val="16"/>
          <w:szCs w:val="16"/>
          <w:lang w:eastAsia="en-US"/>
        </w:rPr>
      </w:pPr>
      <w:r w:rsidRPr="002E69D9">
        <w:rPr>
          <w:color w:val="FF0000"/>
          <w:sz w:val="16"/>
          <w:szCs w:val="16"/>
        </w:rPr>
        <w:fldChar w:fldCharType="end"/>
      </w:r>
    </w:p>
    <w:p w14:paraId="7BDD4DD8" w14:textId="77777777" w:rsidR="006466E1" w:rsidRDefault="006466E1" w:rsidP="002E69D9">
      <w:pPr>
        <w:pStyle w:val="aff9"/>
        <w:numPr>
          <w:ilvl w:val="0"/>
          <w:numId w:val="9"/>
        </w:numPr>
        <w:spacing w:after="0" w:line="240" w:lineRule="auto"/>
        <w:ind w:left="0" w:firstLine="0"/>
        <w:jc w:val="center"/>
        <w:outlineLvl w:val="0"/>
        <w:rPr>
          <w:rFonts w:ascii="Times New Roman" w:hAnsi="Times New Roman" w:cs="Times New Roman"/>
          <w:b/>
          <w:sz w:val="16"/>
          <w:szCs w:val="16"/>
        </w:rPr>
      </w:pPr>
      <w:bookmarkStart w:id="7" w:name="_bookmark10"/>
      <w:bookmarkStart w:id="8" w:name="_Toc140482873"/>
      <w:bookmarkStart w:id="9" w:name="_Toc88170578"/>
      <w:bookmarkStart w:id="10" w:name="_Toc502048408"/>
      <w:bookmarkEnd w:id="7"/>
    </w:p>
    <w:p w14:paraId="75A1E471" w14:textId="2D46454C" w:rsidR="002E69D9" w:rsidRPr="002E69D9" w:rsidRDefault="002E69D9" w:rsidP="002E69D9">
      <w:pPr>
        <w:pStyle w:val="aff9"/>
        <w:numPr>
          <w:ilvl w:val="0"/>
          <w:numId w:val="9"/>
        </w:numPr>
        <w:spacing w:after="0" w:line="240" w:lineRule="auto"/>
        <w:ind w:left="0" w:firstLine="0"/>
        <w:jc w:val="center"/>
        <w:outlineLvl w:val="0"/>
        <w:rPr>
          <w:rFonts w:ascii="Times New Roman" w:hAnsi="Times New Roman" w:cs="Times New Roman"/>
          <w:b/>
          <w:sz w:val="16"/>
          <w:szCs w:val="16"/>
        </w:rPr>
      </w:pPr>
      <w:r w:rsidRPr="002E69D9">
        <w:rPr>
          <w:rFonts w:ascii="Times New Roman" w:hAnsi="Times New Roman" w:cs="Times New Roman"/>
          <w:b/>
          <w:sz w:val="16"/>
          <w:szCs w:val="16"/>
        </w:rPr>
        <w:t>МАТЕРИАЛЫ ПО ОБОСНОВАНИЮ РАСЧЕТНЫХ ПОКАЗАТЕЛЕЙ, СОДЕРЖАЩИХСЯ В ОСНОВНОЙ ЧАСТИ НОРМАТИВОВ ГРАДОСТРОИТЕЛЬНОГО ПРОЕКТИРОВАНИЯ</w:t>
      </w:r>
      <w:bookmarkEnd w:id="8"/>
      <w:bookmarkEnd w:id="9"/>
      <w:bookmarkEnd w:id="10"/>
    </w:p>
    <w:p w14:paraId="5EC5AA3A" w14:textId="77777777" w:rsidR="002E69D9" w:rsidRPr="002E69D9" w:rsidRDefault="002E69D9" w:rsidP="002E69D9">
      <w:pPr>
        <w:pStyle w:val="aff9"/>
        <w:numPr>
          <w:ilvl w:val="1"/>
          <w:numId w:val="9"/>
        </w:numPr>
        <w:tabs>
          <w:tab w:val="left" w:pos="0"/>
        </w:tabs>
        <w:spacing w:after="0" w:line="240" w:lineRule="auto"/>
        <w:ind w:left="0" w:firstLine="0"/>
        <w:jc w:val="center"/>
        <w:outlineLvl w:val="0"/>
        <w:rPr>
          <w:rFonts w:ascii="Times New Roman" w:hAnsi="Times New Roman" w:cs="Times New Roman"/>
          <w:b/>
          <w:sz w:val="16"/>
          <w:szCs w:val="16"/>
        </w:rPr>
      </w:pPr>
      <w:bookmarkStart w:id="11" w:name="_Toc88170579"/>
      <w:bookmarkStart w:id="12" w:name="_Toc140482874"/>
      <w:r w:rsidRPr="002E69D9">
        <w:rPr>
          <w:rFonts w:ascii="Times New Roman" w:hAnsi="Times New Roman" w:cs="Times New Roman"/>
          <w:b/>
          <w:sz w:val="16"/>
          <w:szCs w:val="16"/>
        </w:rPr>
        <w:t>Современное состояние территории Трубчевского района Брянской области</w:t>
      </w:r>
      <w:bookmarkEnd w:id="11"/>
      <w:bookmarkEnd w:id="12"/>
    </w:p>
    <w:p w14:paraId="6020518E" w14:textId="77777777" w:rsidR="002E69D9" w:rsidRPr="002E69D9" w:rsidRDefault="002E69D9" w:rsidP="002E69D9">
      <w:pPr>
        <w:pStyle w:val="afa"/>
        <w:spacing w:after="0"/>
        <w:ind w:right="113"/>
        <w:rPr>
          <w:sz w:val="16"/>
          <w:szCs w:val="16"/>
          <w:lang w:val="ru-RU"/>
        </w:rPr>
      </w:pPr>
    </w:p>
    <w:p w14:paraId="52E5904C" w14:textId="77777777" w:rsidR="002E69D9" w:rsidRPr="002E69D9" w:rsidRDefault="002E69D9" w:rsidP="002E69D9">
      <w:pPr>
        <w:widowControl w:val="0"/>
        <w:shd w:val="clear" w:color="auto" w:fill="FFFFFF"/>
        <w:tabs>
          <w:tab w:val="left" w:pos="1022"/>
        </w:tabs>
        <w:ind w:right="5" w:firstLine="709"/>
        <w:jc w:val="both"/>
        <w:rPr>
          <w:sz w:val="16"/>
          <w:szCs w:val="16"/>
        </w:rPr>
      </w:pPr>
      <w:r w:rsidRPr="002E69D9">
        <w:rPr>
          <w:sz w:val="16"/>
          <w:szCs w:val="16"/>
        </w:rPr>
        <w:t xml:space="preserve">Муниципальное образование Трубчевский район Брянской области в соответствии с законом Брянской области </w:t>
      </w:r>
      <w:hyperlink r:id="rId26" w:history="1">
        <w:r w:rsidRPr="002E69D9">
          <w:rPr>
            <w:rStyle w:val="ab"/>
            <w:sz w:val="16"/>
            <w:szCs w:val="16"/>
          </w:rPr>
          <w:t>от 9 марта 2005 года № 3-З</w:t>
        </w:r>
      </w:hyperlink>
      <w:r w:rsidRPr="002E69D9">
        <w:rPr>
          <w:sz w:val="16"/>
          <w:szCs w:val="16"/>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обладает статусом муниципального района.</w:t>
      </w:r>
    </w:p>
    <w:p w14:paraId="4BDD9A09" w14:textId="77777777" w:rsidR="002E69D9" w:rsidRPr="002E69D9" w:rsidRDefault="002E69D9" w:rsidP="002E69D9">
      <w:pPr>
        <w:pStyle w:val="afa"/>
        <w:spacing w:after="0"/>
        <w:ind w:right="113" w:firstLine="851"/>
        <w:jc w:val="both"/>
        <w:rPr>
          <w:rFonts w:eastAsia="Calibri"/>
          <w:sz w:val="16"/>
          <w:szCs w:val="16"/>
          <w:lang w:eastAsia="en-US"/>
        </w:rPr>
      </w:pPr>
      <w:r w:rsidRPr="002E69D9">
        <w:rPr>
          <w:rFonts w:eastAsia="Calibri"/>
          <w:sz w:val="16"/>
          <w:szCs w:val="16"/>
          <w:lang w:eastAsia="en-US"/>
        </w:rPr>
        <w:t xml:space="preserve">В состав Трубчевского района входят следующие </w:t>
      </w:r>
      <w:r w:rsidRPr="002E69D9">
        <w:rPr>
          <w:rFonts w:eastAsia="Calibri"/>
          <w:b/>
          <w:sz w:val="16"/>
          <w:szCs w:val="16"/>
          <w:lang w:val="ru-RU" w:eastAsia="en-US"/>
        </w:rPr>
        <w:t xml:space="preserve">городские и </w:t>
      </w:r>
      <w:r w:rsidRPr="002E69D9">
        <w:rPr>
          <w:rFonts w:eastAsia="Calibri"/>
          <w:b/>
          <w:sz w:val="16"/>
          <w:szCs w:val="16"/>
          <w:lang w:eastAsia="en-US"/>
        </w:rPr>
        <w:t>сельские поселения:</w:t>
      </w:r>
    </w:p>
    <w:p w14:paraId="0F6B30BA" w14:textId="77777777" w:rsidR="002E69D9" w:rsidRPr="002E69D9" w:rsidRDefault="002E69D9" w:rsidP="002E69D9">
      <w:pPr>
        <w:pStyle w:val="aff7"/>
        <w:numPr>
          <w:ilvl w:val="0"/>
          <w:numId w:val="10"/>
        </w:numPr>
        <w:rPr>
          <w:rFonts w:eastAsia="Calibri"/>
          <w:sz w:val="16"/>
          <w:szCs w:val="16"/>
        </w:rPr>
      </w:pPr>
      <w:r w:rsidRPr="002E69D9">
        <w:rPr>
          <w:rFonts w:eastAsia="Calibri"/>
          <w:sz w:val="16"/>
          <w:szCs w:val="16"/>
        </w:rPr>
        <w:t>Трубчевского городское поселение</w:t>
      </w:r>
    </w:p>
    <w:p w14:paraId="1E3900CD" w14:textId="77777777" w:rsidR="002E69D9" w:rsidRPr="002E69D9" w:rsidRDefault="002E69D9" w:rsidP="002E69D9">
      <w:pPr>
        <w:pStyle w:val="aff7"/>
        <w:numPr>
          <w:ilvl w:val="0"/>
          <w:numId w:val="10"/>
        </w:numPr>
        <w:rPr>
          <w:rFonts w:eastAsia="Calibri"/>
          <w:sz w:val="16"/>
          <w:szCs w:val="16"/>
        </w:rPr>
      </w:pPr>
      <w:proofErr w:type="spellStart"/>
      <w:r w:rsidRPr="002E69D9">
        <w:rPr>
          <w:rFonts w:eastAsia="Calibri"/>
          <w:sz w:val="16"/>
          <w:szCs w:val="16"/>
        </w:rPr>
        <w:t>Белоберезковское</w:t>
      </w:r>
      <w:proofErr w:type="spellEnd"/>
      <w:r w:rsidRPr="002E69D9">
        <w:rPr>
          <w:rFonts w:eastAsia="Calibri"/>
          <w:sz w:val="16"/>
          <w:szCs w:val="16"/>
        </w:rPr>
        <w:t xml:space="preserve"> городское поселение.</w:t>
      </w:r>
    </w:p>
    <w:p w14:paraId="0BE078EA" w14:textId="77777777" w:rsidR="002E69D9" w:rsidRPr="002E69D9" w:rsidRDefault="002E69D9" w:rsidP="002E69D9">
      <w:pPr>
        <w:pStyle w:val="aff7"/>
        <w:numPr>
          <w:ilvl w:val="0"/>
          <w:numId w:val="10"/>
        </w:numPr>
        <w:rPr>
          <w:rFonts w:eastAsia="Calibri"/>
          <w:sz w:val="16"/>
          <w:szCs w:val="16"/>
        </w:rPr>
      </w:pPr>
      <w:r w:rsidRPr="002E69D9">
        <w:rPr>
          <w:rFonts w:eastAsia="Calibri"/>
          <w:sz w:val="16"/>
          <w:szCs w:val="16"/>
        </w:rPr>
        <w:t>Телецкое сельское поселение.</w:t>
      </w:r>
    </w:p>
    <w:p w14:paraId="3D8B6494" w14:textId="77777777" w:rsidR="002E69D9" w:rsidRPr="002E69D9" w:rsidRDefault="002E69D9" w:rsidP="002E69D9">
      <w:pPr>
        <w:pStyle w:val="aff7"/>
        <w:numPr>
          <w:ilvl w:val="0"/>
          <w:numId w:val="10"/>
        </w:numPr>
        <w:rPr>
          <w:rFonts w:eastAsia="Calibri"/>
          <w:sz w:val="16"/>
          <w:szCs w:val="16"/>
        </w:rPr>
      </w:pPr>
      <w:proofErr w:type="spellStart"/>
      <w:r w:rsidRPr="002E69D9">
        <w:rPr>
          <w:sz w:val="16"/>
          <w:szCs w:val="16"/>
          <w:lang w:eastAsia="ru-RU"/>
        </w:rPr>
        <w:t>Селецкое</w:t>
      </w:r>
      <w:proofErr w:type="spellEnd"/>
      <w:r w:rsidRPr="002E69D9">
        <w:rPr>
          <w:rFonts w:eastAsia="Calibri"/>
          <w:sz w:val="16"/>
          <w:szCs w:val="16"/>
        </w:rPr>
        <w:t xml:space="preserve"> сельское поселение.</w:t>
      </w:r>
    </w:p>
    <w:p w14:paraId="279E44C1" w14:textId="77777777" w:rsidR="002E69D9" w:rsidRPr="002E69D9" w:rsidRDefault="002E69D9" w:rsidP="002E69D9">
      <w:pPr>
        <w:pStyle w:val="aff7"/>
        <w:numPr>
          <w:ilvl w:val="0"/>
          <w:numId w:val="10"/>
        </w:numPr>
        <w:rPr>
          <w:rFonts w:eastAsia="Calibri"/>
          <w:sz w:val="16"/>
          <w:szCs w:val="16"/>
        </w:rPr>
      </w:pPr>
      <w:proofErr w:type="spellStart"/>
      <w:r w:rsidRPr="002E69D9">
        <w:rPr>
          <w:sz w:val="16"/>
          <w:szCs w:val="16"/>
          <w:lang w:eastAsia="ru-RU"/>
        </w:rPr>
        <w:t>Семячковское</w:t>
      </w:r>
      <w:proofErr w:type="spellEnd"/>
      <w:r w:rsidRPr="002E69D9">
        <w:rPr>
          <w:rFonts w:eastAsia="Calibri"/>
          <w:sz w:val="16"/>
          <w:szCs w:val="16"/>
        </w:rPr>
        <w:t xml:space="preserve"> сельское поселение.</w:t>
      </w:r>
    </w:p>
    <w:p w14:paraId="7DC0626C" w14:textId="77777777" w:rsidR="002E69D9" w:rsidRPr="002E69D9" w:rsidRDefault="002E69D9" w:rsidP="002E69D9">
      <w:pPr>
        <w:pStyle w:val="aff7"/>
        <w:numPr>
          <w:ilvl w:val="0"/>
          <w:numId w:val="10"/>
        </w:numPr>
        <w:rPr>
          <w:rFonts w:eastAsia="Calibri"/>
          <w:sz w:val="16"/>
          <w:szCs w:val="16"/>
        </w:rPr>
      </w:pPr>
      <w:proofErr w:type="spellStart"/>
      <w:r w:rsidRPr="002E69D9">
        <w:rPr>
          <w:sz w:val="16"/>
          <w:szCs w:val="16"/>
        </w:rPr>
        <w:t>Усохское</w:t>
      </w:r>
      <w:proofErr w:type="spellEnd"/>
      <w:r w:rsidRPr="002E69D9">
        <w:rPr>
          <w:sz w:val="16"/>
          <w:szCs w:val="16"/>
        </w:rPr>
        <w:t xml:space="preserve"> </w:t>
      </w:r>
      <w:r w:rsidRPr="002E69D9">
        <w:rPr>
          <w:rFonts w:eastAsia="Calibri"/>
          <w:sz w:val="16"/>
          <w:szCs w:val="16"/>
        </w:rPr>
        <w:t>сельское поселение.</w:t>
      </w:r>
    </w:p>
    <w:p w14:paraId="588CBFEB" w14:textId="77777777" w:rsidR="002E69D9" w:rsidRPr="002E69D9" w:rsidRDefault="002E69D9" w:rsidP="002E69D9">
      <w:pPr>
        <w:pStyle w:val="aff7"/>
        <w:numPr>
          <w:ilvl w:val="0"/>
          <w:numId w:val="10"/>
        </w:numPr>
        <w:rPr>
          <w:rFonts w:eastAsia="Calibri"/>
          <w:sz w:val="16"/>
          <w:szCs w:val="16"/>
        </w:rPr>
      </w:pPr>
      <w:proofErr w:type="spellStart"/>
      <w:r w:rsidRPr="002E69D9">
        <w:rPr>
          <w:spacing w:val="2"/>
          <w:sz w:val="16"/>
          <w:szCs w:val="16"/>
          <w:shd w:val="clear" w:color="auto" w:fill="FFFFFF"/>
          <w:lang w:eastAsia="ru-RU"/>
        </w:rPr>
        <w:t>Юровское</w:t>
      </w:r>
      <w:proofErr w:type="spellEnd"/>
      <w:r w:rsidRPr="002E69D9">
        <w:rPr>
          <w:rFonts w:eastAsia="Calibri"/>
          <w:sz w:val="16"/>
          <w:szCs w:val="16"/>
        </w:rPr>
        <w:t xml:space="preserve"> сельское поселение.</w:t>
      </w:r>
    </w:p>
    <w:p w14:paraId="2AAB8FC9" w14:textId="77777777" w:rsidR="002E69D9" w:rsidRPr="002E69D9" w:rsidRDefault="002E69D9" w:rsidP="002E69D9">
      <w:pPr>
        <w:pStyle w:val="aff7"/>
        <w:numPr>
          <w:ilvl w:val="0"/>
          <w:numId w:val="10"/>
        </w:numPr>
        <w:rPr>
          <w:rFonts w:eastAsia="Calibri"/>
          <w:sz w:val="16"/>
          <w:szCs w:val="16"/>
        </w:rPr>
      </w:pPr>
      <w:r w:rsidRPr="002E69D9">
        <w:rPr>
          <w:sz w:val="16"/>
          <w:szCs w:val="16"/>
          <w:lang w:eastAsia="ru-RU"/>
        </w:rPr>
        <w:t>Городецкое</w:t>
      </w:r>
      <w:r w:rsidRPr="002E69D9">
        <w:rPr>
          <w:rFonts w:eastAsia="Calibri"/>
          <w:sz w:val="16"/>
          <w:szCs w:val="16"/>
        </w:rPr>
        <w:t xml:space="preserve"> сельское поселение.</w:t>
      </w:r>
    </w:p>
    <w:p w14:paraId="12B7DDB3" w14:textId="77777777" w:rsidR="002E69D9" w:rsidRPr="002E69D9" w:rsidRDefault="002E69D9" w:rsidP="002E69D9">
      <w:pPr>
        <w:pStyle w:val="afa"/>
        <w:spacing w:after="0"/>
        <w:ind w:right="105"/>
        <w:rPr>
          <w:sz w:val="16"/>
          <w:szCs w:val="16"/>
          <w:lang w:val="ru-RU"/>
        </w:rPr>
      </w:pPr>
    </w:p>
    <w:p w14:paraId="32C0E10A" w14:textId="77777777" w:rsidR="002E69D9" w:rsidRPr="002E69D9" w:rsidRDefault="002E69D9" w:rsidP="002E69D9">
      <w:pPr>
        <w:rPr>
          <w:sz w:val="16"/>
          <w:szCs w:val="16"/>
        </w:rPr>
        <w:sectPr w:rsidR="002E69D9" w:rsidRPr="002E69D9">
          <w:pgSz w:w="11906" w:h="16838"/>
          <w:pgMar w:top="567" w:right="849" w:bottom="567" w:left="1134" w:header="425" w:footer="723" w:gutter="0"/>
          <w:cols w:space="720"/>
        </w:sectPr>
      </w:pPr>
    </w:p>
    <w:p w14:paraId="2C85FB46" w14:textId="77777777" w:rsidR="002E69D9" w:rsidRPr="002E69D9" w:rsidRDefault="002E69D9" w:rsidP="002E69D9">
      <w:pPr>
        <w:pStyle w:val="aff9"/>
        <w:numPr>
          <w:ilvl w:val="1"/>
          <w:numId w:val="9"/>
        </w:numPr>
        <w:tabs>
          <w:tab w:val="left" w:pos="0"/>
        </w:tabs>
        <w:spacing w:after="0" w:line="240" w:lineRule="auto"/>
        <w:ind w:left="0" w:firstLine="0"/>
        <w:jc w:val="center"/>
        <w:outlineLvl w:val="0"/>
        <w:rPr>
          <w:rFonts w:ascii="Times New Roman" w:hAnsi="Times New Roman" w:cs="Times New Roman"/>
          <w:b/>
          <w:sz w:val="16"/>
          <w:szCs w:val="16"/>
        </w:rPr>
      </w:pPr>
      <w:bookmarkStart w:id="13" w:name="_Toc88170580"/>
      <w:bookmarkStart w:id="14" w:name="_Toc140482875"/>
      <w:r w:rsidRPr="002E69D9">
        <w:rPr>
          <w:rFonts w:ascii="Times New Roman" w:hAnsi="Times New Roman" w:cs="Times New Roman"/>
          <w:b/>
          <w:sz w:val="16"/>
          <w:szCs w:val="16"/>
        </w:rPr>
        <w:lastRenderedPageBreak/>
        <w:t>Перечень областей, для которых в МНГП Трубчевского района устанавливаются расчетные показатели, и перечень показателей</w:t>
      </w:r>
      <w:bookmarkEnd w:id="13"/>
      <w:bookmarkEnd w:id="14"/>
    </w:p>
    <w:tbl>
      <w:tblPr>
        <w:tblW w:w="4749"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2"/>
        <w:gridCol w:w="4081"/>
        <w:gridCol w:w="4075"/>
        <w:gridCol w:w="2928"/>
      </w:tblGrid>
      <w:tr w:rsidR="002E69D9" w:rsidRPr="002E69D9" w14:paraId="099E11FF" w14:textId="77777777" w:rsidTr="002A3D3E">
        <w:tc>
          <w:tcPr>
            <w:tcW w:w="1282" w:type="pct"/>
            <w:tcBorders>
              <w:top w:val="single" w:sz="4" w:space="0" w:color="auto"/>
              <w:left w:val="single" w:sz="4" w:space="0" w:color="auto"/>
              <w:bottom w:val="single" w:sz="4" w:space="0" w:color="auto"/>
              <w:right w:val="single" w:sz="4" w:space="0" w:color="auto"/>
            </w:tcBorders>
            <w:shd w:val="clear" w:color="auto" w:fill="CCFFCC"/>
            <w:tcMar>
              <w:top w:w="0" w:type="dxa"/>
              <w:left w:w="57" w:type="dxa"/>
              <w:bottom w:w="0" w:type="dxa"/>
              <w:right w:w="57" w:type="dxa"/>
            </w:tcMar>
            <w:vAlign w:val="center"/>
            <w:hideMark/>
          </w:tcPr>
          <w:p w14:paraId="2B058093" w14:textId="77777777" w:rsidR="002E69D9" w:rsidRPr="002E69D9" w:rsidRDefault="002E69D9" w:rsidP="002A3D3E">
            <w:pPr>
              <w:suppressAutoHyphens/>
              <w:jc w:val="center"/>
              <w:rPr>
                <w:sz w:val="16"/>
                <w:szCs w:val="16"/>
                <w:lang w:eastAsia="ar-SA"/>
              </w:rPr>
            </w:pPr>
            <w:r w:rsidRPr="002E69D9">
              <w:rPr>
                <w:sz w:val="16"/>
                <w:szCs w:val="16"/>
                <w:lang w:eastAsia="ar-SA"/>
              </w:rPr>
              <w:t>Показатель</w:t>
            </w:r>
          </w:p>
        </w:tc>
        <w:tc>
          <w:tcPr>
            <w:tcW w:w="1369" w:type="pct"/>
            <w:tcBorders>
              <w:top w:val="single" w:sz="4" w:space="0" w:color="auto"/>
              <w:left w:val="single" w:sz="4" w:space="0" w:color="auto"/>
              <w:bottom w:val="single" w:sz="4" w:space="0" w:color="auto"/>
              <w:right w:val="single" w:sz="4" w:space="0" w:color="auto"/>
            </w:tcBorders>
            <w:shd w:val="clear" w:color="auto" w:fill="CCFFCC"/>
            <w:tcMar>
              <w:top w:w="0" w:type="dxa"/>
              <w:left w:w="57" w:type="dxa"/>
              <w:bottom w:w="0" w:type="dxa"/>
              <w:right w:w="57" w:type="dxa"/>
            </w:tcMar>
            <w:vAlign w:val="center"/>
            <w:hideMark/>
          </w:tcPr>
          <w:p w14:paraId="0D226092" w14:textId="77777777" w:rsidR="002E69D9" w:rsidRPr="002E69D9" w:rsidRDefault="002E69D9" w:rsidP="002A3D3E">
            <w:pPr>
              <w:suppressAutoHyphens/>
              <w:jc w:val="center"/>
              <w:rPr>
                <w:sz w:val="16"/>
                <w:szCs w:val="16"/>
                <w:lang w:eastAsia="ar-SA"/>
              </w:rPr>
            </w:pPr>
            <w:r w:rsidRPr="002E69D9">
              <w:rPr>
                <w:sz w:val="16"/>
                <w:szCs w:val="16"/>
                <w:lang w:eastAsia="ar-SA"/>
              </w:rPr>
              <w:t>Перечень объектов</w:t>
            </w:r>
          </w:p>
        </w:tc>
        <w:tc>
          <w:tcPr>
            <w:tcW w:w="1367" w:type="pct"/>
            <w:tcBorders>
              <w:top w:val="single" w:sz="4" w:space="0" w:color="auto"/>
              <w:left w:val="single" w:sz="4" w:space="0" w:color="auto"/>
              <w:bottom w:val="single" w:sz="4" w:space="0" w:color="auto"/>
              <w:right w:val="single" w:sz="4" w:space="0" w:color="auto"/>
            </w:tcBorders>
            <w:shd w:val="clear" w:color="auto" w:fill="CCFFCC"/>
            <w:tcMar>
              <w:top w:w="0" w:type="dxa"/>
              <w:left w:w="57" w:type="dxa"/>
              <w:bottom w:w="0" w:type="dxa"/>
              <w:right w:w="57" w:type="dxa"/>
            </w:tcMar>
            <w:vAlign w:val="center"/>
            <w:hideMark/>
          </w:tcPr>
          <w:p w14:paraId="7ADF7A5B" w14:textId="77777777" w:rsidR="002E69D9" w:rsidRPr="002E69D9" w:rsidRDefault="002E69D9" w:rsidP="002A3D3E">
            <w:pPr>
              <w:suppressAutoHyphens/>
              <w:jc w:val="center"/>
              <w:rPr>
                <w:sz w:val="16"/>
                <w:szCs w:val="16"/>
                <w:lang w:eastAsia="ar-SA"/>
              </w:rPr>
            </w:pPr>
            <w:r w:rsidRPr="002E69D9">
              <w:rPr>
                <w:sz w:val="16"/>
                <w:szCs w:val="16"/>
                <w:lang w:eastAsia="ar-SA"/>
              </w:rPr>
              <w:t>Минимальная обеспеченность, ед. измерения</w:t>
            </w:r>
          </w:p>
        </w:tc>
        <w:tc>
          <w:tcPr>
            <w:tcW w:w="982" w:type="pct"/>
            <w:tcBorders>
              <w:top w:val="single" w:sz="4" w:space="0" w:color="auto"/>
              <w:left w:val="single" w:sz="4" w:space="0" w:color="auto"/>
              <w:bottom w:val="single" w:sz="4" w:space="0" w:color="auto"/>
              <w:right w:val="single" w:sz="4" w:space="0" w:color="auto"/>
            </w:tcBorders>
            <w:shd w:val="clear" w:color="auto" w:fill="CCFFCC"/>
            <w:tcMar>
              <w:top w:w="0" w:type="dxa"/>
              <w:left w:w="57" w:type="dxa"/>
              <w:bottom w:w="0" w:type="dxa"/>
              <w:right w:w="57" w:type="dxa"/>
            </w:tcMar>
            <w:vAlign w:val="center"/>
            <w:hideMark/>
          </w:tcPr>
          <w:p w14:paraId="6A65F389" w14:textId="77777777" w:rsidR="002E69D9" w:rsidRPr="002E69D9" w:rsidRDefault="002E69D9" w:rsidP="002A3D3E">
            <w:pPr>
              <w:suppressAutoHyphens/>
              <w:jc w:val="center"/>
              <w:rPr>
                <w:sz w:val="16"/>
                <w:szCs w:val="16"/>
                <w:lang w:eastAsia="ar-SA"/>
              </w:rPr>
            </w:pPr>
            <w:r w:rsidRPr="002E69D9">
              <w:rPr>
                <w:sz w:val="16"/>
                <w:szCs w:val="16"/>
                <w:lang w:eastAsia="ar-SA"/>
              </w:rPr>
              <w:t xml:space="preserve">Максимальная доступность, </w:t>
            </w:r>
          </w:p>
          <w:p w14:paraId="643CBFFC" w14:textId="77777777" w:rsidR="002E69D9" w:rsidRPr="002E69D9" w:rsidRDefault="002E69D9" w:rsidP="002A3D3E">
            <w:pPr>
              <w:suppressAutoHyphens/>
              <w:jc w:val="center"/>
              <w:rPr>
                <w:sz w:val="16"/>
                <w:szCs w:val="16"/>
                <w:lang w:eastAsia="ar-SA"/>
              </w:rPr>
            </w:pPr>
            <w:r w:rsidRPr="002E69D9">
              <w:rPr>
                <w:sz w:val="16"/>
                <w:szCs w:val="16"/>
                <w:lang w:eastAsia="ar-SA"/>
              </w:rPr>
              <w:t>ед. измерения</w:t>
            </w:r>
          </w:p>
        </w:tc>
      </w:tr>
      <w:tr w:rsidR="002E69D9" w:rsidRPr="002E69D9" w14:paraId="7CAC25E8"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252940" w14:textId="77777777" w:rsidR="002E69D9" w:rsidRPr="002E69D9" w:rsidRDefault="002E69D9" w:rsidP="002A3D3E">
            <w:pPr>
              <w:suppressAutoHyphens/>
              <w:rPr>
                <w:rFonts w:eastAsia="Calibri"/>
                <w:b/>
                <w:sz w:val="16"/>
                <w:szCs w:val="16"/>
                <w:lang w:eastAsia="en-US"/>
              </w:rPr>
            </w:pPr>
            <w:r w:rsidRPr="002E69D9">
              <w:rPr>
                <w:b/>
                <w:sz w:val="16"/>
                <w:szCs w:val="16"/>
              </w:rPr>
              <w:t>1. Объекты автомобильного транспорта</w:t>
            </w:r>
          </w:p>
        </w:tc>
      </w:tr>
      <w:tr w:rsidR="002E69D9" w:rsidRPr="002E69D9" w14:paraId="28002850"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37352E" w14:textId="77777777" w:rsidR="002E69D9" w:rsidRPr="002E69D9" w:rsidRDefault="002E69D9" w:rsidP="002A3D3E">
            <w:pPr>
              <w:suppressAutoHyphens/>
              <w:rPr>
                <w:rFonts w:eastAsia="Courier New"/>
                <w:b/>
                <w:i/>
                <w:sz w:val="16"/>
                <w:szCs w:val="16"/>
              </w:rPr>
            </w:pPr>
            <w:r w:rsidRPr="002E69D9">
              <w:rPr>
                <w:b/>
                <w:i/>
                <w:sz w:val="16"/>
                <w:szCs w:val="16"/>
              </w:rPr>
              <w:t>1.1. Автомобильные дороги местного значения вне границ населенных пунктов в границах Трубчевского района</w:t>
            </w:r>
          </w:p>
        </w:tc>
      </w:tr>
      <w:tr w:rsidR="002E69D9" w:rsidRPr="002E69D9" w14:paraId="7E562FF8"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174F9E" w14:textId="77777777" w:rsidR="002E69D9" w:rsidRPr="002E69D9" w:rsidRDefault="002E69D9" w:rsidP="002A3D3E">
            <w:pPr>
              <w:suppressAutoHyphens/>
              <w:rPr>
                <w:sz w:val="16"/>
                <w:szCs w:val="16"/>
                <w:lang w:eastAsia="ar-SA"/>
              </w:rPr>
            </w:pPr>
            <w:r w:rsidRPr="002E69D9">
              <w:rPr>
                <w:rFonts w:eastAsia="Courier New"/>
                <w:i/>
                <w:sz w:val="16"/>
                <w:szCs w:val="16"/>
              </w:rPr>
              <w:t xml:space="preserve">Область нормирования: обеспеченность населения </w:t>
            </w:r>
            <w:r w:rsidRPr="002E69D9">
              <w:rPr>
                <w:i/>
                <w:sz w:val="16"/>
                <w:szCs w:val="16"/>
              </w:rPr>
              <w:t>автомобильными дорогами местного значения вне границ населенных пунктов в границах Трубчевского района</w:t>
            </w:r>
          </w:p>
        </w:tc>
      </w:tr>
      <w:tr w:rsidR="002E69D9" w:rsidRPr="002E69D9" w14:paraId="17C74A90"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7B398D" w14:textId="77777777" w:rsidR="002E69D9" w:rsidRPr="002E69D9" w:rsidRDefault="002E69D9" w:rsidP="002A3D3E">
            <w:pPr>
              <w:suppressAutoHyphens/>
              <w:rPr>
                <w:sz w:val="16"/>
                <w:szCs w:val="16"/>
                <w:lang w:eastAsia="ar-SA"/>
              </w:rPr>
            </w:pPr>
            <w:r w:rsidRPr="002E69D9">
              <w:rPr>
                <w:sz w:val="16"/>
                <w:szCs w:val="16"/>
                <w:lang w:eastAsia="ar-SA"/>
              </w:rPr>
              <w:t>Плотность сети автодорог местного значения</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5BA4D2" w14:textId="77777777" w:rsidR="002E69D9" w:rsidRPr="002E69D9" w:rsidRDefault="002E69D9" w:rsidP="002A3D3E">
            <w:pPr>
              <w:suppressAutoHyphens/>
              <w:jc w:val="center"/>
              <w:rPr>
                <w:sz w:val="16"/>
                <w:szCs w:val="16"/>
                <w:lang w:eastAsia="ar-SA"/>
              </w:rPr>
            </w:pPr>
            <w:r w:rsidRPr="002E69D9">
              <w:rPr>
                <w:sz w:val="16"/>
                <w:szCs w:val="16"/>
                <w:lang w:eastAsia="ar-SA"/>
              </w:rPr>
              <w:t>Автомобильные дороги общего пользования местного значения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EFAE2"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Плотность автодорог</w:t>
            </w:r>
          </w:p>
          <w:p w14:paraId="767B8DD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местного значения, км/кв. км площади муниципального образования</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D2D7F" w14:textId="77777777" w:rsidR="002E69D9" w:rsidRPr="002E69D9" w:rsidRDefault="002E69D9" w:rsidP="002A3D3E">
            <w:pPr>
              <w:suppressAutoHyphens/>
              <w:jc w:val="center"/>
              <w:rPr>
                <w:sz w:val="16"/>
                <w:szCs w:val="16"/>
                <w:lang w:eastAsia="ar-SA"/>
              </w:rPr>
            </w:pPr>
            <w:r w:rsidRPr="002E69D9">
              <w:rPr>
                <w:sz w:val="16"/>
                <w:szCs w:val="16"/>
              </w:rPr>
              <w:t>Не устанавливается</w:t>
            </w:r>
          </w:p>
        </w:tc>
      </w:tr>
      <w:tr w:rsidR="002E69D9" w:rsidRPr="002E69D9" w14:paraId="3E9B996E"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843FAB" w14:textId="77777777" w:rsidR="002E69D9" w:rsidRPr="002E69D9" w:rsidRDefault="002E69D9" w:rsidP="002A3D3E">
            <w:pPr>
              <w:suppressAutoHyphens/>
              <w:rPr>
                <w:sz w:val="16"/>
                <w:szCs w:val="16"/>
                <w:lang w:eastAsia="ar-SA"/>
              </w:rPr>
            </w:pPr>
            <w:r w:rsidRPr="002E69D9">
              <w:rPr>
                <w:sz w:val="16"/>
                <w:szCs w:val="16"/>
                <w:lang w:eastAsia="ar-SA"/>
              </w:rPr>
              <w:t>Доля автодорог</w:t>
            </w:r>
          </w:p>
          <w:p w14:paraId="138B564B" w14:textId="77777777" w:rsidR="002E69D9" w:rsidRPr="002E69D9" w:rsidRDefault="002E69D9" w:rsidP="002A3D3E">
            <w:pPr>
              <w:suppressAutoHyphens/>
              <w:rPr>
                <w:sz w:val="16"/>
                <w:szCs w:val="16"/>
                <w:lang w:eastAsia="ar-SA"/>
              </w:rPr>
            </w:pPr>
            <w:r w:rsidRPr="002E69D9">
              <w:rPr>
                <w:sz w:val="16"/>
                <w:szCs w:val="16"/>
                <w:lang w:eastAsia="ar-SA"/>
              </w:rPr>
              <w:t>с твердым покрытием всех видов</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A468C" w14:textId="77777777" w:rsidR="002E69D9" w:rsidRPr="002E69D9" w:rsidRDefault="002E69D9" w:rsidP="002A3D3E">
            <w:pPr>
              <w:suppressAutoHyphens/>
              <w:jc w:val="center"/>
              <w:rPr>
                <w:sz w:val="16"/>
                <w:szCs w:val="16"/>
                <w:lang w:eastAsia="ar-SA"/>
              </w:rPr>
            </w:pPr>
            <w:r w:rsidRPr="002E69D9">
              <w:rPr>
                <w:sz w:val="16"/>
                <w:szCs w:val="16"/>
                <w:lang w:eastAsia="ar-SA"/>
              </w:rPr>
              <w:t>Автомобильные</w:t>
            </w:r>
          </w:p>
          <w:p w14:paraId="64F157C0" w14:textId="77777777" w:rsidR="002E69D9" w:rsidRPr="002E69D9" w:rsidRDefault="002E69D9" w:rsidP="002A3D3E">
            <w:pPr>
              <w:suppressAutoHyphens/>
              <w:jc w:val="center"/>
              <w:rPr>
                <w:sz w:val="16"/>
                <w:szCs w:val="16"/>
                <w:lang w:eastAsia="ar-SA"/>
              </w:rPr>
            </w:pPr>
            <w:r w:rsidRPr="002E69D9">
              <w:rPr>
                <w:sz w:val="16"/>
                <w:szCs w:val="16"/>
                <w:lang w:eastAsia="ar-SA"/>
              </w:rPr>
              <w:t>дороги с твердым покрытием</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05A5C"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Доля автодорог с</w:t>
            </w:r>
          </w:p>
          <w:p w14:paraId="03574DB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твердым покрытием всех</w:t>
            </w:r>
          </w:p>
          <w:p w14:paraId="474C6A1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категорий в общей протяжённости автодорог,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2E85" w14:textId="77777777" w:rsidR="002E69D9" w:rsidRPr="002E69D9" w:rsidRDefault="002E69D9" w:rsidP="002A3D3E">
            <w:pPr>
              <w:rPr>
                <w:sz w:val="16"/>
                <w:szCs w:val="16"/>
                <w:lang w:eastAsia="ar-SA"/>
              </w:rPr>
            </w:pPr>
          </w:p>
        </w:tc>
      </w:tr>
      <w:tr w:rsidR="002E69D9" w:rsidRPr="002E69D9" w14:paraId="7E04B27A"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59E720"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обеспеченность населения объектами автомобильной инфраструктуры (заправки, станции технического обслуживания автомобилей)</w:t>
            </w:r>
          </w:p>
        </w:tc>
      </w:tr>
      <w:tr w:rsidR="002E69D9" w:rsidRPr="002E69D9" w14:paraId="38D6E645"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3FFC44"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АЗС, ТЗК</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BD7F9D" w14:textId="77777777" w:rsidR="002E69D9" w:rsidRPr="002E69D9" w:rsidRDefault="002E69D9" w:rsidP="002A3D3E">
            <w:pPr>
              <w:widowControl w:val="0"/>
              <w:autoSpaceDE w:val="0"/>
              <w:autoSpaceDN w:val="0"/>
              <w:adjustRightInd w:val="0"/>
              <w:rPr>
                <w:sz w:val="16"/>
                <w:szCs w:val="16"/>
              </w:rPr>
            </w:pPr>
            <w:r w:rsidRPr="002E69D9">
              <w:rPr>
                <w:sz w:val="16"/>
                <w:szCs w:val="16"/>
              </w:rPr>
              <w:t>Точки раздачи топ</w:t>
            </w:r>
            <w:r w:rsidRPr="002E69D9">
              <w:rPr>
                <w:sz w:val="16"/>
                <w:szCs w:val="16"/>
              </w:rPr>
              <w:softHyphen/>
              <w:t>лива на АЗС, ТЗК, доступных для неог</w:t>
            </w:r>
            <w:r w:rsidRPr="002E69D9">
              <w:rPr>
                <w:sz w:val="16"/>
                <w:szCs w:val="16"/>
              </w:rPr>
              <w:softHyphen/>
              <w:t>раничен</w:t>
            </w:r>
            <w:r w:rsidRPr="002E69D9">
              <w:rPr>
                <w:sz w:val="16"/>
                <w:szCs w:val="16"/>
              </w:rPr>
              <w:softHyphen/>
              <w:t>ного круга вла</w:t>
            </w:r>
            <w:r w:rsidRPr="002E69D9">
              <w:rPr>
                <w:sz w:val="16"/>
                <w:szCs w:val="16"/>
              </w:rPr>
              <w:softHyphen/>
              <w:t>дельцев автомо</w:t>
            </w:r>
            <w:r w:rsidRPr="002E69D9">
              <w:rPr>
                <w:sz w:val="16"/>
                <w:szCs w:val="16"/>
              </w:rPr>
              <w:softHyphen/>
              <w:t>бильного транс</w:t>
            </w:r>
            <w:r w:rsidRPr="002E69D9">
              <w:rPr>
                <w:sz w:val="16"/>
                <w:szCs w:val="16"/>
              </w:rPr>
              <w:softHyphen/>
              <w:t>порта (с двигате</w:t>
            </w:r>
            <w:r w:rsidRPr="002E69D9">
              <w:rPr>
                <w:sz w:val="16"/>
                <w:szCs w:val="16"/>
              </w:rPr>
              <w:softHyphen/>
              <w:t>лем внут</w:t>
            </w:r>
            <w:r w:rsidRPr="002E69D9">
              <w:rPr>
                <w:sz w:val="16"/>
                <w:szCs w:val="16"/>
              </w:rPr>
              <w:softHyphen/>
              <w:t>реннего сгорания)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D58BB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топливораздаточных колонок, ед. на 1200 легковых автомобилей</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5ECC7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по дорогам общего пользования, час</w:t>
            </w:r>
          </w:p>
        </w:tc>
      </w:tr>
      <w:tr w:rsidR="002E69D9" w:rsidRPr="002E69D9" w14:paraId="07D5BA73"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4CB46B" w14:textId="77777777" w:rsidR="002E69D9" w:rsidRPr="002E69D9" w:rsidRDefault="002E69D9" w:rsidP="002A3D3E">
            <w:pPr>
              <w:widowControl w:val="0"/>
              <w:autoSpaceDE w:val="0"/>
              <w:autoSpaceDN w:val="0"/>
              <w:adjustRightInd w:val="0"/>
              <w:rPr>
                <w:sz w:val="16"/>
                <w:szCs w:val="16"/>
              </w:rPr>
            </w:pPr>
            <w:r w:rsidRPr="002E69D9">
              <w:rPr>
                <w:sz w:val="16"/>
                <w:szCs w:val="16"/>
              </w:rPr>
              <w:t xml:space="preserve">Обеспеченность </w:t>
            </w:r>
            <w:r w:rsidRPr="002E69D9">
              <w:rPr>
                <w:rFonts w:eastAsia="Courier New"/>
                <w:sz w:val="16"/>
                <w:szCs w:val="16"/>
              </w:rPr>
              <w:t>станциями технического обслуживания автомобилей</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22E0F" w14:textId="77777777" w:rsidR="002E69D9" w:rsidRPr="002E69D9" w:rsidRDefault="002E69D9" w:rsidP="002A3D3E">
            <w:pPr>
              <w:widowControl w:val="0"/>
              <w:autoSpaceDE w:val="0"/>
              <w:autoSpaceDN w:val="0"/>
              <w:adjustRightInd w:val="0"/>
              <w:rPr>
                <w:sz w:val="16"/>
                <w:szCs w:val="16"/>
              </w:rPr>
            </w:pPr>
            <w:r w:rsidRPr="002E69D9">
              <w:rPr>
                <w:sz w:val="16"/>
                <w:szCs w:val="16"/>
              </w:rPr>
              <w:t>Станции технического обслуживания автомобилей</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9DD05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пост, ед. на 200 легковых автомобилей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59BE" w14:textId="77777777" w:rsidR="002E69D9" w:rsidRPr="002E69D9" w:rsidRDefault="002E69D9" w:rsidP="002A3D3E">
            <w:pPr>
              <w:rPr>
                <w:sz w:val="16"/>
                <w:szCs w:val="16"/>
                <w:lang w:eastAsia="en-US"/>
              </w:rPr>
            </w:pPr>
          </w:p>
        </w:tc>
      </w:tr>
      <w:tr w:rsidR="002E69D9" w:rsidRPr="002E69D9" w14:paraId="200F8F94"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5E91E3"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обеспеченность населения пунктами государственного технического осмотра</w:t>
            </w:r>
          </w:p>
        </w:tc>
      </w:tr>
      <w:tr w:rsidR="002E69D9" w:rsidRPr="002E69D9" w14:paraId="11D8F9C2"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03D9A4"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пунктами госу</w:t>
            </w:r>
            <w:r w:rsidRPr="002E69D9">
              <w:rPr>
                <w:sz w:val="16"/>
                <w:szCs w:val="16"/>
              </w:rPr>
              <w:softHyphen/>
              <w:t>дарственного технического ос</w:t>
            </w:r>
            <w:r w:rsidRPr="002E69D9">
              <w:rPr>
                <w:sz w:val="16"/>
                <w:szCs w:val="16"/>
              </w:rPr>
              <w:softHyphen/>
              <w:t>мотра</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C116E1" w14:textId="77777777" w:rsidR="002E69D9" w:rsidRPr="002E69D9" w:rsidRDefault="002E69D9" w:rsidP="002A3D3E">
            <w:pPr>
              <w:widowControl w:val="0"/>
              <w:autoSpaceDE w:val="0"/>
              <w:autoSpaceDN w:val="0"/>
              <w:adjustRightInd w:val="0"/>
              <w:rPr>
                <w:sz w:val="16"/>
                <w:szCs w:val="16"/>
              </w:rPr>
            </w:pPr>
            <w:r w:rsidRPr="002E69D9">
              <w:rPr>
                <w:sz w:val="16"/>
                <w:szCs w:val="16"/>
              </w:rPr>
              <w:t>Пункты техниче</w:t>
            </w:r>
            <w:r w:rsidRPr="002E69D9">
              <w:rPr>
                <w:sz w:val="16"/>
                <w:szCs w:val="16"/>
              </w:rPr>
              <w:softHyphen/>
              <w:t>ского осмотра, выдающие в ус</w:t>
            </w:r>
            <w:r w:rsidRPr="002E69D9">
              <w:rPr>
                <w:sz w:val="16"/>
                <w:szCs w:val="16"/>
              </w:rPr>
              <w:softHyphen/>
              <w:t>тановленном за</w:t>
            </w:r>
            <w:r w:rsidRPr="002E69D9">
              <w:rPr>
                <w:sz w:val="16"/>
                <w:szCs w:val="16"/>
              </w:rPr>
              <w:softHyphen/>
              <w:t>коном порядке технологические карты легковому автотранспорту</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97BFA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точек для проведения технического осмотра в муниципальном образовании или населенном пункте, ед.</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A15F7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по дорогам общего пользования, час</w:t>
            </w:r>
          </w:p>
        </w:tc>
      </w:tr>
      <w:tr w:rsidR="002E69D9" w:rsidRPr="002E69D9" w14:paraId="25FD7DA0"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F2358F"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обеспеченность населения объектами автомобильной инфраструктуры муниципального уровня</w:t>
            </w:r>
          </w:p>
        </w:tc>
      </w:tr>
      <w:tr w:rsidR="002E69D9" w:rsidRPr="002E69D9" w14:paraId="594EFF1A"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C93254"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пунктами выдачи государственных номерных знаков</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9C73C5" w14:textId="77777777" w:rsidR="002E69D9" w:rsidRPr="002E69D9" w:rsidRDefault="002E69D9" w:rsidP="002A3D3E">
            <w:pPr>
              <w:widowControl w:val="0"/>
              <w:autoSpaceDE w:val="0"/>
              <w:autoSpaceDN w:val="0"/>
              <w:adjustRightInd w:val="0"/>
              <w:rPr>
                <w:sz w:val="16"/>
                <w:szCs w:val="16"/>
              </w:rPr>
            </w:pPr>
            <w:r w:rsidRPr="002E69D9">
              <w:rPr>
                <w:sz w:val="16"/>
                <w:szCs w:val="16"/>
              </w:rPr>
              <w:t>Пункты выдачи государственных номерных знаков</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12095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пунктов в муниципальном образовании или населенном пункте, ед.</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FCE7A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по дорогам общего пользования, час</w:t>
            </w:r>
          </w:p>
        </w:tc>
      </w:tr>
      <w:tr w:rsidR="002E69D9" w:rsidRPr="002E69D9" w14:paraId="205FEA38"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9D6CB3" w14:textId="77777777" w:rsidR="002E69D9" w:rsidRPr="002E69D9" w:rsidRDefault="002E69D9" w:rsidP="002A3D3E">
            <w:pPr>
              <w:suppressAutoHyphens/>
              <w:rPr>
                <w:b/>
                <w:sz w:val="16"/>
                <w:szCs w:val="16"/>
              </w:rPr>
            </w:pPr>
            <w:r w:rsidRPr="002E69D9">
              <w:rPr>
                <w:b/>
                <w:sz w:val="16"/>
                <w:szCs w:val="16"/>
              </w:rPr>
              <w:t>2. Объекты единой государственной системы предупреждения и ликвидации чрезвычайных ситуаций</w:t>
            </w:r>
          </w:p>
        </w:tc>
      </w:tr>
      <w:tr w:rsidR="002E69D9" w:rsidRPr="002E69D9" w14:paraId="64A3BB35"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A91BFF" w14:textId="77777777" w:rsidR="002E69D9" w:rsidRPr="002E69D9" w:rsidRDefault="002E69D9" w:rsidP="002A3D3E">
            <w:pPr>
              <w:suppressAutoHyphens/>
              <w:rPr>
                <w:b/>
                <w:sz w:val="16"/>
                <w:szCs w:val="16"/>
              </w:rPr>
            </w:pPr>
            <w:r w:rsidRPr="002E69D9">
              <w:rPr>
                <w:b/>
                <w:sz w:val="16"/>
                <w:szCs w:val="16"/>
              </w:rPr>
              <w:t>2.1. Объекты обеспечения пожарной безопасности, противопо</w:t>
            </w:r>
            <w:r w:rsidRPr="002E69D9">
              <w:rPr>
                <w:b/>
                <w:sz w:val="16"/>
                <w:szCs w:val="16"/>
              </w:rPr>
              <w:softHyphen/>
              <w:t>жарного водо</w:t>
            </w:r>
            <w:r w:rsidRPr="002E69D9">
              <w:rPr>
                <w:b/>
                <w:sz w:val="16"/>
                <w:szCs w:val="16"/>
              </w:rPr>
              <w:softHyphen/>
              <w:t>снабжения</w:t>
            </w:r>
          </w:p>
        </w:tc>
      </w:tr>
      <w:tr w:rsidR="002E69D9" w:rsidRPr="002E69D9" w14:paraId="7761E294"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51DB95" w14:textId="77777777" w:rsidR="002E69D9" w:rsidRPr="002E69D9" w:rsidRDefault="002E69D9" w:rsidP="002A3D3E">
            <w:pPr>
              <w:suppressAutoHyphens/>
              <w:rPr>
                <w:b/>
                <w:sz w:val="16"/>
                <w:szCs w:val="16"/>
              </w:rPr>
            </w:pPr>
            <w:r w:rsidRPr="002E69D9">
              <w:rPr>
                <w:rFonts w:eastAsia="Courier New"/>
                <w:i/>
                <w:sz w:val="16"/>
                <w:szCs w:val="16"/>
              </w:rPr>
              <w:t>Область нормирования: объекты пожарной охраны (пожарные депо)</w:t>
            </w:r>
          </w:p>
        </w:tc>
      </w:tr>
      <w:tr w:rsidR="002E69D9" w:rsidRPr="002E69D9" w14:paraId="165A2D6B"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3E46EC"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объек</w:t>
            </w:r>
            <w:r w:rsidRPr="002E69D9">
              <w:rPr>
                <w:sz w:val="16"/>
                <w:szCs w:val="16"/>
              </w:rPr>
              <w:softHyphen/>
              <w:t>тами пожарной охраны (пожар</w:t>
            </w:r>
            <w:r w:rsidRPr="002E69D9">
              <w:rPr>
                <w:sz w:val="16"/>
                <w:szCs w:val="16"/>
              </w:rPr>
              <w:softHyphen/>
              <w:t>ными депо)</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3388A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Пожарные депо, точки размещения пожарной авиации</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0E3BFF" w14:textId="77777777" w:rsidR="002E69D9" w:rsidRPr="002E69D9" w:rsidRDefault="002E69D9" w:rsidP="002A3D3E">
            <w:pPr>
              <w:suppressAutoHyphens/>
              <w:jc w:val="center"/>
              <w:rPr>
                <w:sz w:val="16"/>
                <w:szCs w:val="16"/>
                <w:lang w:eastAsia="ar-SA"/>
              </w:rPr>
            </w:pPr>
            <w:r w:rsidRPr="002E69D9">
              <w:rPr>
                <w:sz w:val="16"/>
                <w:szCs w:val="16"/>
                <w:lang w:eastAsia="ar-SA"/>
              </w:rPr>
              <w:t>Количество депо, количество пожарных автомобилей на 1000 населения</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2075F6"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lang w:eastAsia="ar-SA"/>
              </w:rPr>
              <w:t>Транспортная доступность до основных эле</w:t>
            </w:r>
            <w:r w:rsidRPr="002E69D9">
              <w:rPr>
                <w:sz w:val="16"/>
                <w:szCs w:val="16"/>
                <w:lang w:eastAsia="ar-SA"/>
              </w:rPr>
              <w:softHyphen/>
              <w:t>ментов планиро</w:t>
            </w:r>
            <w:r w:rsidRPr="002E69D9">
              <w:rPr>
                <w:sz w:val="16"/>
                <w:szCs w:val="16"/>
                <w:lang w:eastAsia="ar-SA"/>
              </w:rPr>
              <w:softHyphen/>
              <w:t>вочной струк</w:t>
            </w:r>
            <w:r w:rsidRPr="002E69D9">
              <w:rPr>
                <w:sz w:val="16"/>
                <w:szCs w:val="16"/>
                <w:lang w:eastAsia="ar-SA"/>
              </w:rPr>
              <w:softHyphen/>
              <w:t>туры населенных пунктов</w:t>
            </w:r>
            <w:r w:rsidRPr="002E69D9">
              <w:rPr>
                <w:sz w:val="16"/>
                <w:szCs w:val="16"/>
              </w:rPr>
              <w:t xml:space="preserve"> (время прибы</w:t>
            </w:r>
            <w:r w:rsidRPr="002E69D9">
              <w:rPr>
                <w:sz w:val="16"/>
                <w:szCs w:val="16"/>
              </w:rPr>
              <w:softHyphen/>
              <w:t>тия пер</w:t>
            </w:r>
            <w:r w:rsidRPr="002E69D9">
              <w:rPr>
                <w:sz w:val="16"/>
                <w:szCs w:val="16"/>
              </w:rPr>
              <w:softHyphen/>
              <w:t>вого подразделе</w:t>
            </w:r>
            <w:r w:rsidRPr="002E69D9">
              <w:rPr>
                <w:sz w:val="16"/>
                <w:szCs w:val="16"/>
              </w:rPr>
              <w:softHyphen/>
              <w:t>ния к месту вызова), мин</w:t>
            </w:r>
          </w:p>
        </w:tc>
      </w:tr>
      <w:tr w:rsidR="002E69D9" w:rsidRPr="002E69D9" w14:paraId="6F193F3B"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8D2D8D"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объекты противопожарного водоснабжения</w:t>
            </w:r>
          </w:p>
        </w:tc>
      </w:tr>
      <w:tr w:rsidR="002E69D9" w:rsidRPr="002E69D9" w14:paraId="655DDFD3"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9B9F70"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населения объек</w:t>
            </w:r>
            <w:r w:rsidRPr="002E69D9">
              <w:rPr>
                <w:sz w:val="16"/>
                <w:szCs w:val="16"/>
              </w:rPr>
              <w:softHyphen/>
              <w:t>тами противопо</w:t>
            </w:r>
            <w:r w:rsidRPr="002E69D9">
              <w:rPr>
                <w:sz w:val="16"/>
                <w:szCs w:val="16"/>
              </w:rPr>
              <w:softHyphen/>
              <w:t>жарного водо</w:t>
            </w:r>
            <w:r w:rsidRPr="002E69D9">
              <w:rPr>
                <w:sz w:val="16"/>
                <w:szCs w:val="16"/>
              </w:rPr>
              <w:softHyphen/>
              <w:t>снабжения</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405FD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Пожарные водо</w:t>
            </w:r>
            <w:r w:rsidRPr="002E69D9">
              <w:rPr>
                <w:sz w:val="16"/>
                <w:szCs w:val="16"/>
              </w:rPr>
              <w:softHyphen/>
              <w:t>емы, пожарные хранилища, гид</w:t>
            </w:r>
            <w:r w:rsidRPr="002E69D9">
              <w:rPr>
                <w:sz w:val="16"/>
                <w:szCs w:val="16"/>
              </w:rPr>
              <w:softHyphen/>
              <w:t>ранты пожарного водопровода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A9478B" w14:textId="77777777" w:rsidR="002E69D9" w:rsidRPr="002E69D9" w:rsidRDefault="002E69D9" w:rsidP="002A3D3E">
            <w:pPr>
              <w:widowControl w:val="0"/>
              <w:autoSpaceDE w:val="0"/>
              <w:autoSpaceDN w:val="0"/>
              <w:adjustRightInd w:val="0"/>
              <w:jc w:val="center"/>
              <w:rPr>
                <w:sz w:val="16"/>
                <w:szCs w:val="16"/>
              </w:rPr>
            </w:pPr>
            <w:r w:rsidRPr="002E69D9">
              <w:rPr>
                <w:sz w:val="16"/>
                <w:szCs w:val="16"/>
                <w:lang w:eastAsia="ar-SA"/>
              </w:rPr>
              <w:t>Количество объектов в муниципальном округе или населенном пункте, ед.</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2A7F2E" w14:textId="77777777" w:rsidR="002E69D9" w:rsidRPr="002E69D9" w:rsidRDefault="002E69D9" w:rsidP="002A3D3E">
            <w:pPr>
              <w:suppressAutoHyphens/>
              <w:jc w:val="center"/>
              <w:rPr>
                <w:sz w:val="16"/>
                <w:szCs w:val="16"/>
                <w:lang w:eastAsia="ar-SA"/>
              </w:rPr>
            </w:pPr>
            <w:r w:rsidRPr="002E69D9">
              <w:rPr>
                <w:sz w:val="16"/>
                <w:szCs w:val="16"/>
              </w:rPr>
              <w:t>Расстояние от объекта до об</w:t>
            </w:r>
            <w:r w:rsidRPr="002E69D9">
              <w:rPr>
                <w:sz w:val="16"/>
                <w:szCs w:val="16"/>
              </w:rPr>
              <w:softHyphen/>
              <w:t>служиваемых им зданий, м</w:t>
            </w:r>
          </w:p>
        </w:tc>
      </w:tr>
      <w:tr w:rsidR="002E69D9" w:rsidRPr="002E69D9" w14:paraId="5CEF3A18"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6092DE" w14:textId="77777777" w:rsidR="002E69D9" w:rsidRPr="002E69D9" w:rsidRDefault="002E69D9" w:rsidP="002A3D3E">
            <w:pPr>
              <w:jc w:val="both"/>
              <w:rPr>
                <w:rFonts w:eastAsia="Courier New"/>
                <w:i/>
                <w:sz w:val="16"/>
                <w:szCs w:val="16"/>
                <w:lang w:eastAsia="en-US"/>
              </w:rPr>
            </w:pPr>
            <w:r w:rsidRPr="002E69D9">
              <w:rPr>
                <w:rFonts w:eastAsia="Courier New"/>
                <w:i/>
                <w:sz w:val="16"/>
                <w:szCs w:val="16"/>
              </w:rPr>
              <w:t>Область нормирования: здания для организации деятельности аварийно-спасательных служб</w:t>
            </w:r>
          </w:p>
        </w:tc>
      </w:tr>
      <w:tr w:rsidR="002E69D9" w:rsidRPr="002E69D9" w14:paraId="3110F0C0"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496B0"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 xml:space="preserve">Обеспеченность населения </w:t>
            </w:r>
          </w:p>
          <w:p w14:paraId="3F65D453" w14:textId="77777777" w:rsidR="002E69D9" w:rsidRPr="002E69D9" w:rsidRDefault="002E69D9" w:rsidP="002A3D3E">
            <w:pPr>
              <w:widowControl w:val="0"/>
              <w:autoSpaceDE w:val="0"/>
              <w:autoSpaceDN w:val="0"/>
              <w:adjustRightInd w:val="0"/>
              <w:rPr>
                <w:sz w:val="16"/>
                <w:szCs w:val="16"/>
              </w:rPr>
            </w:pPr>
            <w:r w:rsidRPr="002E69D9">
              <w:rPr>
                <w:sz w:val="16"/>
                <w:szCs w:val="16"/>
              </w:rPr>
              <w:t>ава</w:t>
            </w:r>
            <w:r w:rsidRPr="002E69D9">
              <w:rPr>
                <w:sz w:val="16"/>
                <w:szCs w:val="16"/>
              </w:rPr>
              <w:softHyphen/>
              <w:t>рийно-спасатель</w:t>
            </w:r>
            <w:r w:rsidRPr="002E69D9">
              <w:rPr>
                <w:sz w:val="16"/>
                <w:szCs w:val="16"/>
              </w:rPr>
              <w:softHyphen/>
              <w:t>ными службами</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8F4DB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Отдельно стоящие здания, специально оборудованные помещения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A45B7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на           10000 жителей</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55A7BE" w14:textId="77777777" w:rsidR="002E69D9" w:rsidRPr="002E69D9" w:rsidRDefault="002E69D9" w:rsidP="002A3D3E">
            <w:pPr>
              <w:suppressAutoHyphens/>
              <w:jc w:val="center"/>
              <w:rPr>
                <w:sz w:val="16"/>
                <w:szCs w:val="16"/>
              </w:rPr>
            </w:pPr>
            <w:r w:rsidRPr="002E69D9">
              <w:rPr>
                <w:sz w:val="16"/>
                <w:szCs w:val="16"/>
              </w:rPr>
              <w:t>Не устанавливается</w:t>
            </w:r>
          </w:p>
        </w:tc>
      </w:tr>
      <w:tr w:rsidR="002E69D9" w:rsidRPr="002E69D9" w14:paraId="3E58A587"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F0CF96"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санитарные посты на водных объектах</w:t>
            </w:r>
          </w:p>
        </w:tc>
      </w:tr>
      <w:tr w:rsidR="002E69D9" w:rsidRPr="002E69D9" w14:paraId="2FB6ACBB"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D30594"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населения сани</w:t>
            </w:r>
            <w:r w:rsidRPr="002E69D9">
              <w:rPr>
                <w:sz w:val="16"/>
                <w:szCs w:val="16"/>
              </w:rPr>
              <w:softHyphen/>
              <w:t>тарными постами на водных объек</w:t>
            </w:r>
            <w:r w:rsidRPr="002E69D9">
              <w:rPr>
                <w:sz w:val="16"/>
                <w:szCs w:val="16"/>
              </w:rPr>
              <w:softHyphen/>
              <w:t>тах</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8A014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Санитарный пост</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605DC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по</w:t>
            </w:r>
            <w:r w:rsidRPr="002E69D9">
              <w:rPr>
                <w:sz w:val="16"/>
                <w:szCs w:val="16"/>
              </w:rPr>
              <w:softHyphen/>
              <w:t>стов на 1000 отдыхающих</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F9A83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Расстояние от объекта до об</w:t>
            </w:r>
            <w:r w:rsidRPr="002E69D9">
              <w:rPr>
                <w:sz w:val="16"/>
                <w:szCs w:val="16"/>
              </w:rPr>
              <w:softHyphen/>
              <w:t>служиваемых отдыхающих, м</w:t>
            </w:r>
          </w:p>
        </w:tc>
      </w:tr>
      <w:tr w:rsidR="002E69D9" w:rsidRPr="002E69D9" w14:paraId="304D3AB3"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0D539C"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посты спасателей и сотрудников МЧС на водных объектах</w:t>
            </w:r>
          </w:p>
        </w:tc>
      </w:tr>
      <w:tr w:rsidR="002E69D9" w:rsidRPr="002E69D9" w14:paraId="73BA0DBE"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D1B341"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населения по</w:t>
            </w:r>
            <w:r w:rsidRPr="002E69D9">
              <w:rPr>
                <w:sz w:val="16"/>
                <w:szCs w:val="16"/>
              </w:rPr>
              <w:softHyphen/>
              <w:t>стами спасателей и сотрудников МЧС на водных объектах</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D6905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Пост спасателей и сотрудников МЧС</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6D322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по</w:t>
            </w:r>
            <w:r w:rsidRPr="002E69D9">
              <w:rPr>
                <w:sz w:val="16"/>
                <w:szCs w:val="16"/>
              </w:rPr>
              <w:softHyphen/>
              <w:t>стов на 1000 отдыхающих</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28D68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Расстояние от объекта до об</w:t>
            </w:r>
            <w:r w:rsidRPr="002E69D9">
              <w:rPr>
                <w:sz w:val="16"/>
                <w:szCs w:val="16"/>
              </w:rPr>
              <w:softHyphen/>
              <w:t>служиваемых отдыхающих, м</w:t>
            </w:r>
          </w:p>
        </w:tc>
      </w:tr>
      <w:tr w:rsidR="002E69D9" w:rsidRPr="002E69D9" w14:paraId="0C28CAFE"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AE2E08" w14:textId="77777777" w:rsidR="002E69D9" w:rsidRPr="002E69D9" w:rsidRDefault="002E69D9" w:rsidP="002A3D3E">
            <w:pPr>
              <w:suppressAutoHyphens/>
              <w:rPr>
                <w:b/>
                <w:sz w:val="16"/>
                <w:szCs w:val="16"/>
              </w:rPr>
            </w:pPr>
            <w:r w:rsidRPr="002E69D9">
              <w:rPr>
                <w:b/>
                <w:sz w:val="16"/>
                <w:szCs w:val="16"/>
              </w:rPr>
              <w:t>2.2. Объекты гражданской обороны</w:t>
            </w:r>
          </w:p>
        </w:tc>
      </w:tr>
      <w:tr w:rsidR="002E69D9" w:rsidRPr="002E69D9" w14:paraId="635EF7CF"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01CD6"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защитные сооружения гражданской обороны</w:t>
            </w:r>
          </w:p>
        </w:tc>
      </w:tr>
      <w:tr w:rsidR="002E69D9" w:rsidRPr="002E69D9" w14:paraId="249D659E" w14:textId="77777777" w:rsidTr="002A3D3E">
        <w:trPr>
          <w:trHeight w:val="539"/>
        </w:trPr>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55B7A2"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населения объек</w:t>
            </w:r>
            <w:r w:rsidRPr="002E69D9">
              <w:rPr>
                <w:sz w:val="16"/>
                <w:szCs w:val="16"/>
              </w:rPr>
              <w:softHyphen/>
              <w:t>тами сооружений гражданской обо</w:t>
            </w:r>
            <w:r w:rsidRPr="002E69D9">
              <w:rPr>
                <w:sz w:val="16"/>
                <w:szCs w:val="16"/>
              </w:rPr>
              <w:softHyphen/>
              <w:t>роны</w:t>
            </w:r>
          </w:p>
        </w:tc>
        <w:tc>
          <w:tcPr>
            <w:tcW w:w="13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2B03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Убежища и укрытия</w:t>
            </w:r>
          </w:p>
        </w:tc>
        <w:tc>
          <w:tcPr>
            <w:tcW w:w="136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DF438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w:t>
            </w:r>
            <w:r w:rsidRPr="002E69D9">
              <w:rPr>
                <w:sz w:val="16"/>
                <w:szCs w:val="16"/>
              </w:rPr>
              <w:softHyphen/>
              <w:t>печенности объектами со</w:t>
            </w:r>
            <w:r w:rsidRPr="002E69D9">
              <w:rPr>
                <w:sz w:val="16"/>
                <w:szCs w:val="16"/>
              </w:rPr>
              <w:softHyphen/>
              <w:t>оружений гра</w:t>
            </w:r>
            <w:r w:rsidRPr="002E69D9">
              <w:rPr>
                <w:sz w:val="16"/>
                <w:szCs w:val="16"/>
              </w:rPr>
              <w:softHyphen/>
              <w:t>жданской обо</w:t>
            </w:r>
            <w:r w:rsidRPr="002E69D9">
              <w:rPr>
                <w:sz w:val="16"/>
                <w:szCs w:val="16"/>
              </w:rPr>
              <w:softHyphen/>
              <w:t>роны, % от об</w:t>
            </w:r>
            <w:r w:rsidRPr="002E69D9">
              <w:rPr>
                <w:sz w:val="16"/>
                <w:szCs w:val="16"/>
              </w:rPr>
              <w:softHyphen/>
              <w:t>щей численно</w:t>
            </w:r>
            <w:r w:rsidRPr="002E69D9">
              <w:rPr>
                <w:sz w:val="16"/>
                <w:szCs w:val="16"/>
              </w:rPr>
              <w:softHyphen/>
              <w:t>сти населения</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2ECDE3" w14:textId="77777777" w:rsidR="002E69D9" w:rsidRPr="002E69D9" w:rsidRDefault="002E69D9" w:rsidP="002A3D3E">
            <w:pPr>
              <w:suppressAutoHyphens/>
              <w:jc w:val="center"/>
              <w:rPr>
                <w:sz w:val="16"/>
                <w:szCs w:val="16"/>
                <w:lang w:eastAsia="ar-SA"/>
              </w:rPr>
            </w:pPr>
            <w:r w:rsidRPr="002E69D9">
              <w:rPr>
                <w:sz w:val="16"/>
                <w:szCs w:val="16"/>
              </w:rPr>
              <w:t>Пешеходная доступность, м;</w:t>
            </w:r>
          </w:p>
        </w:tc>
      </w:tr>
      <w:tr w:rsidR="002E69D9" w:rsidRPr="002E69D9" w14:paraId="7872FB58" w14:textId="77777777" w:rsidTr="002A3D3E">
        <w:trPr>
          <w:trHeight w:val="5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0244E"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B03C"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B6DB" w14:textId="77777777" w:rsidR="002E69D9" w:rsidRPr="002E69D9" w:rsidRDefault="002E69D9" w:rsidP="002A3D3E">
            <w:pPr>
              <w:rPr>
                <w:sz w:val="16"/>
                <w:szCs w:val="16"/>
                <w:lang w:eastAsia="en-US"/>
              </w:rPr>
            </w:pP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A9A6DC" w14:textId="77777777" w:rsidR="002E69D9" w:rsidRPr="002E69D9" w:rsidRDefault="002E69D9" w:rsidP="002A3D3E">
            <w:pPr>
              <w:suppressAutoHyphens/>
              <w:jc w:val="center"/>
              <w:rPr>
                <w:rFonts w:eastAsia="Calibri"/>
                <w:sz w:val="16"/>
                <w:szCs w:val="16"/>
                <w:lang w:eastAsia="en-US"/>
              </w:rPr>
            </w:pPr>
            <w:r w:rsidRPr="002E69D9">
              <w:rPr>
                <w:sz w:val="16"/>
                <w:szCs w:val="16"/>
              </w:rPr>
              <w:t>Транспортная доступность, м</w:t>
            </w:r>
          </w:p>
        </w:tc>
      </w:tr>
      <w:tr w:rsidR="002E69D9" w:rsidRPr="002E69D9" w14:paraId="0E7B6D1F"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214C5D" w14:textId="77777777" w:rsidR="002E69D9" w:rsidRPr="002E69D9" w:rsidRDefault="002E69D9" w:rsidP="002A3D3E">
            <w:pPr>
              <w:suppressAutoHyphens/>
              <w:rPr>
                <w:b/>
                <w:sz w:val="16"/>
                <w:szCs w:val="16"/>
              </w:rPr>
            </w:pPr>
            <w:r w:rsidRPr="002E69D9">
              <w:rPr>
                <w:b/>
                <w:sz w:val="16"/>
                <w:szCs w:val="16"/>
              </w:rPr>
              <w:lastRenderedPageBreak/>
              <w:t>2.3. Объекты защиты от опасных природных явлений</w:t>
            </w:r>
          </w:p>
        </w:tc>
      </w:tr>
      <w:tr w:rsidR="002E69D9" w:rsidRPr="002E69D9" w14:paraId="54A2B46F"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5EFF1"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сооружения инженерной зашиты от затопления и подтопления</w:t>
            </w:r>
          </w:p>
        </w:tc>
      </w:tr>
      <w:tr w:rsidR="002E69D9" w:rsidRPr="002E69D9" w14:paraId="5D57FC35"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F0F5E6"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w:t>
            </w:r>
            <w:r w:rsidRPr="002E69D9">
              <w:rPr>
                <w:sz w:val="16"/>
                <w:szCs w:val="16"/>
              </w:rPr>
              <w:softHyphen/>
              <w:t>селения объектами защиты от затопле</w:t>
            </w:r>
            <w:r w:rsidRPr="002E69D9">
              <w:rPr>
                <w:sz w:val="16"/>
                <w:szCs w:val="16"/>
              </w:rPr>
              <w:softHyphen/>
              <w:t>ния и подтопления</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16176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Обвалование, искус</w:t>
            </w:r>
            <w:r w:rsidRPr="002E69D9">
              <w:rPr>
                <w:sz w:val="16"/>
                <w:szCs w:val="16"/>
              </w:rPr>
              <w:softHyphen/>
              <w:t>ственная подсыпка грунта, сооружения регулирования от</w:t>
            </w:r>
            <w:r w:rsidRPr="002E69D9">
              <w:rPr>
                <w:sz w:val="16"/>
                <w:szCs w:val="16"/>
              </w:rPr>
              <w:softHyphen/>
              <w:t>вода поверхност</w:t>
            </w:r>
            <w:r w:rsidRPr="002E69D9">
              <w:rPr>
                <w:sz w:val="16"/>
                <w:szCs w:val="16"/>
              </w:rPr>
              <w:softHyphen/>
              <w:t>ного стока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8D8424" w14:textId="77777777" w:rsidR="002E69D9" w:rsidRPr="002E69D9" w:rsidRDefault="002E69D9" w:rsidP="002A3D3E">
            <w:pPr>
              <w:suppressAutoHyphens/>
              <w:jc w:val="center"/>
              <w:rPr>
                <w:sz w:val="16"/>
                <w:szCs w:val="16"/>
                <w:lang w:eastAsia="ar-SA"/>
              </w:rPr>
            </w:pPr>
            <w:r w:rsidRPr="002E69D9">
              <w:rPr>
                <w:sz w:val="16"/>
                <w:szCs w:val="16"/>
                <w:lang w:eastAsia="ar-SA"/>
              </w:rPr>
              <w:t>Количество (протяженность, площадь) на 1000 жителей территорий, подверженных затоплению и подтоплению</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1352B1"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Не устанавливается</w:t>
            </w:r>
          </w:p>
        </w:tc>
      </w:tr>
      <w:tr w:rsidR="002E69D9" w:rsidRPr="002E69D9" w14:paraId="4D6AB3A0"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736808" w14:textId="77777777" w:rsidR="002E69D9" w:rsidRPr="002E69D9" w:rsidRDefault="002E69D9" w:rsidP="002A3D3E">
            <w:pPr>
              <w:suppressAutoHyphens/>
              <w:rPr>
                <w:b/>
                <w:sz w:val="16"/>
                <w:szCs w:val="16"/>
              </w:rPr>
            </w:pPr>
            <w:r w:rsidRPr="002E69D9">
              <w:rPr>
                <w:b/>
                <w:sz w:val="16"/>
                <w:szCs w:val="16"/>
              </w:rPr>
              <w:t>3. Объекты образования</w:t>
            </w:r>
          </w:p>
        </w:tc>
      </w:tr>
      <w:tr w:rsidR="002E69D9" w:rsidRPr="002E69D9" w14:paraId="0DB4C62B"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9EE39" w14:textId="77777777" w:rsidR="002E69D9" w:rsidRPr="002E69D9" w:rsidRDefault="002E69D9" w:rsidP="002A3D3E">
            <w:pPr>
              <w:rPr>
                <w:rFonts w:eastAsia="Courier New"/>
                <w:b/>
                <w:sz w:val="16"/>
                <w:szCs w:val="16"/>
              </w:rPr>
            </w:pPr>
            <w:r w:rsidRPr="002E69D9">
              <w:rPr>
                <w:rFonts w:eastAsia="Courier New"/>
                <w:b/>
                <w:sz w:val="16"/>
                <w:szCs w:val="16"/>
              </w:rPr>
              <w:t>3.1. Объекты общего среднего и дошкольного образования</w:t>
            </w:r>
          </w:p>
        </w:tc>
      </w:tr>
      <w:tr w:rsidR="002E69D9" w:rsidRPr="002E69D9" w14:paraId="3DD0FE89"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321B5"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объекты дошкольных образовательных организации</w:t>
            </w:r>
          </w:p>
        </w:tc>
      </w:tr>
      <w:tr w:rsidR="002E69D9" w:rsidRPr="002E69D9" w14:paraId="41306B53"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C1A943"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мес</w:t>
            </w:r>
            <w:r w:rsidRPr="002E69D9">
              <w:rPr>
                <w:sz w:val="16"/>
                <w:szCs w:val="16"/>
              </w:rPr>
              <w:softHyphen/>
              <w:t>тами в дошколь</w:t>
            </w:r>
            <w:r w:rsidRPr="002E69D9">
              <w:rPr>
                <w:sz w:val="16"/>
                <w:szCs w:val="16"/>
              </w:rPr>
              <w:softHyphen/>
              <w:t>ных об</w:t>
            </w:r>
            <w:r w:rsidRPr="002E69D9">
              <w:rPr>
                <w:sz w:val="16"/>
                <w:szCs w:val="16"/>
              </w:rPr>
              <w:softHyphen/>
              <w:t>разователь</w:t>
            </w:r>
            <w:r w:rsidRPr="002E69D9">
              <w:rPr>
                <w:sz w:val="16"/>
                <w:szCs w:val="16"/>
              </w:rPr>
              <w:softHyphen/>
              <w:t>ных органи</w:t>
            </w:r>
            <w:r w:rsidRPr="002E69D9">
              <w:rPr>
                <w:sz w:val="16"/>
                <w:szCs w:val="16"/>
              </w:rPr>
              <w:softHyphen/>
              <w:t>зациях (ДОО) детей (0 - 3 года)</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871A8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Ясли, детский сад-ясли, семейный детский сад</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106BF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мест в ДОО на 100 детей в возрасте 0 - 3 года</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0A461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доступность, м</w:t>
            </w:r>
          </w:p>
        </w:tc>
      </w:tr>
      <w:tr w:rsidR="002E69D9" w:rsidRPr="002E69D9" w14:paraId="01DF2DE3"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92301B"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мес</w:t>
            </w:r>
            <w:r w:rsidRPr="002E69D9">
              <w:rPr>
                <w:sz w:val="16"/>
                <w:szCs w:val="16"/>
              </w:rPr>
              <w:softHyphen/>
              <w:t>тами в дошколь</w:t>
            </w:r>
            <w:r w:rsidRPr="002E69D9">
              <w:rPr>
                <w:sz w:val="16"/>
                <w:szCs w:val="16"/>
              </w:rPr>
              <w:softHyphen/>
              <w:t>ных об</w:t>
            </w:r>
            <w:r w:rsidRPr="002E69D9">
              <w:rPr>
                <w:sz w:val="16"/>
                <w:szCs w:val="16"/>
              </w:rPr>
              <w:softHyphen/>
              <w:t>разователь</w:t>
            </w:r>
            <w:r w:rsidRPr="002E69D9">
              <w:rPr>
                <w:sz w:val="16"/>
                <w:szCs w:val="16"/>
              </w:rPr>
              <w:softHyphen/>
              <w:t>ных органи</w:t>
            </w:r>
            <w:r w:rsidRPr="002E69D9">
              <w:rPr>
                <w:sz w:val="16"/>
                <w:szCs w:val="16"/>
              </w:rPr>
              <w:softHyphen/>
              <w:t>зациях детей (3 - 7 лет)</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4C7DA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Детский сад, семей</w:t>
            </w:r>
            <w:r w:rsidRPr="002E69D9">
              <w:rPr>
                <w:sz w:val="16"/>
                <w:szCs w:val="16"/>
              </w:rPr>
              <w:softHyphen/>
              <w:t>ный детский сад</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7D8DF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мест в ДОО на 100 детей в возрасте 3 - 7 лет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1BC5" w14:textId="77777777" w:rsidR="002E69D9" w:rsidRPr="002E69D9" w:rsidRDefault="002E69D9" w:rsidP="002A3D3E">
            <w:pPr>
              <w:rPr>
                <w:sz w:val="16"/>
                <w:szCs w:val="16"/>
                <w:lang w:eastAsia="en-US"/>
              </w:rPr>
            </w:pPr>
          </w:p>
        </w:tc>
      </w:tr>
      <w:tr w:rsidR="002E69D9" w:rsidRPr="002E69D9" w14:paraId="36FDDF4C"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EFFE5B"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объекты общеобразовательных организаций начального и основного образования </w:t>
            </w:r>
            <w:r w:rsidRPr="002E69D9">
              <w:rPr>
                <w:rFonts w:eastAsia="Courier New"/>
                <w:sz w:val="16"/>
                <w:szCs w:val="16"/>
              </w:rPr>
              <w:t>[</w:t>
            </w:r>
            <w:r w:rsidRPr="002E69D9">
              <w:rPr>
                <w:sz w:val="16"/>
                <w:szCs w:val="16"/>
              </w:rPr>
              <w:t>1]</w:t>
            </w:r>
          </w:p>
        </w:tc>
      </w:tr>
      <w:tr w:rsidR="002E69D9" w:rsidRPr="002E69D9" w14:paraId="22059FC2" w14:textId="77777777" w:rsidTr="002A3D3E">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6C4937"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местами в органи</w:t>
            </w:r>
            <w:r w:rsidRPr="002E69D9">
              <w:rPr>
                <w:sz w:val="16"/>
                <w:szCs w:val="16"/>
              </w:rPr>
              <w:softHyphen/>
              <w:t>зациях общего на</w:t>
            </w:r>
            <w:r w:rsidRPr="002E69D9">
              <w:rPr>
                <w:sz w:val="16"/>
                <w:szCs w:val="16"/>
              </w:rPr>
              <w:softHyphen/>
              <w:t>чального образо</w:t>
            </w:r>
            <w:r w:rsidRPr="002E69D9">
              <w:rPr>
                <w:sz w:val="16"/>
                <w:szCs w:val="16"/>
              </w:rPr>
              <w:softHyphen/>
              <w:t>вания</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419E5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Начальная школа (1 - 4 классы), подразде</w:t>
            </w:r>
            <w:r w:rsidRPr="002E69D9">
              <w:rPr>
                <w:sz w:val="16"/>
                <w:szCs w:val="16"/>
              </w:rPr>
              <w:softHyphen/>
              <w:t>ление или филиал на</w:t>
            </w:r>
            <w:r w:rsidRPr="002E69D9">
              <w:rPr>
                <w:sz w:val="16"/>
                <w:szCs w:val="16"/>
              </w:rPr>
              <w:softHyphen/>
              <w:t>чального образования в рамках общеобразо</w:t>
            </w:r>
            <w:r w:rsidRPr="002E69D9">
              <w:rPr>
                <w:sz w:val="16"/>
                <w:szCs w:val="16"/>
              </w:rPr>
              <w:softHyphen/>
              <w:t>вательных школ</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63736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мест в организациях на</w:t>
            </w:r>
            <w:r w:rsidRPr="002E69D9">
              <w:rPr>
                <w:sz w:val="16"/>
                <w:szCs w:val="16"/>
              </w:rPr>
              <w:softHyphen/>
              <w:t>чального образо</w:t>
            </w:r>
            <w:r w:rsidRPr="002E69D9">
              <w:rPr>
                <w:sz w:val="16"/>
                <w:szCs w:val="16"/>
              </w:rPr>
              <w:softHyphen/>
              <w:t>вания на 100 детей в возрасте от 7 - 10 лет</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4DFD92" w14:textId="77777777" w:rsidR="002E69D9" w:rsidRPr="002E69D9" w:rsidRDefault="002E69D9" w:rsidP="002A3D3E">
            <w:pPr>
              <w:widowControl w:val="0"/>
              <w:autoSpaceDE w:val="0"/>
              <w:autoSpaceDN w:val="0"/>
              <w:adjustRightInd w:val="0"/>
              <w:jc w:val="center"/>
              <w:rPr>
                <w:sz w:val="16"/>
                <w:szCs w:val="16"/>
                <w:lang w:eastAsia="ar-SA"/>
              </w:rPr>
            </w:pPr>
            <w:r w:rsidRPr="002E69D9">
              <w:rPr>
                <w:sz w:val="16"/>
                <w:szCs w:val="16"/>
              </w:rPr>
              <w:t>Пешеходная доступность, для городской местности, м</w:t>
            </w:r>
          </w:p>
        </w:tc>
      </w:tr>
      <w:tr w:rsidR="002E69D9" w:rsidRPr="002E69D9" w14:paraId="76E38873"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4CCEA786"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FD958D"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Школы-интернаты различных типов</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5EFBD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мест в органи</w:t>
            </w:r>
            <w:r w:rsidRPr="002E69D9">
              <w:rPr>
                <w:sz w:val="16"/>
                <w:szCs w:val="16"/>
              </w:rPr>
              <w:softHyphen/>
              <w:t>зациях об</w:t>
            </w:r>
            <w:r w:rsidRPr="002E69D9">
              <w:rPr>
                <w:sz w:val="16"/>
                <w:szCs w:val="16"/>
              </w:rPr>
              <w:softHyphen/>
              <w:t>щего образова</w:t>
            </w:r>
            <w:r w:rsidRPr="002E69D9">
              <w:rPr>
                <w:sz w:val="16"/>
                <w:szCs w:val="16"/>
              </w:rPr>
              <w:softHyphen/>
              <w:t>ния на 100 детей в воз</w:t>
            </w:r>
            <w:r w:rsidRPr="002E69D9">
              <w:rPr>
                <w:sz w:val="16"/>
                <w:szCs w:val="16"/>
              </w:rPr>
              <w:softHyphen/>
              <w:t>расте от 11 - 18 лет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5B18" w14:textId="77777777" w:rsidR="002E69D9" w:rsidRPr="002E69D9" w:rsidRDefault="002E69D9" w:rsidP="002A3D3E">
            <w:pPr>
              <w:rPr>
                <w:sz w:val="16"/>
                <w:szCs w:val="16"/>
                <w:lang w:eastAsia="ar-SA"/>
              </w:rPr>
            </w:pPr>
          </w:p>
        </w:tc>
      </w:tr>
      <w:tr w:rsidR="002E69D9" w:rsidRPr="002E69D9" w14:paraId="6AAA9630"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F690BA"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местами в орга</w:t>
            </w:r>
            <w:r w:rsidRPr="002E69D9">
              <w:rPr>
                <w:sz w:val="16"/>
                <w:szCs w:val="16"/>
              </w:rPr>
              <w:softHyphen/>
              <w:t>ни</w:t>
            </w:r>
            <w:r w:rsidRPr="002E69D9">
              <w:rPr>
                <w:sz w:val="16"/>
                <w:szCs w:val="16"/>
              </w:rPr>
              <w:softHyphen/>
              <w:t>зациях общего ос</w:t>
            </w:r>
            <w:r w:rsidRPr="002E69D9">
              <w:rPr>
                <w:sz w:val="16"/>
                <w:szCs w:val="16"/>
              </w:rPr>
              <w:softHyphen/>
              <w:t>новного обра</w:t>
            </w:r>
            <w:r w:rsidRPr="002E69D9">
              <w:rPr>
                <w:sz w:val="16"/>
                <w:szCs w:val="16"/>
              </w:rPr>
              <w:softHyphen/>
              <w:t>зова</w:t>
            </w:r>
            <w:r w:rsidRPr="002E69D9">
              <w:rPr>
                <w:sz w:val="16"/>
                <w:szCs w:val="16"/>
              </w:rPr>
              <w:softHyphen/>
              <w:t>ния</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1AE73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Школа основного об</w:t>
            </w:r>
            <w:r w:rsidRPr="002E69D9">
              <w:rPr>
                <w:sz w:val="16"/>
                <w:szCs w:val="16"/>
              </w:rPr>
              <w:softHyphen/>
              <w:t>разования (5 - 11 классы), под</w:t>
            </w:r>
            <w:r w:rsidRPr="002E69D9">
              <w:rPr>
                <w:sz w:val="16"/>
                <w:szCs w:val="16"/>
              </w:rPr>
              <w:softHyphen/>
              <w:t>разделе</w:t>
            </w:r>
            <w:r w:rsidRPr="002E69D9">
              <w:rPr>
                <w:sz w:val="16"/>
                <w:szCs w:val="16"/>
              </w:rPr>
              <w:softHyphen/>
              <w:t>ние или филиал ос</w:t>
            </w:r>
            <w:r w:rsidRPr="002E69D9">
              <w:rPr>
                <w:sz w:val="16"/>
                <w:szCs w:val="16"/>
              </w:rPr>
              <w:softHyphen/>
              <w:t>новного образования в об</w:t>
            </w:r>
            <w:r w:rsidRPr="002E69D9">
              <w:rPr>
                <w:sz w:val="16"/>
                <w:szCs w:val="16"/>
              </w:rPr>
              <w:softHyphen/>
              <w:t>щеобразователь</w:t>
            </w:r>
            <w:r w:rsidRPr="002E69D9">
              <w:rPr>
                <w:sz w:val="16"/>
                <w:szCs w:val="16"/>
              </w:rPr>
              <w:softHyphen/>
              <w:t>ной школы</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60DC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мест в органи</w:t>
            </w:r>
            <w:r w:rsidRPr="002E69D9">
              <w:rPr>
                <w:sz w:val="16"/>
                <w:szCs w:val="16"/>
              </w:rPr>
              <w:softHyphen/>
              <w:t>зациях об</w:t>
            </w:r>
            <w:r w:rsidRPr="002E69D9">
              <w:rPr>
                <w:sz w:val="16"/>
                <w:szCs w:val="16"/>
              </w:rPr>
              <w:softHyphen/>
              <w:t>щего образова</w:t>
            </w:r>
            <w:r w:rsidRPr="002E69D9">
              <w:rPr>
                <w:sz w:val="16"/>
                <w:szCs w:val="16"/>
              </w:rPr>
              <w:softHyphen/>
              <w:t>ния в школах-интер</w:t>
            </w:r>
            <w:r w:rsidRPr="002E69D9">
              <w:rPr>
                <w:sz w:val="16"/>
                <w:szCs w:val="16"/>
              </w:rPr>
              <w:softHyphen/>
              <w:t>натах или иных учреждениях, не требующих еже</w:t>
            </w:r>
            <w:r w:rsidRPr="002E69D9">
              <w:rPr>
                <w:sz w:val="16"/>
                <w:szCs w:val="16"/>
              </w:rPr>
              <w:softHyphen/>
              <w:t>дневного посеще</w:t>
            </w:r>
            <w:r w:rsidRPr="002E69D9">
              <w:rPr>
                <w:sz w:val="16"/>
                <w:szCs w:val="16"/>
              </w:rPr>
              <w:softHyphen/>
              <w:t>ния, на 100 детей</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EBD72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w:t>
            </w:r>
            <w:r w:rsidRPr="002E69D9">
              <w:rPr>
                <w:sz w:val="16"/>
                <w:szCs w:val="16"/>
              </w:rPr>
              <w:softHyphen/>
              <w:t>ная доступ</w:t>
            </w:r>
            <w:r w:rsidRPr="002E69D9">
              <w:rPr>
                <w:sz w:val="16"/>
                <w:szCs w:val="16"/>
              </w:rPr>
              <w:softHyphen/>
              <w:t>ность (время в пути к обще</w:t>
            </w:r>
            <w:r w:rsidRPr="002E69D9">
              <w:rPr>
                <w:sz w:val="16"/>
                <w:szCs w:val="16"/>
              </w:rPr>
              <w:softHyphen/>
              <w:t>образова</w:t>
            </w:r>
            <w:r w:rsidRPr="002E69D9">
              <w:rPr>
                <w:sz w:val="16"/>
                <w:szCs w:val="16"/>
              </w:rPr>
              <w:softHyphen/>
              <w:t>тель</w:t>
            </w:r>
            <w:r w:rsidRPr="002E69D9">
              <w:rPr>
                <w:sz w:val="16"/>
                <w:szCs w:val="16"/>
              </w:rPr>
              <w:softHyphen/>
              <w:t>ной органи</w:t>
            </w:r>
            <w:r w:rsidRPr="002E69D9">
              <w:rPr>
                <w:sz w:val="16"/>
                <w:szCs w:val="16"/>
              </w:rPr>
              <w:softHyphen/>
              <w:t>за</w:t>
            </w:r>
            <w:r w:rsidRPr="002E69D9">
              <w:rPr>
                <w:sz w:val="16"/>
                <w:szCs w:val="16"/>
              </w:rPr>
              <w:softHyphen/>
              <w:t>ции) для сельской местности, мин</w:t>
            </w:r>
          </w:p>
        </w:tc>
      </w:tr>
      <w:tr w:rsidR="002E69D9" w:rsidRPr="002E69D9" w14:paraId="088399E1"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509C29" w14:textId="77777777" w:rsidR="002E69D9" w:rsidRPr="002E69D9" w:rsidRDefault="002E69D9" w:rsidP="002A3D3E">
            <w:pPr>
              <w:rPr>
                <w:rFonts w:eastAsia="Courier New"/>
                <w:b/>
                <w:sz w:val="16"/>
                <w:szCs w:val="16"/>
              </w:rPr>
            </w:pPr>
            <w:r w:rsidRPr="002E69D9">
              <w:rPr>
                <w:rFonts w:eastAsia="Courier New"/>
                <w:b/>
                <w:sz w:val="16"/>
                <w:szCs w:val="16"/>
              </w:rPr>
              <w:t>3.2. Объекты дополнительного образования детей</w:t>
            </w:r>
          </w:p>
        </w:tc>
      </w:tr>
      <w:tr w:rsidR="002E69D9" w:rsidRPr="002E69D9" w14:paraId="5CA35515"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B2FD11"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объекты организаций дополнительного образования </w:t>
            </w:r>
            <w:r w:rsidRPr="002E69D9">
              <w:rPr>
                <w:rFonts w:eastAsia="Courier New"/>
                <w:sz w:val="16"/>
                <w:szCs w:val="16"/>
              </w:rPr>
              <w:t>[</w:t>
            </w:r>
            <w:r w:rsidRPr="002E69D9">
              <w:rPr>
                <w:sz w:val="16"/>
                <w:szCs w:val="16"/>
              </w:rPr>
              <w:t>1]</w:t>
            </w:r>
          </w:p>
        </w:tc>
      </w:tr>
      <w:tr w:rsidR="002E69D9" w:rsidRPr="002E69D9" w14:paraId="315F7347" w14:textId="77777777" w:rsidTr="002A3D3E">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03F3A7"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местами в орга</w:t>
            </w:r>
            <w:r w:rsidRPr="002E69D9">
              <w:rPr>
                <w:sz w:val="16"/>
                <w:szCs w:val="16"/>
              </w:rPr>
              <w:softHyphen/>
              <w:t>низациях допол</w:t>
            </w:r>
            <w:r w:rsidRPr="002E69D9">
              <w:rPr>
                <w:sz w:val="16"/>
                <w:szCs w:val="16"/>
              </w:rPr>
              <w:softHyphen/>
              <w:t>нительного об</w:t>
            </w:r>
            <w:r w:rsidRPr="002E69D9">
              <w:rPr>
                <w:sz w:val="16"/>
                <w:szCs w:val="16"/>
              </w:rPr>
              <w:softHyphen/>
              <w:t>разования</w:t>
            </w:r>
          </w:p>
        </w:tc>
        <w:tc>
          <w:tcPr>
            <w:tcW w:w="13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A70C2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Школы искусств, спортивные школы, секции и кружки искусств и ремесел, спортив</w:t>
            </w:r>
            <w:r w:rsidRPr="002E69D9">
              <w:rPr>
                <w:sz w:val="16"/>
                <w:szCs w:val="16"/>
              </w:rPr>
              <w:softHyphen/>
              <w:t>ные секции и кружки, секции и кружки профес</w:t>
            </w:r>
            <w:r w:rsidRPr="002E69D9">
              <w:rPr>
                <w:sz w:val="16"/>
                <w:szCs w:val="16"/>
              </w:rPr>
              <w:softHyphen/>
              <w:t>сиональной под</w:t>
            </w:r>
            <w:r w:rsidRPr="002E69D9">
              <w:rPr>
                <w:sz w:val="16"/>
                <w:szCs w:val="16"/>
              </w:rPr>
              <w:softHyphen/>
              <w:t>готовки</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8A471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Число мест на программах дополнительного образо</w:t>
            </w:r>
            <w:r w:rsidRPr="002E69D9">
              <w:rPr>
                <w:sz w:val="16"/>
                <w:szCs w:val="16"/>
              </w:rPr>
              <w:softHyphen/>
              <w:t>вания в расчете на 100 де</w:t>
            </w:r>
            <w:r w:rsidRPr="002E69D9">
              <w:rPr>
                <w:sz w:val="16"/>
                <w:szCs w:val="16"/>
              </w:rPr>
              <w:softHyphen/>
              <w:t>тей в возрасте 5 до 18 лет</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D69D5A"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Транспортная дос</w:t>
            </w:r>
            <w:r w:rsidRPr="002E69D9">
              <w:rPr>
                <w:sz w:val="16"/>
                <w:szCs w:val="16"/>
              </w:rPr>
              <w:softHyphen/>
              <w:t>тупность (время в пути к организации, реализующей программы дополнитель</w:t>
            </w:r>
            <w:r w:rsidRPr="002E69D9">
              <w:rPr>
                <w:sz w:val="16"/>
                <w:szCs w:val="16"/>
              </w:rPr>
              <w:softHyphen/>
              <w:t>ного образова</w:t>
            </w:r>
            <w:r w:rsidRPr="002E69D9">
              <w:rPr>
                <w:sz w:val="16"/>
                <w:szCs w:val="16"/>
              </w:rPr>
              <w:softHyphen/>
              <w:t>ния, от места проживания обучающегося), мин</w:t>
            </w:r>
          </w:p>
        </w:tc>
      </w:tr>
      <w:tr w:rsidR="002E69D9" w:rsidRPr="002E69D9" w14:paraId="5D860C1C"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35D64A67"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12290"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C7E3A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Число мест на программах дополнительного образо</w:t>
            </w:r>
            <w:r w:rsidRPr="002E69D9">
              <w:rPr>
                <w:sz w:val="16"/>
                <w:szCs w:val="16"/>
              </w:rPr>
              <w:softHyphen/>
              <w:t>вания, реализуемых на базе образовательных ор</w:t>
            </w:r>
            <w:r w:rsidRPr="002E69D9">
              <w:rPr>
                <w:sz w:val="16"/>
                <w:szCs w:val="16"/>
              </w:rPr>
              <w:softHyphen/>
              <w:t>ганизаций (за исключе</w:t>
            </w:r>
            <w:r w:rsidRPr="002E69D9">
              <w:rPr>
                <w:sz w:val="16"/>
                <w:szCs w:val="16"/>
              </w:rPr>
              <w:softHyphen/>
              <w:t>нием общеобразователь</w:t>
            </w:r>
            <w:r w:rsidRPr="002E69D9">
              <w:rPr>
                <w:sz w:val="16"/>
                <w:szCs w:val="16"/>
              </w:rPr>
              <w:softHyphen/>
              <w:t>ных организаций), реали</w:t>
            </w:r>
            <w:r w:rsidRPr="002E69D9">
              <w:rPr>
                <w:sz w:val="16"/>
                <w:szCs w:val="16"/>
              </w:rPr>
              <w:softHyphen/>
              <w:t>зующих программы до</w:t>
            </w:r>
            <w:r w:rsidRPr="002E69D9">
              <w:rPr>
                <w:sz w:val="16"/>
                <w:szCs w:val="16"/>
              </w:rPr>
              <w:softHyphen/>
              <w:t>полнительного образова</w:t>
            </w:r>
            <w:r w:rsidRPr="002E69D9">
              <w:rPr>
                <w:sz w:val="16"/>
                <w:szCs w:val="16"/>
              </w:rPr>
              <w:softHyphen/>
              <w:t>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4286" w14:textId="77777777" w:rsidR="002E69D9" w:rsidRPr="002E69D9" w:rsidRDefault="002E69D9" w:rsidP="002A3D3E">
            <w:pPr>
              <w:rPr>
                <w:sz w:val="16"/>
                <w:szCs w:val="16"/>
                <w:lang w:eastAsia="en-US"/>
              </w:rPr>
            </w:pPr>
          </w:p>
        </w:tc>
      </w:tr>
      <w:tr w:rsidR="002E69D9" w:rsidRPr="002E69D9" w14:paraId="58088B36"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7A8B6AB4"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89881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Места дополни</w:t>
            </w:r>
            <w:r w:rsidRPr="002E69D9">
              <w:rPr>
                <w:sz w:val="16"/>
                <w:szCs w:val="16"/>
              </w:rPr>
              <w:softHyphen/>
              <w:t>тельного образо</w:t>
            </w:r>
            <w:r w:rsidRPr="002E69D9">
              <w:rPr>
                <w:sz w:val="16"/>
                <w:szCs w:val="16"/>
              </w:rPr>
              <w:softHyphen/>
              <w:t>вания, располо</w:t>
            </w:r>
            <w:r w:rsidRPr="002E69D9">
              <w:rPr>
                <w:sz w:val="16"/>
                <w:szCs w:val="16"/>
              </w:rPr>
              <w:softHyphen/>
              <w:t>женные в объек</w:t>
            </w:r>
            <w:r w:rsidRPr="002E69D9">
              <w:rPr>
                <w:sz w:val="16"/>
                <w:szCs w:val="16"/>
              </w:rPr>
              <w:softHyphen/>
              <w:t>тах общего обра</w:t>
            </w:r>
            <w:r w:rsidRPr="002E69D9">
              <w:rPr>
                <w:sz w:val="16"/>
                <w:szCs w:val="16"/>
              </w:rPr>
              <w:softHyphen/>
              <w:t>зования (кружки и секции при шко</w:t>
            </w:r>
            <w:r w:rsidRPr="002E69D9">
              <w:rPr>
                <w:sz w:val="16"/>
                <w:szCs w:val="16"/>
              </w:rPr>
              <w:softHyphen/>
              <w:t>лах)</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37527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Число мест на программах дополнительного образо</w:t>
            </w:r>
            <w:r w:rsidRPr="002E69D9">
              <w:rPr>
                <w:sz w:val="16"/>
                <w:szCs w:val="16"/>
              </w:rPr>
              <w:softHyphen/>
              <w:t>вания, реализуемых на базе общеобразовательных организаций, в расчете на 100 обучающихся в обще</w:t>
            </w:r>
            <w:r w:rsidRPr="002E69D9">
              <w:rPr>
                <w:sz w:val="16"/>
                <w:szCs w:val="16"/>
              </w:rPr>
              <w:softHyphen/>
              <w:t>образовательных органи</w:t>
            </w:r>
            <w:r w:rsidRPr="002E69D9">
              <w:rPr>
                <w:sz w:val="16"/>
                <w:szCs w:val="16"/>
              </w:rPr>
              <w:softHyphen/>
              <w:t>зациях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A2B2" w14:textId="77777777" w:rsidR="002E69D9" w:rsidRPr="002E69D9" w:rsidRDefault="002E69D9" w:rsidP="002A3D3E">
            <w:pPr>
              <w:rPr>
                <w:sz w:val="16"/>
                <w:szCs w:val="16"/>
                <w:lang w:eastAsia="en-US"/>
              </w:rPr>
            </w:pPr>
          </w:p>
        </w:tc>
      </w:tr>
      <w:tr w:rsidR="002E69D9" w:rsidRPr="002E69D9" w14:paraId="31B134B5"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D17CE5" w14:textId="77777777" w:rsidR="002E69D9" w:rsidRPr="002E69D9" w:rsidRDefault="002E69D9" w:rsidP="002A3D3E">
            <w:pPr>
              <w:rPr>
                <w:rFonts w:eastAsia="Courier New"/>
                <w:b/>
                <w:sz w:val="16"/>
                <w:szCs w:val="16"/>
              </w:rPr>
            </w:pPr>
            <w:r w:rsidRPr="002E69D9">
              <w:rPr>
                <w:rFonts w:eastAsia="Courier New"/>
                <w:b/>
                <w:sz w:val="16"/>
                <w:szCs w:val="16"/>
              </w:rPr>
              <w:t>3.3. Специализированные организации общего образования</w:t>
            </w:r>
          </w:p>
        </w:tc>
      </w:tr>
      <w:tr w:rsidR="002E69D9" w:rsidRPr="002E69D9" w14:paraId="0C0AD78C"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3FE396"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центры психолого-педагогической, медицинской и социальной помощи</w:t>
            </w:r>
          </w:p>
        </w:tc>
      </w:tr>
      <w:tr w:rsidR="002E69D9" w:rsidRPr="002E69D9" w14:paraId="6C41D289"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BD8A0"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детей центрами психолого-педа</w:t>
            </w:r>
            <w:r w:rsidRPr="002E69D9">
              <w:rPr>
                <w:sz w:val="16"/>
                <w:szCs w:val="16"/>
              </w:rPr>
              <w:softHyphen/>
              <w:t>гогической, ме</w:t>
            </w:r>
            <w:r w:rsidRPr="002E69D9">
              <w:rPr>
                <w:sz w:val="16"/>
                <w:szCs w:val="16"/>
              </w:rPr>
              <w:softHyphen/>
              <w:t>дицинской и со</w:t>
            </w:r>
            <w:r w:rsidRPr="002E69D9">
              <w:rPr>
                <w:sz w:val="16"/>
                <w:szCs w:val="16"/>
              </w:rPr>
              <w:softHyphen/>
              <w:t>циальной по</w:t>
            </w:r>
            <w:r w:rsidRPr="002E69D9">
              <w:rPr>
                <w:sz w:val="16"/>
                <w:szCs w:val="16"/>
              </w:rPr>
              <w:softHyphen/>
              <w:t>мощи</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B21F8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Центр психолого-педагогической, медицинской и социальной по</w:t>
            </w:r>
            <w:r w:rsidRPr="002E69D9">
              <w:rPr>
                <w:sz w:val="16"/>
                <w:szCs w:val="16"/>
              </w:rPr>
              <w:softHyphen/>
              <w:t>мощи, его фи</w:t>
            </w:r>
            <w:r w:rsidRPr="002E69D9">
              <w:rPr>
                <w:sz w:val="16"/>
                <w:szCs w:val="16"/>
              </w:rPr>
              <w:softHyphen/>
              <w:t>лиалы и структур</w:t>
            </w:r>
            <w:r w:rsidRPr="002E69D9">
              <w:rPr>
                <w:sz w:val="16"/>
                <w:szCs w:val="16"/>
              </w:rPr>
              <w:softHyphen/>
              <w:t>ные подразделе</w:t>
            </w:r>
            <w:r w:rsidRPr="002E69D9">
              <w:rPr>
                <w:sz w:val="16"/>
                <w:szCs w:val="16"/>
              </w:rPr>
              <w:softHyphen/>
              <w:t>ния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70811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на 5000 детского населения</w:t>
            </w:r>
          </w:p>
          <w:p w14:paraId="191543A6" w14:textId="77777777" w:rsidR="002E69D9" w:rsidRPr="002E69D9" w:rsidRDefault="002E69D9" w:rsidP="002A3D3E">
            <w:pPr>
              <w:widowControl w:val="0"/>
              <w:autoSpaceDE w:val="0"/>
              <w:autoSpaceDN w:val="0"/>
              <w:adjustRightInd w:val="0"/>
              <w:jc w:val="center"/>
              <w:rPr>
                <w:sz w:val="16"/>
                <w:szCs w:val="16"/>
              </w:rPr>
            </w:pP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D0E72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(время в пути к Центру), мин</w:t>
            </w:r>
          </w:p>
        </w:tc>
      </w:tr>
      <w:tr w:rsidR="002E69D9" w:rsidRPr="002E69D9" w14:paraId="313707DA"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36B128" w14:textId="77777777" w:rsidR="002E69D9" w:rsidRPr="002E69D9" w:rsidRDefault="002E69D9" w:rsidP="002A3D3E">
            <w:pPr>
              <w:rPr>
                <w:rFonts w:eastAsia="Courier New"/>
                <w:b/>
                <w:sz w:val="16"/>
                <w:szCs w:val="16"/>
              </w:rPr>
            </w:pPr>
            <w:r w:rsidRPr="002E69D9">
              <w:rPr>
                <w:rFonts w:eastAsia="Courier New"/>
                <w:b/>
                <w:sz w:val="16"/>
                <w:szCs w:val="16"/>
              </w:rPr>
              <w:t>4. Объекты здравоохранения</w:t>
            </w:r>
          </w:p>
        </w:tc>
      </w:tr>
      <w:tr w:rsidR="002E69D9" w:rsidRPr="002E69D9" w14:paraId="353A0E8B"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34F224"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лечебно-профилактические медицинские организации, оказывающие медицинскую помощь в амбулаторных условиях (кроме диспансеров)</w:t>
            </w:r>
          </w:p>
        </w:tc>
      </w:tr>
      <w:tr w:rsidR="002E69D9" w:rsidRPr="002E69D9" w14:paraId="694EC0F9"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4CBE92"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населения местами в лечебно-профилактических амбулаториях, за исключением специализированных диспансеров</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3792E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Амбулатория, центр врачебной практики (семейной медицины), фельдшерско-акушерские пункты</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0A58D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амбулаторных лечебно-профилактических объектов, медицинских объектов для оказания помощи в неотложной форме, ед. на 2-10 тыс. человек</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FE21A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личным и общественным</w:t>
            </w:r>
          </w:p>
          <w:p w14:paraId="485E6B7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транспортом, мин. </w:t>
            </w:r>
          </w:p>
        </w:tc>
      </w:tr>
      <w:tr w:rsidR="002E69D9" w:rsidRPr="002E69D9" w14:paraId="05A8A32B"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E087F"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медицинские организации, обеспечивающие прием населения для оказания медицинскую помощь в неотложной форме</w:t>
            </w:r>
          </w:p>
        </w:tc>
      </w:tr>
      <w:tr w:rsidR="002E69D9" w:rsidRPr="002E69D9" w14:paraId="0C64FEC0" w14:textId="77777777" w:rsidTr="002A3D3E">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8507C"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медицинскими объектами, обеспечивающими прием населения для оказания помощи в неотложной форме</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8470C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Поликлиника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E8347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20-50 тыс. человек</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3100A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личным и общественным</w:t>
            </w:r>
          </w:p>
          <w:p w14:paraId="51F327E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транспортом, мин. </w:t>
            </w:r>
          </w:p>
          <w:p w14:paraId="784F11A6"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13C40066"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198DBF87"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9653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Детская поликлиника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AD2AF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10-30 тыс. человек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889E" w14:textId="77777777" w:rsidR="002E69D9" w:rsidRPr="002E69D9" w:rsidRDefault="002E69D9" w:rsidP="002A3D3E">
            <w:pPr>
              <w:rPr>
                <w:sz w:val="16"/>
                <w:szCs w:val="16"/>
                <w:lang w:eastAsia="en-US"/>
              </w:rPr>
            </w:pPr>
          </w:p>
        </w:tc>
      </w:tr>
      <w:tr w:rsidR="002E69D9" w:rsidRPr="002E69D9" w14:paraId="6961160D"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61500B37"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CB25B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Поликлиника стоматологическая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734E3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100 тыс. человек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CD200" w14:textId="77777777" w:rsidR="002E69D9" w:rsidRPr="002E69D9" w:rsidRDefault="002E69D9" w:rsidP="002A3D3E">
            <w:pPr>
              <w:rPr>
                <w:sz w:val="16"/>
                <w:szCs w:val="16"/>
                <w:lang w:eastAsia="en-US"/>
              </w:rPr>
            </w:pPr>
          </w:p>
        </w:tc>
      </w:tr>
      <w:tr w:rsidR="002E69D9" w:rsidRPr="002E69D9" w14:paraId="2C3DF044"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4C97D893"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5C4FC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Детская стоматологическая поликлиника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6E417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20-50 тыс. детей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34655" w14:textId="77777777" w:rsidR="002E69D9" w:rsidRPr="002E69D9" w:rsidRDefault="002E69D9" w:rsidP="002A3D3E">
            <w:pPr>
              <w:rPr>
                <w:sz w:val="16"/>
                <w:szCs w:val="16"/>
                <w:lang w:eastAsia="en-US"/>
              </w:rPr>
            </w:pPr>
          </w:p>
        </w:tc>
      </w:tr>
      <w:tr w:rsidR="002E69D9" w:rsidRPr="002E69D9" w14:paraId="164019E5"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5F371BD2"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32D3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Центр консультативно-диагностический (поликлиника </w:t>
            </w:r>
            <w:r w:rsidRPr="002E69D9">
              <w:rPr>
                <w:sz w:val="16"/>
                <w:szCs w:val="16"/>
              </w:rPr>
              <w:lastRenderedPageBreak/>
              <w:t>консультативно-диагностическая)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598BD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lastRenderedPageBreak/>
              <w:t xml:space="preserve">Количество медицинских объектов для оказания помощи </w:t>
            </w:r>
            <w:r w:rsidRPr="002E69D9">
              <w:rPr>
                <w:sz w:val="16"/>
                <w:szCs w:val="16"/>
              </w:rPr>
              <w:lastRenderedPageBreak/>
              <w:t>в неотложной форме, ед. на 250 тыс. человек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852E" w14:textId="77777777" w:rsidR="002E69D9" w:rsidRPr="002E69D9" w:rsidRDefault="002E69D9" w:rsidP="002A3D3E">
            <w:pPr>
              <w:rPr>
                <w:sz w:val="16"/>
                <w:szCs w:val="16"/>
                <w:lang w:eastAsia="en-US"/>
              </w:rPr>
            </w:pPr>
          </w:p>
        </w:tc>
      </w:tr>
      <w:tr w:rsidR="002E69D9" w:rsidRPr="002E69D9" w14:paraId="680BF7A0"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342E140C"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C3F07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Центр консультативно-диагностический детский (поликлиника консультативно-диагностическая детская)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EDED5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100 тыс. детей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6D4BC" w14:textId="77777777" w:rsidR="002E69D9" w:rsidRPr="002E69D9" w:rsidRDefault="002E69D9" w:rsidP="002A3D3E">
            <w:pPr>
              <w:rPr>
                <w:sz w:val="16"/>
                <w:szCs w:val="16"/>
                <w:lang w:eastAsia="en-US"/>
              </w:rPr>
            </w:pPr>
          </w:p>
        </w:tc>
      </w:tr>
      <w:tr w:rsidR="002E69D9" w:rsidRPr="002E69D9" w14:paraId="43F12E5C"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27B255"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лечебно-профилактические медицинские организации медицинскую помощь в стационарных условиях</w:t>
            </w:r>
          </w:p>
        </w:tc>
      </w:tr>
      <w:tr w:rsidR="002E69D9" w:rsidRPr="002E69D9" w14:paraId="5A6DF76B" w14:textId="77777777" w:rsidTr="002A3D3E">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8C6434"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w:t>
            </w:r>
            <w:r w:rsidRPr="002E69D9">
              <w:rPr>
                <w:sz w:val="16"/>
                <w:szCs w:val="16"/>
              </w:rPr>
              <w:softHyphen/>
              <w:t>селения объектами лечебно-профилак</w:t>
            </w:r>
            <w:r w:rsidRPr="002E69D9">
              <w:rPr>
                <w:sz w:val="16"/>
                <w:szCs w:val="16"/>
              </w:rPr>
              <w:softHyphen/>
              <w:t>тических медицин</w:t>
            </w:r>
            <w:r w:rsidRPr="002E69D9">
              <w:rPr>
                <w:sz w:val="16"/>
                <w:szCs w:val="16"/>
              </w:rPr>
              <w:softHyphen/>
              <w:t>ских организации оказывающих меди</w:t>
            </w:r>
            <w:r w:rsidRPr="002E69D9">
              <w:rPr>
                <w:sz w:val="16"/>
                <w:szCs w:val="16"/>
              </w:rPr>
              <w:softHyphen/>
              <w:t>цинскую помощь в стационарных условиях</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ECDE2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Участковая больница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27D8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медицинских организа</w:t>
            </w:r>
            <w:r w:rsidRPr="002E69D9">
              <w:rPr>
                <w:sz w:val="16"/>
                <w:szCs w:val="16"/>
              </w:rPr>
              <w:softHyphen/>
              <w:t>ции, оказывающих ме</w:t>
            </w:r>
            <w:r w:rsidRPr="002E69D9">
              <w:rPr>
                <w:sz w:val="16"/>
                <w:szCs w:val="16"/>
              </w:rPr>
              <w:softHyphen/>
              <w:t>дицинскую помощь в стационарных условиях, ед. на 5-20 тыс. человек</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660F8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устанавливается</w:t>
            </w:r>
          </w:p>
        </w:tc>
      </w:tr>
      <w:tr w:rsidR="002E69D9" w:rsidRPr="002E69D9" w14:paraId="3CEDD59D"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47B9B41D"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3F9A1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Городская боль</w:t>
            </w:r>
            <w:r w:rsidRPr="002E69D9">
              <w:rPr>
                <w:sz w:val="16"/>
                <w:szCs w:val="16"/>
              </w:rPr>
              <w:softHyphen/>
              <w:t>ница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086C1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медицинских организа</w:t>
            </w:r>
            <w:r w:rsidRPr="002E69D9">
              <w:rPr>
                <w:sz w:val="16"/>
                <w:szCs w:val="16"/>
              </w:rPr>
              <w:softHyphen/>
              <w:t>ции, оказывающих ме</w:t>
            </w:r>
            <w:r w:rsidRPr="002E69D9">
              <w:rPr>
                <w:sz w:val="16"/>
                <w:szCs w:val="16"/>
              </w:rPr>
              <w:softHyphen/>
              <w:t>дицинскую помощь в стационарных условиях, ед. на 20-300 тыс. чело</w:t>
            </w:r>
            <w:r w:rsidRPr="002E69D9">
              <w:rPr>
                <w:sz w:val="16"/>
                <w:szCs w:val="16"/>
              </w:rPr>
              <w:softHyphen/>
              <w:t>век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72CC9" w14:textId="77777777" w:rsidR="002E69D9" w:rsidRPr="002E69D9" w:rsidRDefault="002E69D9" w:rsidP="002A3D3E">
            <w:pPr>
              <w:rPr>
                <w:sz w:val="16"/>
                <w:szCs w:val="16"/>
                <w:lang w:eastAsia="en-US"/>
              </w:rPr>
            </w:pPr>
          </w:p>
        </w:tc>
      </w:tr>
      <w:tr w:rsidR="002E69D9" w:rsidRPr="002E69D9" w14:paraId="606E38B0"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0B28C387"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E1BD3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Детская городская больница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43F5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медицинских организа</w:t>
            </w:r>
            <w:r w:rsidRPr="002E69D9">
              <w:rPr>
                <w:sz w:val="16"/>
                <w:szCs w:val="16"/>
              </w:rPr>
              <w:softHyphen/>
              <w:t>ции, оказывающих ме</w:t>
            </w:r>
            <w:r w:rsidRPr="002E69D9">
              <w:rPr>
                <w:sz w:val="16"/>
                <w:szCs w:val="16"/>
              </w:rPr>
              <w:softHyphen/>
              <w:t>дицинскую помощь в стационарных условиях, ед. на 20-200 тыс. детей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EE96F" w14:textId="77777777" w:rsidR="002E69D9" w:rsidRPr="002E69D9" w:rsidRDefault="002E69D9" w:rsidP="002A3D3E">
            <w:pPr>
              <w:rPr>
                <w:sz w:val="16"/>
                <w:szCs w:val="16"/>
                <w:lang w:eastAsia="en-US"/>
              </w:rPr>
            </w:pPr>
          </w:p>
        </w:tc>
      </w:tr>
      <w:tr w:rsidR="002E69D9" w:rsidRPr="002E69D9" w14:paraId="0C4668E2"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7F81B165"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7F5A6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Районная боль</w:t>
            </w:r>
            <w:r w:rsidRPr="002E69D9">
              <w:rPr>
                <w:sz w:val="16"/>
                <w:szCs w:val="16"/>
              </w:rPr>
              <w:softHyphen/>
              <w:t>ница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BB7AF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медицинских организа</w:t>
            </w:r>
            <w:r w:rsidRPr="002E69D9">
              <w:rPr>
                <w:sz w:val="16"/>
                <w:szCs w:val="16"/>
              </w:rPr>
              <w:softHyphen/>
              <w:t>ции, оказывающих ме</w:t>
            </w:r>
            <w:r w:rsidRPr="002E69D9">
              <w:rPr>
                <w:sz w:val="16"/>
                <w:szCs w:val="16"/>
              </w:rPr>
              <w:softHyphen/>
              <w:t>дицинскую помощь в стационарных условиях, ед. на 20-100 тыс. чело</w:t>
            </w:r>
            <w:r w:rsidRPr="002E69D9">
              <w:rPr>
                <w:sz w:val="16"/>
                <w:szCs w:val="16"/>
              </w:rPr>
              <w:softHyphen/>
              <w:t>век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C20D" w14:textId="77777777" w:rsidR="002E69D9" w:rsidRPr="002E69D9" w:rsidRDefault="002E69D9" w:rsidP="002A3D3E">
            <w:pPr>
              <w:rPr>
                <w:sz w:val="16"/>
                <w:szCs w:val="16"/>
                <w:lang w:eastAsia="en-US"/>
              </w:rPr>
            </w:pPr>
          </w:p>
        </w:tc>
      </w:tr>
      <w:tr w:rsidR="002E69D9" w:rsidRPr="002E69D9" w14:paraId="1A8695BC"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3258D5" w14:textId="77777777" w:rsidR="002E69D9" w:rsidRPr="002E69D9" w:rsidRDefault="002E69D9" w:rsidP="002A3D3E">
            <w:pPr>
              <w:widowControl w:val="0"/>
              <w:autoSpaceDE w:val="0"/>
              <w:autoSpaceDN w:val="0"/>
              <w:adjustRightInd w:val="0"/>
              <w:rPr>
                <w:rFonts w:eastAsia="Courier New"/>
                <w:i/>
                <w:sz w:val="16"/>
                <w:szCs w:val="16"/>
              </w:rPr>
            </w:pPr>
            <w:r w:rsidRPr="002E69D9">
              <w:rPr>
                <w:rFonts w:eastAsia="Courier New"/>
                <w:i/>
                <w:sz w:val="16"/>
                <w:szCs w:val="16"/>
              </w:rPr>
              <w:t xml:space="preserve">Область нормирования: объекты региональной фармацевтической сети </w:t>
            </w:r>
          </w:p>
        </w:tc>
      </w:tr>
      <w:tr w:rsidR="002E69D9" w:rsidRPr="002E69D9" w14:paraId="289A8628"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2B032C"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w:t>
            </w:r>
            <w:r w:rsidRPr="002E69D9">
              <w:rPr>
                <w:sz w:val="16"/>
                <w:szCs w:val="16"/>
              </w:rPr>
              <w:softHyphen/>
              <w:t>селения объектами фармацевтической сети</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25797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Аптека, аптечный пункт</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B192D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аптечной сети на тыс. чел.</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AF5F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Комбинированная доступность (общественный транспорт + пешеходная доступность)</w:t>
            </w:r>
          </w:p>
        </w:tc>
      </w:tr>
      <w:tr w:rsidR="002E69D9" w:rsidRPr="002E69D9" w14:paraId="2A1D0087"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197151" w14:textId="77777777" w:rsidR="002E69D9" w:rsidRPr="002E69D9" w:rsidRDefault="002E69D9" w:rsidP="002A3D3E">
            <w:pPr>
              <w:widowControl w:val="0"/>
              <w:autoSpaceDE w:val="0"/>
              <w:autoSpaceDN w:val="0"/>
              <w:adjustRightInd w:val="0"/>
              <w:rPr>
                <w:sz w:val="16"/>
                <w:szCs w:val="16"/>
              </w:rPr>
            </w:pPr>
            <w:r w:rsidRPr="002E69D9">
              <w:rPr>
                <w:b/>
                <w:sz w:val="16"/>
                <w:szCs w:val="16"/>
              </w:rPr>
              <w:t xml:space="preserve">5. Объекты </w:t>
            </w:r>
            <w:r w:rsidRPr="002E69D9">
              <w:rPr>
                <w:b/>
                <w:bCs/>
                <w:sz w:val="16"/>
                <w:szCs w:val="16"/>
              </w:rPr>
              <w:t>физической культуры и массового спорта</w:t>
            </w:r>
          </w:p>
        </w:tc>
      </w:tr>
      <w:tr w:rsidR="002E69D9" w:rsidRPr="002E69D9" w14:paraId="54300A7A"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A9F530"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плавательные бассейны</w:t>
            </w:r>
          </w:p>
        </w:tc>
      </w:tr>
      <w:tr w:rsidR="002E69D9" w:rsidRPr="002E69D9" w14:paraId="2C8730FB" w14:textId="77777777" w:rsidTr="002A3D3E">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0ED491"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w:t>
            </w:r>
            <w:r w:rsidRPr="002E69D9">
              <w:rPr>
                <w:sz w:val="16"/>
                <w:szCs w:val="16"/>
              </w:rPr>
              <w:softHyphen/>
              <w:t>селения плаватель</w:t>
            </w:r>
            <w:r w:rsidRPr="002E69D9">
              <w:rPr>
                <w:sz w:val="16"/>
                <w:szCs w:val="16"/>
              </w:rPr>
              <w:softHyphen/>
              <w:t>ными бассейнами</w:t>
            </w:r>
          </w:p>
        </w:tc>
        <w:tc>
          <w:tcPr>
            <w:tcW w:w="13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FDAE3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Бассейны, а также плаватель</w:t>
            </w:r>
            <w:r w:rsidRPr="002E69D9">
              <w:rPr>
                <w:sz w:val="16"/>
                <w:szCs w:val="16"/>
              </w:rPr>
              <w:softHyphen/>
              <w:t>ные дорожки в физкультурно-оздоровительных комплексах и спортивных ком</w:t>
            </w:r>
            <w:r w:rsidRPr="002E69D9">
              <w:rPr>
                <w:sz w:val="16"/>
                <w:szCs w:val="16"/>
              </w:rPr>
              <w:softHyphen/>
              <w:t>плексах, доступ</w:t>
            </w:r>
            <w:r w:rsidRPr="002E69D9">
              <w:rPr>
                <w:sz w:val="16"/>
                <w:szCs w:val="16"/>
              </w:rPr>
              <w:softHyphen/>
              <w:t>ных для массо</w:t>
            </w:r>
            <w:r w:rsidRPr="002E69D9">
              <w:rPr>
                <w:sz w:val="16"/>
                <w:szCs w:val="16"/>
              </w:rPr>
              <w:softHyphen/>
              <w:t>вого посещения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126C1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Площадь зеркала воды на 1000 человек, кв. м</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AB4C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(общественным транспортом), мин</w:t>
            </w:r>
          </w:p>
        </w:tc>
      </w:tr>
      <w:tr w:rsidR="002E69D9" w:rsidRPr="002E69D9" w14:paraId="5E5760F5"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596EE779"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E214"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97D9E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плаватель</w:t>
            </w:r>
            <w:r w:rsidRPr="002E69D9">
              <w:rPr>
                <w:sz w:val="16"/>
                <w:szCs w:val="16"/>
              </w:rPr>
              <w:softHyphen/>
              <w:t>ными бассейнами на 1000 жителей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04FEE" w14:textId="77777777" w:rsidR="002E69D9" w:rsidRPr="002E69D9" w:rsidRDefault="002E69D9" w:rsidP="002A3D3E">
            <w:pPr>
              <w:rPr>
                <w:sz w:val="16"/>
                <w:szCs w:val="16"/>
                <w:lang w:eastAsia="en-US"/>
              </w:rPr>
            </w:pPr>
          </w:p>
        </w:tc>
      </w:tr>
      <w:tr w:rsidR="002E69D9" w:rsidRPr="002E69D9" w14:paraId="1086AC6A"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F8ED0" w14:textId="77777777" w:rsidR="002E69D9" w:rsidRPr="002E69D9" w:rsidRDefault="002E69D9" w:rsidP="002A3D3E">
            <w:pPr>
              <w:widowControl w:val="0"/>
              <w:autoSpaceDE w:val="0"/>
              <w:autoSpaceDN w:val="0"/>
              <w:adjustRightInd w:val="0"/>
              <w:rPr>
                <w:b/>
                <w:sz w:val="16"/>
                <w:szCs w:val="16"/>
              </w:rPr>
            </w:pPr>
            <w:r w:rsidRPr="002E69D9">
              <w:rPr>
                <w:rFonts w:eastAsia="Courier New"/>
                <w:i/>
                <w:sz w:val="16"/>
                <w:szCs w:val="16"/>
              </w:rPr>
              <w:t>Область нормирования: плоскостные спортивные сооружения</w:t>
            </w:r>
          </w:p>
        </w:tc>
      </w:tr>
      <w:tr w:rsidR="002E69D9" w:rsidRPr="002E69D9" w14:paraId="7DCBAAFD" w14:textId="77777777" w:rsidTr="002A3D3E">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9112BC" w14:textId="77777777" w:rsidR="002E69D9" w:rsidRPr="002E69D9" w:rsidRDefault="002E69D9" w:rsidP="002A3D3E">
            <w:pPr>
              <w:suppressAutoHyphens/>
              <w:rPr>
                <w:sz w:val="16"/>
                <w:szCs w:val="16"/>
                <w:lang w:eastAsia="ar-SA"/>
              </w:rPr>
            </w:pPr>
            <w:r w:rsidRPr="002E69D9">
              <w:rPr>
                <w:sz w:val="16"/>
                <w:szCs w:val="16"/>
                <w:lang w:eastAsia="ar-SA"/>
              </w:rPr>
              <w:t>Обеспеченность населения плоскостными спортивными сооружениями для занятия физкультурой и массовым спортом</w:t>
            </w:r>
          </w:p>
        </w:tc>
        <w:tc>
          <w:tcPr>
            <w:tcW w:w="13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8880EC" w14:textId="77777777" w:rsidR="002E69D9" w:rsidRPr="002E69D9" w:rsidRDefault="002E69D9" w:rsidP="002A3D3E">
            <w:pPr>
              <w:suppressAutoHyphens/>
              <w:jc w:val="center"/>
              <w:rPr>
                <w:sz w:val="16"/>
                <w:szCs w:val="16"/>
                <w:lang w:eastAsia="ar-SA"/>
              </w:rPr>
            </w:pPr>
            <w:r w:rsidRPr="002E69D9">
              <w:rPr>
                <w:sz w:val="16"/>
                <w:szCs w:val="16"/>
              </w:rPr>
              <w:t>Хоккейные ко</w:t>
            </w:r>
            <w:r w:rsidRPr="002E69D9">
              <w:rPr>
                <w:sz w:val="16"/>
                <w:szCs w:val="16"/>
              </w:rPr>
              <w:softHyphen/>
              <w:t>робки, баскет</w:t>
            </w:r>
            <w:r w:rsidRPr="002E69D9">
              <w:rPr>
                <w:sz w:val="16"/>
                <w:szCs w:val="16"/>
              </w:rPr>
              <w:softHyphen/>
              <w:t>больные, волей</w:t>
            </w:r>
            <w:r w:rsidRPr="002E69D9">
              <w:rPr>
                <w:sz w:val="16"/>
                <w:szCs w:val="16"/>
              </w:rPr>
              <w:softHyphen/>
              <w:t>больные, универ</w:t>
            </w:r>
            <w:r w:rsidRPr="002E69D9">
              <w:rPr>
                <w:sz w:val="16"/>
                <w:szCs w:val="16"/>
              </w:rPr>
              <w:softHyphen/>
              <w:t>сальные пло</w:t>
            </w:r>
            <w:r w:rsidRPr="002E69D9">
              <w:rPr>
                <w:sz w:val="16"/>
                <w:szCs w:val="16"/>
              </w:rPr>
              <w:softHyphen/>
              <w:t>щадки, поля для мини-футбола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C6DAA4"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Обеспеченность населения плоскостными спортив</w:t>
            </w:r>
            <w:r w:rsidRPr="002E69D9">
              <w:rPr>
                <w:sz w:val="16"/>
                <w:szCs w:val="16"/>
              </w:rPr>
              <w:softHyphen/>
              <w:t>ными сооружениями, га территории объектов на 1000 жителей</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BE979F" w14:textId="77777777" w:rsidR="002E69D9" w:rsidRPr="002E69D9" w:rsidRDefault="002E69D9" w:rsidP="002A3D3E">
            <w:pPr>
              <w:suppressAutoHyphens/>
              <w:jc w:val="center"/>
              <w:rPr>
                <w:sz w:val="16"/>
                <w:szCs w:val="16"/>
                <w:lang w:eastAsia="ar-SA"/>
              </w:rPr>
            </w:pPr>
            <w:r w:rsidRPr="002E69D9">
              <w:rPr>
                <w:sz w:val="16"/>
                <w:szCs w:val="16"/>
                <w:lang w:eastAsia="ar-SA"/>
              </w:rPr>
              <w:t>Пешеходная доступность, мин.</w:t>
            </w:r>
          </w:p>
        </w:tc>
      </w:tr>
      <w:tr w:rsidR="002E69D9" w:rsidRPr="002E69D9" w14:paraId="1DAE7893"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096BB269" w14:textId="77777777" w:rsidR="002E69D9" w:rsidRPr="002E69D9" w:rsidRDefault="002E69D9" w:rsidP="002A3D3E">
            <w:pPr>
              <w:rPr>
                <w:sz w:val="16"/>
                <w:szCs w:val="16"/>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81B6C" w14:textId="77777777" w:rsidR="002E69D9" w:rsidRPr="002E69D9" w:rsidRDefault="002E69D9" w:rsidP="002A3D3E">
            <w:pPr>
              <w:rPr>
                <w:sz w:val="16"/>
                <w:szCs w:val="16"/>
                <w:lang w:eastAsia="ar-SA"/>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30B754"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Уровень обеспеченности населения плоскостными спортив</w:t>
            </w:r>
            <w:r w:rsidRPr="002E69D9">
              <w:rPr>
                <w:sz w:val="16"/>
                <w:szCs w:val="16"/>
              </w:rPr>
              <w:softHyphen/>
              <w:t>ными сооружениями на 1000 жителей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FB17" w14:textId="77777777" w:rsidR="002E69D9" w:rsidRPr="002E69D9" w:rsidRDefault="002E69D9" w:rsidP="002A3D3E">
            <w:pPr>
              <w:rPr>
                <w:sz w:val="16"/>
                <w:szCs w:val="16"/>
                <w:lang w:eastAsia="ar-SA"/>
              </w:rPr>
            </w:pPr>
          </w:p>
        </w:tc>
      </w:tr>
      <w:tr w:rsidR="002E69D9" w:rsidRPr="002E69D9" w14:paraId="4574B6F5"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54635D" w14:textId="77777777" w:rsidR="002E69D9" w:rsidRPr="002E69D9" w:rsidRDefault="002E69D9" w:rsidP="002A3D3E">
            <w:pPr>
              <w:suppressAutoHyphens/>
              <w:rPr>
                <w:sz w:val="16"/>
                <w:szCs w:val="16"/>
                <w:lang w:eastAsia="ar-SA"/>
              </w:rPr>
            </w:pPr>
            <w:r w:rsidRPr="002E69D9">
              <w:rPr>
                <w:rFonts w:eastAsia="Courier New"/>
                <w:i/>
                <w:sz w:val="16"/>
                <w:szCs w:val="16"/>
              </w:rPr>
              <w:t>Область нормирования: спортивные залы</w:t>
            </w:r>
          </w:p>
        </w:tc>
      </w:tr>
      <w:tr w:rsidR="002E69D9" w:rsidRPr="002E69D9" w14:paraId="3481AFD3" w14:textId="77777777" w:rsidTr="002A3D3E">
        <w:trPr>
          <w:trHeight w:val="670"/>
        </w:trPr>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9BBC7B" w14:textId="77777777" w:rsidR="002E69D9" w:rsidRPr="002E69D9" w:rsidRDefault="002E69D9" w:rsidP="002A3D3E">
            <w:pPr>
              <w:widowControl w:val="0"/>
              <w:autoSpaceDE w:val="0"/>
              <w:autoSpaceDN w:val="0"/>
              <w:adjustRightInd w:val="0"/>
              <w:rPr>
                <w:rFonts w:eastAsia="Calibri"/>
                <w:sz w:val="16"/>
                <w:szCs w:val="16"/>
                <w:lang w:eastAsia="en-US"/>
              </w:rPr>
            </w:pPr>
            <w:r w:rsidRPr="002E69D9">
              <w:rPr>
                <w:sz w:val="16"/>
                <w:szCs w:val="16"/>
              </w:rPr>
              <w:t>Обеспеченность населения спортивными залами для круглогодичных заняти1 физкультурой и массовым спортом</w:t>
            </w:r>
          </w:p>
        </w:tc>
        <w:tc>
          <w:tcPr>
            <w:tcW w:w="13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9A8E9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Площадки </w:t>
            </w:r>
            <w:proofErr w:type="spellStart"/>
            <w:r w:rsidRPr="002E69D9">
              <w:rPr>
                <w:sz w:val="16"/>
                <w:szCs w:val="16"/>
              </w:rPr>
              <w:t>воркаута</w:t>
            </w:r>
            <w:proofErr w:type="spellEnd"/>
            <w:r w:rsidRPr="002E69D9">
              <w:rPr>
                <w:sz w:val="16"/>
                <w:szCs w:val="16"/>
              </w:rPr>
              <w:t>, хоккейные коробки, баскетбольные, волейбольные, универсальные площадки, поля для мини-футбола</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5D949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спортивными залами, кв. м площади пола на 1000 жителей</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196AB9" w14:textId="77777777" w:rsidR="002E69D9" w:rsidRPr="002E69D9" w:rsidRDefault="002E69D9" w:rsidP="002A3D3E">
            <w:pPr>
              <w:widowControl w:val="0"/>
              <w:autoSpaceDE w:val="0"/>
              <w:autoSpaceDN w:val="0"/>
              <w:adjustRightInd w:val="0"/>
              <w:jc w:val="center"/>
              <w:rPr>
                <w:sz w:val="16"/>
                <w:szCs w:val="16"/>
                <w:lang w:eastAsia="ar-SA"/>
              </w:rPr>
            </w:pPr>
            <w:r w:rsidRPr="002E69D9">
              <w:rPr>
                <w:sz w:val="16"/>
                <w:szCs w:val="16"/>
                <w:lang w:eastAsia="ar-SA"/>
              </w:rPr>
              <w:t>Пешеходная</w:t>
            </w:r>
          </w:p>
          <w:p w14:paraId="79201233" w14:textId="77777777" w:rsidR="002E69D9" w:rsidRPr="002E69D9" w:rsidRDefault="002E69D9" w:rsidP="002A3D3E">
            <w:pPr>
              <w:widowControl w:val="0"/>
              <w:autoSpaceDE w:val="0"/>
              <w:autoSpaceDN w:val="0"/>
              <w:adjustRightInd w:val="0"/>
              <w:jc w:val="center"/>
              <w:rPr>
                <w:sz w:val="16"/>
                <w:szCs w:val="16"/>
                <w:lang w:eastAsia="ar-SA"/>
              </w:rPr>
            </w:pPr>
            <w:r w:rsidRPr="002E69D9">
              <w:rPr>
                <w:sz w:val="16"/>
                <w:szCs w:val="16"/>
                <w:lang w:eastAsia="ar-SA"/>
              </w:rPr>
              <w:t>доступность,</w:t>
            </w:r>
          </w:p>
          <w:p w14:paraId="5E671AF2"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lang w:eastAsia="ar-SA"/>
              </w:rPr>
              <w:t>мин</w:t>
            </w:r>
          </w:p>
        </w:tc>
      </w:tr>
      <w:tr w:rsidR="002E69D9" w:rsidRPr="002E69D9" w14:paraId="4E4C0C87" w14:textId="77777777" w:rsidTr="002A3D3E">
        <w:trPr>
          <w:trHeight w:val="6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2F96E"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F19E"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ACE93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спортивными залами на 1000 жителей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411" w14:textId="77777777" w:rsidR="002E69D9" w:rsidRPr="002E69D9" w:rsidRDefault="002E69D9" w:rsidP="002A3D3E">
            <w:pPr>
              <w:rPr>
                <w:sz w:val="16"/>
                <w:szCs w:val="16"/>
                <w:lang w:eastAsia="en-US"/>
              </w:rPr>
            </w:pPr>
          </w:p>
        </w:tc>
      </w:tr>
      <w:tr w:rsidR="002E69D9" w:rsidRPr="002E69D9" w14:paraId="724379B1" w14:textId="77777777" w:rsidTr="002A3D3E">
        <w:trPr>
          <w:trHeight w:val="369"/>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97467" w14:textId="77777777" w:rsidR="002E69D9" w:rsidRPr="002E69D9" w:rsidRDefault="002E69D9" w:rsidP="002A3D3E">
            <w:pPr>
              <w:suppressAutoHyphens/>
              <w:rPr>
                <w:sz w:val="16"/>
                <w:szCs w:val="16"/>
                <w:lang w:eastAsia="ar-SA"/>
              </w:rPr>
            </w:pPr>
            <w:r w:rsidRPr="002E69D9">
              <w:rPr>
                <w:b/>
                <w:sz w:val="16"/>
                <w:szCs w:val="16"/>
              </w:rPr>
              <w:t xml:space="preserve">6. Объекты </w:t>
            </w:r>
            <w:r w:rsidRPr="002E69D9">
              <w:rPr>
                <w:b/>
                <w:bCs/>
                <w:sz w:val="16"/>
                <w:szCs w:val="16"/>
              </w:rPr>
              <w:t>энергетики (электро- и газоснабжения поселений)</w:t>
            </w:r>
          </w:p>
        </w:tc>
      </w:tr>
      <w:tr w:rsidR="002E69D9" w:rsidRPr="002E69D9" w14:paraId="2455B98C" w14:textId="77777777" w:rsidTr="002A3D3E">
        <w:trPr>
          <w:trHeight w:val="369"/>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A0792F" w14:textId="77777777" w:rsidR="002E69D9" w:rsidRPr="002E69D9" w:rsidRDefault="002E69D9" w:rsidP="002A3D3E">
            <w:pPr>
              <w:suppressAutoHyphens/>
              <w:rPr>
                <w:rFonts w:eastAsia="Calibri"/>
                <w:b/>
                <w:sz w:val="16"/>
                <w:szCs w:val="16"/>
                <w:lang w:eastAsia="en-US"/>
              </w:rPr>
            </w:pPr>
            <w:r w:rsidRPr="002E69D9">
              <w:rPr>
                <w:rFonts w:eastAsia="Courier New"/>
                <w:i/>
                <w:sz w:val="16"/>
                <w:szCs w:val="16"/>
              </w:rPr>
              <w:t>Область нормирования: объекты электроснабжения населения</w:t>
            </w:r>
          </w:p>
        </w:tc>
      </w:tr>
      <w:tr w:rsidR="002E69D9" w:rsidRPr="002E69D9" w14:paraId="337C77ED" w14:textId="77777777" w:rsidTr="002A3D3E">
        <w:trPr>
          <w:trHeight w:val="675"/>
        </w:trPr>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BBEF8D"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w:t>
            </w:r>
            <w:r w:rsidRPr="002E69D9">
              <w:rPr>
                <w:sz w:val="16"/>
                <w:szCs w:val="16"/>
              </w:rPr>
              <w:softHyphen/>
              <w:t>ченность населения электри</w:t>
            </w:r>
            <w:r w:rsidRPr="002E69D9">
              <w:rPr>
                <w:sz w:val="16"/>
                <w:szCs w:val="16"/>
              </w:rPr>
              <w:softHyphen/>
              <w:t>ческой энергией</w:t>
            </w:r>
          </w:p>
        </w:tc>
        <w:tc>
          <w:tcPr>
            <w:tcW w:w="13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E1B6D5" w14:textId="77777777" w:rsidR="002E69D9" w:rsidRPr="002E69D9" w:rsidRDefault="002E69D9" w:rsidP="002A3D3E">
            <w:pPr>
              <w:widowControl w:val="0"/>
              <w:ind w:right="33"/>
              <w:jc w:val="center"/>
              <w:rPr>
                <w:sz w:val="16"/>
                <w:szCs w:val="16"/>
              </w:rPr>
            </w:pPr>
            <w:r w:rsidRPr="002E69D9">
              <w:rPr>
                <w:sz w:val="16"/>
                <w:szCs w:val="16"/>
              </w:rPr>
              <w:t>Электростанции (в том числе солнеч</w:t>
            </w:r>
            <w:r w:rsidRPr="002E69D9">
              <w:rPr>
                <w:sz w:val="16"/>
                <w:szCs w:val="16"/>
              </w:rPr>
              <w:softHyphen/>
              <w:t>ные, ветровые и иные электростан</w:t>
            </w:r>
            <w:r w:rsidRPr="002E69D9">
              <w:rPr>
                <w:sz w:val="16"/>
                <w:szCs w:val="16"/>
              </w:rPr>
              <w:softHyphen/>
              <w:t>ции на основе не</w:t>
            </w:r>
            <w:r w:rsidRPr="002E69D9">
              <w:rPr>
                <w:sz w:val="16"/>
                <w:szCs w:val="16"/>
              </w:rPr>
              <w:softHyphen/>
              <w:t>традиционных возобновляе</w:t>
            </w:r>
            <w:r w:rsidRPr="002E69D9">
              <w:rPr>
                <w:sz w:val="16"/>
                <w:szCs w:val="16"/>
              </w:rPr>
              <w:softHyphen/>
              <w:t>мых ис</w:t>
            </w:r>
            <w:r w:rsidRPr="002E69D9">
              <w:rPr>
                <w:sz w:val="16"/>
                <w:szCs w:val="16"/>
              </w:rPr>
              <w:softHyphen/>
              <w:t>точников энергии) мощностью менее 5 МВт.</w:t>
            </w:r>
          </w:p>
          <w:p w14:paraId="212FF594" w14:textId="77777777" w:rsidR="002E69D9" w:rsidRPr="002E69D9" w:rsidRDefault="002E69D9" w:rsidP="002A3D3E">
            <w:pPr>
              <w:widowControl w:val="0"/>
              <w:ind w:right="33"/>
              <w:jc w:val="center"/>
              <w:rPr>
                <w:sz w:val="16"/>
                <w:szCs w:val="16"/>
              </w:rPr>
            </w:pPr>
            <w:r w:rsidRPr="002E69D9">
              <w:rPr>
                <w:sz w:val="16"/>
                <w:szCs w:val="16"/>
              </w:rPr>
              <w:t>Понизительные подстанции, пере</w:t>
            </w:r>
            <w:r w:rsidRPr="002E69D9">
              <w:rPr>
                <w:sz w:val="16"/>
                <w:szCs w:val="16"/>
              </w:rPr>
              <w:softHyphen/>
              <w:t>ключательные пункты номиналь</w:t>
            </w:r>
            <w:r w:rsidRPr="002E69D9">
              <w:rPr>
                <w:sz w:val="16"/>
                <w:szCs w:val="16"/>
              </w:rPr>
              <w:softHyphen/>
              <w:t xml:space="preserve">ным напряжением до 35 </w:t>
            </w:r>
            <w:proofErr w:type="spellStart"/>
            <w:r w:rsidRPr="002E69D9">
              <w:rPr>
                <w:sz w:val="16"/>
                <w:szCs w:val="16"/>
              </w:rPr>
              <w:t>кВ</w:t>
            </w:r>
            <w:proofErr w:type="spellEnd"/>
            <w:r w:rsidRPr="002E69D9">
              <w:rPr>
                <w:sz w:val="16"/>
                <w:szCs w:val="16"/>
              </w:rPr>
              <w:t xml:space="preserve"> включи</w:t>
            </w:r>
            <w:r w:rsidRPr="002E69D9">
              <w:rPr>
                <w:sz w:val="16"/>
                <w:szCs w:val="16"/>
              </w:rPr>
              <w:softHyphen/>
              <w:t>тельно.</w:t>
            </w:r>
          </w:p>
          <w:p w14:paraId="47ECED55" w14:textId="77777777" w:rsidR="002E69D9" w:rsidRPr="002E69D9" w:rsidRDefault="002E69D9" w:rsidP="002A3D3E">
            <w:pPr>
              <w:widowControl w:val="0"/>
              <w:ind w:right="33"/>
              <w:jc w:val="center"/>
              <w:rPr>
                <w:sz w:val="16"/>
                <w:szCs w:val="16"/>
              </w:rPr>
            </w:pPr>
            <w:r w:rsidRPr="002E69D9">
              <w:rPr>
                <w:sz w:val="16"/>
                <w:szCs w:val="16"/>
              </w:rPr>
              <w:t>Трансформаторные подстан</w:t>
            </w:r>
            <w:r w:rsidRPr="002E69D9">
              <w:rPr>
                <w:sz w:val="16"/>
                <w:szCs w:val="16"/>
              </w:rPr>
              <w:softHyphen/>
              <w:t>ции, рас</w:t>
            </w:r>
            <w:r w:rsidRPr="002E69D9">
              <w:rPr>
                <w:sz w:val="16"/>
                <w:szCs w:val="16"/>
              </w:rPr>
              <w:softHyphen/>
              <w:t xml:space="preserve">пределительные </w:t>
            </w:r>
            <w:r w:rsidRPr="002E69D9">
              <w:rPr>
                <w:sz w:val="16"/>
                <w:szCs w:val="16"/>
              </w:rPr>
              <w:lastRenderedPageBreak/>
              <w:t>пункты номиналь</w:t>
            </w:r>
            <w:r w:rsidRPr="002E69D9">
              <w:rPr>
                <w:sz w:val="16"/>
                <w:szCs w:val="16"/>
              </w:rPr>
              <w:softHyphen/>
              <w:t>ным напря</w:t>
            </w:r>
            <w:r w:rsidRPr="002E69D9">
              <w:rPr>
                <w:sz w:val="16"/>
                <w:szCs w:val="16"/>
              </w:rPr>
              <w:softHyphen/>
              <w:t xml:space="preserve">жением от 10(6) до 20 </w:t>
            </w:r>
            <w:proofErr w:type="spellStart"/>
            <w:r w:rsidRPr="002E69D9">
              <w:rPr>
                <w:sz w:val="16"/>
                <w:szCs w:val="16"/>
              </w:rPr>
              <w:t>кВ</w:t>
            </w:r>
            <w:proofErr w:type="spellEnd"/>
            <w:r w:rsidRPr="002E69D9">
              <w:rPr>
                <w:sz w:val="16"/>
                <w:szCs w:val="16"/>
              </w:rPr>
              <w:t xml:space="preserve"> включительно.</w:t>
            </w:r>
          </w:p>
          <w:p w14:paraId="6759A30E" w14:textId="77777777" w:rsidR="002E69D9" w:rsidRPr="002E69D9" w:rsidRDefault="002E69D9" w:rsidP="002A3D3E">
            <w:pPr>
              <w:widowControl w:val="0"/>
              <w:ind w:right="33"/>
              <w:jc w:val="center"/>
              <w:rPr>
                <w:sz w:val="16"/>
                <w:szCs w:val="16"/>
              </w:rPr>
            </w:pPr>
            <w:r w:rsidRPr="002E69D9">
              <w:rPr>
                <w:sz w:val="16"/>
                <w:szCs w:val="16"/>
              </w:rPr>
              <w:t>Линии электропе</w:t>
            </w:r>
            <w:r w:rsidRPr="002E69D9">
              <w:rPr>
                <w:sz w:val="16"/>
                <w:szCs w:val="16"/>
              </w:rPr>
              <w:softHyphen/>
              <w:t>редачи на</w:t>
            </w:r>
            <w:r w:rsidRPr="002E69D9">
              <w:rPr>
                <w:sz w:val="16"/>
                <w:szCs w:val="16"/>
              </w:rPr>
              <w:softHyphen/>
              <w:t>пряже</w:t>
            </w:r>
            <w:r w:rsidRPr="002E69D9">
              <w:rPr>
                <w:sz w:val="16"/>
                <w:szCs w:val="16"/>
              </w:rPr>
              <w:softHyphen/>
              <w:t xml:space="preserve">нием от 10(6) до          35 </w:t>
            </w:r>
            <w:proofErr w:type="spellStart"/>
            <w:r w:rsidRPr="002E69D9">
              <w:rPr>
                <w:sz w:val="16"/>
                <w:szCs w:val="16"/>
              </w:rPr>
              <w:t>кВ</w:t>
            </w:r>
            <w:proofErr w:type="spellEnd"/>
            <w:r w:rsidRPr="002E69D9">
              <w:rPr>
                <w:sz w:val="16"/>
                <w:szCs w:val="16"/>
              </w:rPr>
              <w:t xml:space="preserve"> включи</w:t>
            </w:r>
            <w:r w:rsidRPr="002E69D9">
              <w:rPr>
                <w:sz w:val="16"/>
                <w:szCs w:val="16"/>
              </w:rPr>
              <w:softHyphen/>
              <w:t>тельно.</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12D5E" w14:textId="77777777" w:rsidR="002E69D9" w:rsidRPr="002E69D9" w:rsidRDefault="002E69D9" w:rsidP="002A3D3E">
            <w:pPr>
              <w:widowControl w:val="0"/>
              <w:jc w:val="center"/>
              <w:rPr>
                <w:sz w:val="16"/>
                <w:szCs w:val="16"/>
              </w:rPr>
            </w:pPr>
            <w:r w:rsidRPr="002E69D9">
              <w:rPr>
                <w:sz w:val="16"/>
                <w:szCs w:val="16"/>
              </w:rPr>
              <w:lastRenderedPageBreak/>
              <w:t>Размер земельного уча</w:t>
            </w:r>
            <w:r w:rsidRPr="002E69D9">
              <w:rPr>
                <w:sz w:val="16"/>
                <w:szCs w:val="16"/>
              </w:rPr>
              <w:softHyphen/>
              <w:t>стка, отводимого для по</w:t>
            </w:r>
            <w:r w:rsidRPr="002E69D9">
              <w:rPr>
                <w:sz w:val="16"/>
                <w:szCs w:val="16"/>
              </w:rPr>
              <w:softHyphen/>
              <w:t>низитель</w:t>
            </w:r>
            <w:r w:rsidRPr="002E69D9">
              <w:rPr>
                <w:sz w:val="16"/>
                <w:szCs w:val="16"/>
              </w:rPr>
              <w:softHyphen/>
              <w:t>ных подстанций и переключа</w:t>
            </w:r>
            <w:r w:rsidRPr="002E69D9">
              <w:rPr>
                <w:sz w:val="16"/>
                <w:szCs w:val="16"/>
              </w:rPr>
              <w:softHyphen/>
              <w:t>тельных пунктов напряже</w:t>
            </w:r>
            <w:r w:rsidRPr="002E69D9">
              <w:rPr>
                <w:sz w:val="16"/>
                <w:szCs w:val="16"/>
              </w:rPr>
              <w:softHyphen/>
              <w:t xml:space="preserve">нием до 35 </w:t>
            </w:r>
            <w:proofErr w:type="spellStart"/>
            <w:r w:rsidRPr="002E69D9">
              <w:rPr>
                <w:sz w:val="16"/>
                <w:szCs w:val="16"/>
              </w:rPr>
              <w:t>кВ</w:t>
            </w:r>
            <w:proofErr w:type="spellEnd"/>
            <w:r w:rsidRPr="002E69D9">
              <w:rPr>
                <w:sz w:val="16"/>
                <w:szCs w:val="16"/>
              </w:rPr>
              <w:t xml:space="preserve"> </w:t>
            </w:r>
            <w:proofErr w:type="gramStart"/>
            <w:r w:rsidRPr="002E69D9">
              <w:rPr>
                <w:sz w:val="16"/>
                <w:szCs w:val="16"/>
              </w:rPr>
              <w:t xml:space="preserve">включительно,  </w:t>
            </w:r>
            <w:proofErr w:type="spellStart"/>
            <w:r w:rsidRPr="002E69D9">
              <w:rPr>
                <w:sz w:val="16"/>
                <w:szCs w:val="16"/>
              </w:rPr>
              <w:t>кв</w:t>
            </w:r>
            <w:proofErr w:type="gramEnd"/>
            <w:r w:rsidRPr="002E69D9">
              <w:rPr>
                <w:sz w:val="16"/>
                <w:szCs w:val="16"/>
              </w:rPr>
              <w:t>.м</w:t>
            </w:r>
            <w:proofErr w:type="spellEnd"/>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C674D3" w14:textId="77777777" w:rsidR="002E69D9" w:rsidRPr="002E69D9" w:rsidRDefault="002E69D9" w:rsidP="002A3D3E">
            <w:pPr>
              <w:suppressAutoHyphens/>
              <w:jc w:val="center"/>
              <w:rPr>
                <w:sz w:val="16"/>
                <w:szCs w:val="16"/>
                <w:lang w:eastAsia="ar-SA"/>
              </w:rPr>
            </w:pPr>
            <w:r w:rsidRPr="002E69D9">
              <w:rPr>
                <w:sz w:val="16"/>
                <w:szCs w:val="16"/>
              </w:rPr>
              <w:t>Не устанавли</w:t>
            </w:r>
            <w:r w:rsidRPr="002E69D9">
              <w:rPr>
                <w:sz w:val="16"/>
                <w:szCs w:val="16"/>
              </w:rPr>
              <w:softHyphen/>
              <w:t>вается</w:t>
            </w:r>
          </w:p>
        </w:tc>
      </w:tr>
      <w:tr w:rsidR="002E69D9" w:rsidRPr="002E69D9" w14:paraId="6359D34F" w14:textId="77777777" w:rsidTr="002A3D3E">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19E8E"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9729"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FD71C" w14:textId="77777777" w:rsidR="002E69D9" w:rsidRPr="002E69D9" w:rsidRDefault="002E69D9" w:rsidP="002A3D3E">
            <w:pPr>
              <w:widowControl w:val="0"/>
              <w:jc w:val="center"/>
              <w:rPr>
                <w:sz w:val="16"/>
                <w:szCs w:val="16"/>
                <w:lang w:eastAsia="en-US"/>
              </w:rPr>
            </w:pPr>
            <w:r w:rsidRPr="002E69D9">
              <w:rPr>
                <w:sz w:val="16"/>
                <w:szCs w:val="16"/>
              </w:rPr>
              <w:t>Размер земельного уча</w:t>
            </w:r>
            <w:r w:rsidRPr="002E69D9">
              <w:rPr>
                <w:sz w:val="16"/>
                <w:szCs w:val="16"/>
              </w:rPr>
              <w:softHyphen/>
              <w:t>стка, отводимого для трансформа</w:t>
            </w:r>
            <w:r w:rsidRPr="002E69D9">
              <w:rPr>
                <w:sz w:val="16"/>
                <w:szCs w:val="16"/>
              </w:rPr>
              <w:softHyphen/>
              <w:t>торных под</w:t>
            </w:r>
            <w:r w:rsidRPr="002E69D9">
              <w:rPr>
                <w:sz w:val="16"/>
                <w:szCs w:val="16"/>
              </w:rPr>
              <w:softHyphen/>
              <w:t>станций и распре</w:t>
            </w:r>
            <w:r w:rsidRPr="002E69D9">
              <w:rPr>
                <w:sz w:val="16"/>
                <w:szCs w:val="16"/>
              </w:rPr>
              <w:softHyphen/>
              <w:t>дели</w:t>
            </w:r>
            <w:r w:rsidRPr="002E69D9">
              <w:rPr>
                <w:sz w:val="16"/>
                <w:szCs w:val="16"/>
              </w:rPr>
              <w:softHyphen/>
              <w:t>тельных пунктов напря</w:t>
            </w:r>
            <w:r w:rsidRPr="002E69D9">
              <w:rPr>
                <w:sz w:val="16"/>
                <w:szCs w:val="16"/>
              </w:rPr>
              <w:softHyphen/>
              <w:t xml:space="preserve">жением 10 </w:t>
            </w:r>
            <w:proofErr w:type="spellStart"/>
            <w:r w:rsidRPr="002E69D9">
              <w:rPr>
                <w:sz w:val="16"/>
                <w:szCs w:val="16"/>
              </w:rPr>
              <w:t>кВ</w:t>
            </w:r>
            <w:proofErr w:type="spellEnd"/>
            <w:r w:rsidRPr="002E69D9">
              <w:rPr>
                <w:sz w:val="16"/>
                <w:szCs w:val="16"/>
              </w:rPr>
              <w:t xml:space="preserve">, </w:t>
            </w:r>
            <w:proofErr w:type="spellStart"/>
            <w:proofErr w:type="gramStart"/>
            <w:r w:rsidRPr="002E69D9">
              <w:rPr>
                <w:sz w:val="16"/>
                <w:szCs w:val="16"/>
              </w:rPr>
              <w:t>кв.м</w:t>
            </w:r>
            <w:proofErr w:type="spellEnd"/>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377F" w14:textId="77777777" w:rsidR="002E69D9" w:rsidRPr="002E69D9" w:rsidRDefault="002E69D9" w:rsidP="002A3D3E">
            <w:pPr>
              <w:rPr>
                <w:sz w:val="16"/>
                <w:szCs w:val="16"/>
                <w:lang w:eastAsia="ar-SA"/>
              </w:rPr>
            </w:pPr>
          </w:p>
        </w:tc>
      </w:tr>
      <w:tr w:rsidR="002E69D9" w:rsidRPr="002E69D9" w14:paraId="06396986" w14:textId="77777777" w:rsidTr="002A3D3E">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652E"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24344"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2B7254" w14:textId="77777777" w:rsidR="002E69D9" w:rsidRPr="002E69D9" w:rsidRDefault="002E69D9" w:rsidP="002A3D3E">
            <w:pPr>
              <w:jc w:val="center"/>
              <w:rPr>
                <w:sz w:val="16"/>
                <w:szCs w:val="16"/>
              </w:rPr>
            </w:pPr>
            <w:r w:rsidRPr="002E69D9">
              <w:rPr>
                <w:sz w:val="16"/>
                <w:szCs w:val="16"/>
              </w:rPr>
              <w:t>Укрупненные показатели рас</w:t>
            </w:r>
            <w:r w:rsidRPr="002E69D9">
              <w:rPr>
                <w:sz w:val="16"/>
                <w:szCs w:val="16"/>
              </w:rPr>
              <w:softHyphen/>
              <w:t>хода электроэнергии, кВт*ч/ чел. в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DC634" w14:textId="77777777" w:rsidR="002E69D9" w:rsidRPr="002E69D9" w:rsidRDefault="002E69D9" w:rsidP="002A3D3E">
            <w:pPr>
              <w:rPr>
                <w:sz w:val="16"/>
                <w:szCs w:val="16"/>
                <w:lang w:eastAsia="ar-SA"/>
              </w:rPr>
            </w:pPr>
          </w:p>
        </w:tc>
      </w:tr>
      <w:tr w:rsidR="002E69D9" w:rsidRPr="002E69D9" w14:paraId="12D62154" w14:textId="77777777" w:rsidTr="002A3D3E">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1E8BC"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50D5"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1BE1BC" w14:textId="77777777" w:rsidR="002E69D9" w:rsidRPr="002E69D9" w:rsidRDefault="002E69D9" w:rsidP="002A3D3E">
            <w:pPr>
              <w:widowControl w:val="0"/>
              <w:jc w:val="center"/>
              <w:rPr>
                <w:sz w:val="16"/>
                <w:szCs w:val="16"/>
              </w:rPr>
            </w:pPr>
            <w:r w:rsidRPr="002E69D9">
              <w:rPr>
                <w:sz w:val="16"/>
                <w:szCs w:val="16"/>
              </w:rPr>
              <w:t>Годовое число часов ис</w:t>
            </w:r>
            <w:r w:rsidRPr="002E69D9">
              <w:rPr>
                <w:sz w:val="16"/>
                <w:szCs w:val="16"/>
              </w:rPr>
              <w:softHyphen/>
              <w:t>поль</w:t>
            </w:r>
            <w:r w:rsidRPr="002E69D9">
              <w:rPr>
                <w:sz w:val="16"/>
                <w:szCs w:val="16"/>
              </w:rPr>
              <w:softHyphen/>
              <w:t>зования максимума электри</w:t>
            </w:r>
            <w:r w:rsidRPr="002E69D9">
              <w:rPr>
                <w:sz w:val="16"/>
                <w:szCs w:val="16"/>
              </w:rPr>
              <w:softHyphen/>
              <w:t>ческой нагрузки, ч</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A191" w14:textId="77777777" w:rsidR="002E69D9" w:rsidRPr="002E69D9" w:rsidRDefault="002E69D9" w:rsidP="002A3D3E">
            <w:pPr>
              <w:rPr>
                <w:sz w:val="16"/>
                <w:szCs w:val="16"/>
                <w:lang w:eastAsia="ar-SA"/>
              </w:rPr>
            </w:pPr>
          </w:p>
        </w:tc>
      </w:tr>
      <w:tr w:rsidR="002E69D9" w:rsidRPr="002E69D9" w14:paraId="1A684178" w14:textId="77777777" w:rsidTr="002A3D3E">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94B56"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0872"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BCCDF6" w14:textId="77777777" w:rsidR="002E69D9" w:rsidRPr="002E69D9" w:rsidRDefault="002E69D9" w:rsidP="002A3D3E">
            <w:pPr>
              <w:widowControl w:val="0"/>
              <w:jc w:val="center"/>
              <w:rPr>
                <w:sz w:val="16"/>
                <w:szCs w:val="16"/>
              </w:rPr>
            </w:pPr>
            <w:r w:rsidRPr="002E69D9">
              <w:rPr>
                <w:sz w:val="16"/>
                <w:szCs w:val="16"/>
              </w:rPr>
              <w:t>Удельная расчетная электри</w:t>
            </w:r>
            <w:r w:rsidRPr="002E69D9">
              <w:rPr>
                <w:sz w:val="16"/>
                <w:szCs w:val="16"/>
              </w:rPr>
              <w:softHyphen/>
              <w:t>ческая нагрузка электропри</w:t>
            </w:r>
            <w:r w:rsidRPr="002E69D9">
              <w:rPr>
                <w:sz w:val="16"/>
                <w:szCs w:val="16"/>
              </w:rPr>
              <w:softHyphen/>
              <w:t>емников квартир жилых зда</w:t>
            </w:r>
            <w:r w:rsidRPr="002E69D9">
              <w:rPr>
                <w:sz w:val="16"/>
                <w:szCs w:val="16"/>
              </w:rPr>
              <w:softHyphen/>
              <w:t>ний, кВт на квартиру</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3A52" w14:textId="77777777" w:rsidR="002E69D9" w:rsidRPr="002E69D9" w:rsidRDefault="002E69D9" w:rsidP="002A3D3E">
            <w:pPr>
              <w:rPr>
                <w:sz w:val="16"/>
                <w:szCs w:val="16"/>
                <w:lang w:eastAsia="ar-SA"/>
              </w:rPr>
            </w:pPr>
          </w:p>
        </w:tc>
      </w:tr>
      <w:tr w:rsidR="002E69D9" w:rsidRPr="002E69D9" w14:paraId="6163F9CA" w14:textId="77777777" w:rsidTr="002A3D3E">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45ECE"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5BFE1"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2EF9AB" w14:textId="77777777" w:rsidR="002E69D9" w:rsidRPr="002E69D9" w:rsidRDefault="002E69D9" w:rsidP="002A3D3E">
            <w:pPr>
              <w:widowControl w:val="0"/>
              <w:jc w:val="center"/>
              <w:rPr>
                <w:sz w:val="16"/>
                <w:szCs w:val="16"/>
              </w:rPr>
            </w:pPr>
            <w:r w:rsidRPr="002E69D9">
              <w:rPr>
                <w:sz w:val="16"/>
                <w:szCs w:val="16"/>
              </w:rPr>
              <w:t>Удельная расчетная электри</w:t>
            </w:r>
            <w:r w:rsidRPr="002E69D9">
              <w:rPr>
                <w:sz w:val="16"/>
                <w:szCs w:val="16"/>
              </w:rPr>
              <w:softHyphen/>
              <w:t>ческая нагрузка электропри</w:t>
            </w:r>
            <w:r w:rsidRPr="002E69D9">
              <w:rPr>
                <w:sz w:val="16"/>
                <w:szCs w:val="16"/>
              </w:rPr>
              <w:softHyphen/>
              <w:t>емников кот</w:t>
            </w:r>
            <w:r w:rsidRPr="002E69D9">
              <w:rPr>
                <w:sz w:val="16"/>
                <w:szCs w:val="16"/>
              </w:rPr>
              <w:softHyphen/>
              <w:t>теджей, кВт на коттедж</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1AA4" w14:textId="77777777" w:rsidR="002E69D9" w:rsidRPr="002E69D9" w:rsidRDefault="002E69D9" w:rsidP="002A3D3E">
            <w:pPr>
              <w:rPr>
                <w:sz w:val="16"/>
                <w:szCs w:val="16"/>
                <w:lang w:eastAsia="ar-SA"/>
              </w:rPr>
            </w:pPr>
          </w:p>
        </w:tc>
      </w:tr>
      <w:tr w:rsidR="002E69D9" w:rsidRPr="002E69D9" w14:paraId="713A5E34" w14:textId="77777777" w:rsidTr="002A3D3E">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2B005"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9065"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CB7810" w14:textId="77777777" w:rsidR="002E69D9" w:rsidRPr="002E69D9" w:rsidRDefault="002E69D9" w:rsidP="002A3D3E">
            <w:pPr>
              <w:widowControl w:val="0"/>
              <w:jc w:val="center"/>
              <w:rPr>
                <w:sz w:val="16"/>
                <w:szCs w:val="16"/>
              </w:rPr>
            </w:pPr>
            <w:r w:rsidRPr="002E69D9">
              <w:rPr>
                <w:sz w:val="16"/>
                <w:szCs w:val="16"/>
              </w:rPr>
              <w:t>Удельные расчетные электри</w:t>
            </w:r>
            <w:r w:rsidRPr="002E69D9">
              <w:rPr>
                <w:sz w:val="16"/>
                <w:szCs w:val="16"/>
              </w:rPr>
              <w:softHyphen/>
              <w:t>ческие нагрузки обществен</w:t>
            </w:r>
            <w:r w:rsidRPr="002E69D9">
              <w:rPr>
                <w:sz w:val="16"/>
                <w:szCs w:val="16"/>
              </w:rPr>
              <w:softHyphen/>
              <w:t>ных зданий, кВт на количе</w:t>
            </w:r>
            <w:r w:rsidRPr="002E69D9">
              <w:rPr>
                <w:sz w:val="16"/>
                <w:szCs w:val="16"/>
              </w:rPr>
              <w:softHyphen/>
              <w:t>ство рас</w:t>
            </w:r>
            <w:r w:rsidRPr="002E69D9">
              <w:rPr>
                <w:sz w:val="16"/>
                <w:szCs w:val="16"/>
              </w:rPr>
              <w:softHyphen/>
              <w:t>четных единиц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E3F1" w14:textId="77777777" w:rsidR="002E69D9" w:rsidRPr="002E69D9" w:rsidRDefault="002E69D9" w:rsidP="002A3D3E">
            <w:pPr>
              <w:rPr>
                <w:sz w:val="16"/>
                <w:szCs w:val="16"/>
                <w:lang w:eastAsia="ar-SA"/>
              </w:rPr>
            </w:pPr>
          </w:p>
        </w:tc>
      </w:tr>
      <w:tr w:rsidR="002E69D9" w:rsidRPr="002E69D9" w14:paraId="75CDC432" w14:textId="77777777" w:rsidTr="002A3D3E">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CDFEF"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B528"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9D9780" w14:textId="77777777" w:rsidR="002E69D9" w:rsidRPr="002E69D9" w:rsidRDefault="002E69D9" w:rsidP="002A3D3E">
            <w:pPr>
              <w:widowControl w:val="0"/>
              <w:jc w:val="center"/>
              <w:rPr>
                <w:sz w:val="16"/>
                <w:szCs w:val="16"/>
              </w:rPr>
            </w:pPr>
            <w:r w:rsidRPr="002E69D9">
              <w:rPr>
                <w:sz w:val="16"/>
                <w:szCs w:val="16"/>
              </w:rPr>
              <w:t>Норматив потребления ком</w:t>
            </w:r>
            <w:r w:rsidRPr="002E69D9">
              <w:rPr>
                <w:sz w:val="16"/>
                <w:szCs w:val="16"/>
              </w:rPr>
              <w:softHyphen/>
              <w:t>мунальных услуг по электро</w:t>
            </w:r>
            <w:r w:rsidRPr="002E69D9">
              <w:rPr>
                <w:sz w:val="16"/>
                <w:szCs w:val="16"/>
              </w:rPr>
              <w:softHyphen/>
              <w:t>снабжению в жилых помеще</w:t>
            </w:r>
            <w:r w:rsidRPr="002E69D9">
              <w:rPr>
                <w:sz w:val="16"/>
                <w:szCs w:val="16"/>
              </w:rPr>
              <w:softHyphen/>
              <w:t>ниях, в целях содержания сельскохозяйственных жи</w:t>
            </w:r>
            <w:r w:rsidRPr="002E69D9">
              <w:rPr>
                <w:sz w:val="16"/>
                <w:szCs w:val="16"/>
              </w:rPr>
              <w:softHyphen/>
              <w:t>вот</w:t>
            </w:r>
            <w:r w:rsidRPr="002E69D9">
              <w:rPr>
                <w:sz w:val="16"/>
                <w:szCs w:val="16"/>
              </w:rPr>
              <w:softHyphen/>
              <w:t>ных, при использова</w:t>
            </w:r>
            <w:r w:rsidRPr="002E69D9">
              <w:rPr>
                <w:sz w:val="16"/>
                <w:szCs w:val="16"/>
              </w:rPr>
              <w:softHyphen/>
              <w:t>нии зе</w:t>
            </w:r>
            <w:r w:rsidRPr="002E69D9">
              <w:rPr>
                <w:sz w:val="16"/>
                <w:szCs w:val="16"/>
              </w:rPr>
              <w:softHyphen/>
              <w:t>мельного участка, кВт*ч/чел в месяц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C66B" w14:textId="77777777" w:rsidR="002E69D9" w:rsidRPr="002E69D9" w:rsidRDefault="002E69D9" w:rsidP="002A3D3E">
            <w:pPr>
              <w:rPr>
                <w:sz w:val="16"/>
                <w:szCs w:val="16"/>
                <w:lang w:eastAsia="ar-SA"/>
              </w:rPr>
            </w:pPr>
          </w:p>
        </w:tc>
      </w:tr>
      <w:tr w:rsidR="002E69D9" w:rsidRPr="002E69D9" w14:paraId="1D5EB61C" w14:textId="77777777" w:rsidTr="002A3D3E">
        <w:trPr>
          <w:trHeight w:val="481"/>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EC9D62" w14:textId="77777777" w:rsidR="002E69D9" w:rsidRPr="002E69D9" w:rsidRDefault="002E69D9" w:rsidP="002A3D3E">
            <w:pPr>
              <w:suppressAutoHyphens/>
              <w:rPr>
                <w:rFonts w:eastAsia="Calibri"/>
                <w:b/>
                <w:sz w:val="16"/>
                <w:szCs w:val="16"/>
              </w:rPr>
            </w:pPr>
            <w:r w:rsidRPr="002E69D9">
              <w:rPr>
                <w:rFonts w:eastAsia="Courier New"/>
                <w:i/>
                <w:sz w:val="16"/>
                <w:szCs w:val="16"/>
              </w:rPr>
              <w:t>Область нормирования: объекты газоснабжения населения</w:t>
            </w:r>
          </w:p>
        </w:tc>
      </w:tr>
      <w:tr w:rsidR="002E69D9" w:rsidRPr="002E69D9" w14:paraId="6007C273" w14:textId="77777777" w:rsidTr="002A3D3E">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7D0D3D" w14:textId="77777777" w:rsidR="002E69D9" w:rsidRPr="002E69D9" w:rsidRDefault="002E69D9" w:rsidP="002A3D3E">
            <w:pPr>
              <w:suppressAutoHyphens/>
              <w:rPr>
                <w:sz w:val="16"/>
                <w:szCs w:val="16"/>
                <w:lang w:eastAsia="ar-SA"/>
              </w:rPr>
            </w:pPr>
            <w:r w:rsidRPr="002E69D9">
              <w:rPr>
                <w:sz w:val="16"/>
                <w:szCs w:val="16"/>
                <w:lang w:eastAsia="ar-SA"/>
              </w:rPr>
              <w:t>Обеспеченность населения природным газом</w:t>
            </w:r>
          </w:p>
        </w:tc>
        <w:tc>
          <w:tcPr>
            <w:tcW w:w="136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71B86C" w14:textId="77777777" w:rsidR="002E69D9" w:rsidRPr="002E69D9" w:rsidRDefault="002E69D9" w:rsidP="002A3D3E">
            <w:pPr>
              <w:jc w:val="center"/>
              <w:rPr>
                <w:sz w:val="16"/>
                <w:szCs w:val="16"/>
                <w:lang w:eastAsia="en-US"/>
              </w:rPr>
            </w:pPr>
            <w:r w:rsidRPr="002E69D9">
              <w:rPr>
                <w:sz w:val="16"/>
                <w:szCs w:val="16"/>
              </w:rPr>
              <w:t>Объекты распределитель</w:t>
            </w:r>
            <w:r w:rsidRPr="002E69D9">
              <w:rPr>
                <w:sz w:val="16"/>
                <w:szCs w:val="16"/>
              </w:rPr>
              <w:softHyphen/>
              <w:t>ной сети, осуществ</w:t>
            </w:r>
            <w:r w:rsidRPr="002E69D9">
              <w:rPr>
                <w:sz w:val="16"/>
                <w:szCs w:val="16"/>
              </w:rPr>
              <w:softHyphen/>
              <w:t>ляющие передачу энергии конеч</w:t>
            </w:r>
            <w:r w:rsidRPr="002E69D9">
              <w:rPr>
                <w:sz w:val="16"/>
                <w:szCs w:val="16"/>
              </w:rPr>
              <w:softHyphen/>
              <w:t>ному потреби</w:t>
            </w:r>
            <w:r w:rsidRPr="002E69D9">
              <w:rPr>
                <w:sz w:val="16"/>
                <w:szCs w:val="16"/>
              </w:rPr>
              <w:softHyphen/>
              <w:t>телю (пункты ре</w:t>
            </w:r>
            <w:r w:rsidRPr="002E69D9">
              <w:rPr>
                <w:sz w:val="16"/>
                <w:szCs w:val="16"/>
              </w:rPr>
              <w:softHyphen/>
              <w:t>дуцирования газа, газо</w:t>
            </w:r>
            <w:r w:rsidRPr="002E69D9">
              <w:rPr>
                <w:sz w:val="16"/>
                <w:szCs w:val="16"/>
              </w:rPr>
              <w:softHyphen/>
              <w:t>напол</w:t>
            </w:r>
            <w:r w:rsidRPr="002E69D9">
              <w:rPr>
                <w:sz w:val="16"/>
                <w:szCs w:val="16"/>
              </w:rPr>
              <w:softHyphen/>
              <w:t>нительные стан</w:t>
            </w:r>
            <w:r w:rsidRPr="002E69D9">
              <w:rPr>
                <w:sz w:val="16"/>
                <w:szCs w:val="16"/>
              </w:rPr>
              <w:softHyphen/>
              <w:t>ции, резервуар</w:t>
            </w:r>
            <w:r w:rsidRPr="002E69D9">
              <w:rPr>
                <w:sz w:val="16"/>
                <w:szCs w:val="16"/>
              </w:rPr>
              <w:softHyphen/>
              <w:t>ные установки сжиженных угле</w:t>
            </w:r>
            <w:r w:rsidRPr="002E69D9">
              <w:rPr>
                <w:sz w:val="16"/>
                <w:szCs w:val="16"/>
              </w:rPr>
              <w:softHyphen/>
              <w:t>водород</w:t>
            </w:r>
            <w:r w:rsidRPr="002E69D9">
              <w:rPr>
                <w:sz w:val="16"/>
                <w:szCs w:val="16"/>
              </w:rPr>
              <w:softHyphen/>
              <w:t>ных га</w:t>
            </w:r>
            <w:r w:rsidRPr="002E69D9">
              <w:rPr>
                <w:sz w:val="16"/>
                <w:szCs w:val="16"/>
              </w:rPr>
              <w:softHyphen/>
              <w:t>зов, газопроводы низкого, сред</w:t>
            </w:r>
            <w:r w:rsidRPr="002E69D9">
              <w:rPr>
                <w:sz w:val="16"/>
                <w:szCs w:val="16"/>
              </w:rPr>
              <w:softHyphen/>
              <w:t>него, высо</w:t>
            </w:r>
            <w:r w:rsidRPr="002E69D9">
              <w:rPr>
                <w:sz w:val="16"/>
                <w:szCs w:val="16"/>
              </w:rPr>
              <w:softHyphen/>
              <w:t>кого давления)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BCEA37" w14:textId="77777777" w:rsidR="002E69D9" w:rsidRPr="002E69D9" w:rsidRDefault="002E69D9" w:rsidP="002A3D3E">
            <w:pPr>
              <w:widowControl w:val="0"/>
              <w:ind w:right="74"/>
              <w:jc w:val="center"/>
              <w:rPr>
                <w:sz w:val="16"/>
                <w:szCs w:val="16"/>
              </w:rPr>
            </w:pPr>
            <w:r w:rsidRPr="002E69D9">
              <w:rPr>
                <w:sz w:val="16"/>
                <w:szCs w:val="16"/>
              </w:rPr>
              <w:t>Удельные расходы природ</w:t>
            </w:r>
            <w:r w:rsidRPr="002E69D9">
              <w:rPr>
                <w:sz w:val="16"/>
                <w:szCs w:val="16"/>
              </w:rPr>
              <w:softHyphen/>
              <w:t>ного газа для различных коммуналь</w:t>
            </w:r>
            <w:r w:rsidRPr="002E69D9">
              <w:rPr>
                <w:sz w:val="16"/>
                <w:szCs w:val="16"/>
              </w:rPr>
              <w:softHyphen/>
              <w:t xml:space="preserve">ных нужд, </w:t>
            </w:r>
            <w:proofErr w:type="spellStart"/>
            <w:proofErr w:type="gramStart"/>
            <w:r w:rsidRPr="002E69D9">
              <w:rPr>
                <w:sz w:val="16"/>
                <w:szCs w:val="16"/>
              </w:rPr>
              <w:t>куб.м</w:t>
            </w:r>
            <w:proofErr w:type="spellEnd"/>
            <w:proofErr w:type="gramEnd"/>
            <w:r w:rsidRPr="002E69D9">
              <w:rPr>
                <w:sz w:val="16"/>
                <w:szCs w:val="16"/>
              </w:rPr>
              <w:t xml:space="preserve"> на человека в год</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7217CD" w14:textId="77777777" w:rsidR="002E69D9" w:rsidRPr="002E69D9" w:rsidRDefault="002E69D9" w:rsidP="002A3D3E">
            <w:pPr>
              <w:suppressAutoHyphens/>
              <w:jc w:val="center"/>
              <w:rPr>
                <w:sz w:val="16"/>
                <w:szCs w:val="16"/>
                <w:lang w:eastAsia="ar-SA"/>
              </w:rPr>
            </w:pPr>
            <w:r w:rsidRPr="002E69D9">
              <w:rPr>
                <w:sz w:val="16"/>
                <w:szCs w:val="16"/>
              </w:rPr>
              <w:t>Не устанавли</w:t>
            </w:r>
            <w:r w:rsidRPr="002E69D9">
              <w:rPr>
                <w:sz w:val="16"/>
                <w:szCs w:val="16"/>
              </w:rPr>
              <w:softHyphen/>
              <w:t>вается</w:t>
            </w:r>
          </w:p>
        </w:tc>
      </w:tr>
      <w:tr w:rsidR="002E69D9" w:rsidRPr="002E69D9" w14:paraId="6EDBE995"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24BBB1B6" w14:textId="77777777" w:rsidR="002E69D9" w:rsidRPr="002E69D9" w:rsidRDefault="002E69D9" w:rsidP="002A3D3E">
            <w:pPr>
              <w:rPr>
                <w:sz w:val="16"/>
                <w:szCs w:val="16"/>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573A"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82A2E" w14:textId="77777777" w:rsidR="002E69D9" w:rsidRPr="002E69D9" w:rsidRDefault="002E69D9" w:rsidP="002A3D3E">
            <w:pPr>
              <w:widowControl w:val="0"/>
              <w:ind w:right="12"/>
              <w:jc w:val="center"/>
              <w:rPr>
                <w:sz w:val="16"/>
                <w:szCs w:val="16"/>
                <w:lang w:eastAsia="en-US"/>
              </w:rPr>
            </w:pPr>
            <w:r w:rsidRPr="002E69D9">
              <w:rPr>
                <w:sz w:val="16"/>
                <w:szCs w:val="16"/>
              </w:rPr>
              <w:t>Размер земельного уча</w:t>
            </w:r>
            <w:r w:rsidRPr="002E69D9">
              <w:rPr>
                <w:sz w:val="16"/>
                <w:szCs w:val="16"/>
              </w:rPr>
              <w:softHyphen/>
              <w:t>стка для размещения пунктов ре</w:t>
            </w:r>
            <w:r w:rsidRPr="002E69D9">
              <w:rPr>
                <w:sz w:val="16"/>
                <w:szCs w:val="16"/>
              </w:rPr>
              <w:softHyphen/>
              <w:t>дуцирования газа, кв. м</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05F2" w14:textId="77777777" w:rsidR="002E69D9" w:rsidRPr="002E69D9" w:rsidRDefault="002E69D9" w:rsidP="002A3D3E">
            <w:pPr>
              <w:rPr>
                <w:sz w:val="16"/>
                <w:szCs w:val="16"/>
                <w:lang w:eastAsia="ar-SA"/>
              </w:rPr>
            </w:pPr>
          </w:p>
        </w:tc>
      </w:tr>
      <w:tr w:rsidR="002E69D9" w:rsidRPr="002E69D9" w14:paraId="4A380157" w14:textId="77777777" w:rsidTr="002A3D3E">
        <w:tc>
          <w:tcPr>
            <w:tcW w:w="0" w:type="auto"/>
            <w:vMerge/>
            <w:tcBorders>
              <w:top w:val="single" w:sz="4" w:space="0" w:color="auto"/>
              <w:left w:val="single" w:sz="4" w:space="0" w:color="auto"/>
              <w:bottom w:val="single" w:sz="4" w:space="0" w:color="auto"/>
              <w:right w:val="single" w:sz="4" w:space="0" w:color="auto"/>
            </w:tcBorders>
            <w:vAlign w:val="center"/>
            <w:hideMark/>
          </w:tcPr>
          <w:p w14:paraId="059CDCB6" w14:textId="77777777" w:rsidR="002E69D9" w:rsidRPr="002E69D9" w:rsidRDefault="002E69D9" w:rsidP="002A3D3E">
            <w:pPr>
              <w:rPr>
                <w:sz w:val="16"/>
                <w:szCs w:val="16"/>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F507" w14:textId="77777777" w:rsidR="002E69D9" w:rsidRPr="002E69D9" w:rsidRDefault="002E69D9" w:rsidP="002A3D3E">
            <w:pPr>
              <w:rPr>
                <w:sz w:val="16"/>
                <w:szCs w:val="16"/>
                <w:lang w:eastAsia="en-US"/>
              </w:rPr>
            </w:pP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83EF40" w14:textId="77777777" w:rsidR="002E69D9" w:rsidRPr="002E69D9" w:rsidRDefault="002E69D9" w:rsidP="002A3D3E">
            <w:pPr>
              <w:widowControl w:val="0"/>
              <w:ind w:right="12"/>
              <w:jc w:val="center"/>
              <w:rPr>
                <w:sz w:val="16"/>
                <w:szCs w:val="16"/>
              </w:rPr>
            </w:pPr>
            <w:r w:rsidRPr="002E69D9">
              <w:rPr>
                <w:sz w:val="16"/>
                <w:szCs w:val="16"/>
              </w:rPr>
              <w:t>Размер земельного уча</w:t>
            </w:r>
            <w:r w:rsidRPr="002E69D9">
              <w:rPr>
                <w:sz w:val="16"/>
                <w:szCs w:val="16"/>
              </w:rPr>
              <w:softHyphen/>
              <w:t>стка для размещения га</w:t>
            </w:r>
            <w:r w:rsidRPr="002E69D9">
              <w:rPr>
                <w:sz w:val="16"/>
                <w:szCs w:val="16"/>
              </w:rPr>
              <w:softHyphen/>
              <w:t>зонаполни</w:t>
            </w:r>
            <w:r w:rsidRPr="002E69D9">
              <w:rPr>
                <w:sz w:val="16"/>
                <w:szCs w:val="16"/>
              </w:rPr>
              <w:softHyphen/>
              <w:t>тельной стан</w:t>
            </w:r>
            <w:r w:rsidRPr="002E69D9">
              <w:rPr>
                <w:sz w:val="16"/>
                <w:szCs w:val="16"/>
              </w:rPr>
              <w:softHyphen/>
              <w:t>ции, га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3EB2" w14:textId="77777777" w:rsidR="002E69D9" w:rsidRPr="002E69D9" w:rsidRDefault="002E69D9" w:rsidP="002A3D3E">
            <w:pPr>
              <w:rPr>
                <w:sz w:val="16"/>
                <w:szCs w:val="16"/>
                <w:lang w:eastAsia="ar-SA"/>
              </w:rPr>
            </w:pPr>
          </w:p>
        </w:tc>
      </w:tr>
      <w:tr w:rsidR="002E69D9" w:rsidRPr="002E69D9" w14:paraId="2754F974"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9835CE" w14:textId="77777777" w:rsidR="002E69D9" w:rsidRPr="002E69D9" w:rsidRDefault="002E69D9" w:rsidP="002A3D3E">
            <w:pPr>
              <w:widowControl w:val="0"/>
              <w:autoSpaceDE w:val="0"/>
              <w:autoSpaceDN w:val="0"/>
              <w:adjustRightInd w:val="0"/>
              <w:rPr>
                <w:rFonts w:eastAsia="Calibri"/>
                <w:b/>
                <w:sz w:val="16"/>
                <w:szCs w:val="16"/>
              </w:rPr>
            </w:pPr>
            <w:r w:rsidRPr="002E69D9">
              <w:rPr>
                <w:b/>
                <w:sz w:val="16"/>
                <w:szCs w:val="16"/>
              </w:rPr>
              <w:t xml:space="preserve">7. </w:t>
            </w:r>
            <w:bookmarkStart w:id="15" w:name="_Toc97271207"/>
            <w:r w:rsidRPr="002E69D9">
              <w:rPr>
                <w:b/>
                <w:sz w:val="16"/>
                <w:szCs w:val="16"/>
              </w:rPr>
              <w:t>Объекты обработки, утилизации, обезвреживания, размещения твердых коммунальных отходов</w:t>
            </w:r>
            <w:bookmarkEnd w:id="15"/>
          </w:p>
        </w:tc>
      </w:tr>
      <w:tr w:rsidR="002E69D9" w:rsidRPr="002E69D9" w14:paraId="52211108"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F293E9" w14:textId="77777777" w:rsidR="002E69D9" w:rsidRPr="002E69D9" w:rsidRDefault="002E69D9" w:rsidP="002A3D3E">
            <w:pPr>
              <w:suppressAutoHyphens/>
              <w:rPr>
                <w:sz w:val="16"/>
                <w:szCs w:val="16"/>
                <w:lang w:eastAsia="ar-SA"/>
              </w:rPr>
            </w:pPr>
            <w:r w:rsidRPr="002E69D9">
              <w:rPr>
                <w:rFonts w:eastAsia="Courier New"/>
                <w:i/>
                <w:sz w:val="16"/>
                <w:szCs w:val="16"/>
              </w:rPr>
              <w:t>Область нормирования: объекты сбора ТКО</w:t>
            </w:r>
          </w:p>
        </w:tc>
      </w:tr>
      <w:tr w:rsidR="002E69D9" w:rsidRPr="002E69D9" w14:paraId="19EFF869"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97535F" w14:textId="77777777" w:rsidR="002E69D9" w:rsidRPr="002E69D9" w:rsidRDefault="002E69D9" w:rsidP="002A3D3E">
            <w:pPr>
              <w:widowControl w:val="0"/>
              <w:autoSpaceDE w:val="0"/>
              <w:autoSpaceDN w:val="0"/>
              <w:adjustRightInd w:val="0"/>
              <w:rPr>
                <w:rFonts w:eastAsia="Calibri"/>
                <w:sz w:val="16"/>
                <w:szCs w:val="16"/>
                <w:lang w:eastAsia="en-US"/>
              </w:rPr>
            </w:pPr>
            <w:r w:rsidRPr="002E69D9">
              <w:rPr>
                <w:sz w:val="16"/>
                <w:szCs w:val="16"/>
              </w:rPr>
              <w:t xml:space="preserve">Обеспеченность населения объектами утилизации ТКО, в том числе объектами раздельного сбора </w:t>
            </w:r>
            <w:proofErr w:type="gramStart"/>
            <w:r w:rsidRPr="002E69D9">
              <w:rPr>
                <w:sz w:val="16"/>
                <w:szCs w:val="16"/>
              </w:rPr>
              <w:t>и  накопления</w:t>
            </w:r>
            <w:proofErr w:type="gramEnd"/>
            <w:r w:rsidRPr="002E69D9">
              <w:rPr>
                <w:sz w:val="16"/>
                <w:szCs w:val="16"/>
              </w:rPr>
              <w:t xml:space="preserve"> ТКО</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6650D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Контейнерные площадки сбора ТКО;</w:t>
            </w:r>
          </w:p>
          <w:p w14:paraId="7937D5B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точки раздельного сбора ТКО</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0FB61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Обеспеченность</w:t>
            </w:r>
          </w:p>
          <w:p w14:paraId="6BCA332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населения</w:t>
            </w:r>
          </w:p>
          <w:p w14:paraId="4719370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услугами по сбору</w:t>
            </w:r>
          </w:p>
          <w:p w14:paraId="2D6216D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ТКО, кг/л в год</w:t>
            </w:r>
          </w:p>
          <w:p w14:paraId="2712E82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на 1 жителя </w:t>
            </w:r>
            <w:r w:rsidRPr="002E69D9">
              <w:rPr>
                <w:rFonts w:eastAsia="Courier New"/>
                <w:sz w:val="16"/>
                <w:szCs w:val="16"/>
              </w:rPr>
              <w:t>[</w:t>
            </w:r>
            <w:r w:rsidRPr="002E69D9">
              <w:rPr>
                <w:sz w:val="16"/>
                <w:szCs w:val="16"/>
              </w:rPr>
              <w:t>1]</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612D4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w:t>
            </w:r>
          </w:p>
          <w:p w14:paraId="7A1217F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доступность,</w:t>
            </w:r>
          </w:p>
          <w:p w14:paraId="232D3FA9" w14:textId="77777777" w:rsidR="002E69D9" w:rsidRPr="002E69D9" w:rsidRDefault="002E69D9" w:rsidP="002A3D3E">
            <w:pPr>
              <w:suppressAutoHyphens/>
              <w:jc w:val="center"/>
              <w:rPr>
                <w:sz w:val="16"/>
                <w:szCs w:val="16"/>
                <w:lang w:eastAsia="ar-SA"/>
              </w:rPr>
            </w:pPr>
            <w:r w:rsidRPr="002E69D9">
              <w:rPr>
                <w:sz w:val="16"/>
                <w:szCs w:val="16"/>
              </w:rPr>
              <w:t>мин</w:t>
            </w:r>
          </w:p>
        </w:tc>
      </w:tr>
      <w:tr w:rsidR="002E69D9" w:rsidRPr="002E69D9" w14:paraId="3C9A0EC1"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198899" w14:textId="77777777" w:rsidR="002E69D9" w:rsidRPr="002E69D9" w:rsidRDefault="002E69D9" w:rsidP="002A3D3E">
            <w:pPr>
              <w:widowControl w:val="0"/>
              <w:autoSpaceDE w:val="0"/>
              <w:autoSpaceDN w:val="0"/>
              <w:adjustRightInd w:val="0"/>
              <w:rPr>
                <w:rFonts w:eastAsia="Calibri"/>
                <w:sz w:val="16"/>
                <w:szCs w:val="16"/>
                <w:lang w:eastAsia="en-US"/>
              </w:rPr>
            </w:pPr>
            <w:bookmarkStart w:id="16" w:name="_Toc87581935"/>
            <w:r w:rsidRPr="002E69D9">
              <w:rPr>
                <w:b/>
                <w:sz w:val="16"/>
                <w:szCs w:val="16"/>
              </w:rPr>
              <w:t xml:space="preserve">8. </w:t>
            </w:r>
            <w:bookmarkStart w:id="17" w:name="_Toc97271208"/>
            <w:r w:rsidRPr="002E69D9">
              <w:rPr>
                <w:b/>
                <w:bCs/>
                <w:sz w:val="16"/>
                <w:szCs w:val="16"/>
              </w:rPr>
              <w:t>Иные объекты (территории), которые необходимы органам местного самоуправления муниципального района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муниципального района и оказывают существенное влияние на социально-экономическое развитие муниципального района</w:t>
            </w:r>
            <w:bookmarkEnd w:id="16"/>
            <w:bookmarkEnd w:id="17"/>
          </w:p>
        </w:tc>
      </w:tr>
      <w:tr w:rsidR="002E69D9" w:rsidRPr="002E69D9" w14:paraId="6D8E2C57"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4CC4A" w14:textId="77777777" w:rsidR="002E69D9" w:rsidRPr="002E69D9" w:rsidRDefault="002E69D9" w:rsidP="002A3D3E">
            <w:pPr>
              <w:suppressAutoHyphens/>
              <w:rPr>
                <w:sz w:val="16"/>
                <w:szCs w:val="16"/>
                <w:lang w:eastAsia="ar-SA"/>
              </w:rPr>
            </w:pPr>
            <w:r w:rsidRPr="002E69D9">
              <w:rPr>
                <w:b/>
                <w:sz w:val="16"/>
                <w:szCs w:val="16"/>
              </w:rPr>
              <w:t xml:space="preserve">8.1. Объекты </w:t>
            </w:r>
            <w:r w:rsidRPr="002E69D9">
              <w:rPr>
                <w:b/>
                <w:bCs/>
                <w:sz w:val="16"/>
                <w:szCs w:val="16"/>
              </w:rPr>
              <w:t>культуры</w:t>
            </w:r>
          </w:p>
        </w:tc>
      </w:tr>
      <w:tr w:rsidR="002E69D9" w:rsidRPr="002E69D9" w14:paraId="1CDD8CF0"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47F062" w14:textId="77777777" w:rsidR="002E69D9" w:rsidRPr="002E69D9" w:rsidRDefault="002E69D9" w:rsidP="002A3D3E">
            <w:pPr>
              <w:suppressAutoHyphens/>
              <w:rPr>
                <w:rFonts w:eastAsia="Calibri"/>
                <w:b/>
                <w:sz w:val="16"/>
                <w:szCs w:val="16"/>
                <w:lang w:eastAsia="en-US"/>
              </w:rPr>
            </w:pPr>
            <w:r w:rsidRPr="002E69D9">
              <w:rPr>
                <w:rFonts w:eastAsia="Courier New"/>
                <w:b/>
                <w:sz w:val="16"/>
                <w:szCs w:val="16"/>
              </w:rPr>
              <w:t>8.1.1. Организации библиотечного обслуживания</w:t>
            </w:r>
          </w:p>
        </w:tc>
      </w:tr>
      <w:tr w:rsidR="002E69D9" w:rsidRPr="002E69D9" w14:paraId="62C0F78B"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4828B" w14:textId="77777777" w:rsidR="002E69D9" w:rsidRPr="002E69D9" w:rsidRDefault="002E69D9" w:rsidP="002A3D3E">
            <w:pPr>
              <w:suppressAutoHyphens/>
              <w:rPr>
                <w:rFonts w:eastAsia="Courier New"/>
                <w:b/>
                <w:sz w:val="16"/>
                <w:szCs w:val="16"/>
              </w:rPr>
            </w:pPr>
            <w:r w:rsidRPr="002E69D9">
              <w:rPr>
                <w:rFonts w:eastAsia="Courier New"/>
                <w:i/>
                <w:sz w:val="16"/>
                <w:szCs w:val="16"/>
              </w:rPr>
              <w:t>Область нормирования: объекты библиотечного обслуживания населения</w:t>
            </w:r>
          </w:p>
        </w:tc>
      </w:tr>
      <w:tr w:rsidR="002E69D9" w:rsidRPr="002E69D9" w14:paraId="18F93A96" w14:textId="77777777" w:rsidTr="002A3D3E">
        <w:trPr>
          <w:trHeight w:val="1836"/>
        </w:trPr>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E582D0"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lastRenderedPageBreak/>
              <w:t xml:space="preserve">Обеспеченность населения региональными и </w:t>
            </w:r>
            <w:proofErr w:type="spellStart"/>
            <w:r w:rsidRPr="002E69D9">
              <w:rPr>
                <w:sz w:val="16"/>
                <w:szCs w:val="16"/>
              </w:rPr>
              <w:t>межмуници</w:t>
            </w:r>
            <w:proofErr w:type="spellEnd"/>
            <w:r w:rsidRPr="002E69D9">
              <w:rPr>
                <w:sz w:val="16"/>
                <w:szCs w:val="16"/>
              </w:rPr>
              <w:t>-</w:t>
            </w:r>
          </w:p>
          <w:p w14:paraId="42D82DF2" w14:textId="77777777" w:rsidR="002E69D9" w:rsidRPr="002E69D9" w:rsidRDefault="002E69D9" w:rsidP="002A3D3E">
            <w:pPr>
              <w:widowControl w:val="0"/>
              <w:autoSpaceDE w:val="0"/>
              <w:autoSpaceDN w:val="0"/>
              <w:adjustRightInd w:val="0"/>
              <w:rPr>
                <w:sz w:val="16"/>
                <w:szCs w:val="16"/>
              </w:rPr>
            </w:pPr>
            <w:proofErr w:type="spellStart"/>
            <w:r w:rsidRPr="002E69D9">
              <w:rPr>
                <w:sz w:val="16"/>
                <w:szCs w:val="16"/>
              </w:rPr>
              <w:t>Пальными</w:t>
            </w:r>
            <w:proofErr w:type="spellEnd"/>
            <w:r w:rsidRPr="002E69D9">
              <w:rPr>
                <w:sz w:val="16"/>
                <w:szCs w:val="16"/>
              </w:rPr>
              <w:t xml:space="preserve"> библиотеками</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676238" w14:textId="77777777" w:rsidR="002E69D9" w:rsidRPr="002E69D9" w:rsidRDefault="002E69D9" w:rsidP="002A3D3E">
            <w:pPr>
              <w:widowControl w:val="0"/>
              <w:autoSpaceDE w:val="0"/>
              <w:autoSpaceDN w:val="0"/>
              <w:adjustRightInd w:val="0"/>
              <w:jc w:val="center"/>
              <w:rPr>
                <w:sz w:val="16"/>
                <w:szCs w:val="16"/>
              </w:rPr>
            </w:pPr>
            <w:proofErr w:type="spellStart"/>
            <w:r w:rsidRPr="002E69D9">
              <w:rPr>
                <w:sz w:val="16"/>
                <w:szCs w:val="16"/>
              </w:rPr>
              <w:t>Межпоселенческая</w:t>
            </w:r>
            <w:proofErr w:type="spellEnd"/>
            <w:r w:rsidRPr="002E69D9">
              <w:rPr>
                <w:sz w:val="16"/>
                <w:szCs w:val="16"/>
              </w:rPr>
              <w:t xml:space="preserve"> библиотека, детская библиотека, точка доступа к полнотекстовым информационным ресурсам</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FFF3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w:t>
            </w:r>
          </w:p>
          <w:p w14:paraId="2B5EF15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обеспеченности</w:t>
            </w:r>
          </w:p>
          <w:p w14:paraId="745E7DE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населения</w:t>
            </w:r>
          </w:p>
          <w:p w14:paraId="6810460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региональными и</w:t>
            </w:r>
          </w:p>
          <w:p w14:paraId="535B6F5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межмуниципальными</w:t>
            </w:r>
          </w:p>
          <w:p w14:paraId="75CBD6B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библиотеками, ед. на район</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F91076" w14:textId="77777777" w:rsidR="002E69D9" w:rsidRPr="002E69D9" w:rsidRDefault="002E69D9" w:rsidP="002A3D3E">
            <w:pPr>
              <w:suppressAutoHyphens/>
              <w:jc w:val="center"/>
              <w:rPr>
                <w:sz w:val="16"/>
                <w:szCs w:val="16"/>
                <w:lang w:eastAsia="ar-SA"/>
              </w:rPr>
            </w:pPr>
            <w:r w:rsidRPr="002E69D9">
              <w:rPr>
                <w:sz w:val="16"/>
                <w:szCs w:val="16"/>
                <w:lang w:eastAsia="ar-SA"/>
              </w:rPr>
              <w:t>Пешеходная доступность, комбинированная доступность, мин.</w:t>
            </w:r>
          </w:p>
        </w:tc>
      </w:tr>
      <w:tr w:rsidR="002E69D9" w:rsidRPr="002E69D9" w14:paraId="15918BF2" w14:textId="77777777" w:rsidTr="002A3D3E">
        <w:trPr>
          <w:trHeight w:val="284"/>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495D6B" w14:textId="77777777" w:rsidR="002E69D9" w:rsidRPr="002E69D9" w:rsidRDefault="002E69D9" w:rsidP="002A3D3E">
            <w:pPr>
              <w:rPr>
                <w:rFonts w:eastAsia="Courier New"/>
                <w:b/>
                <w:sz w:val="16"/>
                <w:szCs w:val="16"/>
                <w:lang w:eastAsia="en-US"/>
              </w:rPr>
            </w:pPr>
            <w:r w:rsidRPr="002E69D9">
              <w:rPr>
                <w:rFonts w:eastAsia="Courier New"/>
                <w:b/>
                <w:sz w:val="16"/>
                <w:szCs w:val="16"/>
              </w:rPr>
              <w:t>8.1.2. Музеи</w:t>
            </w:r>
          </w:p>
        </w:tc>
      </w:tr>
      <w:tr w:rsidR="002E69D9" w:rsidRPr="002E69D9" w14:paraId="57245B21" w14:textId="77777777" w:rsidTr="002A3D3E">
        <w:trPr>
          <w:trHeight w:val="284"/>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26DA0"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музеи </w:t>
            </w:r>
          </w:p>
        </w:tc>
      </w:tr>
      <w:tr w:rsidR="002E69D9" w:rsidRPr="002E69D9" w14:paraId="4B0CC86E" w14:textId="77777777" w:rsidTr="002A3D3E">
        <w:trPr>
          <w:trHeight w:val="1836"/>
        </w:trPr>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C8F02F"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населения музеями</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303D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Объекты специализированных организаций, осуществляющие функции по хранению сохранности и популяризации</w:t>
            </w:r>
          </w:p>
          <w:p w14:paraId="51A6C42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предметов и коллекций, отнесенных к культурному наследию Музейного Фонда Российской</w:t>
            </w:r>
          </w:p>
          <w:p w14:paraId="05C06B8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Федерации; краеведческий музей</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EA05F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w:t>
            </w:r>
          </w:p>
          <w:p w14:paraId="49F2B79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обеспеченности</w:t>
            </w:r>
          </w:p>
          <w:p w14:paraId="7F7A92F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населения</w:t>
            </w:r>
          </w:p>
          <w:p w14:paraId="1C650FE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музеями,</w:t>
            </w:r>
          </w:p>
          <w:p w14:paraId="6C1F183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независимо от количества населения</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0918D" w14:textId="77777777" w:rsidR="002E69D9" w:rsidRPr="002E69D9" w:rsidRDefault="002E69D9" w:rsidP="002A3D3E">
            <w:pPr>
              <w:suppressAutoHyphens/>
              <w:jc w:val="center"/>
              <w:rPr>
                <w:sz w:val="16"/>
                <w:szCs w:val="16"/>
                <w:lang w:eastAsia="ar-SA"/>
              </w:rPr>
            </w:pPr>
            <w:r w:rsidRPr="002E69D9">
              <w:rPr>
                <w:sz w:val="16"/>
                <w:szCs w:val="16"/>
              </w:rPr>
              <w:t>Транспортная доступность, мин, час</w:t>
            </w:r>
          </w:p>
        </w:tc>
      </w:tr>
      <w:tr w:rsidR="002E69D9" w:rsidRPr="002E69D9" w14:paraId="659DE212" w14:textId="77777777" w:rsidTr="002A3D3E">
        <w:trPr>
          <w:trHeight w:val="422"/>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7207B1" w14:textId="77777777" w:rsidR="002E69D9" w:rsidRPr="002E69D9" w:rsidRDefault="002E69D9" w:rsidP="002A3D3E">
            <w:pPr>
              <w:suppressAutoHyphens/>
              <w:rPr>
                <w:rFonts w:eastAsia="Calibri"/>
                <w:b/>
                <w:sz w:val="16"/>
                <w:szCs w:val="16"/>
                <w:lang w:eastAsia="en-US"/>
              </w:rPr>
            </w:pPr>
            <w:r w:rsidRPr="002E69D9">
              <w:rPr>
                <w:rFonts w:eastAsia="Courier New"/>
                <w:b/>
                <w:sz w:val="16"/>
                <w:szCs w:val="16"/>
              </w:rPr>
              <w:t>8.1.3. Организации в сферах культуры и искусства</w:t>
            </w:r>
          </w:p>
        </w:tc>
      </w:tr>
      <w:tr w:rsidR="002E69D9" w:rsidRPr="002E69D9" w14:paraId="39FFB35F" w14:textId="77777777" w:rsidTr="002A3D3E">
        <w:trPr>
          <w:trHeight w:val="332"/>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F6C565"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концертные залы </w:t>
            </w:r>
          </w:p>
        </w:tc>
      </w:tr>
      <w:tr w:rsidR="002E69D9" w:rsidRPr="002E69D9" w14:paraId="470BD7AA" w14:textId="77777777" w:rsidTr="002A3D3E">
        <w:trPr>
          <w:trHeight w:val="539"/>
        </w:trPr>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910AC5" w14:textId="77777777" w:rsidR="002E69D9" w:rsidRPr="002E69D9" w:rsidRDefault="002E69D9" w:rsidP="002A3D3E">
            <w:pPr>
              <w:widowControl w:val="0"/>
              <w:autoSpaceDE w:val="0"/>
              <w:autoSpaceDN w:val="0"/>
              <w:adjustRightInd w:val="0"/>
              <w:rPr>
                <w:rFonts w:eastAsia="Calibri"/>
                <w:sz w:val="16"/>
                <w:szCs w:val="16"/>
              </w:rPr>
            </w:pPr>
            <w:r w:rsidRPr="002E69D9">
              <w:rPr>
                <w:sz w:val="16"/>
                <w:szCs w:val="16"/>
              </w:rPr>
              <w:t>Обеспеченность населения концертными залами</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56F77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Концертный зал</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5F75A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концертными залами, независимо от количества населения</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316C13" w14:textId="77777777" w:rsidR="002E69D9" w:rsidRPr="002E69D9" w:rsidRDefault="002E69D9" w:rsidP="002A3D3E">
            <w:pPr>
              <w:suppressAutoHyphens/>
              <w:jc w:val="center"/>
              <w:rPr>
                <w:sz w:val="16"/>
                <w:szCs w:val="16"/>
                <w:lang w:eastAsia="ar-SA"/>
              </w:rPr>
            </w:pPr>
            <w:r w:rsidRPr="002E69D9">
              <w:rPr>
                <w:sz w:val="16"/>
                <w:szCs w:val="16"/>
              </w:rPr>
              <w:t>Транспортная доступность, мин</w:t>
            </w:r>
          </w:p>
        </w:tc>
      </w:tr>
      <w:tr w:rsidR="002E69D9" w:rsidRPr="002E69D9" w14:paraId="167FDFBB" w14:textId="77777777" w:rsidTr="002A3D3E">
        <w:trPr>
          <w:trHeight w:val="502"/>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5D6887" w14:textId="77777777" w:rsidR="002E69D9" w:rsidRPr="002E69D9" w:rsidRDefault="002E69D9" w:rsidP="002A3D3E">
            <w:pPr>
              <w:jc w:val="both"/>
              <w:rPr>
                <w:rFonts w:eastAsia="Courier New"/>
                <w:i/>
                <w:sz w:val="16"/>
                <w:szCs w:val="16"/>
                <w:lang w:eastAsia="en-US"/>
              </w:rPr>
            </w:pPr>
            <w:r w:rsidRPr="002E69D9">
              <w:rPr>
                <w:rFonts w:eastAsia="Courier New"/>
                <w:i/>
                <w:sz w:val="16"/>
                <w:szCs w:val="16"/>
              </w:rPr>
              <w:t>Область нормирования: учреждения культуры клубного типа</w:t>
            </w:r>
          </w:p>
        </w:tc>
      </w:tr>
      <w:tr w:rsidR="002E69D9" w:rsidRPr="002E69D9" w14:paraId="5AC1186A" w14:textId="77777777" w:rsidTr="002A3D3E">
        <w:trPr>
          <w:trHeight w:val="539"/>
        </w:trPr>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6D6DC" w14:textId="77777777" w:rsidR="002E69D9" w:rsidRPr="002E69D9" w:rsidRDefault="002E69D9" w:rsidP="002A3D3E">
            <w:pPr>
              <w:suppressAutoHyphens/>
              <w:rPr>
                <w:sz w:val="16"/>
                <w:szCs w:val="16"/>
                <w:lang w:eastAsia="ar-SA"/>
              </w:rPr>
            </w:pPr>
            <w:r w:rsidRPr="002E69D9">
              <w:rPr>
                <w:sz w:val="16"/>
                <w:szCs w:val="16"/>
                <w:lang w:eastAsia="ar-SA"/>
              </w:rPr>
              <w:t>Обеспеченность населения учреждениями культуры клубного типа</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5D8C29"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Центр культурного развития</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D703B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Обеспеченность центрами культурного развития, независимо от количества населения</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B68961" w14:textId="77777777" w:rsidR="002E69D9" w:rsidRPr="002E69D9" w:rsidRDefault="002E69D9" w:rsidP="002A3D3E">
            <w:pPr>
              <w:suppressAutoHyphens/>
              <w:jc w:val="center"/>
              <w:rPr>
                <w:sz w:val="16"/>
                <w:szCs w:val="16"/>
                <w:lang w:eastAsia="ar-SA"/>
              </w:rPr>
            </w:pPr>
            <w:r w:rsidRPr="002E69D9">
              <w:rPr>
                <w:sz w:val="16"/>
                <w:szCs w:val="16"/>
              </w:rPr>
              <w:t>Не устанавли</w:t>
            </w:r>
            <w:r w:rsidRPr="002E69D9">
              <w:rPr>
                <w:sz w:val="16"/>
                <w:szCs w:val="16"/>
              </w:rPr>
              <w:softHyphen/>
              <w:t>вается</w:t>
            </w:r>
          </w:p>
        </w:tc>
      </w:tr>
      <w:tr w:rsidR="002E69D9" w:rsidRPr="002E69D9" w14:paraId="71BAFFF1" w14:textId="77777777" w:rsidTr="002A3D3E">
        <w:trPr>
          <w:trHeight w:val="5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293F8" w14:textId="77777777" w:rsidR="002E69D9" w:rsidRPr="002E69D9" w:rsidRDefault="002E69D9" w:rsidP="002A3D3E">
            <w:pPr>
              <w:rPr>
                <w:sz w:val="16"/>
                <w:szCs w:val="16"/>
                <w:lang w:eastAsia="ar-SA"/>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83556D"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Передвижной многофункциональный</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71299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Обеспеченность передвижными многофункциональными учрежде</w:t>
            </w:r>
            <w:r w:rsidRPr="002E69D9">
              <w:rPr>
                <w:sz w:val="16"/>
                <w:szCs w:val="16"/>
              </w:rPr>
              <w:softHyphen/>
              <w:t>ниями культуры клубного типа, транспортная единица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3EFA" w14:textId="77777777" w:rsidR="002E69D9" w:rsidRPr="002E69D9" w:rsidRDefault="002E69D9" w:rsidP="002A3D3E">
            <w:pPr>
              <w:rPr>
                <w:sz w:val="16"/>
                <w:szCs w:val="16"/>
                <w:lang w:eastAsia="ar-SA"/>
              </w:rPr>
            </w:pPr>
          </w:p>
        </w:tc>
      </w:tr>
      <w:tr w:rsidR="002E69D9" w:rsidRPr="002E69D9" w14:paraId="60AC8623"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F9BBF6" w14:textId="77777777" w:rsidR="002E69D9" w:rsidRPr="002E69D9" w:rsidRDefault="002E69D9" w:rsidP="002A3D3E">
            <w:pPr>
              <w:suppressAutoHyphens/>
              <w:rPr>
                <w:sz w:val="16"/>
                <w:szCs w:val="16"/>
                <w:lang w:eastAsia="ar-SA"/>
              </w:rPr>
            </w:pPr>
            <w:r w:rsidRPr="002E69D9">
              <w:rPr>
                <w:b/>
                <w:sz w:val="16"/>
                <w:szCs w:val="16"/>
              </w:rPr>
              <w:t xml:space="preserve">8.2. Места </w:t>
            </w:r>
            <w:r w:rsidRPr="002E69D9">
              <w:rPr>
                <w:b/>
                <w:bCs/>
                <w:sz w:val="16"/>
                <w:szCs w:val="16"/>
              </w:rPr>
              <w:t>захоронения, организация ритуальных услуг</w:t>
            </w:r>
          </w:p>
        </w:tc>
      </w:tr>
      <w:tr w:rsidR="002E69D9" w:rsidRPr="002E69D9" w14:paraId="60EA2448"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A2C847" w14:textId="77777777" w:rsidR="002E69D9" w:rsidRPr="002E69D9" w:rsidRDefault="002E69D9" w:rsidP="002A3D3E">
            <w:pPr>
              <w:jc w:val="both"/>
              <w:rPr>
                <w:rFonts w:eastAsia="Courier New"/>
                <w:i/>
                <w:sz w:val="16"/>
                <w:szCs w:val="16"/>
                <w:lang w:eastAsia="en-US"/>
              </w:rPr>
            </w:pPr>
            <w:r w:rsidRPr="002E69D9">
              <w:rPr>
                <w:rFonts w:eastAsia="Courier New"/>
                <w:i/>
                <w:sz w:val="16"/>
                <w:szCs w:val="16"/>
              </w:rPr>
              <w:t>Область нормирования: места захоронения</w:t>
            </w:r>
          </w:p>
        </w:tc>
      </w:tr>
      <w:tr w:rsidR="002E69D9" w:rsidRPr="002E69D9" w14:paraId="28AF0FAB" w14:textId="77777777" w:rsidTr="002A3D3E">
        <w:trPr>
          <w:trHeight w:val="401"/>
        </w:trPr>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ECBDB" w14:textId="77777777" w:rsidR="002E69D9" w:rsidRPr="002E69D9" w:rsidRDefault="002E69D9" w:rsidP="002A3D3E">
            <w:pPr>
              <w:suppressAutoHyphens/>
              <w:rPr>
                <w:sz w:val="16"/>
                <w:szCs w:val="16"/>
                <w:lang w:eastAsia="ar-SA"/>
              </w:rPr>
            </w:pPr>
            <w:r w:rsidRPr="002E69D9">
              <w:rPr>
                <w:sz w:val="16"/>
                <w:szCs w:val="16"/>
                <w:lang w:eastAsia="ar-SA"/>
              </w:rPr>
              <w:t>Обеспеченность населения местами захоронения умерших</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F4109"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Кладбище тра</w:t>
            </w:r>
            <w:r w:rsidRPr="002E69D9">
              <w:rPr>
                <w:sz w:val="16"/>
                <w:szCs w:val="16"/>
              </w:rPr>
              <w:softHyphen/>
              <w:t>диционного за</w:t>
            </w:r>
            <w:r w:rsidRPr="002E69D9">
              <w:rPr>
                <w:sz w:val="16"/>
                <w:szCs w:val="16"/>
              </w:rPr>
              <w:softHyphen/>
              <w:t>хоронения</w:t>
            </w:r>
          </w:p>
        </w:tc>
        <w:tc>
          <w:tcPr>
            <w:tcW w:w="136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4EE41E" w14:textId="77777777" w:rsidR="002E69D9" w:rsidRPr="002E69D9" w:rsidRDefault="002E69D9" w:rsidP="002A3D3E">
            <w:pPr>
              <w:suppressAutoHyphens/>
              <w:jc w:val="center"/>
              <w:rPr>
                <w:sz w:val="16"/>
                <w:szCs w:val="16"/>
                <w:lang w:eastAsia="ar-SA"/>
              </w:rPr>
            </w:pPr>
            <w:r w:rsidRPr="002E69D9">
              <w:rPr>
                <w:sz w:val="16"/>
                <w:szCs w:val="16"/>
                <w:lang w:eastAsia="ar-SA"/>
              </w:rPr>
              <w:t>Уровень обеспеченности местами захоронения умерших, га на 1000 умерших</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921151"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Не установ</w:t>
            </w:r>
            <w:r w:rsidRPr="002E69D9">
              <w:rPr>
                <w:sz w:val="16"/>
                <w:szCs w:val="16"/>
              </w:rPr>
              <w:softHyphen/>
              <w:t>лена, рекомен</w:t>
            </w:r>
            <w:r w:rsidRPr="002E69D9">
              <w:rPr>
                <w:sz w:val="16"/>
                <w:szCs w:val="16"/>
              </w:rPr>
              <w:softHyphen/>
              <w:t>дуется не бо</w:t>
            </w:r>
            <w:r w:rsidRPr="002E69D9">
              <w:rPr>
                <w:sz w:val="16"/>
                <w:szCs w:val="16"/>
              </w:rPr>
              <w:softHyphen/>
              <w:t>лее 45 мин</w:t>
            </w:r>
          </w:p>
        </w:tc>
      </w:tr>
      <w:tr w:rsidR="002E69D9" w:rsidRPr="002E69D9" w14:paraId="42F93E2C" w14:textId="77777777" w:rsidTr="002A3D3E">
        <w:trPr>
          <w:trHeight w:val="4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8D249" w14:textId="77777777" w:rsidR="002E69D9" w:rsidRPr="002E69D9" w:rsidRDefault="002E69D9" w:rsidP="002A3D3E">
            <w:pPr>
              <w:rPr>
                <w:sz w:val="16"/>
                <w:szCs w:val="16"/>
                <w:lang w:eastAsia="ar-SA"/>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A8191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Кладбище </w:t>
            </w:r>
            <w:proofErr w:type="spellStart"/>
            <w:r w:rsidRPr="002E69D9">
              <w:rPr>
                <w:sz w:val="16"/>
                <w:szCs w:val="16"/>
              </w:rPr>
              <w:t>ур</w:t>
            </w:r>
            <w:r w:rsidRPr="002E69D9">
              <w:rPr>
                <w:sz w:val="16"/>
                <w:szCs w:val="16"/>
              </w:rPr>
              <w:softHyphen/>
              <w:t>новых</w:t>
            </w:r>
            <w:proofErr w:type="spellEnd"/>
            <w:r w:rsidRPr="002E69D9">
              <w:rPr>
                <w:sz w:val="16"/>
                <w:szCs w:val="16"/>
              </w:rPr>
              <w:t xml:space="preserve"> захоро</w:t>
            </w:r>
            <w:r w:rsidRPr="002E69D9">
              <w:rPr>
                <w:sz w:val="16"/>
                <w:szCs w:val="16"/>
              </w:rPr>
              <w:softHyphen/>
              <w:t>нений после кремации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F6F2" w14:textId="77777777" w:rsidR="002E69D9" w:rsidRPr="002E69D9" w:rsidRDefault="002E69D9" w:rsidP="002A3D3E">
            <w:pPr>
              <w:rPr>
                <w:sz w:val="16"/>
                <w:szCs w:val="16"/>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C8438" w14:textId="77777777" w:rsidR="002E69D9" w:rsidRPr="002E69D9" w:rsidRDefault="002E69D9" w:rsidP="002A3D3E">
            <w:pPr>
              <w:rPr>
                <w:sz w:val="16"/>
                <w:szCs w:val="16"/>
                <w:lang w:eastAsia="en-US"/>
              </w:rPr>
            </w:pPr>
          </w:p>
        </w:tc>
      </w:tr>
      <w:tr w:rsidR="002E69D9" w:rsidRPr="002E69D9" w14:paraId="2D9FB528" w14:textId="77777777" w:rsidTr="002A3D3E">
        <w:trPr>
          <w:trHeight w:val="400"/>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D2F220" w14:textId="77777777" w:rsidR="002E69D9" w:rsidRPr="002E69D9" w:rsidRDefault="002E69D9" w:rsidP="002A3D3E">
            <w:pPr>
              <w:suppressAutoHyphens/>
              <w:rPr>
                <w:sz w:val="16"/>
                <w:szCs w:val="16"/>
                <w:lang w:eastAsia="ar-SA"/>
              </w:rPr>
            </w:pPr>
            <w:r w:rsidRPr="002E69D9">
              <w:rPr>
                <w:b/>
                <w:sz w:val="16"/>
                <w:szCs w:val="16"/>
              </w:rPr>
              <w:t xml:space="preserve">8.3. Объекты </w:t>
            </w:r>
            <w:r w:rsidRPr="002E69D9">
              <w:rPr>
                <w:b/>
                <w:bCs/>
                <w:sz w:val="16"/>
                <w:szCs w:val="16"/>
              </w:rPr>
              <w:t>связи, общественного питания, торговли и бытового обслуживания</w:t>
            </w:r>
          </w:p>
        </w:tc>
      </w:tr>
      <w:tr w:rsidR="002E69D9" w:rsidRPr="002E69D9" w14:paraId="7E2FDB0D" w14:textId="77777777" w:rsidTr="002A3D3E">
        <w:trPr>
          <w:trHeight w:val="400"/>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F57900" w14:textId="77777777" w:rsidR="002E69D9" w:rsidRPr="002E69D9" w:rsidRDefault="002E69D9" w:rsidP="002A3D3E">
            <w:pPr>
              <w:suppressAutoHyphens/>
              <w:rPr>
                <w:sz w:val="16"/>
                <w:szCs w:val="16"/>
                <w:lang w:eastAsia="ar-SA"/>
              </w:rPr>
            </w:pPr>
            <w:r w:rsidRPr="002E69D9">
              <w:rPr>
                <w:rFonts w:eastAsia="Courier New"/>
                <w:i/>
                <w:sz w:val="16"/>
                <w:szCs w:val="16"/>
              </w:rPr>
              <w:t>Область нормирования: объекты бытового обслуживания населения и торговли</w:t>
            </w:r>
          </w:p>
        </w:tc>
      </w:tr>
      <w:tr w:rsidR="002E69D9" w:rsidRPr="002E69D9" w14:paraId="150F4001" w14:textId="77777777" w:rsidTr="002A3D3E">
        <w:trPr>
          <w:trHeight w:val="171"/>
        </w:trPr>
        <w:tc>
          <w:tcPr>
            <w:tcW w:w="12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36AB3" w14:textId="77777777" w:rsidR="002E69D9" w:rsidRPr="002E69D9" w:rsidRDefault="002E69D9" w:rsidP="002A3D3E">
            <w:pPr>
              <w:widowControl w:val="0"/>
              <w:autoSpaceDE w:val="0"/>
              <w:autoSpaceDN w:val="0"/>
              <w:adjustRightInd w:val="0"/>
              <w:rPr>
                <w:rFonts w:eastAsia="Calibri"/>
                <w:sz w:val="16"/>
                <w:szCs w:val="16"/>
                <w:lang w:eastAsia="en-US"/>
              </w:rPr>
            </w:pPr>
            <w:r w:rsidRPr="002E69D9">
              <w:rPr>
                <w:sz w:val="16"/>
                <w:szCs w:val="16"/>
              </w:rPr>
              <w:t>Обеспеченность населения объ</w:t>
            </w:r>
            <w:r w:rsidRPr="002E69D9">
              <w:rPr>
                <w:sz w:val="16"/>
                <w:szCs w:val="16"/>
              </w:rPr>
              <w:softHyphen/>
              <w:t>ектами бытового обслуживания населения и тор</w:t>
            </w:r>
            <w:r w:rsidRPr="002E69D9">
              <w:rPr>
                <w:sz w:val="16"/>
                <w:szCs w:val="16"/>
              </w:rPr>
              <w:softHyphen/>
              <w:t>говли</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11AE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Магазины, в том числе:</w:t>
            </w:r>
          </w:p>
        </w:tc>
        <w:tc>
          <w:tcPr>
            <w:tcW w:w="136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832EB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объектами тор</w:t>
            </w:r>
            <w:r w:rsidRPr="002E69D9">
              <w:rPr>
                <w:sz w:val="16"/>
                <w:szCs w:val="16"/>
              </w:rPr>
              <w:softHyphen/>
              <w:t>говли, кв. м торговой площади на 1 тыс. человек</w:t>
            </w:r>
          </w:p>
        </w:tc>
        <w:tc>
          <w:tcPr>
            <w:tcW w:w="98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A4384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доступность, м;</w:t>
            </w:r>
          </w:p>
        </w:tc>
      </w:tr>
      <w:tr w:rsidR="002E69D9" w:rsidRPr="002E69D9" w14:paraId="1B8D768F" w14:textId="77777777" w:rsidTr="002A3D3E">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71BF1"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979B2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продовольствен</w:t>
            </w:r>
            <w:r w:rsidRPr="002E69D9">
              <w:rPr>
                <w:sz w:val="16"/>
                <w:szCs w:val="16"/>
              </w:rPr>
              <w:softHyphen/>
              <w:t>ных товаров, объ</w:t>
            </w:r>
            <w:r w:rsidRPr="002E69D9">
              <w:rPr>
                <w:sz w:val="16"/>
                <w:szCs w:val="16"/>
              </w:rPr>
              <w:softHyphen/>
              <w:t>ект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269E"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7A7A" w14:textId="77777777" w:rsidR="002E69D9" w:rsidRPr="002E69D9" w:rsidRDefault="002E69D9" w:rsidP="002A3D3E">
            <w:pPr>
              <w:rPr>
                <w:sz w:val="16"/>
                <w:szCs w:val="16"/>
                <w:lang w:eastAsia="en-US"/>
              </w:rPr>
            </w:pPr>
          </w:p>
        </w:tc>
      </w:tr>
      <w:tr w:rsidR="002E69D9" w:rsidRPr="002E69D9" w14:paraId="2A44F80B" w14:textId="77777777" w:rsidTr="002A3D3E">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A166E"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B429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непродовольст</w:t>
            </w:r>
            <w:r w:rsidRPr="002E69D9">
              <w:rPr>
                <w:sz w:val="16"/>
                <w:szCs w:val="16"/>
              </w:rPr>
              <w:softHyphen/>
              <w:t>венных товаров, объект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8EE3"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78EFA" w14:textId="77777777" w:rsidR="002E69D9" w:rsidRPr="002E69D9" w:rsidRDefault="002E69D9" w:rsidP="002A3D3E">
            <w:pPr>
              <w:rPr>
                <w:sz w:val="16"/>
                <w:szCs w:val="16"/>
                <w:lang w:eastAsia="en-US"/>
              </w:rPr>
            </w:pPr>
          </w:p>
        </w:tc>
      </w:tr>
      <w:tr w:rsidR="002E69D9" w:rsidRPr="002E69D9" w14:paraId="65143DC1" w14:textId="77777777" w:rsidTr="002A3D3E">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9510"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1F633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Предприятия бы</w:t>
            </w:r>
            <w:r w:rsidRPr="002E69D9">
              <w:rPr>
                <w:sz w:val="16"/>
                <w:szCs w:val="16"/>
              </w:rPr>
              <w:softHyphen/>
              <w:t>тового обслужи</w:t>
            </w:r>
            <w:r w:rsidRPr="002E69D9">
              <w:rPr>
                <w:sz w:val="16"/>
                <w:szCs w:val="16"/>
              </w:rPr>
              <w:softHyphen/>
              <w:t>вания, в том числе:</w:t>
            </w:r>
          </w:p>
        </w:tc>
        <w:tc>
          <w:tcPr>
            <w:tcW w:w="136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D73F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w:t>
            </w:r>
            <w:r w:rsidRPr="002E69D9">
              <w:rPr>
                <w:sz w:val="16"/>
                <w:szCs w:val="16"/>
              </w:rPr>
              <w:softHyphen/>
              <w:t>ектами бы</w:t>
            </w:r>
            <w:r w:rsidRPr="002E69D9">
              <w:rPr>
                <w:sz w:val="16"/>
                <w:szCs w:val="16"/>
              </w:rPr>
              <w:softHyphen/>
              <w:t xml:space="preserve">тового </w:t>
            </w:r>
            <w:r w:rsidRPr="002E69D9">
              <w:rPr>
                <w:sz w:val="16"/>
                <w:szCs w:val="16"/>
              </w:rPr>
              <w:lastRenderedPageBreak/>
              <w:t>обслуживания, ра</w:t>
            </w:r>
            <w:r w:rsidRPr="002E69D9">
              <w:rPr>
                <w:sz w:val="16"/>
                <w:szCs w:val="16"/>
              </w:rPr>
              <w:softHyphen/>
              <w:t>бочее место на 1 тыс. че</w:t>
            </w:r>
            <w:r w:rsidRPr="002E69D9">
              <w:rPr>
                <w:sz w:val="16"/>
                <w:szCs w:val="16"/>
              </w:rPr>
              <w:softHyphen/>
              <w:t>ловек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5CB47" w14:textId="77777777" w:rsidR="002E69D9" w:rsidRPr="002E69D9" w:rsidRDefault="002E69D9" w:rsidP="002A3D3E">
            <w:pPr>
              <w:rPr>
                <w:sz w:val="16"/>
                <w:szCs w:val="16"/>
                <w:lang w:eastAsia="en-US"/>
              </w:rPr>
            </w:pPr>
          </w:p>
        </w:tc>
      </w:tr>
      <w:tr w:rsidR="002E69D9" w:rsidRPr="002E69D9" w14:paraId="63B9060A" w14:textId="77777777" w:rsidTr="002A3D3E">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0295"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79F66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непосредствен</w:t>
            </w:r>
            <w:r w:rsidRPr="002E69D9">
              <w:rPr>
                <w:sz w:val="16"/>
                <w:szCs w:val="16"/>
              </w:rPr>
              <w:softHyphen/>
              <w:t>ного обслужива</w:t>
            </w:r>
            <w:r w:rsidRPr="002E69D9">
              <w:rPr>
                <w:sz w:val="16"/>
                <w:szCs w:val="16"/>
              </w:rPr>
              <w:softHyphen/>
              <w:t>ния населения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FADCE" w14:textId="77777777" w:rsidR="002E69D9" w:rsidRPr="002E69D9" w:rsidRDefault="002E69D9" w:rsidP="002A3D3E">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9B7E" w14:textId="77777777" w:rsidR="002E69D9" w:rsidRPr="002E69D9" w:rsidRDefault="002E69D9" w:rsidP="002A3D3E">
            <w:pPr>
              <w:rPr>
                <w:sz w:val="16"/>
                <w:szCs w:val="16"/>
                <w:lang w:eastAsia="en-US"/>
              </w:rPr>
            </w:pPr>
          </w:p>
        </w:tc>
      </w:tr>
      <w:tr w:rsidR="002E69D9" w:rsidRPr="002E69D9" w14:paraId="66D102EE" w14:textId="77777777" w:rsidTr="002A3D3E">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A298"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4F8FC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Прачечные</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4CFC4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w:t>
            </w:r>
            <w:r w:rsidRPr="002E69D9">
              <w:rPr>
                <w:sz w:val="16"/>
                <w:szCs w:val="16"/>
              </w:rPr>
              <w:softHyphen/>
              <w:t>ектами бы</w:t>
            </w:r>
            <w:r w:rsidRPr="002E69D9">
              <w:rPr>
                <w:sz w:val="16"/>
                <w:szCs w:val="16"/>
              </w:rPr>
              <w:softHyphen/>
              <w:t>тового обслуживания, кг белья в смену на 1 тыс. человек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D271" w14:textId="77777777" w:rsidR="002E69D9" w:rsidRPr="002E69D9" w:rsidRDefault="002E69D9" w:rsidP="002A3D3E">
            <w:pPr>
              <w:rPr>
                <w:sz w:val="16"/>
                <w:szCs w:val="16"/>
                <w:lang w:eastAsia="en-US"/>
              </w:rPr>
            </w:pPr>
          </w:p>
        </w:tc>
      </w:tr>
      <w:tr w:rsidR="002E69D9" w:rsidRPr="002E69D9" w14:paraId="14AC3704" w14:textId="77777777" w:rsidTr="002A3D3E">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A420B"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749B2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Химчистки</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71FED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w:t>
            </w:r>
            <w:r w:rsidRPr="002E69D9">
              <w:rPr>
                <w:sz w:val="16"/>
                <w:szCs w:val="16"/>
              </w:rPr>
              <w:softHyphen/>
              <w:t>ектами бы</w:t>
            </w:r>
            <w:r w:rsidRPr="002E69D9">
              <w:rPr>
                <w:sz w:val="16"/>
                <w:szCs w:val="16"/>
              </w:rPr>
              <w:softHyphen/>
              <w:t>тового обслуживания, кг вещей в смену на 1 тыс. человек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453E" w14:textId="77777777" w:rsidR="002E69D9" w:rsidRPr="002E69D9" w:rsidRDefault="002E69D9" w:rsidP="002A3D3E">
            <w:pPr>
              <w:rPr>
                <w:sz w:val="16"/>
                <w:szCs w:val="16"/>
                <w:lang w:eastAsia="en-US"/>
              </w:rPr>
            </w:pPr>
          </w:p>
        </w:tc>
      </w:tr>
      <w:tr w:rsidR="002E69D9" w:rsidRPr="002E69D9" w14:paraId="12F9680C" w14:textId="77777777" w:rsidTr="002A3D3E">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73F9D" w14:textId="77777777" w:rsidR="002E69D9" w:rsidRPr="002E69D9" w:rsidRDefault="002E69D9" w:rsidP="002A3D3E">
            <w:pPr>
              <w:rPr>
                <w:sz w:val="16"/>
                <w:szCs w:val="16"/>
                <w:lang w:eastAsia="en-US"/>
              </w:rPr>
            </w:pP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E0357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Бани</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70D2E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w:t>
            </w:r>
            <w:r w:rsidRPr="002E69D9">
              <w:rPr>
                <w:sz w:val="16"/>
                <w:szCs w:val="16"/>
              </w:rPr>
              <w:softHyphen/>
              <w:t>ектами бы</w:t>
            </w:r>
            <w:r w:rsidRPr="002E69D9">
              <w:rPr>
                <w:sz w:val="16"/>
                <w:szCs w:val="16"/>
              </w:rPr>
              <w:softHyphen/>
              <w:t>тового обслуживания, ме</w:t>
            </w:r>
            <w:r w:rsidRPr="002E69D9">
              <w:rPr>
                <w:sz w:val="16"/>
                <w:szCs w:val="16"/>
              </w:rPr>
              <w:softHyphen/>
              <w:t>сто на 1 тыс. человек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6CCBD" w14:textId="77777777" w:rsidR="002E69D9" w:rsidRPr="002E69D9" w:rsidRDefault="002E69D9" w:rsidP="002A3D3E">
            <w:pPr>
              <w:rPr>
                <w:sz w:val="16"/>
                <w:szCs w:val="16"/>
                <w:lang w:eastAsia="en-US"/>
              </w:rPr>
            </w:pPr>
          </w:p>
        </w:tc>
      </w:tr>
      <w:tr w:rsidR="002E69D9" w:rsidRPr="002E69D9" w14:paraId="37611D58" w14:textId="77777777" w:rsidTr="002A3D3E">
        <w:trPr>
          <w:trHeight w:val="167"/>
        </w:trPr>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1951BB"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предприятия общественного питания</w:t>
            </w:r>
            <w:r w:rsidRPr="002E69D9">
              <w:rPr>
                <w:rFonts w:eastAsia="Courier New"/>
                <w:sz w:val="16"/>
                <w:szCs w:val="16"/>
              </w:rPr>
              <w:t xml:space="preserve"> </w:t>
            </w:r>
          </w:p>
        </w:tc>
      </w:tr>
      <w:tr w:rsidR="002E69D9" w:rsidRPr="002E69D9" w14:paraId="068A0089"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AF8B78" w14:textId="77777777" w:rsidR="002E69D9" w:rsidRPr="002E69D9" w:rsidRDefault="002E69D9" w:rsidP="002A3D3E">
            <w:pPr>
              <w:suppressAutoHyphens/>
              <w:rPr>
                <w:sz w:val="16"/>
                <w:szCs w:val="16"/>
                <w:lang w:eastAsia="ar-SA"/>
              </w:rPr>
            </w:pPr>
            <w:r w:rsidRPr="002E69D9">
              <w:rPr>
                <w:sz w:val="16"/>
                <w:szCs w:val="16"/>
                <w:lang w:eastAsia="ar-SA"/>
              </w:rPr>
              <w:t>Обеспеченность населения предприятиями общественного питания</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62D8C" w14:textId="77777777" w:rsidR="002E69D9" w:rsidRPr="002E69D9" w:rsidRDefault="002E69D9" w:rsidP="002A3D3E">
            <w:pPr>
              <w:suppressAutoHyphens/>
              <w:jc w:val="center"/>
              <w:rPr>
                <w:sz w:val="16"/>
                <w:szCs w:val="16"/>
                <w:lang w:eastAsia="ar-SA"/>
              </w:rPr>
            </w:pPr>
            <w:r w:rsidRPr="002E69D9">
              <w:rPr>
                <w:sz w:val="16"/>
                <w:szCs w:val="16"/>
                <w:lang w:eastAsia="ar-SA"/>
              </w:rPr>
              <w:t>Столовые, кафе, рестораны и другие предприятия общественного питания доступные без ограничений</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E1B1D"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Уровень обеспеченности на</w:t>
            </w:r>
            <w:r w:rsidRPr="002E69D9">
              <w:rPr>
                <w:sz w:val="16"/>
                <w:szCs w:val="16"/>
              </w:rPr>
              <w:softHyphen/>
              <w:t>селения предприятиями об</w:t>
            </w:r>
            <w:r w:rsidRPr="002E69D9">
              <w:rPr>
                <w:sz w:val="16"/>
                <w:szCs w:val="16"/>
              </w:rPr>
              <w:softHyphen/>
              <w:t>щественного питания, ме</w:t>
            </w:r>
            <w:r w:rsidRPr="002E69D9">
              <w:rPr>
                <w:sz w:val="16"/>
                <w:szCs w:val="16"/>
              </w:rPr>
              <w:softHyphen/>
              <w:t>сто на 1 тыс. человек</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B31DC6" w14:textId="77777777" w:rsidR="002E69D9" w:rsidRPr="002E69D9" w:rsidRDefault="002E69D9" w:rsidP="002A3D3E">
            <w:pPr>
              <w:suppressAutoHyphens/>
              <w:jc w:val="center"/>
              <w:rPr>
                <w:sz w:val="16"/>
                <w:szCs w:val="16"/>
                <w:lang w:eastAsia="ar-SA"/>
              </w:rPr>
            </w:pPr>
            <w:r w:rsidRPr="002E69D9">
              <w:rPr>
                <w:sz w:val="16"/>
                <w:szCs w:val="16"/>
                <w:lang w:eastAsia="ar-SA"/>
              </w:rPr>
              <w:t>Пешеходная доступность, м</w:t>
            </w:r>
          </w:p>
        </w:tc>
      </w:tr>
      <w:tr w:rsidR="002E69D9" w:rsidRPr="002E69D9" w14:paraId="6AD9FF52"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4345CF" w14:textId="77777777" w:rsidR="002E69D9" w:rsidRPr="002E69D9" w:rsidRDefault="002E69D9" w:rsidP="002A3D3E">
            <w:pPr>
              <w:jc w:val="both"/>
              <w:rPr>
                <w:rFonts w:eastAsia="Courier New"/>
                <w:i/>
                <w:sz w:val="16"/>
                <w:szCs w:val="16"/>
                <w:lang w:eastAsia="en-US"/>
              </w:rPr>
            </w:pPr>
            <w:r w:rsidRPr="002E69D9">
              <w:rPr>
                <w:rFonts w:eastAsia="Courier New"/>
                <w:i/>
                <w:sz w:val="16"/>
                <w:szCs w:val="16"/>
              </w:rPr>
              <w:t>Область нормирования: объекты почтовой связи</w:t>
            </w:r>
          </w:p>
        </w:tc>
      </w:tr>
      <w:tr w:rsidR="002E69D9" w:rsidRPr="002E69D9" w14:paraId="419CFEC0"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4E6FF" w14:textId="77777777" w:rsidR="002E69D9" w:rsidRPr="002E69D9" w:rsidRDefault="002E69D9" w:rsidP="002A3D3E">
            <w:pPr>
              <w:suppressAutoHyphens/>
              <w:rPr>
                <w:sz w:val="16"/>
                <w:szCs w:val="16"/>
                <w:lang w:eastAsia="ar-SA"/>
              </w:rPr>
            </w:pPr>
            <w:r w:rsidRPr="002E69D9">
              <w:rPr>
                <w:sz w:val="16"/>
                <w:szCs w:val="16"/>
                <w:lang w:eastAsia="ar-SA"/>
              </w:rPr>
              <w:t>Обеспеченность населения объектами почтовой связи</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BEA85E" w14:textId="77777777" w:rsidR="002E69D9" w:rsidRPr="002E69D9" w:rsidRDefault="002E69D9" w:rsidP="002A3D3E">
            <w:pPr>
              <w:suppressAutoHyphens/>
              <w:jc w:val="center"/>
              <w:rPr>
                <w:sz w:val="16"/>
                <w:szCs w:val="16"/>
                <w:lang w:eastAsia="ar-SA"/>
              </w:rPr>
            </w:pPr>
            <w:r w:rsidRPr="002E69D9">
              <w:rPr>
                <w:sz w:val="16"/>
                <w:szCs w:val="16"/>
                <w:lang w:eastAsia="ar-SA"/>
              </w:rPr>
              <w:t>Почтамт, отделение почтовой связи</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4DEEED" w14:textId="77777777" w:rsidR="002E69D9" w:rsidRPr="002E69D9" w:rsidRDefault="002E69D9" w:rsidP="002A3D3E">
            <w:pPr>
              <w:widowControl w:val="0"/>
              <w:autoSpaceDE w:val="0"/>
              <w:autoSpaceDN w:val="0"/>
              <w:adjustRightInd w:val="0"/>
              <w:jc w:val="center"/>
              <w:rPr>
                <w:rFonts w:eastAsia="Calibri"/>
                <w:sz w:val="16"/>
                <w:szCs w:val="16"/>
                <w:lang w:eastAsia="en-US"/>
              </w:rPr>
            </w:pPr>
            <w:r w:rsidRPr="002E69D9">
              <w:rPr>
                <w:sz w:val="16"/>
                <w:szCs w:val="16"/>
              </w:rPr>
              <w:t>Уровень обеспеченности на</w:t>
            </w:r>
            <w:r w:rsidRPr="002E69D9">
              <w:rPr>
                <w:sz w:val="16"/>
                <w:szCs w:val="16"/>
              </w:rPr>
              <w:softHyphen/>
              <w:t>селения объектами почтовой связи, ед. на 5 тыс. человек населения</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D3A63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доступность, м;</w:t>
            </w:r>
          </w:p>
        </w:tc>
      </w:tr>
      <w:tr w:rsidR="002E69D9" w:rsidRPr="002E69D9" w14:paraId="11DCC39A"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E5D302" w14:textId="77777777" w:rsidR="002E69D9" w:rsidRPr="002E69D9" w:rsidRDefault="002E69D9" w:rsidP="002A3D3E">
            <w:pPr>
              <w:widowControl w:val="0"/>
              <w:autoSpaceDE w:val="0"/>
              <w:autoSpaceDN w:val="0"/>
              <w:adjustRightInd w:val="0"/>
              <w:rPr>
                <w:sz w:val="16"/>
                <w:szCs w:val="16"/>
              </w:rPr>
            </w:pPr>
            <w:r w:rsidRPr="002E69D9">
              <w:rPr>
                <w:rFonts w:eastAsia="Courier New"/>
                <w:i/>
                <w:sz w:val="16"/>
                <w:szCs w:val="16"/>
              </w:rPr>
              <w:t>Область нормирования: объекты экстренной телефонной связи</w:t>
            </w:r>
          </w:p>
        </w:tc>
      </w:tr>
      <w:tr w:rsidR="002E69D9" w:rsidRPr="002E69D9" w14:paraId="7A29FDAF"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48B68C"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объ</w:t>
            </w:r>
            <w:r w:rsidRPr="002E69D9">
              <w:rPr>
                <w:sz w:val="16"/>
                <w:szCs w:val="16"/>
              </w:rPr>
              <w:softHyphen/>
              <w:t>ектами экстрен</w:t>
            </w:r>
            <w:r w:rsidRPr="002E69D9">
              <w:rPr>
                <w:sz w:val="16"/>
                <w:szCs w:val="16"/>
              </w:rPr>
              <w:softHyphen/>
              <w:t>ной телефонной связи в пределах населенного пункта</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FFD4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Зона устойчивого приема-передачи сигнала станции сотовой связи; общественные телефоны экстренной связи</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F3DC7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Площадь покрытия террито</w:t>
            </w:r>
            <w:r w:rsidRPr="002E69D9">
              <w:rPr>
                <w:sz w:val="16"/>
                <w:szCs w:val="16"/>
              </w:rPr>
              <w:softHyphen/>
              <w:t>рии населенных пунктов ус</w:t>
            </w:r>
            <w:r w:rsidRPr="002E69D9">
              <w:rPr>
                <w:sz w:val="16"/>
                <w:szCs w:val="16"/>
              </w:rPr>
              <w:softHyphen/>
              <w:t>лугами экстренной телефон</w:t>
            </w:r>
            <w:r w:rsidRPr="002E69D9">
              <w:rPr>
                <w:sz w:val="16"/>
                <w:szCs w:val="16"/>
              </w:rPr>
              <w:softHyphen/>
              <w:t>ной связи, ед. на населенный пункт</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5D9500" w14:textId="77777777" w:rsidR="002E69D9" w:rsidRPr="002E69D9" w:rsidRDefault="002E69D9" w:rsidP="002A3D3E">
            <w:pPr>
              <w:suppressAutoHyphens/>
              <w:jc w:val="center"/>
              <w:rPr>
                <w:sz w:val="16"/>
                <w:szCs w:val="16"/>
                <w:lang w:eastAsia="ar-SA"/>
              </w:rPr>
            </w:pPr>
            <w:r w:rsidRPr="002E69D9">
              <w:rPr>
                <w:sz w:val="16"/>
                <w:szCs w:val="16"/>
                <w:lang w:eastAsia="ar-SA"/>
              </w:rPr>
              <w:t>Пешеходная доступность, мин.</w:t>
            </w:r>
          </w:p>
        </w:tc>
      </w:tr>
      <w:tr w:rsidR="002E69D9" w:rsidRPr="002E69D9" w14:paraId="76D7F286" w14:textId="77777777" w:rsidTr="002A3D3E">
        <w:tc>
          <w:tcPr>
            <w:tcW w:w="50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F616DD" w14:textId="77777777" w:rsidR="002E69D9" w:rsidRPr="002E69D9" w:rsidRDefault="002E69D9" w:rsidP="002A3D3E">
            <w:pPr>
              <w:suppressAutoHyphens/>
              <w:rPr>
                <w:sz w:val="16"/>
                <w:szCs w:val="16"/>
                <w:lang w:eastAsia="ar-SA"/>
              </w:rPr>
            </w:pPr>
            <w:r w:rsidRPr="002E69D9">
              <w:rPr>
                <w:b/>
                <w:sz w:val="16"/>
                <w:szCs w:val="16"/>
              </w:rPr>
              <w:t xml:space="preserve">8.4. </w:t>
            </w:r>
            <w:r w:rsidRPr="002E69D9">
              <w:rPr>
                <w:b/>
                <w:bCs/>
                <w:sz w:val="16"/>
                <w:szCs w:val="16"/>
              </w:rPr>
              <w:t>Архивные фонды</w:t>
            </w:r>
          </w:p>
        </w:tc>
      </w:tr>
      <w:tr w:rsidR="002E69D9" w:rsidRPr="002E69D9" w14:paraId="59366586" w14:textId="77777777" w:rsidTr="002A3D3E">
        <w:tc>
          <w:tcPr>
            <w:tcW w:w="12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800181" w14:textId="77777777" w:rsidR="002E69D9" w:rsidRPr="002E69D9" w:rsidRDefault="002E69D9" w:rsidP="002A3D3E">
            <w:pPr>
              <w:widowControl w:val="0"/>
              <w:autoSpaceDE w:val="0"/>
              <w:autoSpaceDN w:val="0"/>
              <w:adjustRightInd w:val="0"/>
              <w:rPr>
                <w:rFonts w:eastAsia="Calibri"/>
                <w:sz w:val="16"/>
                <w:szCs w:val="16"/>
                <w:lang w:eastAsia="en-US"/>
              </w:rPr>
            </w:pPr>
            <w:r w:rsidRPr="002E69D9">
              <w:rPr>
                <w:sz w:val="16"/>
                <w:szCs w:val="16"/>
              </w:rPr>
              <w:t xml:space="preserve">Обеспеченность населения </w:t>
            </w:r>
            <w:r w:rsidRPr="002E69D9">
              <w:rPr>
                <w:rFonts w:eastAsia="Courier New"/>
                <w:sz w:val="16"/>
                <w:szCs w:val="16"/>
              </w:rPr>
              <w:t>архивными фондами</w:t>
            </w:r>
          </w:p>
        </w:tc>
        <w:tc>
          <w:tcPr>
            <w:tcW w:w="136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C6916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Муниципальный архив</w:t>
            </w:r>
          </w:p>
        </w:tc>
        <w:tc>
          <w:tcPr>
            <w:tcW w:w="13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4C03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Уровень обеспеченности населения </w:t>
            </w:r>
            <w:r w:rsidRPr="002E69D9">
              <w:rPr>
                <w:rFonts w:eastAsia="Courier New"/>
                <w:sz w:val="16"/>
                <w:szCs w:val="16"/>
              </w:rPr>
              <w:t>архивными фондами</w:t>
            </w:r>
            <w:r w:rsidRPr="002E69D9">
              <w:rPr>
                <w:sz w:val="16"/>
                <w:szCs w:val="16"/>
              </w:rPr>
              <w:t>, ед. на муниципальное образо</w:t>
            </w:r>
            <w:r w:rsidRPr="002E69D9">
              <w:rPr>
                <w:sz w:val="16"/>
                <w:szCs w:val="16"/>
              </w:rPr>
              <w:softHyphen/>
              <w:t>вание</w:t>
            </w:r>
          </w:p>
        </w:tc>
        <w:tc>
          <w:tcPr>
            <w:tcW w:w="98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F90E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устанавливается</w:t>
            </w:r>
          </w:p>
        </w:tc>
      </w:tr>
    </w:tbl>
    <w:p w14:paraId="16E1B8B3" w14:textId="77777777" w:rsidR="002E69D9" w:rsidRPr="002E69D9" w:rsidRDefault="002E69D9" w:rsidP="002E69D9">
      <w:pPr>
        <w:rPr>
          <w:sz w:val="16"/>
          <w:szCs w:val="16"/>
          <w:lang w:val="x-none"/>
        </w:rPr>
        <w:sectPr w:rsidR="002E69D9" w:rsidRPr="002E69D9">
          <w:pgSz w:w="16838" w:h="11906" w:orient="landscape"/>
          <w:pgMar w:top="566" w:right="567" w:bottom="1134" w:left="567" w:header="425" w:footer="723" w:gutter="0"/>
          <w:cols w:space="720"/>
        </w:sectPr>
      </w:pPr>
    </w:p>
    <w:p w14:paraId="6C775788" w14:textId="77777777" w:rsidR="002E69D9" w:rsidRPr="002E69D9" w:rsidRDefault="002E69D9" w:rsidP="002E69D9">
      <w:pPr>
        <w:pStyle w:val="aff9"/>
        <w:numPr>
          <w:ilvl w:val="1"/>
          <w:numId w:val="9"/>
        </w:numPr>
        <w:tabs>
          <w:tab w:val="left" w:pos="0"/>
        </w:tabs>
        <w:spacing w:after="0" w:line="240" w:lineRule="auto"/>
        <w:ind w:left="720"/>
        <w:jc w:val="center"/>
        <w:outlineLvl w:val="0"/>
        <w:rPr>
          <w:rFonts w:ascii="Times New Roman" w:hAnsi="Times New Roman" w:cs="Times New Roman"/>
          <w:b/>
          <w:sz w:val="16"/>
          <w:szCs w:val="16"/>
        </w:rPr>
      </w:pPr>
      <w:bookmarkStart w:id="18" w:name="_bookmark12"/>
      <w:bookmarkStart w:id="19" w:name="_Toc140482876"/>
      <w:bookmarkStart w:id="20" w:name="_Toc88170581"/>
      <w:bookmarkEnd w:id="18"/>
      <w:r w:rsidRPr="002E69D9">
        <w:rPr>
          <w:rFonts w:ascii="Times New Roman" w:hAnsi="Times New Roman" w:cs="Times New Roman"/>
          <w:b/>
          <w:sz w:val="16"/>
          <w:szCs w:val="16"/>
        </w:rPr>
        <w:lastRenderedPageBreak/>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bookmarkEnd w:id="19"/>
      <w:bookmarkEnd w:id="20"/>
    </w:p>
    <w:p w14:paraId="3965F890" w14:textId="77777777" w:rsidR="002E69D9" w:rsidRPr="002E69D9" w:rsidRDefault="002E69D9" w:rsidP="002E69D9">
      <w:pPr>
        <w:pStyle w:val="aff9"/>
        <w:numPr>
          <w:ilvl w:val="2"/>
          <w:numId w:val="9"/>
        </w:numPr>
        <w:tabs>
          <w:tab w:val="left" w:pos="426"/>
        </w:tabs>
        <w:spacing w:after="0" w:line="240" w:lineRule="auto"/>
        <w:ind w:left="426" w:right="395" w:firstLine="0"/>
        <w:jc w:val="center"/>
        <w:outlineLvl w:val="1"/>
        <w:rPr>
          <w:rFonts w:ascii="Times New Roman" w:eastAsia="Times New Roman" w:hAnsi="Times New Roman" w:cs="Times New Roman"/>
          <w:b/>
          <w:bCs/>
          <w:sz w:val="16"/>
          <w:szCs w:val="16"/>
          <w:lang w:eastAsia="ru-RU"/>
        </w:rPr>
      </w:pPr>
      <w:bookmarkStart w:id="21" w:name="_Toc140482877"/>
      <w:r w:rsidRPr="002E69D9">
        <w:rPr>
          <w:rFonts w:ascii="Times New Roman" w:eastAsia="Times New Roman" w:hAnsi="Times New Roman" w:cs="Times New Roman"/>
          <w:b/>
          <w:bCs/>
          <w:sz w:val="16"/>
          <w:szCs w:val="16"/>
          <w:lang w:eastAsia="ru-RU"/>
        </w:rPr>
        <w:t>Автомобильные дороги местного значения вне границ населенных пунктов в границах Трубчевского района. Объекты автомобильного транспорта, предоставляющие услуги населению</w:t>
      </w:r>
      <w:bookmarkEnd w:id="21"/>
    </w:p>
    <w:p w14:paraId="17FD8568" w14:textId="77777777" w:rsidR="002E69D9" w:rsidRPr="002E69D9" w:rsidRDefault="002E69D9" w:rsidP="002E69D9">
      <w:pPr>
        <w:jc w:val="both"/>
        <w:rPr>
          <w:rFonts w:eastAsia="Calibri"/>
          <w:sz w:val="16"/>
          <w:szCs w:val="16"/>
          <w:lang w:eastAsia="en-US"/>
        </w:rPr>
      </w:pPr>
    </w:p>
    <w:p w14:paraId="73F39921" w14:textId="77777777" w:rsidR="002E69D9" w:rsidRPr="002E69D9" w:rsidRDefault="002E69D9" w:rsidP="002E69D9">
      <w:pPr>
        <w:pStyle w:val="afa"/>
        <w:tabs>
          <w:tab w:val="left" w:pos="993"/>
        </w:tabs>
        <w:spacing w:after="0"/>
        <w:ind w:right="113" w:firstLine="709"/>
        <w:jc w:val="both"/>
        <w:rPr>
          <w:sz w:val="16"/>
          <w:szCs w:val="16"/>
        </w:rPr>
      </w:pPr>
      <w:r w:rsidRPr="002E69D9">
        <w:rPr>
          <w:sz w:val="16"/>
          <w:szCs w:val="16"/>
        </w:rPr>
        <w:t xml:space="preserve">Согласно </w:t>
      </w:r>
      <w:hyperlink r:id="rId27" w:history="1">
        <w:r w:rsidRPr="002E69D9">
          <w:rPr>
            <w:rStyle w:val="ab"/>
            <w:sz w:val="16"/>
            <w:szCs w:val="16"/>
          </w:rPr>
          <w:t>статье 15</w:t>
        </w:r>
      </w:hyperlink>
      <w:r w:rsidRPr="002E69D9">
        <w:rPr>
          <w:sz w:val="16"/>
          <w:szCs w:val="16"/>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муниципального района относится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63468996" w14:textId="77777777" w:rsidR="002E69D9" w:rsidRPr="002E69D9" w:rsidRDefault="002E69D9" w:rsidP="002E69D9">
      <w:pPr>
        <w:pStyle w:val="ConsPlusNormal0"/>
        <w:ind w:firstLine="709"/>
        <w:jc w:val="both"/>
        <w:rPr>
          <w:rFonts w:ascii="Times New Roman" w:hAnsi="Times New Roman" w:cs="Times New Roman"/>
          <w:sz w:val="16"/>
          <w:szCs w:val="16"/>
        </w:rPr>
      </w:pPr>
      <w:r w:rsidRPr="002E69D9">
        <w:rPr>
          <w:rFonts w:ascii="Times New Roman" w:hAnsi="Times New Roman" w:cs="Times New Roman"/>
          <w:sz w:val="16"/>
          <w:szCs w:val="16"/>
        </w:rPr>
        <w:t xml:space="preserve">Согласно </w:t>
      </w:r>
      <w:hyperlink r:id="rId28" w:history="1">
        <w:r w:rsidRPr="002E69D9">
          <w:rPr>
            <w:rStyle w:val="ab"/>
            <w:rFonts w:ascii="Times New Roman" w:hAnsi="Times New Roman" w:cs="Times New Roman"/>
            <w:sz w:val="16"/>
            <w:szCs w:val="16"/>
          </w:rPr>
          <w:t xml:space="preserve">статьи </w:t>
        </w:r>
      </w:hyperlink>
      <w:r w:rsidRPr="002E69D9">
        <w:rPr>
          <w:rFonts w:ascii="Times New Roman" w:hAnsi="Times New Roman" w:cs="Times New Roman"/>
          <w:sz w:val="16"/>
          <w:szCs w:val="16"/>
        </w:rPr>
        <w:t>7.1 закона Брянской области от 15 марта 2007 года № 28-З «О градостроительной деятельности в Брянской области» объектами местного значения муниципального района, подлежащими отображению на схеме территориального планирования муниципального района, являются автомобильные дороги местного значения вне границ населенных пунктов в границах муниципального района.</w:t>
      </w:r>
    </w:p>
    <w:p w14:paraId="24193069" w14:textId="77777777" w:rsidR="002E69D9" w:rsidRPr="002E69D9" w:rsidRDefault="002E69D9" w:rsidP="002E69D9">
      <w:pPr>
        <w:pStyle w:val="afa"/>
        <w:tabs>
          <w:tab w:val="left" w:pos="993"/>
        </w:tabs>
        <w:spacing w:after="0"/>
        <w:ind w:right="113" w:firstLine="709"/>
        <w:jc w:val="both"/>
        <w:rPr>
          <w:sz w:val="16"/>
          <w:szCs w:val="16"/>
          <w:lang w:val="ru-RU"/>
        </w:rPr>
      </w:pPr>
      <w:r w:rsidRPr="002E69D9">
        <w:rPr>
          <w:sz w:val="16"/>
          <w:szCs w:val="16"/>
        </w:rPr>
        <w:t xml:space="preserve">Транспортная инфраструктура является неотъемлемой частью архитектурной среды, а степень ее развития напрямую определяет качество транспортного сообщения между отдельными территориями </w:t>
      </w:r>
      <w:r w:rsidRPr="002E69D9">
        <w:rPr>
          <w:sz w:val="16"/>
          <w:szCs w:val="16"/>
          <w:lang w:val="ru-RU"/>
        </w:rPr>
        <w:t>района</w:t>
      </w:r>
      <w:r w:rsidRPr="002E69D9">
        <w:rPr>
          <w:sz w:val="16"/>
          <w:szCs w:val="16"/>
        </w:rPr>
        <w:t>, а также удобство выхода на внешние транспортные коммуникации.</w:t>
      </w:r>
    </w:p>
    <w:p w14:paraId="7562FBB7" w14:textId="77777777" w:rsidR="002E69D9" w:rsidRPr="002E69D9" w:rsidRDefault="002E69D9" w:rsidP="002E69D9">
      <w:pPr>
        <w:ind w:firstLine="709"/>
        <w:contextualSpacing/>
        <w:jc w:val="both"/>
        <w:rPr>
          <w:sz w:val="16"/>
          <w:szCs w:val="16"/>
        </w:rPr>
      </w:pPr>
      <w:r w:rsidRPr="002E69D9">
        <w:rPr>
          <w:sz w:val="16"/>
          <w:szCs w:val="16"/>
        </w:rPr>
        <w:t>Согласно п. 11.40 СП 42.13330.2016 установлены расчетные показатели минимально допустимого уровня размеров земельных участков объектов по техническому обслуживанию автомобилей:</w:t>
      </w:r>
    </w:p>
    <w:p w14:paraId="715F97EF" w14:textId="77777777" w:rsidR="002E69D9" w:rsidRPr="002E69D9" w:rsidRDefault="002E69D9" w:rsidP="002E69D9">
      <w:pPr>
        <w:ind w:firstLine="709"/>
        <w:contextualSpacing/>
        <w:jc w:val="both"/>
        <w:rPr>
          <w:sz w:val="16"/>
          <w:szCs w:val="16"/>
        </w:rPr>
      </w:pPr>
      <w:r w:rsidRPr="002E69D9">
        <w:rPr>
          <w:sz w:val="16"/>
          <w:szCs w:val="16"/>
        </w:rPr>
        <w:t>- на 5 постов – 0,5 га;</w:t>
      </w:r>
    </w:p>
    <w:p w14:paraId="7B54A0C9" w14:textId="77777777" w:rsidR="002E69D9" w:rsidRPr="002E69D9" w:rsidRDefault="002E69D9" w:rsidP="002E69D9">
      <w:pPr>
        <w:ind w:firstLine="709"/>
        <w:contextualSpacing/>
        <w:jc w:val="both"/>
        <w:rPr>
          <w:sz w:val="16"/>
          <w:szCs w:val="16"/>
        </w:rPr>
      </w:pPr>
      <w:r w:rsidRPr="002E69D9">
        <w:rPr>
          <w:sz w:val="16"/>
          <w:szCs w:val="16"/>
        </w:rPr>
        <w:t>- на 10 постов – 1,0 га;</w:t>
      </w:r>
    </w:p>
    <w:p w14:paraId="78A92DAF" w14:textId="77777777" w:rsidR="002E69D9" w:rsidRPr="002E69D9" w:rsidRDefault="002E69D9" w:rsidP="002E69D9">
      <w:pPr>
        <w:ind w:firstLine="709"/>
        <w:contextualSpacing/>
        <w:jc w:val="both"/>
        <w:rPr>
          <w:sz w:val="16"/>
          <w:szCs w:val="16"/>
        </w:rPr>
      </w:pPr>
      <w:r w:rsidRPr="002E69D9">
        <w:rPr>
          <w:sz w:val="16"/>
          <w:szCs w:val="16"/>
        </w:rPr>
        <w:t>- на 15 постов – 1,5 га;</w:t>
      </w:r>
    </w:p>
    <w:p w14:paraId="0D4A9DB8" w14:textId="77777777" w:rsidR="002E69D9" w:rsidRPr="002E69D9" w:rsidRDefault="002E69D9" w:rsidP="002E69D9">
      <w:pPr>
        <w:ind w:firstLine="709"/>
        <w:contextualSpacing/>
        <w:jc w:val="both"/>
        <w:rPr>
          <w:sz w:val="16"/>
          <w:szCs w:val="16"/>
        </w:rPr>
      </w:pPr>
      <w:r w:rsidRPr="002E69D9">
        <w:rPr>
          <w:sz w:val="16"/>
          <w:szCs w:val="16"/>
        </w:rPr>
        <w:t>- на 25 постов – 2,0 га.</w:t>
      </w:r>
    </w:p>
    <w:p w14:paraId="02915B2A" w14:textId="77777777" w:rsidR="002E69D9" w:rsidRPr="002E69D9" w:rsidRDefault="002E69D9" w:rsidP="002E69D9">
      <w:pPr>
        <w:ind w:firstLine="709"/>
        <w:contextualSpacing/>
        <w:jc w:val="both"/>
        <w:rPr>
          <w:sz w:val="16"/>
          <w:szCs w:val="16"/>
        </w:rPr>
      </w:pPr>
      <w:r w:rsidRPr="002E69D9">
        <w:rPr>
          <w:sz w:val="16"/>
          <w:szCs w:val="16"/>
        </w:rPr>
        <w:t>Согласно п. 11.41 СП 42.13330.2016 установлены расчетные показатели минимально допустимого уровня потребности в автозаправочных станциях (АЗС) в границах населенного пункта, из расчета:</w:t>
      </w:r>
    </w:p>
    <w:p w14:paraId="1D62FA08" w14:textId="77777777" w:rsidR="002E69D9" w:rsidRPr="002E69D9" w:rsidRDefault="002E69D9" w:rsidP="002E69D9">
      <w:pPr>
        <w:ind w:firstLine="709"/>
        <w:contextualSpacing/>
        <w:jc w:val="both"/>
        <w:rPr>
          <w:sz w:val="16"/>
          <w:szCs w:val="16"/>
        </w:rPr>
      </w:pPr>
      <w:r w:rsidRPr="002E69D9">
        <w:rPr>
          <w:sz w:val="16"/>
          <w:szCs w:val="16"/>
        </w:rPr>
        <w:t xml:space="preserve">- одна </w:t>
      </w:r>
      <w:proofErr w:type="gramStart"/>
      <w:r w:rsidRPr="002E69D9">
        <w:rPr>
          <w:sz w:val="16"/>
          <w:szCs w:val="16"/>
        </w:rPr>
        <w:t>топливо-раздаточная</w:t>
      </w:r>
      <w:proofErr w:type="gramEnd"/>
      <w:r w:rsidRPr="002E69D9">
        <w:rPr>
          <w:sz w:val="16"/>
          <w:szCs w:val="16"/>
        </w:rPr>
        <w:t xml:space="preserve"> колонка на 1200 автомобилей.</w:t>
      </w:r>
    </w:p>
    <w:p w14:paraId="791EB8FB" w14:textId="77777777" w:rsidR="002E69D9" w:rsidRPr="002E69D9" w:rsidRDefault="002E69D9" w:rsidP="002E69D9">
      <w:pPr>
        <w:ind w:firstLine="709"/>
        <w:contextualSpacing/>
        <w:jc w:val="both"/>
        <w:rPr>
          <w:sz w:val="16"/>
          <w:szCs w:val="16"/>
        </w:rPr>
      </w:pPr>
      <w:r w:rsidRPr="002E69D9">
        <w:rPr>
          <w:sz w:val="16"/>
          <w:szCs w:val="16"/>
        </w:rPr>
        <w:t>Согласно п. 11.41 СП 42.13330.2016 установлены расчетные показатели минимально допустимого уровня размеров земельных участков АЗС:</w:t>
      </w:r>
    </w:p>
    <w:p w14:paraId="2AAB6F3E" w14:textId="77777777" w:rsidR="002E69D9" w:rsidRPr="002E69D9" w:rsidRDefault="002E69D9" w:rsidP="002E69D9">
      <w:pPr>
        <w:ind w:firstLine="709"/>
        <w:contextualSpacing/>
        <w:jc w:val="both"/>
        <w:rPr>
          <w:sz w:val="16"/>
          <w:szCs w:val="16"/>
        </w:rPr>
      </w:pPr>
      <w:r w:rsidRPr="002E69D9">
        <w:rPr>
          <w:sz w:val="16"/>
          <w:szCs w:val="16"/>
        </w:rPr>
        <w:t>- на 2 колонки – 0,1 га;</w:t>
      </w:r>
    </w:p>
    <w:p w14:paraId="0DD77352" w14:textId="77777777" w:rsidR="002E69D9" w:rsidRPr="002E69D9" w:rsidRDefault="002E69D9" w:rsidP="002E69D9">
      <w:pPr>
        <w:ind w:firstLine="709"/>
        <w:contextualSpacing/>
        <w:jc w:val="both"/>
        <w:rPr>
          <w:sz w:val="16"/>
          <w:szCs w:val="16"/>
        </w:rPr>
      </w:pPr>
      <w:r w:rsidRPr="002E69D9">
        <w:rPr>
          <w:sz w:val="16"/>
          <w:szCs w:val="16"/>
        </w:rPr>
        <w:t>- на 5 колонок – 0,2 га;</w:t>
      </w:r>
    </w:p>
    <w:p w14:paraId="1D6FC371" w14:textId="77777777" w:rsidR="002E69D9" w:rsidRPr="002E69D9" w:rsidRDefault="002E69D9" w:rsidP="002E69D9">
      <w:pPr>
        <w:ind w:firstLine="709"/>
        <w:contextualSpacing/>
        <w:jc w:val="both"/>
        <w:rPr>
          <w:sz w:val="16"/>
          <w:szCs w:val="16"/>
        </w:rPr>
      </w:pPr>
      <w:r w:rsidRPr="002E69D9">
        <w:rPr>
          <w:sz w:val="16"/>
          <w:szCs w:val="16"/>
        </w:rPr>
        <w:t>- на 7 колонок – 0,3 га.</w:t>
      </w:r>
    </w:p>
    <w:p w14:paraId="63A997CC" w14:textId="77777777" w:rsidR="002E69D9" w:rsidRPr="002E69D9" w:rsidRDefault="002E69D9" w:rsidP="002E69D9">
      <w:pPr>
        <w:ind w:firstLine="709"/>
        <w:contextualSpacing/>
        <w:jc w:val="both"/>
        <w:rPr>
          <w:sz w:val="16"/>
          <w:szCs w:val="16"/>
        </w:rPr>
      </w:pPr>
      <w:r w:rsidRPr="002E69D9">
        <w:rPr>
          <w:sz w:val="16"/>
          <w:szCs w:val="16"/>
        </w:rPr>
        <w:t>Согласно п. 11.25 СП 42.13330.2016 установлены расчетные показатели минимально допустимого уровня расстояний между остановочными пунктами общественного пассажирского транспорта 400 - 600 м.</w:t>
      </w:r>
    </w:p>
    <w:p w14:paraId="7C314D77" w14:textId="77777777" w:rsidR="002E69D9" w:rsidRPr="002E69D9" w:rsidRDefault="002E69D9" w:rsidP="002E69D9">
      <w:pPr>
        <w:pStyle w:val="afa"/>
        <w:tabs>
          <w:tab w:val="left" w:pos="993"/>
        </w:tabs>
        <w:spacing w:after="0"/>
        <w:ind w:right="113" w:firstLine="709"/>
        <w:jc w:val="both"/>
        <w:rPr>
          <w:sz w:val="16"/>
          <w:szCs w:val="16"/>
          <w:lang w:val="ru-RU"/>
        </w:rPr>
      </w:pPr>
    </w:p>
    <w:p w14:paraId="0A75BEB4" w14:textId="77777777" w:rsidR="002E69D9" w:rsidRPr="002E69D9" w:rsidRDefault="002E69D9" w:rsidP="002E69D9">
      <w:pPr>
        <w:pStyle w:val="afa"/>
        <w:tabs>
          <w:tab w:val="left" w:pos="993"/>
        </w:tabs>
        <w:spacing w:after="0"/>
        <w:ind w:right="113" w:firstLine="709"/>
        <w:jc w:val="both"/>
        <w:rPr>
          <w:sz w:val="16"/>
          <w:szCs w:val="16"/>
          <w:lang w:val="ru-RU"/>
        </w:rPr>
      </w:pPr>
    </w:p>
    <w:p w14:paraId="6221A53A" w14:textId="77777777" w:rsidR="002E69D9" w:rsidRPr="002E69D9" w:rsidRDefault="002E69D9" w:rsidP="002E69D9">
      <w:pPr>
        <w:pStyle w:val="afa"/>
        <w:tabs>
          <w:tab w:val="left" w:pos="993"/>
        </w:tabs>
        <w:spacing w:after="0"/>
        <w:ind w:right="113" w:firstLine="709"/>
        <w:jc w:val="both"/>
        <w:rPr>
          <w:sz w:val="16"/>
          <w:szCs w:val="16"/>
          <w:lang w:val="ru-RU"/>
        </w:rPr>
      </w:pPr>
    </w:p>
    <w:p w14:paraId="3FCC97DC" w14:textId="77777777" w:rsidR="002E69D9" w:rsidRPr="002E69D9" w:rsidRDefault="002E69D9" w:rsidP="002E69D9">
      <w:pPr>
        <w:numPr>
          <w:ilvl w:val="2"/>
          <w:numId w:val="9"/>
        </w:numPr>
        <w:ind w:left="0" w:firstLine="0"/>
        <w:contextualSpacing/>
        <w:jc w:val="center"/>
        <w:outlineLvl w:val="1"/>
        <w:rPr>
          <w:b/>
          <w:bCs/>
          <w:sz w:val="16"/>
          <w:szCs w:val="16"/>
        </w:rPr>
      </w:pPr>
      <w:bookmarkStart w:id="22" w:name="_Toc88170583"/>
      <w:bookmarkStart w:id="23" w:name="_Toc140482878"/>
      <w:r w:rsidRPr="002E69D9">
        <w:rPr>
          <w:b/>
          <w:bCs/>
          <w:sz w:val="16"/>
          <w:szCs w:val="16"/>
        </w:rPr>
        <w:t>Объекты единой государственной системы предупреждения и ликвидации чрезвычайных ситуаций</w:t>
      </w:r>
      <w:bookmarkEnd w:id="22"/>
      <w:bookmarkEnd w:id="23"/>
    </w:p>
    <w:p w14:paraId="26EA9B14" w14:textId="77777777" w:rsidR="002E69D9" w:rsidRPr="002E69D9" w:rsidRDefault="002E69D9" w:rsidP="002E69D9">
      <w:pPr>
        <w:ind w:right="108" w:firstLine="709"/>
        <w:jc w:val="both"/>
        <w:rPr>
          <w:sz w:val="16"/>
          <w:szCs w:val="16"/>
        </w:rPr>
      </w:pPr>
      <w:r w:rsidRPr="002E69D9">
        <w:rPr>
          <w:sz w:val="16"/>
          <w:szCs w:val="16"/>
        </w:rPr>
        <w:t>Среди объектов местного значения сельского поселения в области гражданской обороны в МНГП Трубчевского района устанавливаются расчетные показатели:</w:t>
      </w:r>
    </w:p>
    <w:p w14:paraId="114C2509" w14:textId="77777777" w:rsidR="002E69D9" w:rsidRPr="002E69D9" w:rsidRDefault="002E69D9" w:rsidP="002E69D9">
      <w:pPr>
        <w:ind w:right="108" w:firstLine="709"/>
        <w:jc w:val="both"/>
        <w:rPr>
          <w:sz w:val="16"/>
          <w:szCs w:val="16"/>
        </w:rPr>
      </w:pPr>
      <w:r w:rsidRPr="002E69D9">
        <w:rPr>
          <w:sz w:val="16"/>
          <w:szCs w:val="16"/>
        </w:rPr>
        <w:t>- обеспеченность населения объек</w:t>
      </w:r>
      <w:r w:rsidRPr="002E69D9">
        <w:rPr>
          <w:sz w:val="16"/>
          <w:szCs w:val="16"/>
        </w:rPr>
        <w:softHyphen/>
        <w:t>тами пожарной охраны (пожар</w:t>
      </w:r>
      <w:r w:rsidRPr="002E69D9">
        <w:rPr>
          <w:sz w:val="16"/>
          <w:szCs w:val="16"/>
        </w:rPr>
        <w:softHyphen/>
        <w:t xml:space="preserve">ными депо) – показатель количества пожарных депо и пожарных автомобилей принят в соответствии с </w:t>
      </w:r>
      <w:hyperlink r:id="rId29" w:history="1">
        <w:r w:rsidRPr="002E69D9">
          <w:rPr>
            <w:rStyle w:val="ab"/>
            <w:sz w:val="16"/>
            <w:szCs w:val="16"/>
          </w:rPr>
          <w:t>пунктами 1.2</w:t>
        </w:r>
      </w:hyperlink>
      <w:r w:rsidRPr="002E69D9">
        <w:rPr>
          <w:sz w:val="16"/>
          <w:szCs w:val="16"/>
        </w:rPr>
        <w:t xml:space="preserve">, </w:t>
      </w:r>
      <w:hyperlink r:id="rId30" w:history="1">
        <w:r w:rsidRPr="002E69D9">
          <w:rPr>
            <w:rStyle w:val="ab"/>
            <w:sz w:val="16"/>
            <w:szCs w:val="16"/>
          </w:rPr>
          <w:t>1.4</w:t>
        </w:r>
      </w:hyperlink>
      <w:r w:rsidRPr="002E69D9">
        <w:rPr>
          <w:sz w:val="16"/>
          <w:szCs w:val="16"/>
        </w:rPr>
        <w:t xml:space="preserve"> </w:t>
      </w:r>
      <w:hyperlink r:id="rId31" w:anchor="sub_2000" w:history="1">
        <w:r w:rsidRPr="002E69D9">
          <w:rPr>
            <w:rStyle w:val="ab"/>
            <w:sz w:val="16"/>
            <w:szCs w:val="16"/>
          </w:rPr>
          <w:t xml:space="preserve"> НПБ 101-95 Нормы проектирования объектов по</w:t>
        </w:r>
        <w:r w:rsidRPr="002E69D9">
          <w:rPr>
            <w:rStyle w:val="ab"/>
            <w:sz w:val="16"/>
            <w:szCs w:val="16"/>
          </w:rPr>
          <w:softHyphen/>
          <w:t>жарной охраны</w:t>
        </w:r>
      </w:hyperlink>
      <w:r w:rsidRPr="002E69D9">
        <w:rPr>
          <w:sz w:val="16"/>
          <w:szCs w:val="16"/>
        </w:rPr>
        <w:t xml:space="preserve">, </w:t>
      </w:r>
      <w:proofErr w:type="spellStart"/>
      <w:r w:rsidRPr="002E69D9">
        <w:rPr>
          <w:sz w:val="16"/>
          <w:szCs w:val="16"/>
        </w:rPr>
        <w:t>введеные</w:t>
      </w:r>
      <w:proofErr w:type="spellEnd"/>
      <w:r w:rsidRPr="002E69D9">
        <w:rPr>
          <w:sz w:val="16"/>
          <w:szCs w:val="16"/>
        </w:rPr>
        <w:t xml:space="preserve"> приказом ГУГПС МВД России от 30.12.1994 № 36, показатель </w:t>
      </w:r>
      <w:r w:rsidRPr="002E69D9">
        <w:rPr>
          <w:sz w:val="16"/>
          <w:szCs w:val="16"/>
          <w:lang w:eastAsia="ar-SA"/>
        </w:rPr>
        <w:t>транспортной доступности до основных эле</w:t>
      </w:r>
      <w:r w:rsidRPr="002E69D9">
        <w:rPr>
          <w:sz w:val="16"/>
          <w:szCs w:val="16"/>
          <w:lang w:eastAsia="ar-SA"/>
        </w:rPr>
        <w:softHyphen/>
        <w:t>ментов планиро</w:t>
      </w:r>
      <w:r w:rsidRPr="002E69D9">
        <w:rPr>
          <w:sz w:val="16"/>
          <w:szCs w:val="16"/>
          <w:lang w:eastAsia="ar-SA"/>
        </w:rPr>
        <w:softHyphen/>
        <w:t>вочной струк</w:t>
      </w:r>
      <w:r w:rsidRPr="002E69D9">
        <w:rPr>
          <w:sz w:val="16"/>
          <w:szCs w:val="16"/>
          <w:lang w:eastAsia="ar-SA"/>
        </w:rPr>
        <w:softHyphen/>
        <w:t>туры населенных пунктов</w:t>
      </w:r>
      <w:r w:rsidRPr="002E69D9">
        <w:rPr>
          <w:sz w:val="16"/>
          <w:szCs w:val="16"/>
        </w:rPr>
        <w:t xml:space="preserve"> (время прибы</w:t>
      </w:r>
      <w:r w:rsidRPr="002E69D9">
        <w:rPr>
          <w:sz w:val="16"/>
          <w:szCs w:val="16"/>
        </w:rPr>
        <w:softHyphen/>
        <w:t>тия пер</w:t>
      </w:r>
      <w:r w:rsidRPr="002E69D9">
        <w:rPr>
          <w:sz w:val="16"/>
          <w:szCs w:val="16"/>
        </w:rPr>
        <w:softHyphen/>
        <w:t>вого подразделе</w:t>
      </w:r>
      <w:r w:rsidRPr="002E69D9">
        <w:rPr>
          <w:sz w:val="16"/>
          <w:szCs w:val="16"/>
        </w:rPr>
        <w:softHyphen/>
        <w:t>ния к месту вызова) установлен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14:paraId="31358AC9" w14:textId="77777777" w:rsidR="002E69D9" w:rsidRPr="002E69D9" w:rsidRDefault="002E69D9" w:rsidP="002E69D9">
      <w:pPr>
        <w:ind w:right="108" w:firstLine="709"/>
        <w:jc w:val="both"/>
        <w:rPr>
          <w:sz w:val="16"/>
          <w:szCs w:val="16"/>
        </w:rPr>
      </w:pPr>
      <w:r w:rsidRPr="002E69D9">
        <w:rPr>
          <w:sz w:val="16"/>
          <w:szCs w:val="16"/>
        </w:rPr>
        <w:t>- обеспеченность населения объек</w:t>
      </w:r>
      <w:r w:rsidRPr="002E69D9">
        <w:rPr>
          <w:sz w:val="16"/>
          <w:szCs w:val="16"/>
        </w:rPr>
        <w:softHyphen/>
        <w:t>тами противопо</w:t>
      </w:r>
      <w:r w:rsidRPr="002E69D9">
        <w:rPr>
          <w:sz w:val="16"/>
          <w:szCs w:val="16"/>
        </w:rPr>
        <w:softHyphen/>
        <w:t>жарного водо</w:t>
      </w:r>
      <w:r w:rsidRPr="002E69D9">
        <w:rPr>
          <w:sz w:val="16"/>
          <w:szCs w:val="16"/>
        </w:rPr>
        <w:softHyphen/>
        <w:t>снабжения и расстояние от объекта до об</w:t>
      </w:r>
      <w:r w:rsidRPr="002E69D9">
        <w:rPr>
          <w:sz w:val="16"/>
          <w:szCs w:val="16"/>
        </w:rPr>
        <w:softHyphen/>
        <w:t>служиваемых им зданий определяются по расчету в со</w:t>
      </w:r>
      <w:r w:rsidRPr="002E69D9">
        <w:rPr>
          <w:sz w:val="16"/>
          <w:szCs w:val="16"/>
        </w:rPr>
        <w:softHyphen/>
        <w:t>ответствии с СП 8.13130.2020. Системы проти</w:t>
      </w:r>
      <w:r w:rsidRPr="002E69D9">
        <w:rPr>
          <w:sz w:val="16"/>
          <w:szCs w:val="16"/>
        </w:rPr>
        <w:softHyphen/>
        <w:t>вопожарной за</w:t>
      </w:r>
      <w:r w:rsidRPr="002E69D9">
        <w:rPr>
          <w:sz w:val="16"/>
          <w:szCs w:val="16"/>
        </w:rPr>
        <w:softHyphen/>
        <w:t>щиты. Наружное противопожарное водоснабжение. Требования по</w:t>
      </w:r>
      <w:r w:rsidRPr="002E69D9">
        <w:rPr>
          <w:sz w:val="16"/>
          <w:szCs w:val="16"/>
        </w:rPr>
        <w:softHyphen/>
        <w:t>жарной безопас</w:t>
      </w:r>
      <w:r w:rsidRPr="002E69D9">
        <w:rPr>
          <w:sz w:val="16"/>
          <w:szCs w:val="16"/>
        </w:rPr>
        <w:softHyphen/>
        <w:t>ности;</w:t>
      </w:r>
    </w:p>
    <w:p w14:paraId="6E1A038E" w14:textId="77777777" w:rsidR="002E69D9" w:rsidRPr="002E69D9" w:rsidRDefault="002E69D9" w:rsidP="002E69D9">
      <w:pPr>
        <w:ind w:right="108" w:firstLine="709"/>
        <w:jc w:val="both"/>
        <w:rPr>
          <w:sz w:val="16"/>
          <w:szCs w:val="16"/>
        </w:rPr>
      </w:pPr>
      <w:r w:rsidRPr="002E69D9">
        <w:rPr>
          <w:sz w:val="16"/>
          <w:szCs w:val="16"/>
        </w:rPr>
        <w:t>- обеспеченность населения объек</w:t>
      </w:r>
      <w:r w:rsidRPr="002E69D9">
        <w:rPr>
          <w:sz w:val="16"/>
          <w:szCs w:val="16"/>
        </w:rPr>
        <w:softHyphen/>
        <w:t>тами сооружений гражданской обо</w:t>
      </w:r>
      <w:r w:rsidRPr="002E69D9">
        <w:rPr>
          <w:sz w:val="16"/>
          <w:szCs w:val="16"/>
        </w:rPr>
        <w:softHyphen/>
        <w:t xml:space="preserve">роны определяется в соответствии с </w:t>
      </w:r>
      <w:hyperlink r:id="rId32" w:history="1">
        <w:r w:rsidRPr="002E69D9">
          <w:rPr>
            <w:rStyle w:val="ab"/>
            <w:sz w:val="16"/>
            <w:szCs w:val="16"/>
          </w:rPr>
          <w:t>Постановление</w:t>
        </w:r>
      </w:hyperlink>
      <w:r w:rsidRPr="002E69D9">
        <w:rPr>
          <w:sz w:val="16"/>
          <w:szCs w:val="16"/>
        </w:rPr>
        <w:t>м Правительства РФ от 29.11.1999           № 1309 «О порядке создания убежищ и иных объектов гражданской обороны» на основании планов, раз</w:t>
      </w:r>
      <w:r w:rsidRPr="002E69D9">
        <w:rPr>
          <w:sz w:val="16"/>
          <w:szCs w:val="16"/>
        </w:rPr>
        <w:softHyphen/>
        <w:t>рабатываемых федераль</w:t>
      </w:r>
      <w:r w:rsidRPr="002E69D9">
        <w:rPr>
          <w:sz w:val="16"/>
          <w:szCs w:val="16"/>
        </w:rPr>
        <w:softHyphen/>
        <w:t>ными органами исполни</w:t>
      </w:r>
      <w:r w:rsidRPr="002E69D9">
        <w:rPr>
          <w:sz w:val="16"/>
          <w:szCs w:val="16"/>
        </w:rPr>
        <w:softHyphen/>
        <w:t>тельной власти, органами исполнительной власти субъектов Российской Фе</w:t>
      </w:r>
      <w:r w:rsidRPr="002E69D9">
        <w:rPr>
          <w:sz w:val="16"/>
          <w:szCs w:val="16"/>
        </w:rPr>
        <w:softHyphen/>
        <w:t>дерации, органами местного самоуправления и согласо</w:t>
      </w:r>
      <w:r w:rsidRPr="002E69D9">
        <w:rPr>
          <w:sz w:val="16"/>
          <w:szCs w:val="16"/>
        </w:rPr>
        <w:softHyphen/>
        <w:t>ванных с Министерством Российской Федерации по делам гражданской обо</w:t>
      </w:r>
      <w:r w:rsidRPr="002E69D9">
        <w:rPr>
          <w:sz w:val="16"/>
          <w:szCs w:val="16"/>
        </w:rPr>
        <w:softHyphen/>
        <w:t>роны, чрезвычайным ситуа</w:t>
      </w:r>
      <w:r w:rsidRPr="002E69D9">
        <w:rPr>
          <w:sz w:val="16"/>
          <w:szCs w:val="16"/>
        </w:rPr>
        <w:softHyphen/>
        <w:t>циям и ликвидации послед</w:t>
      </w:r>
      <w:r w:rsidRPr="002E69D9">
        <w:rPr>
          <w:sz w:val="16"/>
          <w:szCs w:val="16"/>
        </w:rPr>
        <w:softHyphen/>
        <w:t>ствий стихийных бедствий, показатель транспортной и пешеходной доступности принят в соответствии с СП 88.13330.2014. Защитные сооружения гражданской обороны. Актуализированная редакция СНиП II-11-77*.</w:t>
      </w:r>
    </w:p>
    <w:p w14:paraId="770743D0" w14:textId="77777777" w:rsidR="002E69D9" w:rsidRPr="002E69D9" w:rsidRDefault="002E69D9" w:rsidP="002E69D9">
      <w:pPr>
        <w:ind w:right="108" w:firstLine="709"/>
        <w:jc w:val="both"/>
        <w:rPr>
          <w:sz w:val="16"/>
          <w:szCs w:val="16"/>
        </w:rPr>
      </w:pPr>
    </w:p>
    <w:p w14:paraId="6CC16BAF" w14:textId="77777777" w:rsidR="002E69D9" w:rsidRPr="002E69D9" w:rsidRDefault="002E69D9" w:rsidP="002E69D9">
      <w:pPr>
        <w:ind w:right="114"/>
        <w:jc w:val="center"/>
        <w:rPr>
          <w:b/>
          <w:i/>
          <w:sz w:val="16"/>
          <w:szCs w:val="16"/>
        </w:rPr>
      </w:pPr>
      <w:r w:rsidRPr="002E69D9">
        <w:rPr>
          <w:b/>
          <w:i/>
          <w:sz w:val="16"/>
          <w:szCs w:val="16"/>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p>
    <w:p w14:paraId="534D12C8" w14:textId="77777777" w:rsidR="002E69D9" w:rsidRPr="002E69D9" w:rsidRDefault="002E69D9" w:rsidP="002E69D9">
      <w:pPr>
        <w:ind w:right="114" w:firstLine="709"/>
        <w:jc w:val="both"/>
        <w:rPr>
          <w:sz w:val="16"/>
          <w:szCs w:val="16"/>
        </w:rPr>
      </w:pPr>
    </w:p>
    <w:p w14:paraId="4ED66663" w14:textId="77777777" w:rsidR="002E69D9" w:rsidRPr="002E69D9" w:rsidRDefault="002E69D9" w:rsidP="002E69D9">
      <w:pPr>
        <w:ind w:right="114" w:firstLine="709"/>
        <w:jc w:val="both"/>
        <w:rPr>
          <w:sz w:val="16"/>
          <w:szCs w:val="16"/>
        </w:rPr>
      </w:pPr>
      <w:r w:rsidRPr="002E69D9">
        <w:rPr>
          <w:sz w:val="16"/>
          <w:szCs w:val="16"/>
        </w:rPr>
        <w:t>Инженерно-технические мероприятия гражданской обороны и предупреждения чрезвычайных ситуаций (далее – ИТМ ГОЧС) должны учитываться при:</w:t>
      </w:r>
    </w:p>
    <w:p w14:paraId="1222B4BE" w14:textId="77777777" w:rsidR="002E69D9" w:rsidRPr="002E69D9" w:rsidRDefault="002E69D9" w:rsidP="002E69D9">
      <w:pPr>
        <w:widowControl w:val="0"/>
        <w:numPr>
          <w:ilvl w:val="3"/>
          <w:numId w:val="11"/>
        </w:numPr>
        <w:tabs>
          <w:tab w:val="left" w:pos="993"/>
        </w:tabs>
        <w:ind w:left="0" w:right="115" w:firstLine="709"/>
        <w:jc w:val="both"/>
        <w:rPr>
          <w:rFonts w:eastAsia="Calibri"/>
          <w:sz w:val="16"/>
          <w:szCs w:val="16"/>
          <w:lang w:eastAsia="en-US"/>
        </w:rPr>
      </w:pPr>
      <w:r w:rsidRPr="002E69D9">
        <w:rPr>
          <w:sz w:val="16"/>
          <w:szCs w:val="16"/>
        </w:rPr>
        <w:t>подготовке документов территориального планирования муниципальных образований;</w:t>
      </w:r>
    </w:p>
    <w:p w14:paraId="587C8928" w14:textId="77777777" w:rsidR="002E69D9" w:rsidRPr="002E69D9" w:rsidRDefault="002E69D9" w:rsidP="002E69D9">
      <w:pPr>
        <w:widowControl w:val="0"/>
        <w:numPr>
          <w:ilvl w:val="3"/>
          <w:numId w:val="11"/>
        </w:numPr>
        <w:tabs>
          <w:tab w:val="left" w:pos="993"/>
        </w:tabs>
        <w:ind w:left="0" w:right="111" w:firstLine="709"/>
        <w:jc w:val="both"/>
        <w:rPr>
          <w:sz w:val="16"/>
          <w:szCs w:val="16"/>
        </w:rPr>
      </w:pPr>
      <w:r w:rsidRPr="002E69D9">
        <w:rPr>
          <w:sz w:val="16"/>
          <w:szCs w:val="16"/>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14:paraId="3CA69CD9" w14:textId="77777777" w:rsidR="002E69D9" w:rsidRPr="002E69D9" w:rsidRDefault="002E69D9" w:rsidP="002E69D9">
      <w:pPr>
        <w:widowControl w:val="0"/>
        <w:numPr>
          <w:ilvl w:val="3"/>
          <w:numId w:val="11"/>
        </w:numPr>
        <w:tabs>
          <w:tab w:val="left" w:pos="993"/>
        </w:tabs>
        <w:ind w:left="0" w:right="106" w:firstLine="709"/>
        <w:jc w:val="both"/>
        <w:rPr>
          <w:sz w:val="16"/>
          <w:szCs w:val="16"/>
        </w:rPr>
      </w:pPr>
      <w:r w:rsidRPr="002E69D9">
        <w:rPr>
          <w:sz w:val="16"/>
          <w:szCs w:val="16"/>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14:paraId="5EDBF816" w14:textId="77777777" w:rsidR="002E69D9" w:rsidRPr="002E69D9" w:rsidRDefault="002E69D9" w:rsidP="002E69D9">
      <w:pPr>
        <w:ind w:right="114" w:firstLine="709"/>
        <w:jc w:val="both"/>
        <w:rPr>
          <w:sz w:val="16"/>
          <w:szCs w:val="16"/>
        </w:rPr>
      </w:pPr>
      <w:r w:rsidRPr="002E69D9">
        <w:rPr>
          <w:sz w:val="16"/>
          <w:szCs w:val="16"/>
        </w:rPr>
        <w:t>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«О гражданской обороне».</w:t>
      </w:r>
    </w:p>
    <w:p w14:paraId="37C95A3B" w14:textId="77777777" w:rsidR="002E69D9" w:rsidRPr="002E69D9" w:rsidRDefault="002E69D9" w:rsidP="002E69D9">
      <w:pPr>
        <w:ind w:right="110" w:firstLine="709"/>
        <w:jc w:val="both"/>
        <w:rPr>
          <w:sz w:val="16"/>
          <w:szCs w:val="16"/>
        </w:rPr>
      </w:pPr>
      <w:r w:rsidRPr="002E69D9">
        <w:rPr>
          <w:sz w:val="16"/>
          <w:szCs w:val="16"/>
        </w:rPr>
        <w:t xml:space="preserve">При градостроительном проектировании на территории </w:t>
      </w:r>
      <w:proofErr w:type="spellStart"/>
      <w:r w:rsidRPr="002E69D9">
        <w:rPr>
          <w:sz w:val="16"/>
          <w:szCs w:val="16"/>
        </w:rPr>
        <w:t>Издешковского</w:t>
      </w:r>
      <w:proofErr w:type="spellEnd"/>
      <w:r w:rsidRPr="002E69D9">
        <w:rPr>
          <w:sz w:val="16"/>
          <w:szCs w:val="16"/>
        </w:rPr>
        <w:t xml:space="preserve"> сельского поселения необходимо учитывать требования проектирования в соответствии с </w:t>
      </w:r>
      <w:hyperlink r:id="rId33" w:history="1">
        <w:r w:rsidRPr="002E69D9">
          <w:rPr>
            <w:rStyle w:val="ab"/>
            <w:sz w:val="16"/>
            <w:szCs w:val="16"/>
          </w:rPr>
          <w:t>СП 165.1325800.2014</w:t>
        </w:r>
      </w:hyperlink>
      <w:r w:rsidRPr="002E69D9">
        <w:rPr>
          <w:sz w:val="16"/>
          <w:szCs w:val="16"/>
        </w:rPr>
        <w:t>.</w:t>
      </w:r>
    </w:p>
    <w:p w14:paraId="42975509" w14:textId="77777777" w:rsidR="002E69D9" w:rsidRPr="002E69D9" w:rsidRDefault="002E69D9" w:rsidP="002E69D9">
      <w:pPr>
        <w:ind w:right="106" w:firstLine="709"/>
        <w:jc w:val="both"/>
        <w:rPr>
          <w:sz w:val="16"/>
          <w:szCs w:val="16"/>
        </w:rPr>
      </w:pPr>
      <w:r w:rsidRPr="002E69D9">
        <w:rPr>
          <w:sz w:val="16"/>
          <w:szCs w:val="16"/>
        </w:rPr>
        <w:t>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w:t>
      </w:r>
    </w:p>
    <w:p w14:paraId="42A61EAC" w14:textId="77777777" w:rsidR="002E69D9" w:rsidRPr="002E69D9" w:rsidRDefault="002E69D9" w:rsidP="002E69D9">
      <w:pPr>
        <w:ind w:right="106" w:firstLine="709"/>
        <w:jc w:val="both"/>
        <w:rPr>
          <w:sz w:val="16"/>
          <w:szCs w:val="16"/>
        </w:rPr>
      </w:pPr>
      <w:r w:rsidRPr="002E69D9">
        <w:rPr>
          <w:sz w:val="16"/>
          <w:szCs w:val="16"/>
        </w:rPr>
        <w:t>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Брянской области или отделом безопасности, гражданской обороны и чрезвычайных ситуаций администрации Трубчевского района.</w:t>
      </w:r>
    </w:p>
    <w:p w14:paraId="79F3959B" w14:textId="77777777" w:rsidR="002E69D9" w:rsidRPr="002E69D9" w:rsidRDefault="002E69D9" w:rsidP="002E69D9">
      <w:pPr>
        <w:ind w:right="106" w:firstLine="709"/>
        <w:jc w:val="both"/>
        <w:rPr>
          <w:sz w:val="16"/>
          <w:szCs w:val="16"/>
        </w:rPr>
      </w:pPr>
    </w:p>
    <w:p w14:paraId="10BF5572" w14:textId="77777777" w:rsidR="002E69D9" w:rsidRPr="002E69D9" w:rsidRDefault="002E69D9" w:rsidP="002E69D9">
      <w:pPr>
        <w:jc w:val="center"/>
        <w:rPr>
          <w:rFonts w:eastAsia="Calibri"/>
          <w:i/>
          <w:sz w:val="16"/>
          <w:szCs w:val="16"/>
          <w:lang w:eastAsia="en-US"/>
        </w:rPr>
      </w:pPr>
      <w:r w:rsidRPr="002E69D9">
        <w:rPr>
          <w:i/>
          <w:sz w:val="16"/>
          <w:szCs w:val="16"/>
        </w:rPr>
        <w:t>Требования к обеспечению пожарной безопасности</w:t>
      </w:r>
    </w:p>
    <w:p w14:paraId="173DACE4" w14:textId="77777777" w:rsidR="002E69D9" w:rsidRPr="002E69D9" w:rsidRDefault="002E69D9" w:rsidP="002E69D9">
      <w:pPr>
        <w:ind w:right="108"/>
        <w:rPr>
          <w:sz w:val="16"/>
          <w:szCs w:val="16"/>
        </w:rPr>
      </w:pPr>
    </w:p>
    <w:p w14:paraId="341E5C54" w14:textId="77777777" w:rsidR="002E69D9" w:rsidRPr="002E69D9" w:rsidRDefault="002E69D9" w:rsidP="002E69D9">
      <w:pPr>
        <w:ind w:right="108" w:firstLine="709"/>
        <w:jc w:val="both"/>
        <w:rPr>
          <w:sz w:val="16"/>
          <w:szCs w:val="16"/>
        </w:rPr>
      </w:pPr>
      <w:r w:rsidRPr="002E69D9">
        <w:rPr>
          <w:sz w:val="16"/>
          <w:szCs w:val="16"/>
        </w:rPr>
        <w:t xml:space="preserve">Нормативные показатели пожарной безопасности 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w:t>
      </w:r>
      <w:r w:rsidRPr="002E69D9">
        <w:rPr>
          <w:sz w:val="16"/>
          <w:szCs w:val="16"/>
        </w:rPr>
        <w:lastRenderedPageBreak/>
        <w:t>и эксплуатации поселений и городских округов» Технического регламента о требованиях пожарной безопасности, утвержденного Федеральным законом от 22.07.2008 № 123-ФЗ.</w:t>
      </w:r>
    </w:p>
    <w:p w14:paraId="0BC8D085" w14:textId="77777777" w:rsidR="002E69D9" w:rsidRPr="002E69D9" w:rsidRDefault="002E69D9" w:rsidP="002E69D9">
      <w:pPr>
        <w:rPr>
          <w:rFonts w:eastAsia="Calibri"/>
          <w:sz w:val="16"/>
          <w:szCs w:val="16"/>
          <w:lang w:eastAsia="en-US"/>
        </w:rPr>
      </w:pPr>
    </w:p>
    <w:p w14:paraId="31F4352A" w14:textId="77777777" w:rsidR="002E69D9" w:rsidRPr="002E69D9" w:rsidRDefault="002E69D9" w:rsidP="002E69D9">
      <w:pPr>
        <w:jc w:val="center"/>
        <w:rPr>
          <w:b/>
          <w:sz w:val="16"/>
          <w:szCs w:val="16"/>
        </w:rPr>
      </w:pPr>
      <w:r w:rsidRPr="002E69D9">
        <w:rPr>
          <w:b/>
          <w:sz w:val="16"/>
          <w:szCs w:val="16"/>
        </w:rPr>
        <w:t>Требования к обеспечению защиты от затопления и подтопления</w:t>
      </w:r>
    </w:p>
    <w:p w14:paraId="00A8649A" w14:textId="77777777" w:rsidR="002E69D9" w:rsidRPr="002E69D9" w:rsidRDefault="002E69D9" w:rsidP="002E69D9">
      <w:pPr>
        <w:ind w:right="106"/>
        <w:rPr>
          <w:sz w:val="16"/>
          <w:szCs w:val="16"/>
        </w:rPr>
      </w:pPr>
    </w:p>
    <w:p w14:paraId="57282157" w14:textId="77777777" w:rsidR="002E69D9" w:rsidRPr="002E69D9" w:rsidRDefault="002E69D9" w:rsidP="002E69D9">
      <w:pPr>
        <w:tabs>
          <w:tab w:val="left" w:pos="993"/>
        </w:tabs>
        <w:ind w:right="106" w:firstLine="684"/>
        <w:jc w:val="both"/>
        <w:rPr>
          <w:sz w:val="16"/>
          <w:szCs w:val="16"/>
        </w:rPr>
      </w:pPr>
      <w:r w:rsidRPr="002E69D9">
        <w:rPr>
          <w:sz w:val="16"/>
          <w:szCs w:val="16"/>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14:paraId="3993E5B1" w14:textId="77777777" w:rsidR="002E69D9" w:rsidRPr="002E69D9" w:rsidRDefault="002E69D9" w:rsidP="002E69D9">
      <w:pPr>
        <w:tabs>
          <w:tab w:val="left" w:pos="993"/>
        </w:tabs>
        <w:ind w:right="116" w:firstLine="684"/>
        <w:jc w:val="both"/>
        <w:rPr>
          <w:sz w:val="16"/>
          <w:szCs w:val="16"/>
        </w:rPr>
      </w:pPr>
      <w:r w:rsidRPr="002E69D9">
        <w:rPr>
          <w:sz w:val="16"/>
          <w:szCs w:val="16"/>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14:paraId="79DF897E" w14:textId="77777777" w:rsidR="002E69D9" w:rsidRPr="002E69D9" w:rsidRDefault="002E69D9" w:rsidP="002E69D9">
      <w:pPr>
        <w:tabs>
          <w:tab w:val="left" w:pos="993"/>
        </w:tabs>
        <w:ind w:right="106" w:firstLine="684"/>
        <w:jc w:val="both"/>
        <w:rPr>
          <w:sz w:val="16"/>
          <w:szCs w:val="16"/>
        </w:rPr>
      </w:pPr>
      <w:r w:rsidRPr="002E69D9">
        <w:rPr>
          <w:sz w:val="16"/>
          <w:szCs w:val="16"/>
        </w:rPr>
        <w:t xml:space="preserve">Территории, расположенные на прибрежных участках, должны быть защищены от затопления паводковыми водами, ветровым нагоном воды и подтопления </w:t>
      </w:r>
      <w:proofErr w:type="gramStart"/>
      <w:r w:rsidRPr="002E69D9">
        <w:rPr>
          <w:sz w:val="16"/>
          <w:szCs w:val="16"/>
        </w:rPr>
        <w:t>грунтовыми  водами</w:t>
      </w:r>
      <w:proofErr w:type="gramEnd"/>
      <w:r w:rsidRPr="002E69D9">
        <w:rPr>
          <w:sz w:val="16"/>
          <w:szCs w:val="16"/>
        </w:rPr>
        <w:t xml:space="preserve">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14:paraId="0FAAB0F2" w14:textId="77777777" w:rsidR="002E69D9" w:rsidRPr="002E69D9" w:rsidRDefault="002E69D9" w:rsidP="002E69D9">
      <w:pPr>
        <w:tabs>
          <w:tab w:val="left" w:pos="993"/>
        </w:tabs>
        <w:ind w:right="108" w:firstLine="684"/>
        <w:jc w:val="both"/>
        <w:rPr>
          <w:sz w:val="16"/>
          <w:szCs w:val="16"/>
        </w:rPr>
      </w:pPr>
      <w:r w:rsidRPr="002E69D9">
        <w:rPr>
          <w:sz w:val="16"/>
          <w:szCs w:val="16"/>
        </w:rPr>
        <w:t>За расчетный горизонт высоких вод следует принимать отметку наивысшего уровня воды повторяемостью:</w:t>
      </w:r>
    </w:p>
    <w:p w14:paraId="2252E54B" w14:textId="77777777" w:rsidR="002E69D9" w:rsidRPr="002E69D9" w:rsidRDefault="002E69D9" w:rsidP="002E69D9">
      <w:pPr>
        <w:widowControl w:val="0"/>
        <w:numPr>
          <w:ilvl w:val="0"/>
          <w:numId w:val="12"/>
        </w:numPr>
        <w:tabs>
          <w:tab w:val="left" w:pos="993"/>
        </w:tabs>
        <w:ind w:left="0" w:right="106" w:firstLine="684"/>
        <w:jc w:val="both"/>
        <w:rPr>
          <w:rFonts w:eastAsia="Calibri"/>
          <w:sz w:val="16"/>
          <w:szCs w:val="16"/>
          <w:lang w:eastAsia="en-US"/>
        </w:rPr>
      </w:pPr>
      <w:r w:rsidRPr="002E69D9">
        <w:rPr>
          <w:sz w:val="16"/>
          <w:szCs w:val="16"/>
        </w:rPr>
        <w:t>один раз в 100 лет – для территорий, застроенных или подлежащих застройке жилыми и общественными зданиями;</w:t>
      </w:r>
    </w:p>
    <w:p w14:paraId="61333C9F" w14:textId="77777777" w:rsidR="002E69D9" w:rsidRPr="002E69D9" w:rsidRDefault="002E69D9" w:rsidP="002E69D9">
      <w:pPr>
        <w:widowControl w:val="0"/>
        <w:numPr>
          <w:ilvl w:val="0"/>
          <w:numId w:val="12"/>
        </w:numPr>
        <w:tabs>
          <w:tab w:val="left" w:pos="993"/>
        </w:tabs>
        <w:ind w:left="0" w:firstLine="684"/>
        <w:jc w:val="both"/>
        <w:rPr>
          <w:sz w:val="16"/>
          <w:szCs w:val="16"/>
        </w:rPr>
      </w:pPr>
      <w:r w:rsidRPr="002E69D9">
        <w:rPr>
          <w:sz w:val="16"/>
          <w:szCs w:val="16"/>
        </w:rPr>
        <w:t>один раз в 10 лет – для территорий парков и плоскостных спортивных сооружений.</w:t>
      </w:r>
    </w:p>
    <w:p w14:paraId="05A97974" w14:textId="77777777" w:rsidR="002E69D9" w:rsidRPr="002E69D9" w:rsidRDefault="002E69D9" w:rsidP="002E69D9">
      <w:pPr>
        <w:tabs>
          <w:tab w:val="left" w:pos="993"/>
        </w:tabs>
        <w:ind w:right="118" w:firstLine="684"/>
        <w:jc w:val="both"/>
        <w:rPr>
          <w:sz w:val="16"/>
          <w:szCs w:val="16"/>
        </w:rPr>
      </w:pPr>
      <w:r w:rsidRPr="002E69D9">
        <w:rPr>
          <w:sz w:val="16"/>
          <w:szCs w:val="16"/>
        </w:rPr>
        <w:t>В качестве основных средств инженерной защиты от затопления следует предусматривать:</w:t>
      </w:r>
    </w:p>
    <w:p w14:paraId="51A51AE0" w14:textId="77777777" w:rsidR="002E69D9" w:rsidRPr="002E69D9" w:rsidRDefault="002E69D9" w:rsidP="002E69D9">
      <w:pPr>
        <w:widowControl w:val="0"/>
        <w:numPr>
          <w:ilvl w:val="0"/>
          <w:numId w:val="12"/>
        </w:numPr>
        <w:tabs>
          <w:tab w:val="left" w:pos="993"/>
        </w:tabs>
        <w:ind w:left="0" w:firstLine="684"/>
        <w:jc w:val="both"/>
        <w:rPr>
          <w:rFonts w:eastAsia="Calibri"/>
          <w:sz w:val="16"/>
          <w:szCs w:val="16"/>
          <w:lang w:eastAsia="en-US"/>
        </w:rPr>
      </w:pPr>
      <w:r w:rsidRPr="002E69D9">
        <w:rPr>
          <w:sz w:val="16"/>
          <w:szCs w:val="16"/>
        </w:rPr>
        <w:t>обвалование территорий со стороны водных объектов;</w:t>
      </w:r>
    </w:p>
    <w:p w14:paraId="4604E502" w14:textId="77777777" w:rsidR="002E69D9" w:rsidRPr="002E69D9" w:rsidRDefault="002E69D9" w:rsidP="002E69D9">
      <w:pPr>
        <w:widowControl w:val="0"/>
        <w:numPr>
          <w:ilvl w:val="0"/>
          <w:numId w:val="12"/>
        </w:numPr>
        <w:tabs>
          <w:tab w:val="left" w:pos="993"/>
        </w:tabs>
        <w:ind w:left="0" w:right="115" w:firstLine="684"/>
        <w:jc w:val="both"/>
        <w:rPr>
          <w:sz w:val="16"/>
          <w:szCs w:val="16"/>
        </w:rPr>
      </w:pPr>
      <w:r w:rsidRPr="002E69D9">
        <w:rPr>
          <w:sz w:val="16"/>
          <w:szCs w:val="16"/>
        </w:rPr>
        <w:t>искусственное повышение рельефа территории до незатопляемых планировочных отметок;</w:t>
      </w:r>
    </w:p>
    <w:p w14:paraId="44D24B34" w14:textId="77777777" w:rsidR="002E69D9" w:rsidRPr="002E69D9" w:rsidRDefault="002E69D9" w:rsidP="002E69D9">
      <w:pPr>
        <w:widowControl w:val="0"/>
        <w:numPr>
          <w:ilvl w:val="0"/>
          <w:numId w:val="12"/>
        </w:numPr>
        <w:tabs>
          <w:tab w:val="left" w:pos="993"/>
        </w:tabs>
        <w:ind w:left="0" w:right="112" w:firstLine="684"/>
        <w:jc w:val="both"/>
        <w:rPr>
          <w:sz w:val="16"/>
          <w:szCs w:val="16"/>
        </w:rPr>
      </w:pPr>
      <w:r w:rsidRPr="002E69D9">
        <w:rPr>
          <w:sz w:val="16"/>
          <w:szCs w:val="16"/>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14:paraId="529BDCB0" w14:textId="77777777" w:rsidR="002E69D9" w:rsidRPr="002E69D9" w:rsidRDefault="002E69D9" w:rsidP="002E69D9">
      <w:pPr>
        <w:widowControl w:val="0"/>
        <w:numPr>
          <w:ilvl w:val="0"/>
          <w:numId w:val="12"/>
        </w:numPr>
        <w:tabs>
          <w:tab w:val="left" w:pos="993"/>
        </w:tabs>
        <w:ind w:left="0" w:right="112" w:firstLine="684"/>
        <w:jc w:val="both"/>
        <w:rPr>
          <w:sz w:val="16"/>
          <w:szCs w:val="16"/>
        </w:rPr>
      </w:pPr>
      <w:r w:rsidRPr="002E69D9">
        <w:rPr>
          <w:sz w:val="16"/>
          <w:szCs w:val="16"/>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14:paraId="406E1AC3" w14:textId="77777777" w:rsidR="002E69D9" w:rsidRPr="002E69D9" w:rsidRDefault="002E69D9" w:rsidP="002E69D9">
      <w:pPr>
        <w:tabs>
          <w:tab w:val="left" w:pos="993"/>
        </w:tabs>
        <w:ind w:right="111" w:firstLine="684"/>
        <w:jc w:val="both"/>
        <w:rPr>
          <w:sz w:val="16"/>
          <w:szCs w:val="16"/>
        </w:rPr>
      </w:pPr>
      <w:r w:rsidRPr="002E69D9">
        <w:rPr>
          <w:sz w:val="16"/>
          <w:szCs w:val="16"/>
        </w:rPr>
        <w:t>В качестве вспомогательных (некапитальных) средств инженерной защиты следует предусматривать:</w:t>
      </w:r>
    </w:p>
    <w:p w14:paraId="5B0587F9" w14:textId="77777777" w:rsidR="002E69D9" w:rsidRPr="002E69D9" w:rsidRDefault="002E69D9" w:rsidP="002E69D9">
      <w:pPr>
        <w:widowControl w:val="0"/>
        <w:numPr>
          <w:ilvl w:val="0"/>
          <w:numId w:val="12"/>
        </w:numPr>
        <w:tabs>
          <w:tab w:val="left" w:pos="993"/>
        </w:tabs>
        <w:ind w:left="0" w:right="116" w:firstLine="684"/>
        <w:jc w:val="both"/>
        <w:rPr>
          <w:rFonts w:eastAsia="Calibri"/>
          <w:sz w:val="16"/>
          <w:szCs w:val="16"/>
          <w:lang w:eastAsia="en-US"/>
        </w:rPr>
      </w:pPr>
      <w:r w:rsidRPr="002E69D9">
        <w:rPr>
          <w:sz w:val="16"/>
          <w:szCs w:val="16"/>
        </w:rPr>
        <w:t>увеличение пропускной способности русел рек, их расчистку, дноуглубление и спрямление;</w:t>
      </w:r>
    </w:p>
    <w:p w14:paraId="7E3E5330" w14:textId="77777777" w:rsidR="002E69D9" w:rsidRPr="002E69D9" w:rsidRDefault="002E69D9" w:rsidP="002E69D9">
      <w:pPr>
        <w:widowControl w:val="0"/>
        <w:numPr>
          <w:ilvl w:val="0"/>
          <w:numId w:val="12"/>
        </w:numPr>
        <w:tabs>
          <w:tab w:val="left" w:pos="993"/>
        </w:tabs>
        <w:ind w:left="0" w:firstLine="684"/>
        <w:jc w:val="both"/>
        <w:rPr>
          <w:sz w:val="16"/>
          <w:szCs w:val="16"/>
        </w:rPr>
      </w:pPr>
      <w:r w:rsidRPr="002E69D9">
        <w:rPr>
          <w:sz w:val="16"/>
          <w:szCs w:val="16"/>
        </w:rPr>
        <w:t>расчистку водоемов и водотоков;</w:t>
      </w:r>
    </w:p>
    <w:p w14:paraId="380A62AE" w14:textId="77777777" w:rsidR="002E69D9" w:rsidRPr="002E69D9" w:rsidRDefault="002E69D9" w:rsidP="002E69D9">
      <w:pPr>
        <w:widowControl w:val="0"/>
        <w:numPr>
          <w:ilvl w:val="0"/>
          <w:numId w:val="12"/>
        </w:numPr>
        <w:tabs>
          <w:tab w:val="left" w:pos="993"/>
        </w:tabs>
        <w:ind w:left="0" w:right="109" w:firstLine="684"/>
        <w:jc w:val="both"/>
        <w:rPr>
          <w:sz w:val="16"/>
          <w:szCs w:val="16"/>
        </w:rPr>
      </w:pPr>
      <w:r w:rsidRPr="002E69D9">
        <w:rPr>
          <w:sz w:val="16"/>
          <w:szCs w:val="16"/>
        </w:rPr>
        <w:t>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w:t>
      </w:r>
    </w:p>
    <w:p w14:paraId="01788C00" w14:textId="77777777" w:rsidR="002E69D9" w:rsidRPr="002E69D9" w:rsidRDefault="002E69D9" w:rsidP="002E69D9">
      <w:pPr>
        <w:tabs>
          <w:tab w:val="left" w:pos="993"/>
        </w:tabs>
        <w:ind w:right="104" w:firstLine="684"/>
        <w:jc w:val="both"/>
        <w:rPr>
          <w:sz w:val="16"/>
          <w:szCs w:val="16"/>
        </w:rPr>
      </w:pPr>
      <w:r w:rsidRPr="002E69D9">
        <w:rPr>
          <w:sz w:val="16"/>
          <w:szCs w:val="16"/>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14:paraId="089F86DD" w14:textId="77777777" w:rsidR="002E69D9" w:rsidRPr="002E69D9" w:rsidRDefault="002E69D9" w:rsidP="002E69D9">
      <w:pPr>
        <w:tabs>
          <w:tab w:val="left" w:pos="993"/>
        </w:tabs>
        <w:ind w:right="110" w:firstLine="684"/>
        <w:jc w:val="both"/>
        <w:rPr>
          <w:sz w:val="16"/>
          <w:szCs w:val="16"/>
        </w:rPr>
      </w:pPr>
      <w:r w:rsidRPr="002E69D9">
        <w:rPr>
          <w:sz w:val="16"/>
          <w:szCs w:val="16"/>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14:paraId="6B057BDD" w14:textId="77777777" w:rsidR="002E69D9" w:rsidRPr="002E69D9" w:rsidRDefault="002E69D9" w:rsidP="002E69D9">
      <w:pPr>
        <w:tabs>
          <w:tab w:val="left" w:pos="993"/>
        </w:tabs>
        <w:ind w:right="110" w:firstLine="684"/>
        <w:jc w:val="both"/>
        <w:rPr>
          <w:sz w:val="16"/>
          <w:szCs w:val="16"/>
        </w:rPr>
      </w:pPr>
      <w:r w:rsidRPr="002E69D9">
        <w:rPr>
          <w:sz w:val="16"/>
          <w:szCs w:val="16"/>
        </w:rPr>
        <w:t>Сооружения и мероприятия для защиты от затопления проектируются в соответствии с требованиями СП 116.13330.2012 и СП 104.13330.2016.</w:t>
      </w:r>
    </w:p>
    <w:p w14:paraId="4C6DBFBD" w14:textId="77777777" w:rsidR="002E69D9" w:rsidRPr="002E69D9" w:rsidRDefault="002E69D9" w:rsidP="002E69D9">
      <w:pPr>
        <w:tabs>
          <w:tab w:val="left" w:pos="993"/>
        </w:tabs>
        <w:ind w:right="114" w:firstLine="684"/>
        <w:jc w:val="both"/>
        <w:rPr>
          <w:sz w:val="16"/>
          <w:szCs w:val="16"/>
        </w:rPr>
      </w:pPr>
      <w:r w:rsidRPr="002E69D9">
        <w:rPr>
          <w:sz w:val="16"/>
          <w:szCs w:val="16"/>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14:paraId="29618DDA" w14:textId="77777777" w:rsidR="002E69D9" w:rsidRPr="002E69D9" w:rsidRDefault="002E69D9" w:rsidP="002E69D9">
      <w:pPr>
        <w:tabs>
          <w:tab w:val="left" w:pos="993"/>
        </w:tabs>
        <w:ind w:right="108" w:firstLine="684"/>
        <w:jc w:val="both"/>
        <w:rPr>
          <w:sz w:val="16"/>
          <w:szCs w:val="16"/>
        </w:rPr>
      </w:pPr>
      <w:r w:rsidRPr="002E69D9">
        <w:rPr>
          <w:sz w:val="16"/>
          <w:szCs w:val="16"/>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14:paraId="1E8BB605" w14:textId="77777777" w:rsidR="002E69D9" w:rsidRPr="002E69D9" w:rsidRDefault="002E69D9" w:rsidP="002E69D9">
      <w:pPr>
        <w:tabs>
          <w:tab w:val="left" w:pos="993"/>
        </w:tabs>
        <w:ind w:firstLine="684"/>
        <w:jc w:val="both"/>
        <w:rPr>
          <w:sz w:val="16"/>
          <w:szCs w:val="16"/>
        </w:rPr>
      </w:pPr>
      <w:r w:rsidRPr="002E69D9">
        <w:rPr>
          <w:sz w:val="16"/>
          <w:szCs w:val="16"/>
        </w:rPr>
        <w:t>Понижение уровня грунтовых вод должно обеспечиваться:</w:t>
      </w:r>
    </w:p>
    <w:p w14:paraId="70D29EC7" w14:textId="77777777" w:rsidR="002E69D9" w:rsidRPr="002E69D9" w:rsidRDefault="002E69D9" w:rsidP="002E69D9">
      <w:pPr>
        <w:widowControl w:val="0"/>
        <w:numPr>
          <w:ilvl w:val="0"/>
          <w:numId w:val="13"/>
        </w:numPr>
        <w:tabs>
          <w:tab w:val="left" w:pos="448"/>
          <w:tab w:val="left" w:pos="993"/>
        </w:tabs>
        <w:ind w:left="0" w:firstLine="684"/>
        <w:jc w:val="both"/>
        <w:rPr>
          <w:rFonts w:eastAsia="Calibri"/>
          <w:sz w:val="16"/>
          <w:szCs w:val="16"/>
          <w:lang w:eastAsia="en-US"/>
        </w:rPr>
      </w:pPr>
      <w:r w:rsidRPr="002E69D9">
        <w:rPr>
          <w:sz w:val="16"/>
          <w:szCs w:val="16"/>
        </w:rPr>
        <w:t>на территории капитальной застройки – не менее 2 м от проектной отметки поверхности;</w:t>
      </w:r>
    </w:p>
    <w:p w14:paraId="5B2224A3" w14:textId="77777777" w:rsidR="002E69D9" w:rsidRPr="002E69D9" w:rsidRDefault="002E69D9" w:rsidP="002E69D9">
      <w:pPr>
        <w:widowControl w:val="0"/>
        <w:numPr>
          <w:ilvl w:val="0"/>
          <w:numId w:val="13"/>
        </w:numPr>
        <w:tabs>
          <w:tab w:val="left" w:pos="448"/>
          <w:tab w:val="left" w:pos="993"/>
        </w:tabs>
        <w:ind w:left="0" w:firstLine="684"/>
        <w:jc w:val="both"/>
        <w:rPr>
          <w:sz w:val="16"/>
          <w:szCs w:val="16"/>
        </w:rPr>
      </w:pPr>
      <w:r w:rsidRPr="002E69D9">
        <w:rPr>
          <w:sz w:val="16"/>
          <w:szCs w:val="16"/>
        </w:rPr>
        <w:t>на территории стадионов, парков, скверов и других зеленых насаждений – не менее 1 м;</w:t>
      </w:r>
    </w:p>
    <w:p w14:paraId="47E4743B" w14:textId="77777777" w:rsidR="002E69D9" w:rsidRPr="002E69D9" w:rsidRDefault="002E69D9" w:rsidP="002E69D9">
      <w:pPr>
        <w:widowControl w:val="0"/>
        <w:numPr>
          <w:ilvl w:val="0"/>
          <w:numId w:val="13"/>
        </w:numPr>
        <w:tabs>
          <w:tab w:val="left" w:pos="448"/>
          <w:tab w:val="left" w:pos="993"/>
        </w:tabs>
        <w:ind w:left="0" w:firstLine="684"/>
        <w:jc w:val="both"/>
        <w:rPr>
          <w:sz w:val="16"/>
          <w:szCs w:val="16"/>
        </w:rPr>
      </w:pPr>
      <w:r w:rsidRPr="002E69D9">
        <w:rPr>
          <w:sz w:val="16"/>
          <w:szCs w:val="16"/>
        </w:rPr>
        <w:t>на территории крупных промышленных зон и комплексов не менее 15 м.</w:t>
      </w:r>
    </w:p>
    <w:p w14:paraId="224BCE4E" w14:textId="77777777" w:rsidR="002E69D9" w:rsidRPr="002E69D9" w:rsidRDefault="002E69D9" w:rsidP="002E69D9">
      <w:pPr>
        <w:rPr>
          <w:sz w:val="16"/>
          <w:szCs w:val="16"/>
        </w:rPr>
      </w:pPr>
    </w:p>
    <w:p w14:paraId="51365C21" w14:textId="77777777" w:rsidR="002E69D9" w:rsidRPr="002E69D9" w:rsidRDefault="002E69D9" w:rsidP="002E69D9">
      <w:pPr>
        <w:jc w:val="center"/>
        <w:rPr>
          <w:b/>
          <w:sz w:val="16"/>
          <w:szCs w:val="16"/>
        </w:rPr>
      </w:pPr>
      <w:r w:rsidRPr="002E69D9">
        <w:rPr>
          <w:b/>
          <w:sz w:val="16"/>
          <w:szCs w:val="16"/>
        </w:rPr>
        <w:t>Требования к обеспечению защиты от овражной эрозии</w:t>
      </w:r>
    </w:p>
    <w:p w14:paraId="2D793701" w14:textId="77777777" w:rsidR="002E69D9" w:rsidRPr="002E69D9" w:rsidRDefault="002E69D9" w:rsidP="002E69D9">
      <w:pPr>
        <w:ind w:right="114"/>
        <w:rPr>
          <w:sz w:val="16"/>
          <w:szCs w:val="16"/>
        </w:rPr>
      </w:pPr>
    </w:p>
    <w:p w14:paraId="1E3FF31D" w14:textId="77777777" w:rsidR="002E69D9" w:rsidRPr="002E69D9" w:rsidRDefault="002E69D9" w:rsidP="002E69D9">
      <w:pPr>
        <w:ind w:right="114" w:firstLine="709"/>
        <w:jc w:val="both"/>
        <w:rPr>
          <w:sz w:val="16"/>
          <w:szCs w:val="16"/>
        </w:rPr>
      </w:pPr>
      <w:r w:rsidRPr="002E69D9">
        <w:rPr>
          <w:sz w:val="16"/>
          <w:szCs w:val="16"/>
        </w:rPr>
        <w:t>Для инженерной защиты территорий от овражной эрозии следует предусматривать следующие виды мероприятий:</w:t>
      </w:r>
    </w:p>
    <w:p w14:paraId="165E5988" w14:textId="77777777" w:rsidR="002E69D9" w:rsidRPr="002E69D9" w:rsidRDefault="002E69D9" w:rsidP="002E69D9">
      <w:pPr>
        <w:widowControl w:val="0"/>
        <w:numPr>
          <w:ilvl w:val="1"/>
          <w:numId w:val="13"/>
        </w:numPr>
        <w:tabs>
          <w:tab w:val="left" w:pos="1134"/>
        </w:tabs>
        <w:ind w:left="0" w:right="109" w:firstLine="709"/>
        <w:jc w:val="both"/>
        <w:rPr>
          <w:rFonts w:eastAsia="Calibri"/>
          <w:sz w:val="16"/>
          <w:szCs w:val="16"/>
          <w:lang w:eastAsia="en-US"/>
        </w:rPr>
      </w:pPr>
      <w:r w:rsidRPr="002E69D9">
        <w:rPr>
          <w:sz w:val="16"/>
          <w:szCs w:val="16"/>
        </w:rPr>
        <w:t xml:space="preserve">вертикальную планировку территории (сплошная засыпка или замыв оврага или его </w:t>
      </w:r>
      <w:proofErr w:type="spellStart"/>
      <w:r w:rsidRPr="002E69D9">
        <w:rPr>
          <w:sz w:val="16"/>
          <w:szCs w:val="16"/>
        </w:rPr>
        <w:t>отвершков</w:t>
      </w:r>
      <w:proofErr w:type="spellEnd"/>
      <w:r w:rsidRPr="002E69D9">
        <w:rPr>
          <w:sz w:val="16"/>
          <w:szCs w:val="16"/>
        </w:rPr>
        <w:t xml:space="preserve">, частичная засыпка с повышением отметок дна оврага, </w:t>
      </w:r>
      <w:proofErr w:type="spellStart"/>
      <w:r w:rsidRPr="002E69D9">
        <w:rPr>
          <w:sz w:val="16"/>
          <w:szCs w:val="16"/>
        </w:rPr>
        <w:t>уполаживание</w:t>
      </w:r>
      <w:proofErr w:type="spellEnd"/>
      <w:r w:rsidRPr="002E69D9">
        <w:rPr>
          <w:sz w:val="16"/>
          <w:szCs w:val="16"/>
        </w:rPr>
        <w:t xml:space="preserve"> или террасирование склонов оврага);</w:t>
      </w:r>
    </w:p>
    <w:p w14:paraId="3C9D8083" w14:textId="77777777" w:rsidR="002E69D9" w:rsidRPr="002E69D9" w:rsidRDefault="002E69D9" w:rsidP="002E69D9">
      <w:pPr>
        <w:widowControl w:val="0"/>
        <w:numPr>
          <w:ilvl w:val="1"/>
          <w:numId w:val="13"/>
        </w:numPr>
        <w:tabs>
          <w:tab w:val="left" w:pos="1134"/>
        </w:tabs>
        <w:ind w:left="0" w:firstLine="709"/>
        <w:jc w:val="both"/>
        <w:rPr>
          <w:sz w:val="16"/>
          <w:szCs w:val="16"/>
        </w:rPr>
      </w:pPr>
      <w:r w:rsidRPr="002E69D9">
        <w:rPr>
          <w:sz w:val="16"/>
          <w:szCs w:val="16"/>
        </w:rPr>
        <w:t>упорядочение поверхностного стока;</w:t>
      </w:r>
    </w:p>
    <w:p w14:paraId="0157EDB9" w14:textId="77777777" w:rsidR="002E69D9" w:rsidRPr="002E69D9" w:rsidRDefault="002E69D9" w:rsidP="002E69D9">
      <w:pPr>
        <w:widowControl w:val="0"/>
        <w:numPr>
          <w:ilvl w:val="1"/>
          <w:numId w:val="13"/>
        </w:numPr>
        <w:tabs>
          <w:tab w:val="left" w:pos="1134"/>
        </w:tabs>
        <w:ind w:left="0" w:right="113" w:firstLine="709"/>
        <w:jc w:val="both"/>
        <w:rPr>
          <w:sz w:val="16"/>
          <w:szCs w:val="16"/>
        </w:rPr>
      </w:pPr>
      <w:r w:rsidRPr="002E69D9">
        <w:rPr>
          <w:sz w:val="16"/>
          <w:szCs w:val="16"/>
        </w:rPr>
        <w:t>искусственное понижение уровня подземных вод (дренажные системы для понижения или перехвата грунтовых вод);</w:t>
      </w:r>
    </w:p>
    <w:p w14:paraId="2547744D" w14:textId="77777777" w:rsidR="002E69D9" w:rsidRPr="002E69D9" w:rsidRDefault="002E69D9" w:rsidP="002E69D9">
      <w:pPr>
        <w:widowControl w:val="0"/>
        <w:numPr>
          <w:ilvl w:val="1"/>
          <w:numId w:val="13"/>
        </w:numPr>
        <w:tabs>
          <w:tab w:val="left" w:pos="1134"/>
        </w:tabs>
        <w:ind w:left="0" w:firstLine="709"/>
        <w:jc w:val="both"/>
        <w:rPr>
          <w:sz w:val="16"/>
          <w:szCs w:val="16"/>
        </w:rPr>
      </w:pPr>
      <w:r w:rsidRPr="002E69D9">
        <w:rPr>
          <w:sz w:val="16"/>
          <w:szCs w:val="16"/>
        </w:rPr>
        <w:t>сооружения механической защиты для остановки движения почв.</w:t>
      </w:r>
    </w:p>
    <w:p w14:paraId="41457A40" w14:textId="77777777" w:rsidR="002E69D9" w:rsidRPr="002E69D9" w:rsidRDefault="002E69D9" w:rsidP="002E69D9">
      <w:pPr>
        <w:ind w:right="117" w:firstLine="709"/>
        <w:jc w:val="both"/>
        <w:rPr>
          <w:sz w:val="16"/>
          <w:szCs w:val="16"/>
        </w:rPr>
      </w:pPr>
      <w:r w:rsidRPr="002E69D9">
        <w:rPr>
          <w:sz w:val="16"/>
          <w:szCs w:val="16"/>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14:paraId="216FCB25" w14:textId="77777777" w:rsidR="002E69D9" w:rsidRPr="002E69D9" w:rsidRDefault="002E69D9" w:rsidP="002E69D9">
      <w:pPr>
        <w:ind w:right="113" w:firstLine="709"/>
        <w:jc w:val="both"/>
        <w:rPr>
          <w:sz w:val="16"/>
          <w:szCs w:val="16"/>
        </w:rPr>
      </w:pPr>
      <w:r w:rsidRPr="002E69D9">
        <w:rPr>
          <w:sz w:val="16"/>
          <w:szCs w:val="16"/>
        </w:rPr>
        <w:t>Для инженерной защиты территорий от водной эрозии необходимо предусматривать следующие виды сооружений и мероприятий:</w:t>
      </w:r>
    </w:p>
    <w:p w14:paraId="58D11D29" w14:textId="77777777" w:rsidR="002E69D9" w:rsidRPr="002E69D9" w:rsidRDefault="002E69D9" w:rsidP="002E69D9">
      <w:pPr>
        <w:widowControl w:val="0"/>
        <w:numPr>
          <w:ilvl w:val="1"/>
          <w:numId w:val="13"/>
        </w:numPr>
        <w:tabs>
          <w:tab w:val="left" w:pos="1134"/>
        </w:tabs>
        <w:ind w:left="0" w:firstLine="709"/>
        <w:jc w:val="both"/>
        <w:rPr>
          <w:rFonts w:eastAsia="Calibri"/>
          <w:sz w:val="16"/>
          <w:szCs w:val="16"/>
          <w:lang w:eastAsia="en-US"/>
        </w:rPr>
      </w:pPr>
      <w:r w:rsidRPr="002E69D9">
        <w:rPr>
          <w:sz w:val="16"/>
          <w:szCs w:val="16"/>
        </w:rPr>
        <w:t>водозадерживающие сооружения – валы по берегам рек, вокруг водоемов;</w:t>
      </w:r>
    </w:p>
    <w:p w14:paraId="69589C1D" w14:textId="77777777" w:rsidR="002E69D9" w:rsidRPr="002E69D9" w:rsidRDefault="002E69D9" w:rsidP="002E69D9">
      <w:pPr>
        <w:widowControl w:val="0"/>
        <w:numPr>
          <w:ilvl w:val="1"/>
          <w:numId w:val="13"/>
        </w:numPr>
        <w:tabs>
          <w:tab w:val="left" w:pos="1134"/>
        </w:tabs>
        <w:ind w:left="0" w:right="111" w:firstLine="709"/>
        <w:jc w:val="both"/>
        <w:rPr>
          <w:sz w:val="16"/>
          <w:szCs w:val="16"/>
        </w:rPr>
      </w:pPr>
      <w:r w:rsidRPr="002E69D9">
        <w:rPr>
          <w:sz w:val="16"/>
          <w:szCs w:val="16"/>
        </w:rPr>
        <w:t>водоотводящие сооружения (валы, нагорные каналы и канавы) для перехвата поверхностных (дождевых и талых) вод и отвода их в водоемы и водотоки;</w:t>
      </w:r>
    </w:p>
    <w:p w14:paraId="0769E5CC" w14:textId="77777777" w:rsidR="002E69D9" w:rsidRPr="002E69D9" w:rsidRDefault="002E69D9" w:rsidP="002E69D9">
      <w:pPr>
        <w:widowControl w:val="0"/>
        <w:numPr>
          <w:ilvl w:val="1"/>
          <w:numId w:val="13"/>
        </w:numPr>
        <w:tabs>
          <w:tab w:val="left" w:pos="1134"/>
        </w:tabs>
        <w:ind w:left="0" w:firstLine="709"/>
        <w:jc w:val="both"/>
        <w:rPr>
          <w:sz w:val="16"/>
          <w:szCs w:val="16"/>
        </w:rPr>
      </w:pPr>
      <w:r w:rsidRPr="002E69D9">
        <w:rPr>
          <w:sz w:val="16"/>
          <w:szCs w:val="16"/>
        </w:rPr>
        <w:t>водосборные сооружения (пруды, запруды и др.);</w:t>
      </w:r>
    </w:p>
    <w:p w14:paraId="04A16DBF" w14:textId="77777777" w:rsidR="002E69D9" w:rsidRPr="002E69D9" w:rsidRDefault="002E69D9" w:rsidP="002E69D9">
      <w:pPr>
        <w:widowControl w:val="0"/>
        <w:numPr>
          <w:ilvl w:val="1"/>
          <w:numId w:val="13"/>
        </w:numPr>
        <w:tabs>
          <w:tab w:val="left" w:pos="1134"/>
        </w:tabs>
        <w:ind w:left="0" w:right="113" w:firstLine="709"/>
        <w:jc w:val="both"/>
        <w:rPr>
          <w:sz w:val="16"/>
          <w:szCs w:val="16"/>
        </w:rPr>
      </w:pPr>
      <w:r w:rsidRPr="002E69D9">
        <w:rPr>
          <w:sz w:val="16"/>
          <w:szCs w:val="16"/>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14:paraId="3FFBF96D" w14:textId="77777777" w:rsidR="002E69D9" w:rsidRPr="002E69D9" w:rsidRDefault="002E69D9" w:rsidP="002E69D9">
      <w:pPr>
        <w:widowControl w:val="0"/>
        <w:numPr>
          <w:ilvl w:val="1"/>
          <w:numId w:val="13"/>
        </w:numPr>
        <w:tabs>
          <w:tab w:val="left" w:pos="1134"/>
        </w:tabs>
        <w:ind w:left="0" w:right="114" w:firstLine="709"/>
        <w:jc w:val="both"/>
        <w:rPr>
          <w:sz w:val="16"/>
          <w:szCs w:val="16"/>
        </w:rPr>
      </w:pPr>
      <w:r w:rsidRPr="002E69D9">
        <w:rPr>
          <w:sz w:val="16"/>
          <w:szCs w:val="16"/>
        </w:rPr>
        <w:t>террасирование (насыпная часть террас используется для посадки деревьев, посева трав и сельскохозяйственных культур).</w:t>
      </w:r>
    </w:p>
    <w:p w14:paraId="409C978D" w14:textId="77777777" w:rsidR="002E69D9" w:rsidRPr="002E69D9" w:rsidRDefault="002E69D9" w:rsidP="002E69D9">
      <w:pPr>
        <w:widowControl w:val="0"/>
        <w:numPr>
          <w:ilvl w:val="1"/>
          <w:numId w:val="13"/>
        </w:numPr>
        <w:tabs>
          <w:tab w:val="left" w:pos="1134"/>
        </w:tabs>
        <w:ind w:left="0" w:right="114" w:firstLine="709"/>
        <w:jc w:val="both"/>
        <w:rPr>
          <w:sz w:val="16"/>
          <w:szCs w:val="16"/>
        </w:rPr>
      </w:pPr>
    </w:p>
    <w:p w14:paraId="526EC49A" w14:textId="77777777" w:rsidR="002E69D9" w:rsidRPr="002E69D9" w:rsidRDefault="002E69D9" w:rsidP="002E69D9">
      <w:pPr>
        <w:pStyle w:val="aff9"/>
        <w:numPr>
          <w:ilvl w:val="2"/>
          <w:numId w:val="9"/>
        </w:numPr>
        <w:spacing w:after="0" w:line="240" w:lineRule="auto"/>
        <w:ind w:left="0" w:firstLine="0"/>
        <w:jc w:val="center"/>
        <w:outlineLvl w:val="1"/>
        <w:rPr>
          <w:rFonts w:ascii="Times New Roman" w:eastAsia="Times New Roman" w:hAnsi="Times New Roman" w:cs="Times New Roman"/>
          <w:b/>
          <w:bCs/>
          <w:sz w:val="16"/>
          <w:szCs w:val="16"/>
          <w:lang w:eastAsia="ru-RU"/>
        </w:rPr>
      </w:pPr>
      <w:bookmarkStart w:id="24" w:name="_Toc140482879"/>
      <w:r w:rsidRPr="002E69D9">
        <w:rPr>
          <w:rFonts w:ascii="Times New Roman" w:eastAsia="Times New Roman" w:hAnsi="Times New Roman" w:cs="Times New Roman"/>
          <w:b/>
          <w:bCs/>
          <w:sz w:val="16"/>
          <w:szCs w:val="16"/>
          <w:lang w:eastAsia="ru-RU"/>
        </w:rPr>
        <w:t>Объекты образования</w:t>
      </w:r>
      <w:bookmarkEnd w:id="24"/>
    </w:p>
    <w:p w14:paraId="7E79339D" w14:textId="77777777" w:rsidR="002E69D9" w:rsidRPr="002E69D9" w:rsidRDefault="002E69D9" w:rsidP="002E69D9">
      <w:pPr>
        <w:jc w:val="both"/>
        <w:rPr>
          <w:rFonts w:eastAsia="Calibri"/>
          <w:sz w:val="16"/>
          <w:szCs w:val="16"/>
          <w:lang w:eastAsia="en-US"/>
        </w:rPr>
      </w:pPr>
    </w:p>
    <w:p w14:paraId="0ABE0EEA" w14:textId="77777777" w:rsidR="002E69D9" w:rsidRPr="002E69D9" w:rsidRDefault="002E69D9" w:rsidP="002E69D9">
      <w:pPr>
        <w:pStyle w:val="afa"/>
        <w:spacing w:after="0"/>
        <w:ind w:right="107" w:firstLine="709"/>
        <w:jc w:val="both"/>
        <w:rPr>
          <w:sz w:val="16"/>
          <w:szCs w:val="16"/>
          <w:lang w:val="ru-RU"/>
        </w:rPr>
      </w:pPr>
      <w:r w:rsidRPr="002E69D9">
        <w:rPr>
          <w:sz w:val="16"/>
          <w:szCs w:val="16"/>
        </w:rPr>
        <w:t xml:space="preserve">Согласно </w:t>
      </w:r>
      <w:hyperlink r:id="rId34" w:history="1">
        <w:r w:rsidRPr="002E69D9">
          <w:rPr>
            <w:rStyle w:val="ab"/>
            <w:sz w:val="16"/>
            <w:szCs w:val="16"/>
          </w:rPr>
          <w:t>статье 15</w:t>
        </w:r>
      </w:hyperlink>
      <w:r w:rsidRPr="002E69D9">
        <w:rPr>
          <w:sz w:val="16"/>
          <w:szCs w:val="16"/>
        </w:rPr>
        <w:t xml:space="preserve"> Федерального закона от 06.10.2003 № 131-ФЗ «Об общих принципах организации местного самоуправления в Российской Федерации» к полномочиям органов местного самоуправления муниципального района относятся</w:t>
      </w:r>
      <w:r w:rsidRPr="002E69D9">
        <w:rPr>
          <w:sz w:val="16"/>
          <w:szCs w:val="16"/>
          <w:lang w:val="ru-RU"/>
        </w:rPr>
        <w:t xml:space="preserve"> </w:t>
      </w:r>
      <w:r w:rsidRPr="002E69D9">
        <w:rPr>
          <w:sz w:val="16"/>
          <w:szCs w:val="16"/>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w:t>
      </w:r>
      <w:r w:rsidRPr="002E69D9">
        <w:rPr>
          <w:sz w:val="16"/>
          <w:szCs w:val="16"/>
        </w:rPr>
        <w:lastRenderedPageBreak/>
        <w:t>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Pr="002E69D9">
        <w:rPr>
          <w:sz w:val="16"/>
          <w:szCs w:val="16"/>
          <w:lang w:val="ru-RU"/>
        </w:rPr>
        <w:t>.</w:t>
      </w:r>
    </w:p>
    <w:p w14:paraId="384EEAAB" w14:textId="77777777" w:rsidR="002E69D9" w:rsidRPr="002E69D9" w:rsidRDefault="002E69D9" w:rsidP="002E69D9">
      <w:pPr>
        <w:pStyle w:val="ConsPlusNormal0"/>
        <w:ind w:firstLine="709"/>
        <w:jc w:val="both"/>
        <w:rPr>
          <w:rFonts w:ascii="Times New Roman" w:hAnsi="Times New Roman" w:cs="Times New Roman"/>
          <w:sz w:val="16"/>
          <w:szCs w:val="16"/>
        </w:rPr>
      </w:pPr>
      <w:r w:rsidRPr="002E69D9">
        <w:rPr>
          <w:rFonts w:ascii="Times New Roman" w:hAnsi="Times New Roman" w:cs="Times New Roman"/>
          <w:sz w:val="16"/>
          <w:szCs w:val="16"/>
        </w:rPr>
        <w:t xml:space="preserve">Согласно </w:t>
      </w:r>
      <w:hyperlink r:id="rId35" w:history="1">
        <w:r w:rsidRPr="002E69D9">
          <w:rPr>
            <w:rStyle w:val="ab"/>
            <w:rFonts w:ascii="Times New Roman" w:hAnsi="Times New Roman" w:cs="Times New Roman"/>
            <w:sz w:val="16"/>
            <w:szCs w:val="16"/>
          </w:rPr>
          <w:t xml:space="preserve">статьи </w:t>
        </w:r>
      </w:hyperlink>
      <w:r w:rsidRPr="002E69D9">
        <w:rPr>
          <w:rFonts w:ascii="Times New Roman" w:hAnsi="Times New Roman" w:cs="Times New Roman"/>
          <w:sz w:val="16"/>
          <w:szCs w:val="16"/>
        </w:rPr>
        <w:t>7.1 закона Брянской области от 15 марта 2007 года № 28-З «О градостроительной деятельности в Брянской области» объектами местного значения муниципального района, подлежащими отображению на схеме территориального планирования муниципального района, являются объекты образования (средние общеобразовательные школы, вечерние (сменные) образовательные школы, начальные школы, детские сады, специальные коррекционные образовательные учреждения и учреждения дополнительного образования), здравоохранения, культуры, досуга, физической культуры и спорта, финансируемые за счет средств бюджета муниципального района.</w:t>
      </w:r>
    </w:p>
    <w:p w14:paraId="468D7CC9" w14:textId="77777777" w:rsidR="002E69D9" w:rsidRPr="002E69D9" w:rsidRDefault="002E69D9" w:rsidP="002E69D9">
      <w:pPr>
        <w:pStyle w:val="afa"/>
        <w:spacing w:after="0"/>
        <w:ind w:right="105" w:firstLine="709"/>
        <w:jc w:val="both"/>
        <w:rPr>
          <w:sz w:val="16"/>
          <w:szCs w:val="16"/>
        </w:rPr>
      </w:pPr>
      <w:r w:rsidRPr="002E69D9">
        <w:rPr>
          <w:sz w:val="16"/>
          <w:szCs w:val="16"/>
        </w:rPr>
        <w:t>Расчетные показатели минимально допустимого уровня обеспеченности на</w:t>
      </w:r>
      <w:r w:rsidRPr="002E69D9">
        <w:rPr>
          <w:sz w:val="16"/>
          <w:szCs w:val="16"/>
        </w:rPr>
        <w:softHyphen/>
        <w:t>селения мес</w:t>
      </w:r>
      <w:r w:rsidRPr="002E69D9">
        <w:rPr>
          <w:sz w:val="16"/>
          <w:szCs w:val="16"/>
        </w:rPr>
        <w:softHyphen/>
        <w:t>тами в дошколь</w:t>
      </w:r>
      <w:r w:rsidRPr="002E69D9">
        <w:rPr>
          <w:sz w:val="16"/>
          <w:szCs w:val="16"/>
        </w:rPr>
        <w:softHyphen/>
        <w:t>ных об</w:t>
      </w:r>
      <w:r w:rsidRPr="002E69D9">
        <w:rPr>
          <w:sz w:val="16"/>
          <w:szCs w:val="16"/>
        </w:rPr>
        <w:softHyphen/>
        <w:t>разователь</w:t>
      </w:r>
      <w:r w:rsidRPr="002E69D9">
        <w:rPr>
          <w:sz w:val="16"/>
          <w:szCs w:val="16"/>
        </w:rPr>
        <w:softHyphen/>
        <w:t>ных органи</w:t>
      </w:r>
      <w:r w:rsidRPr="002E69D9">
        <w:rPr>
          <w:sz w:val="16"/>
          <w:szCs w:val="16"/>
        </w:rPr>
        <w:softHyphen/>
        <w:t>зациях (ДОО) детей (0 - 3 года)</w:t>
      </w:r>
      <w:r w:rsidRPr="002E69D9">
        <w:rPr>
          <w:sz w:val="16"/>
          <w:szCs w:val="16"/>
          <w:lang w:val="ru-RU"/>
        </w:rPr>
        <w:t xml:space="preserve">, </w:t>
      </w:r>
      <w:r w:rsidRPr="002E69D9">
        <w:rPr>
          <w:sz w:val="16"/>
          <w:szCs w:val="16"/>
        </w:rPr>
        <w:t>детей (3 - 7 лет), местами в органи</w:t>
      </w:r>
      <w:r w:rsidRPr="002E69D9">
        <w:rPr>
          <w:sz w:val="16"/>
          <w:szCs w:val="16"/>
        </w:rPr>
        <w:softHyphen/>
        <w:t>зациях общего на</w:t>
      </w:r>
      <w:r w:rsidRPr="002E69D9">
        <w:rPr>
          <w:sz w:val="16"/>
          <w:szCs w:val="16"/>
        </w:rPr>
        <w:softHyphen/>
        <w:t>чального образо</w:t>
      </w:r>
      <w:r w:rsidRPr="002E69D9">
        <w:rPr>
          <w:sz w:val="16"/>
          <w:szCs w:val="16"/>
        </w:rPr>
        <w:softHyphen/>
        <w:t>вания</w:t>
      </w:r>
      <w:r w:rsidRPr="002E69D9">
        <w:rPr>
          <w:sz w:val="16"/>
          <w:szCs w:val="16"/>
          <w:lang w:val="ru-RU"/>
        </w:rPr>
        <w:t xml:space="preserve">, </w:t>
      </w:r>
      <w:r w:rsidRPr="002E69D9">
        <w:rPr>
          <w:sz w:val="16"/>
          <w:szCs w:val="16"/>
        </w:rPr>
        <w:t>местами в орга</w:t>
      </w:r>
      <w:r w:rsidRPr="002E69D9">
        <w:rPr>
          <w:sz w:val="16"/>
          <w:szCs w:val="16"/>
        </w:rPr>
        <w:softHyphen/>
        <w:t>ни</w:t>
      </w:r>
      <w:r w:rsidRPr="002E69D9">
        <w:rPr>
          <w:sz w:val="16"/>
          <w:szCs w:val="16"/>
        </w:rPr>
        <w:softHyphen/>
        <w:t>зациях общего ос</w:t>
      </w:r>
      <w:r w:rsidRPr="002E69D9">
        <w:rPr>
          <w:sz w:val="16"/>
          <w:szCs w:val="16"/>
        </w:rPr>
        <w:softHyphen/>
        <w:t>новного обра</w:t>
      </w:r>
      <w:r w:rsidRPr="002E69D9">
        <w:rPr>
          <w:sz w:val="16"/>
          <w:szCs w:val="16"/>
        </w:rPr>
        <w:softHyphen/>
        <w:t>зова</w:t>
      </w:r>
      <w:r w:rsidRPr="002E69D9">
        <w:rPr>
          <w:sz w:val="16"/>
          <w:szCs w:val="16"/>
        </w:rPr>
        <w:softHyphen/>
        <w:t>ния</w:t>
      </w:r>
      <w:r w:rsidRPr="002E69D9">
        <w:rPr>
          <w:sz w:val="16"/>
          <w:szCs w:val="16"/>
          <w:lang w:val="ru-RU"/>
        </w:rPr>
        <w:t xml:space="preserve">, </w:t>
      </w:r>
      <w:r w:rsidRPr="002E69D9">
        <w:rPr>
          <w:sz w:val="16"/>
          <w:szCs w:val="16"/>
        </w:rPr>
        <w:t>местами в орга</w:t>
      </w:r>
      <w:r w:rsidRPr="002E69D9">
        <w:rPr>
          <w:sz w:val="16"/>
          <w:szCs w:val="16"/>
        </w:rPr>
        <w:softHyphen/>
        <w:t>низациях допол</w:t>
      </w:r>
      <w:r w:rsidRPr="002E69D9">
        <w:rPr>
          <w:sz w:val="16"/>
          <w:szCs w:val="16"/>
        </w:rPr>
        <w:softHyphen/>
        <w:t>нительного об</w:t>
      </w:r>
      <w:r w:rsidRPr="002E69D9">
        <w:rPr>
          <w:sz w:val="16"/>
          <w:szCs w:val="16"/>
        </w:rPr>
        <w:softHyphen/>
        <w:t>разования</w:t>
      </w:r>
      <w:r w:rsidRPr="002E69D9">
        <w:rPr>
          <w:sz w:val="16"/>
          <w:szCs w:val="16"/>
          <w:lang w:val="ru-RU"/>
        </w:rPr>
        <w:t xml:space="preserve">, </w:t>
      </w:r>
      <w:r w:rsidRPr="002E69D9">
        <w:rPr>
          <w:sz w:val="16"/>
          <w:szCs w:val="16"/>
        </w:rPr>
        <w:t>детей центрами психолого-педа</w:t>
      </w:r>
      <w:r w:rsidRPr="002E69D9">
        <w:rPr>
          <w:sz w:val="16"/>
          <w:szCs w:val="16"/>
        </w:rPr>
        <w:softHyphen/>
        <w:t>гогической, ме</w:t>
      </w:r>
      <w:r w:rsidRPr="002E69D9">
        <w:rPr>
          <w:sz w:val="16"/>
          <w:szCs w:val="16"/>
        </w:rPr>
        <w:softHyphen/>
        <w:t>дицинской и со</w:t>
      </w:r>
      <w:r w:rsidRPr="002E69D9">
        <w:rPr>
          <w:sz w:val="16"/>
          <w:szCs w:val="16"/>
        </w:rPr>
        <w:softHyphen/>
        <w:t>циальной по</w:t>
      </w:r>
      <w:r w:rsidRPr="002E69D9">
        <w:rPr>
          <w:sz w:val="16"/>
          <w:szCs w:val="16"/>
        </w:rPr>
        <w:softHyphen/>
        <w:t>мощи</w:t>
      </w:r>
      <w:r w:rsidRPr="002E69D9">
        <w:rPr>
          <w:sz w:val="16"/>
          <w:szCs w:val="16"/>
          <w:lang w:val="ru-RU"/>
        </w:rPr>
        <w:t xml:space="preserve">, </w:t>
      </w:r>
      <w:r w:rsidRPr="002E69D9">
        <w:rPr>
          <w:sz w:val="16"/>
          <w:szCs w:val="16"/>
        </w:rPr>
        <w:t xml:space="preserve">и </w:t>
      </w:r>
      <w:r w:rsidRPr="002E69D9">
        <w:rPr>
          <w:rFonts w:eastAsia="Courier New"/>
          <w:sz w:val="16"/>
          <w:szCs w:val="16"/>
        </w:rPr>
        <w:t xml:space="preserve">расчетные показатели максимально допустимого уровня территориальной доступности таких объектов приняты </w:t>
      </w:r>
      <w:r w:rsidRPr="002E69D9">
        <w:rPr>
          <w:sz w:val="16"/>
          <w:szCs w:val="16"/>
        </w:rPr>
        <w:t xml:space="preserve">в соответствии с </w:t>
      </w:r>
      <w:hyperlink r:id="rId36" w:history="1">
        <w:r w:rsidRPr="002E69D9">
          <w:rPr>
            <w:rStyle w:val="ab"/>
            <w:sz w:val="16"/>
            <w:szCs w:val="16"/>
            <w:lang w:val="ru-RU"/>
          </w:rPr>
          <w:t>Письмо</w:t>
        </w:r>
      </w:hyperlink>
      <w:r w:rsidRPr="002E69D9">
        <w:rPr>
          <w:sz w:val="16"/>
          <w:szCs w:val="16"/>
          <w:lang w:val="ru-RU"/>
        </w:rPr>
        <w:t xml:space="preserve">м </w:t>
      </w:r>
      <w:r w:rsidRPr="002E69D9">
        <w:rPr>
          <w:color w:val="00000A"/>
          <w:sz w:val="16"/>
          <w:szCs w:val="16"/>
          <w:lang w:val="ru-RU"/>
        </w:rPr>
        <w:t>Министерства образования и науки Российской Федерации от 04.05.2016 г. № АК-950/02 «О методических рекомендациях»</w:t>
      </w:r>
      <w:r w:rsidRPr="002E69D9">
        <w:rPr>
          <w:sz w:val="16"/>
          <w:szCs w:val="16"/>
        </w:rPr>
        <w:t>.</w:t>
      </w:r>
    </w:p>
    <w:p w14:paraId="3CF8FC9E" w14:textId="77777777" w:rsidR="002E69D9" w:rsidRPr="002E69D9" w:rsidRDefault="002E69D9" w:rsidP="002E69D9">
      <w:pPr>
        <w:jc w:val="both"/>
        <w:rPr>
          <w:sz w:val="16"/>
          <w:szCs w:val="16"/>
        </w:rPr>
      </w:pPr>
    </w:p>
    <w:p w14:paraId="37000BD2" w14:textId="77777777" w:rsidR="002E69D9" w:rsidRPr="002E69D9" w:rsidRDefault="002E69D9" w:rsidP="002E69D9">
      <w:pPr>
        <w:ind w:firstLine="709"/>
        <w:contextualSpacing/>
        <w:jc w:val="both"/>
        <w:rPr>
          <w:sz w:val="16"/>
          <w:szCs w:val="16"/>
        </w:rPr>
      </w:pPr>
      <w:r w:rsidRPr="002E69D9">
        <w:rPr>
          <w:sz w:val="16"/>
          <w:szCs w:val="16"/>
        </w:rPr>
        <w:t>Ниже представлены расчетные формулы для расчета минимальной обеспеченности населения местами в учреждениях среднего и среднего профессионального образования, дошкольных образовательных учреждениях:</w:t>
      </w:r>
    </w:p>
    <w:p w14:paraId="17D249A3"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Расчет минимально допустимого уровня обеспеченности местами в учреждениях среднего и среднего профессионального образования, дошкольных образовательных учреждениях основан на данных о численности населения в определенных возрастных группах. Источником данных по численности населения (детей дошкольного, школьного возраста) в возрастных категориях являются данные ежегодной статистической отчетности - статистические сборники.</w:t>
      </w:r>
    </w:p>
    <w:p w14:paraId="795FBD97"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Всеобщее среднее образование требует обеспечить местами всех детей в возрасте от 7 до 16 лет и некоторую долю детей в возрасте 17 - 18 лет. Возможности дошкольного образования следует предоставлять определенному количеству детей в возрасте 3 - 7 лет, а также детям в ясельном возрасте 0 - 3 года. Для завершения среднего образования следует предусматривать места в средних профессиональных учебных заведениях детям в возрасте 17 - 19 лет, которые выбрали профессиональное образование после 9 класса.</w:t>
      </w:r>
    </w:p>
    <w:p w14:paraId="68F93FB7"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В формулу потребности в местах в учреждениях среднего образования может быть введен коэффициент допустимой доли обучающихся во вторую смену в том случае, если в документах стратегического планирования не декларирован 100% переход к обучению в одну смену. В результате может быть получен показатель минимальной обеспеченности местами в средней школе в расчете на 1 000 детей школьного возраста.</w:t>
      </w:r>
    </w:p>
    <w:p w14:paraId="3D0E450B"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 xml:space="preserve">Расчетные формулы выполнены с учетом рекомендаций СП 42.13330.2016. Свод правил. Градостроительство. Планировка и застройка городских и сельских поселений. Актуализированная редакция СНиП 2.07.01-89*, </w:t>
      </w:r>
      <w:hyperlink r:id="rId37" w:history="1">
        <w:r w:rsidRPr="002E69D9">
          <w:rPr>
            <w:rStyle w:val="ab"/>
            <w:sz w:val="16"/>
            <w:szCs w:val="16"/>
          </w:rPr>
          <w:t>Приложение Д</w:t>
        </w:r>
      </w:hyperlink>
      <w:r w:rsidRPr="002E69D9">
        <w:rPr>
          <w:sz w:val="16"/>
          <w:szCs w:val="16"/>
        </w:rPr>
        <w:t>.</w:t>
      </w:r>
    </w:p>
    <w:p w14:paraId="677B909C"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Показатель минимально допустимой обеспеченности детей местами в дошкольных образовательных организациях определяется по формуле:</w:t>
      </w:r>
    </w:p>
    <w:p w14:paraId="0A6793CE" w14:textId="77777777" w:rsidR="002E69D9" w:rsidRPr="002E69D9" w:rsidRDefault="002E69D9" w:rsidP="002E69D9">
      <w:pPr>
        <w:widowControl w:val="0"/>
        <w:autoSpaceDE w:val="0"/>
        <w:autoSpaceDN w:val="0"/>
        <w:ind w:firstLine="709"/>
        <w:contextualSpacing/>
        <w:jc w:val="both"/>
        <w:rPr>
          <w:sz w:val="16"/>
          <w:szCs w:val="16"/>
        </w:rPr>
      </w:pPr>
    </w:p>
    <w:p w14:paraId="429E053A" w14:textId="77777777" w:rsidR="002E69D9" w:rsidRPr="002E69D9" w:rsidRDefault="002E69D9" w:rsidP="002E69D9">
      <w:pPr>
        <w:widowControl w:val="0"/>
        <w:autoSpaceDE w:val="0"/>
        <w:autoSpaceDN w:val="0"/>
        <w:ind w:firstLine="709"/>
        <w:contextualSpacing/>
        <w:jc w:val="both"/>
        <w:rPr>
          <w:sz w:val="16"/>
          <w:szCs w:val="16"/>
          <w:lang w:val="en-US"/>
        </w:rPr>
      </w:pPr>
      <w:proofErr w:type="spellStart"/>
      <w:r w:rsidRPr="002E69D9">
        <w:rPr>
          <w:sz w:val="16"/>
          <w:szCs w:val="16"/>
          <w:lang w:val="en-US"/>
        </w:rPr>
        <w:t>Q</w:t>
      </w:r>
      <w:r w:rsidRPr="002E69D9">
        <w:rPr>
          <w:sz w:val="16"/>
          <w:szCs w:val="16"/>
          <w:vertAlign w:val="subscript"/>
          <w:lang w:val="en-US"/>
        </w:rPr>
        <w:t>min</w:t>
      </w:r>
      <w:proofErr w:type="spellEnd"/>
      <w:r w:rsidRPr="002E69D9">
        <w:rPr>
          <w:sz w:val="16"/>
          <w:szCs w:val="16"/>
          <w:lang w:val="en-US"/>
        </w:rPr>
        <w:t xml:space="preserve"> = N</w:t>
      </w:r>
      <w:r w:rsidRPr="002E69D9">
        <w:rPr>
          <w:sz w:val="16"/>
          <w:szCs w:val="16"/>
          <w:vertAlign w:val="subscript"/>
          <w:lang w:val="en-US"/>
        </w:rPr>
        <w:t>3-7</w:t>
      </w:r>
      <w:r w:rsidRPr="002E69D9">
        <w:rPr>
          <w:sz w:val="16"/>
          <w:szCs w:val="16"/>
          <w:lang w:val="en-US"/>
        </w:rPr>
        <w:t xml:space="preserve"> x k</w:t>
      </w:r>
      <w:r w:rsidRPr="002E69D9">
        <w:rPr>
          <w:sz w:val="16"/>
          <w:szCs w:val="16"/>
          <w:vertAlign w:val="subscript"/>
          <w:lang w:val="en-US"/>
        </w:rPr>
        <w:t>1</w:t>
      </w:r>
      <w:r w:rsidRPr="002E69D9">
        <w:rPr>
          <w:sz w:val="16"/>
          <w:szCs w:val="16"/>
          <w:lang w:val="en-US"/>
        </w:rPr>
        <w:t xml:space="preserve"> + N</w:t>
      </w:r>
      <w:r w:rsidRPr="002E69D9">
        <w:rPr>
          <w:sz w:val="16"/>
          <w:szCs w:val="16"/>
          <w:vertAlign w:val="subscript"/>
          <w:lang w:val="en-US"/>
        </w:rPr>
        <w:t>0-3</w:t>
      </w:r>
      <w:r w:rsidRPr="002E69D9">
        <w:rPr>
          <w:sz w:val="16"/>
          <w:szCs w:val="16"/>
          <w:lang w:val="en-US"/>
        </w:rPr>
        <w:t xml:space="preserve"> x k</w:t>
      </w:r>
      <w:r w:rsidRPr="002E69D9">
        <w:rPr>
          <w:sz w:val="16"/>
          <w:szCs w:val="16"/>
          <w:vertAlign w:val="subscript"/>
          <w:lang w:val="en-US"/>
        </w:rPr>
        <w:t>2</w:t>
      </w:r>
      <w:r w:rsidRPr="002E69D9">
        <w:rPr>
          <w:sz w:val="16"/>
          <w:szCs w:val="16"/>
          <w:lang w:val="en-US"/>
        </w:rPr>
        <w:t>,</w:t>
      </w:r>
    </w:p>
    <w:p w14:paraId="433B4F2C" w14:textId="77777777" w:rsidR="002E69D9" w:rsidRPr="002E69D9" w:rsidRDefault="002E69D9" w:rsidP="002E69D9">
      <w:pPr>
        <w:widowControl w:val="0"/>
        <w:autoSpaceDE w:val="0"/>
        <w:autoSpaceDN w:val="0"/>
        <w:ind w:firstLine="709"/>
        <w:contextualSpacing/>
        <w:jc w:val="both"/>
        <w:rPr>
          <w:sz w:val="16"/>
          <w:szCs w:val="16"/>
          <w:lang w:val="en-US"/>
        </w:rPr>
      </w:pPr>
    </w:p>
    <w:p w14:paraId="5559214D"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где:</w:t>
      </w:r>
    </w:p>
    <w:p w14:paraId="575F6A67" w14:textId="77777777" w:rsidR="002E69D9" w:rsidRPr="002E69D9" w:rsidRDefault="002E69D9" w:rsidP="002E69D9">
      <w:pPr>
        <w:widowControl w:val="0"/>
        <w:autoSpaceDE w:val="0"/>
        <w:autoSpaceDN w:val="0"/>
        <w:ind w:firstLine="709"/>
        <w:contextualSpacing/>
        <w:jc w:val="both"/>
        <w:rPr>
          <w:sz w:val="16"/>
          <w:szCs w:val="16"/>
        </w:rPr>
      </w:pPr>
      <w:proofErr w:type="spellStart"/>
      <w:r w:rsidRPr="002E69D9">
        <w:rPr>
          <w:sz w:val="16"/>
          <w:szCs w:val="16"/>
        </w:rPr>
        <w:t>Q</w:t>
      </w:r>
      <w:r w:rsidRPr="002E69D9">
        <w:rPr>
          <w:sz w:val="16"/>
          <w:szCs w:val="16"/>
          <w:vertAlign w:val="subscript"/>
        </w:rPr>
        <w:t>min</w:t>
      </w:r>
      <w:proofErr w:type="spellEnd"/>
      <w:r w:rsidRPr="002E69D9">
        <w:rPr>
          <w:sz w:val="16"/>
          <w:szCs w:val="16"/>
        </w:rPr>
        <w:t xml:space="preserve"> - общее минимальное количество мест в детских дошкольных учреждениях;</w:t>
      </w:r>
    </w:p>
    <w:p w14:paraId="0281CCAF"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N</w:t>
      </w:r>
      <w:r w:rsidRPr="002E69D9">
        <w:rPr>
          <w:sz w:val="16"/>
          <w:szCs w:val="16"/>
          <w:vertAlign w:val="subscript"/>
        </w:rPr>
        <w:t>3-7</w:t>
      </w:r>
      <w:r w:rsidRPr="002E69D9">
        <w:rPr>
          <w:sz w:val="16"/>
          <w:szCs w:val="16"/>
        </w:rPr>
        <w:t xml:space="preserve"> - численность детей в возрасте 3 - 7 лет;</w:t>
      </w:r>
    </w:p>
    <w:p w14:paraId="48961231"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k</w:t>
      </w:r>
      <w:r w:rsidRPr="002E69D9">
        <w:rPr>
          <w:sz w:val="16"/>
          <w:szCs w:val="16"/>
          <w:vertAlign w:val="subscript"/>
        </w:rPr>
        <w:t>1</w:t>
      </w:r>
      <w:r w:rsidRPr="002E69D9">
        <w:rPr>
          <w:sz w:val="16"/>
          <w:szCs w:val="16"/>
        </w:rPr>
        <w:t xml:space="preserve"> - коэффициент обеспеченности детей в возрастной группе местами в дошкольных образовательных организациях. Определяется с учетом рекомендаций СП 42.13330.2016 </w:t>
      </w:r>
      <w:hyperlink r:id="rId38" w:history="1">
        <w:r w:rsidRPr="002E69D9">
          <w:rPr>
            <w:rStyle w:val="ab"/>
            <w:sz w:val="16"/>
            <w:szCs w:val="16"/>
          </w:rPr>
          <w:t>(приложение Д)</w:t>
        </w:r>
      </w:hyperlink>
      <w:r w:rsidRPr="002E69D9">
        <w:rPr>
          <w:sz w:val="16"/>
          <w:szCs w:val="16"/>
        </w:rPr>
        <w:t>, имеющегося дефицита мест и фактической потребности по данным органа исполнительной власти субъекта Российской Федерации, ОМСУ, уполномоченного по вопросам образования (далее - уполномоченный орган).</w:t>
      </w:r>
    </w:p>
    <w:p w14:paraId="4044B99F"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Рекомендуемые значения коэффициента устанавливаются в пределах 0,65 - 0,85;</w:t>
      </w:r>
    </w:p>
    <w:p w14:paraId="2791CEBF"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N</w:t>
      </w:r>
      <w:r w:rsidRPr="002E69D9">
        <w:rPr>
          <w:sz w:val="16"/>
          <w:szCs w:val="16"/>
          <w:vertAlign w:val="subscript"/>
        </w:rPr>
        <w:t>0-3</w:t>
      </w:r>
      <w:r w:rsidRPr="002E69D9">
        <w:rPr>
          <w:sz w:val="16"/>
          <w:szCs w:val="16"/>
        </w:rPr>
        <w:t xml:space="preserve"> - численность детей в возрасте 0 - 3 года;</w:t>
      </w:r>
    </w:p>
    <w:p w14:paraId="1FB541E4"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k</w:t>
      </w:r>
      <w:r w:rsidRPr="002E69D9">
        <w:rPr>
          <w:sz w:val="16"/>
          <w:szCs w:val="16"/>
          <w:vertAlign w:val="subscript"/>
        </w:rPr>
        <w:t>2</w:t>
      </w:r>
      <w:r w:rsidRPr="002E69D9">
        <w:rPr>
          <w:sz w:val="16"/>
          <w:szCs w:val="16"/>
        </w:rPr>
        <w:t xml:space="preserve"> - коэффициент обеспеченности детей в возрастной группе местами в дошкольных образовательных организациях. Определяется с учетом рекомендаций уполномоченного органа. Рекомендуемые значения коэффициента устанавливаются в пределах 0,1 - 0,5.</w:t>
      </w:r>
    </w:p>
    <w:p w14:paraId="07AD8CC4"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Показатель минимально допустимой обеспеченности детей местами в учреждениях среднего образования определяется по формуле:</w:t>
      </w:r>
    </w:p>
    <w:p w14:paraId="27FDF2E0" w14:textId="77777777" w:rsidR="002E69D9" w:rsidRPr="002E69D9" w:rsidRDefault="002E69D9" w:rsidP="002E69D9">
      <w:pPr>
        <w:widowControl w:val="0"/>
        <w:autoSpaceDE w:val="0"/>
        <w:autoSpaceDN w:val="0"/>
        <w:ind w:firstLine="709"/>
        <w:contextualSpacing/>
        <w:jc w:val="both"/>
        <w:rPr>
          <w:sz w:val="16"/>
          <w:szCs w:val="16"/>
        </w:rPr>
      </w:pPr>
    </w:p>
    <w:p w14:paraId="545B53A4" w14:textId="77777777" w:rsidR="002E69D9" w:rsidRPr="002E69D9" w:rsidRDefault="002E69D9" w:rsidP="002E69D9">
      <w:pPr>
        <w:widowControl w:val="0"/>
        <w:autoSpaceDE w:val="0"/>
        <w:autoSpaceDN w:val="0"/>
        <w:ind w:firstLine="709"/>
        <w:contextualSpacing/>
        <w:jc w:val="both"/>
        <w:rPr>
          <w:sz w:val="16"/>
          <w:szCs w:val="16"/>
          <w:lang w:val="en-US"/>
        </w:rPr>
      </w:pPr>
      <w:proofErr w:type="spellStart"/>
      <w:r w:rsidRPr="002E69D9">
        <w:rPr>
          <w:sz w:val="16"/>
          <w:szCs w:val="16"/>
          <w:lang w:val="en-US"/>
        </w:rPr>
        <w:t>Q</w:t>
      </w:r>
      <w:r w:rsidRPr="002E69D9">
        <w:rPr>
          <w:sz w:val="16"/>
          <w:szCs w:val="16"/>
          <w:vertAlign w:val="subscript"/>
          <w:lang w:val="en-US"/>
        </w:rPr>
        <w:t>min</w:t>
      </w:r>
      <w:proofErr w:type="spellEnd"/>
      <w:r w:rsidRPr="002E69D9">
        <w:rPr>
          <w:sz w:val="16"/>
          <w:szCs w:val="16"/>
          <w:lang w:val="en-US"/>
        </w:rPr>
        <w:t xml:space="preserve"> = N</w:t>
      </w:r>
      <w:r w:rsidRPr="002E69D9">
        <w:rPr>
          <w:sz w:val="16"/>
          <w:szCs w:val="16"/>
          <w:vertAlign w:val="subscript"/>
          <w:lang w:val="en-US"/>
        </w:rPr>
        <w:t>7-16</w:t>
      </w:r>
      <w:r w:rsidRPr="002E69D9">
        <w:rPr>
          <w:sz w:val="16"/>
          <w:szCs w:val="16"/>
          <w:lang w:val="en-US"/>
        </w:rPr>
        <w:t xml:space="preserve"> x k</w:t>
      </w:r>
      <w:r w:rsidRPr="002E69D9">
        <w:rPr>
          <w:sz w:val="16"/>
          <w:szCs w:val="16"/>
          <w:vertAlign w:val="subscript"/>
          <w:lang w:val="en-US"/>
        </w:rPr>
        <w:t>1</w:t>
      </w:r>
      <w:r w:rsidRPr="002E69D9">
        <w:rPr>
          <w:sz w:val="16"/>
          <w:szCs w:val="16"/>
          <w:lang w:val="en-US"/>
        </w:rPr>
        <w:t xml:space="preserve"> + N</w:t>
      </w:r>
      <w:r w:rsidRPr="002E69D9">
        <w:rPr>
          <w:sz w:val="16"/>
          <w:szCs w:val="16"/>
          <w:vertAlign w:val="subscript"/>
          <w:lang w:val="en-US"/>
        </w:rPr>
        <w:t>17-18</w:t>
      </w:r>
      <w:r w:rsidRPr="002E69D9">
        <w:rPr>
          <w:sz w:val="16"/>
          <w:szCs w:val="16"/>
          <w:lang w:val="en-US"/>
        </w:rPr>
        <w:t xml:space="preserve"> x k</w:t>
      </w:r>
      <w:r w:rsidRPr="002E69D9">
        <w:rPr>
          <w:sz w:val="16"/>
          <w:szCs w:val="16"/>
          <w:vertAlign w:val="subscript"/>
          <w:lang w:val="en-US"/>
        </w:rPr>
        <w:t>2</w:t>
      </w:r>
      <w:r w:rsidRPr="002E69D9">
        <w:rPr>
          <w:sz w:val="16"/>
          <w:szCs w:val="16"/>
          <w:lang w:val="en-US"/>
        </w:rPr>
        <w:t>,</w:t>
      </w:r>
    </w:p>
    <w:p w14:paraId="4EA4935E" w14:textId="77777777" w:rsidR="002E69D9" w:rsidRPr="002E69D9" w:rsidRDefault="002E69D9" w:rsidP="002E69D9">
      <w:pPr>
        <w:widowControl w:val="0"/>
        <w:autoSpaceDE w:val="0"/>
        <w:autoSpaceDN w:val="0"/>
        <w:ind w:firstLine="709"/>
        <w:contextualSpacing/>
        <w:jc w:val="both"/>
        <w:rPr>
          <w:sz w:val="16"/>
          <w:szCs w:val="16"/>
          <w:lang w:val="en-US"/>
        </w:rPr>
      </w:pPr>
    </w:p>
    <w:p w14:paraId="1AB6605B"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где:</w:t>
      </w:r>
    </w:p>
    <w:p w14:paraId="619B496A" w14:textId="77777777" w:rsidR="002E69D9" w:rsidRPr="002E69D9" w:rsidRDefault="002E69D9" w:rsidP="002E69D9">
      <w:pPr>
        <w:widowControl w:val="0"/>
        <w:autoSpaceDE w:val="0"/>
        <w:autoSpaceDN w:val="0"/>
        <w:ind w:firstLine="709"/>
        <w:contextualSpacing/>
        <w:jc w:val="both"/>
        <w:rPr>
          <w:sz w:val="16"/>
          <w:szCs w:val="16"/>
        </w:rPr>
      </w:pPr>
      <w:proofErr w:type="spellStart"/>
      <w:r w:rsidRPr="002E69D9">
        <w:rPr>
          <w:sz w:val="16"/>
          <w:szCs w:val="16"/>
        </w:rPr>
        <w:t>Q</w:t>
      </w:r>
      <w:r w:rsidRPr="002E69D9">
        <w:rPr>
          <w:sz w:val="16"/>
          <w:szCs w:val="16"/>
          <w:vertAlign w:val="subscript"/>
        </w:rPr>
        <w:t>min</w:t>
      </w:r>
      <w:proofErr w:type="spellEnd"/>
      <w:r w:rsidRPr="002E69D9">
        <w:rPr>
          <w:sz w:val="16"/>
          <w:szCs w:val="16"/>
        </w:rPr>
        <w:t xml:space="preserve"> - общее минимальное количество мест в организациях среднего образования;</w:t>
      </w:r>
    </w:p>
    <w:p w14:paraId="1D5C56DB"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N</w:t>
      </w:r>
      <w:r w:rsidRPr="002E69D9">
        <w:rPr>
          <w:sz w:val="16"/>
          <w:szCs w:val="16"/>
          <w:vertAlign w:val="subscript"/>
        </w:rPr>
        <w:t>3-7</w:t>
      </w:r>
      <w:r w:rsidRPr="002E69D9">
        <w:rPr>
          <w:sz w:val="16"/>
          <w:szCs w:val="16"/>
        </w:rPr>
        <w:t>N</w:t>
      </w:r>
      <w:r w:rsidRPr="002E69D9">
        <w:rPr>
          <w:sz w:val="16"/>
          <w:szCs w:val="16"/>
          <w:vertAlign w:val="subscript"/>
        </w:rPr>
        <w:t>7-3-716</w:t>
      </w:r>
      <w:r w:rsidRPr="002E69D9">
        <w:rPr>
          <w:sz w:val="16"/>
          <w:szCs w:val="16"/>
        </w:rPr>
        <w:t xml:space="preserve"> - общая численность детей в возрасте 7 - 16 лет;</w:t>
      </w:r>
    </w:p>
    <w:p w14:paraId="7A7CBFE2"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k</w:t>
      </w:r>
      <w:r w:rsidRPr="002E69D9">
        <w:rPr>
          <w:sz w:val="16"/>
          <w:szCs w:val="16"/>
          <w:vertAlign w:val="subscript"/>
        </w:rPr>
        <w:t>1</w:t>
      </w:r>
      <w:r w:rsidRPr="002E69D9">
        <w:rPr>
          <w:sz w:val="16"/>
          <w:szCs w:val="16"/>
        </w:rPr>
        <w:t xml:space="preserve"> - коэффициент обеспеченности детей в возрастной группе местами в организациях среднего образования. Определяется с учетом рекомендаций </w:t>
      </w:r>
      <w:hyperlink r:id="rId39" w:history="1">
        <w:r w:rsidRPr="002E69D9">
          <w:rPr>
            <w:rStyle w:val="ab"/>
            <w:sz w:val="16"/>
            <w:szCs w:val="16"/>
          </w:rPr>
          <w:t>приложения Д</w:t>
        </w:r>
      </w:hyperlink>
      <w:r w:rsidRPr="002E69D9">
        <w:rPr>
          <w:sz w:val="16"/>
          <w:szCs w:val="16"/>
        </w:rPr>
        <w:t xml:space="preserve"> СП 42.13330.2016, имеющегося дефицита мест и фактической потребности по данным уполномоченного органа. Рекомендуемые значения коэффициента устанавливаются не ниже 1,0.</w:t>
      </w:r>
    </w:p>
    <w:p w14:paraId="1EDA4760"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N</w:t>
      </w:r>
      <w:r w:rsidRPr="002E69D9">
        <w:rPr>
          <w:sz w:val="16"/>
          <w:szCs w:val="16"/>
          <w:vertAlign w:val="subscript"/>
        </w:rPr>
        <w:t>0-3</w:t>
      </w:r>
      <w:r w:rsidRPr="002E69D9">
        <w:rPr>
          <w:sz w:val="16"/>
          <w:szCs w:val="16"/>
        </w:rPr>
        <w:t>N</w:t>
      </w:r>
      <w:r w:rsidRPr="002E69D9">
        <w:rPr>
          <w:sz w:val="16"/>
          <w:szCs w:val="16"/>
          <w:vertAlign w:val="subscript"/>
        </w:rPr>
        <w:t>017-18-3</w:t>
      </w:r>
      <w:r w:rsidRPr="002E69D9">
        <w:rPr>
          <w:sz w:val="16"/>
          <w:szCs w:val="16"/>
        </w:rPr>
        <w:t xml:space="preserve"> - численность детей в возрасте 17 - 18 лет;</w:t>
      </w:r>
    </w:p>
    <w:p w14:paraId="36F0F489"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k</w:t>
      </w:r>
      <w:r w:rsidRPr="002E69D9">
        <w:rPr>
          <w:sz w:val="16"/>
          <w:szCs w:val="16"/>
          <w:vertAlign w:val="subscript"/>
        </w:rPr>
        <w:t>2</w:t>
      </w:r>
      <w:r w:rsidRPr="002E69D9">
        <w:rPr>
          <w:sz w:val="16"/>
          <w:szCs w:val="16"/>
        </w:rPr>
        <w:t xml:space="preserve"> - коэффициент обеспеченности детей в возрастной группе местами в организациях среднего образования. Определяется с учетом рекомендаций </w:t>
      </w:r>
      <w:hyperlink r:id="rId40" w:history="1">
        <w:r w:rsidRPr="002E69D9">
          <w:rPr>
            <w:rStyle w:val="ab"/>
            <w:sz w:val="16"/>
            <w:szCs w:val="16"/>
          </w:rPr>
          <w:t>СП 42.13330.2016</w:t>
        </w:r>
      </w:hyperlink>
      <w:r w:rsidRPr="002E69D9">
        <w:rPr>
          <w:sz w:val="16"/>
          <w:szCs w:val="16"/>
        </w:rPr>
        <w:t>, уполномоченного органа. Рекомендуемые значения коэффициента устанавливаются в пределах 0,5 - 0,75.</w:t>
      </w:r>
    </w:p>
    <w:p w14:paraId="54E1EA42"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Показатель минимально допустимой обеспеченности местами в учреждениях среднего профессионального образования определяется по формуле:</w:t>
      </w:r>
    </w:p>
    <w:p w14:paraId="79E4D28B" w14:textId="77777777" w:rsidR="002E69D9" w:rsidRPr="002E69D9" w:rsidRDefault="002E69D9" w:rsidP="002E69D9">
      <w:pPr>
        <w:widowControl w:val="0"/>
        <w:autoSpaceDE w:val="0"/>
        <w:autoSpaceDN w:val="0"/>
        <w:ind w:firstLine="709"/>
        <w:contextualSpacing/>
        <w:jc w:val="both"/>
        <w:rPr>
          <w:sz w:val="16"/>
          <w:szCs w:val="16"/>
        </w:rPr>
      </w:pPr>
    </w:p>
    <w:p w14:paraId="5A6E2644" w14:textId="77777777" w:rsidR="002E69D9" w:rsidRPr="002E69D9" w:rsidRDefault="002E69D9" w:rsidP="002E69D9">
      <w:pPr>
        <w:widowControl w:val="0"/>
        <w:autoSpaceDE w:val="0"/>
        <w:autoSpaceDN w:val="0"/>
        <w:ind w:firstLine="709"/>
        <w:contextualSpacing/>
        <w:jc w:val="both"/>
        <w:rPr>
          <w:sz w:val="16"/>
          <w:szCs w:val="16"/>
          <w:lang w:val="en-US"/>
        </w:rPr>
      </w:pPr>
      <w:proofErr w:type="spellStart"/>
      <w:r w:rsidRPr="002E69D9">
        <w:rPr>
          <w:sz w:val="16"/>
          <w:szCs w:val="16"/>
          <w:lang w:val="en-US"/>
        </w:rPr>
        <w:t>Q</w:t>
      </w:r>
      <w:r w:rsidRPr="002E69D9">
        <w:rPr>
          <w:sz w:val="16"/>
          <w:szCs w:val="16"/>
          <w:vertAlign w:val="subscript"/>
          <w:lang w:val="en-US"/>
        </w:rPr>
        <w:t>min</w:t>
      </w:r>
      <w:proofErr w:type="spellEnd"/>
      <w:r w:rsidRPr="002E69D9">
        <w:rPr>
          <w:sz w:val="16"/>
          <w:szCs w:val="16"/>
          <w:lang w:val="en-US"/>
        </w:rPr>
        <w:t xml:space="preserve"> = N</w:t>
      </w:r>
      <w:r w:rsidRPr="002E69D9">
        <w:rPr>
          <w:sz w:val="16"/>
          <w:szCs w:val="16"/>
          <w:vertAlign w:val="subscript"/>
          <w:lang w:val="en-US"/>
        </w:rPr>
        <w:t>17-19</w:t>
      </w:r>
      <w:r w:rsidRPr="002E69D9">
        <w:rPr>
          <w:sz w:val="16"/>
          <w:szCs w:val="16"/>
          <w:lang w:val="en-US"/>
        </w:rPr>
        <w:t xml:space="preserve"> x k</w:t>
      </w:r>
      <w:r w:rsidRPr="002E69D9">
        <w:rPr>
          <w:sz w:val="16"/>
          <w:szCs w:val="16"/>
          <w:vertAlign w:val="subscript"/>
          <w:lang w:val="en-US"/>
        </w:rPr>
        <w:t>1</w:t>
      </w:r>
      <w:r w:rsidRPr="002E69D9">
        <w:rPr>
          <w:sz w:val="16"/>
          <w:szCs w:val="16"/>
          <w:lang w:val="en-US"/>
        </w:rPr>
        <w:t xml:space="preserve"> + N</w:t>
      </w:r>
      <w:r w:rsidRPr="002E69D9">
        <w:rPr>
          <w:sz w:val="16"/>
          <w:szCs w:val="16"/>
          <w:vertAlign w:val="subscript"/>
          <w:lang w:val="en-US"/>
        </w:rPr>
        <w:t>17-19</w:t>
      </w:r>
      <w:r w:rsidRPr="002E69D9">
        <w:rPr>
          <w:sz w:val="16"/>
          <w:szCs w:val="16"/>
          <w:lang w:val="en-US"/>
        </w:rPr>
        <w:t xml:space="preserve"> x k</w:t>
      </w:r>
      <w:r w:rsidRPr="002E69D9">
        <w:rPr>
          <w:sz w:val="16"/>
          <w:szCs w:val="16"/>
          <w:vertAlign w:val="subscript"/>
          <w:lang w:val="en-US"/>
        </w:rPr>
        <w:t>2</w:t>
      </w:r>
      <w:r w:rsidRPr="002E69D9">
        <w:rPr>
          <w:sz w:val="16"/>
          <w:szCs w:val="16"/>
          <w:lang w:val="en-US"/>
        </w:rPr>
        <w:t>,</w:t>
      </w:r>
    </w:p>
    <w:p w14:paraId="4EBEDDA3"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где:</w:t>
      </w:r>
    </w:p>
    <w:p w14:paraId="0B499561" w14:textId="77777777" w:rsidR="002E69D9" w:rsidRPr="002E69D9" w:rsidRDefault="002E69D9" w:rsidP="002E69D9">
      <w:pPr>
        <w:widowControl w:val="0"/>
        <w:autoSpaceDE w:val="0"/>
        <w:autoSpaceDN w:val="0"/>
        <w:ind w:firstLine="709"/>
        <w:contextualSpacing/>
        <w:jc w:val="both"/>
        <w:rPr>
          <w:sz w:val="16"/>
          <w:szCs w:val="16"/>
        </w:rPr>
      </w:pPr>
      <w:proofErr w:type="spellStart"/>
      <w:r w:rsidRPr="002E69D9">
        <w:rPr>
          <w:sz w:val="16"/>
          <w:szCs w:val="16"/>
        </w:rPr>
        <w:t>Q</w:t>
      </w:r>
      <w:r w:rsidRPr="002E69D9">
        <w:rPr>
          <w:sz w:val="16"/>
          <w:szCs w:val="16"/>
          <w:vertAlign w:val="subscript"/>
        </w:rPr>
        <w:t>min</w:t>
      </w:r>
      <w:proofErr w:type="spellEnd"/>
      <w:r w:rsidRPr="002E69D9">
        <w:rPr>
          <w:sz w:val="16"/>
          <w:szCs w:val="16"/>
        </w:rPr>
        <w:t xml:space="preserve"> - общее минимальное количество мест в организациях среднего профессионального образования;</w:t>
      </w:r>
    </w:p>
    <w:p w14:paraId="20F45194"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N</w:t>
      </w:r>
      <w:r w:rsidRPr="002E69D9">
        <w:rPr>
          <w:sz w:val="16"/>
          <w:szCs w:val="16"/>
          <w:vertAlign w:val="subscript"/>
        </w:rPr>
        <w:t>17-19</w:t>
      </w:r>
      <w:r w:rsidRPr="002E69D9">
        <w:rPr>
          <w:sz w:val="16"/>
          <w:szCs w:val="16"/>
        </w:rPr>
        <w:t xml:space="preserve"> - общая численность подростков в возрасте 17 - 19 лет;</w:t>
      </w:r>
    </w:p>
    <w:p w14:paraId="57EA5C1A"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k</w:t>
      </w:r>
      <w:r w:rsidRPr="002E69D9">
        <w:rPr>
          <w:sz w:val="16"/>
          <w:szCs w:val="16"/>
          <w:vertAlign w:val="subscript"/>
        </w:rPr>
        <w:t>1</w:t>
      </w:r>
      <w:r w:rsidRPr="002E69D9">
        <w:rPr>
          <w:sz w:val="16"/>
          <w:szCs w:val="16"/>
        </w:rPr>
        <w:t xml:space="preserve"> - коэффициент обеспеченности подростков в возрастной группе местами в организациях среднего образования, проживающих в городском округе/городском поселении. Определяется с учетом фактической потребности по данным уполномоченного органа. Рекомендуемые значения коэффициента устанавливаются на уровне 0,1 - 0,25;</w:t>
      </w:r>
    </w:p>
    <w:p w14:paraId="54DC3A45"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k</w:t>
      </w:r>
      <w:r w:rsidRPr="002E69D9">
        <w:rPr>
          <w:sz w:val="16"/>
          <w:szCs w:val="16"/>
          <w:vertAlign w:val="subscript"/>
        </w:rPr>
        <w:t>2</w:t>
      </w:r>
      <w:r w:rsidRPr="002E69D9">
        <w:rPr>
          <w:sz w:val="16"/>
          <w:szCs w:val="16"/>
        </w:rPr>
        <w:t xml:space="preserve"> - коэффициент обеспеченности подростков в возрастной группе местами в организациях среднего образования, проживающих в субъекте Российской Федерации/муниципальном районе. Определяется с учетом фактической потребности по данным уполномоченного органа. Рекомендуемые значения коэффициента устанавливаются на уровне 0,05 - 0,2.</w:t>
      </w:r>
    </w:p>
    <w:p w14:paraId="1FB44754" w14:textId="77777777" w:rsidR="002E69D9" w:rsidRPr="002E69D9" w:rsidRDefault="002E69D9" w:rsidP="002E69D9">
      <w:pPr>
        <w:widowControl w:val="0"/>
        <w:autoSpaceDE w:val="0"/>
        <w:autoSpaceDN w:val="0"/>
        <w:ind w:firstLine="709"/>
        <w:contextualSpacing/>
        <w:jc w:val="both"/>
        <w:rPr>
          <w:sz w:val="16"/>
          <w:szCs w:val="16"/>
        </w:rPr>
      </w:pPr>
      <w:r w:rsidRPr="002E69D9">
        <w:rPr>
          <w:sz w:val="16"/>
          <w:szCs w:val="16"/>
        </w:rPr>
        <w:t>С учетом этого же коэффициента определяется потребность в местах в общежитиях для организаций среднего профессионального образования.</w:t>
      </w:r>
    </w:p>
    <w:p w14:paraId="62212852" w14:textId="77777777" w:rsidR="002E69D9" w:rsidRPr="002E69D9" w:rsidRDefault="002E69D9" w:rsidP="002E69D9">
      <w:pPr>
        <w:jc w:val="both"/>
        <w:rPr>
          <w:rFonts w:eastAsia="Calibri"/>
          <w:sz w:val="16"/>
          <w:szCs w:val="16"/>
          <w:lang w:eastAsia="en-US"/>
        </w:rPr>
      </w:pPr>
    </w:p>
    <w:p w14:paraId="2D14C495" w14:textId="77777777" w:rsidR="002E69D9" w:rsidRPr="002E69D9" w:rsidRDefault="002E69D9" w:rsidP="002E69D9">
      <w:pPr>
        <w:pStyle w:val="aff9"/>
        <w:numPr>
          <w:ilvl w:val="2"/>
          <w:numId w:val="9"/>
        </w:numPr>
        <w:spacing w:after="0" w:line="240" w:lineRule="auto"/>
        <w:ind w:left="0" w:firstLine="0"/>
        <w:jc w:val="center"/>
        <w:outlineLvl w:val="1"/>
        <w:rPr>
          <w:rFonts w:ascii="Times New Roman" w:eastAsia="Times New Roman" w:hAnsi="Times New Roman" w:cs="Times New Roman"/>
          <w:b/>
          <w:bCs/>
          <w:sz w:val="16"/>
          <w:szCs w:val="16"/>
          <w:lang w:eastAsia="ru-RU"/>
        </w:rPr>
      </w:pPr>
      <w:bookmarkStart w:id="25" w:name="_Toc140482880"/>
      <w:r w:rsidRPr="002E69D9">
        <w:rPr>
          <w:rFonts w:ascii="Times New Roman" w:eastAsia="Times New Roman" w:hAnsi="Times New Roman" w:cs="Times New Roman"/>
          <w:b/>
          <w:bCs/>
          <w:sz w:val="16"/>
          <w:szCs w:val="16"/>
          <w:lang w:eastAsia="ru-RU"/>
        </w:rPr>
        <w:t>Объекты здравоохранения</w:t>
      </w:r>
      <w:bookmarkEnd w:id="25"/>
    </w:p>
    <w:p w14:paraId="10C64619" w14:textId="77777777" w:rsidR="002E69D9" w:rsidRPr="002E69D9" w:rsidRDefault="002E69D9" w:rsidP="002E69D9">
      <w:pPr>
        <w:jc w:val="both"/>
        <w:rPr>
          <w:rFonts w:eastAsia="Calibri"/>
          <w:sz w:val="16"/>
          <w:szCs w:val="16"/>
          <w:lang w:eastAsia="en-US"/>
        </w:rPr>
      </w:pPr>
    </w:p>
    <w:p w14:paraId="217BE8E1"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 xml:space="preserve">Согласно </w:t>
      </w:r>
      <w:hyperlink r:id="rId41" w:history="1">
        <w:r w:rsidRPr="002E69D9">
          <w:rPr>
            <w:rStyle w:val="ab"/>
            <w:sz w:val="16"/>
            <w:szCs w:val="16"/>
          </w:rPr>
          <w:t>статье 15</w:t>
        </w:r>
      </w:hyperlink>
      <w:r w:rsidRPr="002E69D9">
        <w:rPr>
          <w:sz w:val="16"/>
          <w:szCs w:val="16"/>
        </w:rPr>
        <w:t xml:space="preserve"> Федерального закона от 06.10.2003 № 131-ФЗ «Об общих принципах организации местного самоуправления в Российской Федерации» к полномочиям органов местного самоуправления муниципального района в области здравоохранения относится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42" w:anchor="dst100403" w:history="1">
        <w:r w:rsidRPr="002E69D9">
          <w:rPr>
            <w:rStyle w:val="ab"/>
            <w:sz w:val="16"/>
            <w:szCs w:val="16"/>
          </w:rPr>
          <w:t>перечень</w:t>
        </w:r>
      </w:hyperlink>
      <w:r w:rsidRPr="002E69D9">
        <w:rPr>
          <w:sz w:val="16"/>
          <w:szCs w:val="16"/>
        </w:rPr>
        <w:t> территорий, население которых обеспечивается медицинской помощью в медицинских организациях, подведомственных федеральному </w:t>
      </w:r>
      <w:hyperlink r:id="rId43" w:anchor="dst100103" w:history="1">
        <w:r w:rsidRPr="002E69D9">
          <w:rPr>
            <w:rStyle w:val="ab"/>
            <w:sz w:val="16"/>
            <w:szCs w:val="16"/>
          </w:rPr>
          <w:t>органу</w:t>
        </w:r>
      </w:hyperlink>
      <w:r w:rsidRPr="002E69D9">
        <w:rPr>
          <w:sz w:val="16"/>
          <w:szCs w:val="16"/>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w:t>
      </w:r>
      <w:r w:rsidRPr="002E69D9">
        <w:rPr>
          <w:sz w:val="16"/>
          <w:szCs w:val="16"/>
        </w:rPr>
        <w:lastRenderedPageBreak/>
        <w:t>гражданам медицинской помощи.</w:t>
      </w:r>
    </w:p>
    <w:p w14:paraId="29A1B144" w14:textId="77777777" w:rsidR="002E69D9" w:rsidRPr="002E69D9" w:rsidRDefault="002E69D9" w:rsidP="002E69D9">
      <w:pPr>
        <w:ind w:firstLine="709"/>
        <w:jc w:val="both"/>
        <w:rPr>
          <w:rFonts w:eastAsia="Calibri"/>
          <w:sz w:val="16"/>
          <w:szCs w:val="16"/>
          <w:lang w:eastAsia="en-US"/>
        </w:rPr>
      </w:pPr>
      <w:r w:rsidRPr="002E69D9">
        <w:rPr>
          <w:sz w:val="16"/>
          <w:szCs w:val="16"/>
        </w:rPr>
        <w:t xml:space="preserve">Согласно </w:t>
      </w:r>
      <w:hyperlink r:id="rId44" w:history="1">
        <w:r w:rsidRPr="002E69D9">
          <w:rPr>
            <w:rStyle w:val="ab"/>
            <w:sz w:val="16"/>
            <w:szCs w:val="16"/>
          </w:rPr>
          <w:t xml:space="preserve">статьи </w:t>
        </w:r>
      </w:hyperlink>
      <w:r w:rsidRPr="002E69D9">
        <w:rPr>
          <w:sz w:val="16"/>
          <w:szCs w:val="16"/>
        </w:rPr>
        <w:t>7.1 закона Брянской области от 15 марта 2007 года № 28-З «О градостроительной деятельности в Брянской области» объектами местного значения муниципального района, подлежащими отображению на схеме территориального планирования муниципального района, являются объекты образования (средние общеобразовательные школы, вечерние (сменные) образовательные школы, начальные школы, детские сады, специальные коррекционные образовательные учреждения и учреждения дополнительного образования), здравоохранения, культуры, досуга, физической культуры и спорта, финансируемые за счет средств бюджета муниципального района.</w:t>
      </w:r>
    </w:p>
    <w:p w14:paraId="3B1A5A04" w14:textId="77777777" w:rsidR="002E69D9" w:rsidRPr="002E69D9" w:rsidRDefault="002E69D9" w:rsidP="002E69D9">
      <w:pPr>
        <w:pStyle w:val="afa"/>
        <w:spacing w:after="0"/>
        <w:ind w:right="105" w:firstLine="709"/>
        <w:jc w:val="both"/>
        <w:rPr>
          <w:sz w:val="16"/>
          <w:szCs w:val="16"/>
        </w:rPr>
      </w:pPr>
      <w:r w:rsidRPr="002E69D9">
        <w:rPr>
          <w:sz w:val="16"/>
          <w:szCs w:val="16"/>
        </w:rPr>
        <w:t>Расчетные показатели минимально допустимого уровня обеспеченности на</w:t>
      </w:r>
      <w:r w:rsidRPr="002E69D9">
        <w:rPr>
          <w:sz w:val="16"/>
          <w:szCs w:val="16"/>
        </w:rPr>
        <w:softHyphen/>
        <w:t>селения местами в лечебно-профилактических амбулаториях, за исключением специализированных диспансеров</w:t>
      </w:r>
      <w:r w:rsidRPr="002E69D9">
        <w:rPr>
          <w:sz w:val="16"/>
          <w:szCs w:val="16"/>
          <w:lang w:val="ru-RU"/>
        </w:rPr>
        <w:t xml:space="preserve">, </w:t>
      </w:r>
      <w:r w:rsidRPr="002E69D9">
        <w:rPr>
          <w:sz w:val="16"/>
          <w:szCs w:val="16"/>
        </w:rPr>
        <w:t>медицинскими объектами, обеспечивающими прием населения для оказания помощи в неотложной форме</w:t>
      </w:r>
      <w:r w:rsidRPr="002E69D9">
        <w:rPr>
          <w:sz w:val="16"/>
          <w:szCs w:val="16"/>
          <w:lang w:val="ru-RU"/>
        </w:rPr>
        <w:t xml:space="preserve">, </w:t>
      </w:r>
      <w:r w:rsidRPr="002E69D9">
        <w:rPr>
          <w:sz w:val="16"/>
          <w:szCs w:val="16"/>
        </w:rPr>
        <w:t>объектами лечебно-профилак</w:t>
      </w:r>
      <w:r w:rsidRPr="002E69D9">
        <w:rPr>
          <w:sz w:val="16"/>
          <w:szCs w:val="16"/>
        </w:rPr>
        <w:softHyphen/>
        <w:t>тических медицин</w:t>
      </w:r>
      <w:r w:rsidRPr="002E69D9">
        <w:rPr>
          <w:sz w:val="16"/>
          <w:szCs w:val="16"/>
        </w:rPr>
        <w:softHyphen/>
        <w:t>ских организации оказывающих меди</w:t>
      </w:r>
      <w:r w:rsidRPr="002E69D9">
        <w:rPr>
          <w:sz w:val="16"/>
          <w:szCs w:val="16"/>
        </w:rPr>
        <w:softHyphen/>
        <w:t>цинскую помощь в стационарных условиях</w:t>
      </w:r>
      <w:r w:rsidRPr="002E69D9">
        <w:rPr>
          <w:sz w:val="16"/>
          <w:szCs w:val="16"/>
          <w:lang w:val="ru-RU"/>
        </w:rPr>
        <w:t xml:space="preserve">, </w:t>
      </w:r>
      <w:r w:rsidRPr="002E69D9">
        <w:rPr>
          <w:sz w:val="16"/>
          <w:szCs w:val="16"/>
        </w:rPr>
        <w:t xml:space="preserve">и </w:t>
      </w:r>
      <w:r w:rsidRPr="002E69D9">
        <w:rPr>
          <w:rFonts w:eastAsia="Courier New"/>
          <w:sz w:val="16"/>
          <w:szCs w:val="16"/>
        </w:rPr>
        <w:t xml:space="preserve">расчетные показатели максимально допустимого уровня территориальной доступности таких объектов приняты </w:t>
      </w:r>
      <w:r w:rsidRPr="002E69D9">
        <w:rPr>
          <w:sz w:val="16"/>
          <w:szCs w:val="16"/>
        </w:rPr>
        <w:t xml:space="preserve">в соответствии с </w:t>
      </w:r>
      <w:hyperlink r:id="rId45" w:history="1">
        <w:r w:rsidRPr="002E69D9">
          <w:rPr>
            <w:rStyle w:val="ab"/>
            <w:sz w:val="16"/>
            <w:szCs w:val="16"/>
            <w:lang w:val="ru-RU"/>
          </w:rPr>
          <w:t>Приказ</w:t>
        </w:r>
      </w:hyperlink>
      <w:r w:rsidRPr="002E69D9">
        <w:rPr>
          <w:sz w:val="16"/>
          <w:szCs w:val="16"/>
          <w:lang w:val="ru-RU"/>
        </w:rPr>
        <w:t>ом Минздрава России от 27.02.2016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r w:rsidRPr="002E69D9">
        <w:rPr>
          <w:sz w:val="16"/>
          <w:szCs w:val="16"/>
        </w:rPr>
        <w:t>.</w:t>
      </w:r>
    </w:p>
    <w:p w14:paraId="7CFC1CE6" w14:textId="77777777" w:rsidR="002E69D9" w:rsidRPr="002E69D9" w:rsidRDefault="002E69D9" w:rsidP="002E69D9">
      <w:pPr>
        <w:ind w:firstLine="709"/>
        <w:jc w:val="both"/>
        <w:rPr>
          <w:sz w:val="16"/>
          <w:szCs w:val="16"/>
          <w:lang w:val="x-none"/>
        </w:rPr>
      </w:pPr>
    </w:p>
    <w:p w14:paraId="6EED8E66" w14:textId="77777777" w:rsidR="002E69D9" w:rsidRPr="002E69D9" w:rsidRDefault="002E69D9" w:rsidP="002E69D9">
      <w:pPr>
        <w:pStyle w:val="aff9"/>
        <w:numPr>
          <w:ilvl w:val="2"/>
          <w:numId w:val="9"/>
        </w:numPr>
        <w:spacing w:after="0" w:line="240" w:lineRule="auto"/>
        <w:ind w:left="0" w:firstLine="0"/>
        <w:jc w:val="center"/>
        <w:outlineLvl w:val="1"/>
        <w:rPr>
          <w:rFonts w:ascii="Times New Roman" w:eastAsia="Times New Roman" w:hAnsi="Times New Roman" w:cs="Times New Roman"/>
          <w:b/>
          <w:bCs/>
          <w:sz w:val="16"/>
          <w:szCs w:val="16"/>
          <w:lang w:eastAsia="ru-RU"/>
        </w:rPr>
      </w:pPr>
      <w:bookmarkStart w:id="26" w:name="_Toc140482881"/>
      <w:r w:rsidRPr="002E69D9">
        <w:rPr>
          <w:rFonts w:ascii="Times New Roman" w:eastAsia="Times New Roman" w:hAnsi="Times New Roman" w:cs="Times New Roman"/>
          <w:b/>
          <w:bCs/>
          <w:sz w:val="16"/>
          <w:szCs w:val="16"/>
          <w:lang w:eastAsia="ru-RU"/>
        </w:rPr>
        <w:t>Объекты физической культуры и массового спорта</w:t>
      </w:r>
      <w:bookmarkEnd w:id="26"/>
    </w:p>
    <w:p w14:paraId="2A7CE028" w14:textId="77777777" w:rsidR="002E69D9" w:rsidRPr="002E69D9" w:rsidRDefault="002E69D9" w:rsidP="002E69D9">
      <w:pPr>
        <w:jc w:val="both"/>
        <w:rPr>
          <w:rFonts w:eastAsia="Calibri"/>
          <w:sz w:val="16"/>
          <w:szCs w:val="16"/>
          <w:lang w:eastAsia="en-US"/>
        </w:rPr>
      </w:pPr>
    </w:p>
    <w:p w14:paraId="13B0372D"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 xml:space="preserve">Согласно </w:t>
      </w:r>
      <w:hyperlink r:id="rId46" w:history="1">
        <w:r w:rsidRPr="002E69D9">
          <w:rPr>
            <w:rStyle w:val="ab"/>
            <w:sz w:val="16"/>
            <w:szCs w:val="16"/>
          </w:rPr>
          <w:t>статье 15</w:t>
        </w:r>
      </w:hyperlink>
      <w:r w:rsidRPr="002E69D9">
        <w:rPr>
          <w:sz w:val="16"/>
          <w:szCs w:val="16"/>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муниципального района относится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14:paraId="6A416840"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 xml:space="preserve">Согласно </w:t>
      </w:r>
      <w:hyperlink r:id="rId47" w:history="1">
        <w:r w:rsidRPr="002E69D9">
          <w:rPr>
            <w:rStyle w:val="ab"/>
            <w:sz w:val="16"/>
            <w:szCs w:val="16"/>
          </w:rPr>
          <w:t xml:space="preserve">статьи </w:t>
        </w:r>
      </w:hyperlink>
      <w:r w:rsidRPr="002E69D9">
        <w:rPr>
          <w:sz w:val="16"/>
          <w:szCs w:val="16"/>
        </w:rPr>
        <w:t>7.1 закона Брянской области от 15 марта 2007 года № 28-З «О градостроительной деятельности в Брянской области» объектами местного значения муниципального района, подлежащими отображению на схеме территориального планирования муниципального района, являются объекты образования (средние общеобразовательные школы, вечерние (сменные) образовательные школы, начальные школы, детские сады, специальные коррекционные образовательные учреждения и учреждения дополнительного образования), здравоохранения, культуры, досуга, физической культуры и спорта, финансируемые за счет средств бюджета муниципального района.</w:t>
      </w:r>
    </w:p>
    <w:p w14:paraId="6A495436" w14:textId="77777777" w:rsidR="002E69D9" w:rsidRPr="002E69D9" w:rsidRDefault="002E69D9" w:rsidP="002E69D9">
      <w:pPr>
        <w:pStyle w:val="afa"/>
        <w:spacing w:after="0"/>
        <w:ind w:right="105" w:firstLine="709"/>
        <w:jc w:val="both"/>
        <w:rPr>
          <w:sz w:val="16"/>
          <w:szCs w:val="16"/>
        </w:rPr>
      </w:pPr>
      <w:r w:rsidRPr="002E69D9">
        <w:rPr>
          <w:sz w:val="16"/>
          <w:szCs w:val="16"/>
        </w:rPr>
        <w:t>Расчетные показатели минимально допустимого уровня обеспеченности на</w:t>
      </w:r>
      <w:r w:rsidRPr="002E69D9">
        <w:rPr>
          <w:sz w:val="16"/>
          <w:szCs w:val="16"/>
        </w:rPr>
        <w:softHyphen/>
        <w:t>селения плоскост</w:t>
      </w:r>
      <w:r w:rsidRPr="002E69D9">
        <w:rPr>
          <w:sz w:val="16"/>
          <w:szCs w:val="16"/>
        </w:rPr>
        <w:softHyphen/>
        <w:t>ными спортивными сооружениями для занятия физкульту</w:t>
      </w:r>
      <w:r w:rsidRPr="002E69D9">
        <w:rPr>
          <w:sz w:val="16"/>
          <w:szCs w:val="16"/>
        </w:rPr>
        <w:softHyphen/>
        <w:t xml:space="preserve">рой и массовым спортом, спортивными залами для круглогодичных занятия физкультурой и массовым спортом, и </w:t>
      </w:r>
      <w:r w:rsidRPr="002E69D9">
        <w:rPr>
          <w:rFonts w:eastAsia="Courier New"/>
          <w:sz w:val="16"/>
          <w:szCs w:val="16"/>
        </w:rPr>
        <w:t xml:space="preserve">расчетные показатели максимально допустимого уровня территориальной доступности таких объектов приняты </w:t>
      </w:r>
      <w:r w:rsidRPr="002E69D9">
        <w:rPr>
          <w:sz w:val="16"/>
          <w:szCs w:val="16"/>
        </w:rPr>
        <w:t xml:space="preserve">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48" w:history="1">
        <w:r w:rsidRPr="002E69D9">
          <w:rPr>
            <w:rStyle w:val="ab"/>
            <w:sz w:val="16"/>
            <w:szCs w:val="16"/>
          </w:rPr>
          <w:t>приказом</w:t>
        </w:r>
      </w:hyperlink>
      <w:r w:rsidRPr="002E69D9">
        <w:rPr>
          <w:sz w:val="16"/>
          <w:szCs w:val="16"/>
        </w:rPr>
        <w:t xml:space="preserve"> Минстроя России от 30.12.2016 № 1034/пр. (приложение Д «Нормы расчета учреждений, организаций и предприятий обслуживания и размеры их земельных участков»), а также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1A308A37" w14:textId="77777777" w:rsidR="002E69D9" w:rsidRPr="002E69D9" w:rsidRDefault="002E69D9" w:rsidP="002E69D9">
      <w:pPr>
        <w:jc w:val="both"/>
        <w:rPr>
          <w:sz w:val="16"/>
          <w:szCs w:val="16"/>
        </w:rPr>
      </w:pPr>
    </w:p>
    <w:p w14:paraId="5333175A" w14:textId="77777777" w:rsidR="002E69D9" w:rsidRPr="002E69D9" w:rsidRDefault="002E69D9" w:rsidP="002E69D9">
      <w:pPr>
        <w:numPr>
          <w:ilvl w:val="2"/>
          <w:numId w:val="9"/>
        </w:numPr>
        <w:ind w:left="0" w:firstLine="0"/>
        <w:contextualSpacing/>
        <w:jc w:val="center"/>
        <w:outlineLvl w:val="1"/>
        <w:rPr>
          <w:b/>
          <w:bCs/>
          <w:sz w:val="16"/>
          <w:szCs w:val="16"/>
        </w:rPr>
      </w:pPr>
      <w:bookmarkStart w:id="27" w:name="_Toc140482882"/>
      <w:r w:rsidRPr="002E69D9">
        <w:rPr>
          <w:b/>
          <w:bCs/>
          <w:sz w:val="16"/>
          <w:szCs w:val="16"/>
        </w:rPr>
        <w:t>Объекты энергетики (электро- и газоснабжения поселений)</w:t>
      </w:r>
      <w:bookmarkEnd w:id="27"/>
    </w:p>
    <w:p w14:paraId="6A13BA73" w14:textId="77777777" w:rsidR="002E69D9" w:rsidRPr="002E69D9" w:rsidRDefault="002E69D9" w:rsidP="002E69D9">
      <w:pPr>
        <w:jc w:val="both"/>
        <w:rPr>
          <w:rFonts w:eastAsia="Calibri"/>
          <w:sz w:val="16"/>
          <w:szCs w:val="16"/>
          <w:lang w:eastAsia="en-US"/>
        </w:rPr>
      </w:pPr>
    </w:p>
    <w:p w14:paraId="11E4B70E" w14:textId="77777777" w:rsidR="002E69D9" w:rsidRPr="002E69D9" w:rsidRDefault="002E69D9" w:rsidP="002E69D9">
      <w:pPr>
        <w:ind w:right="108" w:firstLine="709"/>
        <w:jc w:val="both"/>
        <w:rPr>
          <w:sz w:val="16"/>
          <w:szCs w:val="16"/>
        </w:rPr>
      </w:pPr>
      <w:r w:rsidRPr="002E69D9">
        <w:rPr>
          <w:sz w:val="16"/>
          <w:szCs w:val="16"/>
        </w:rPr>
        <w:t xml:space="preserve">Согласно </w:t>
      </w:r>
      <w:hyperlink r:id="rId49" w:history="1">
        <w:r w:rsidRPr="002E69D9">
          <w:rPr>
            <w:rStyle w:val="ab"/>
            <w:sz w:val="16"/>
            <w:szCs w:val="16"/>
          </w:rPr>
          <w:t>статье 15</w:t>
        </w:r>
      </w:hyperlink>
      <w:r w:rsidRPr="002E69D9">
        <w:rPr>
          <w:sz w:val="16"/>
          <w:szCs w:val="16"/>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муниципального района относится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14:paraId="0E4F4F6F"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 xml:space="preserve">Согласно </w:t>
      </w:r>
      <w:hyperlink r:id="rId50" w:history="1">
        <w:r w:rsidRPr="002E69D9">
          <w:rPr>
            <w:rStyle w:val="ab"/>
            <w:sz w:val="16"/>
            <w:szCs w:val="16"/>
          </w:rPr>
          <w:t xml:space="preserve">статьи </w:t>
        </w:r>
      </w:hyperlink>
      <w:r w:rsidRPr="002E69D9">
        <w:rPr>
          <w:sz w:val="16"/>
          <w:szCs w:val="16"/>
        </w:rPr>
        <w:t>7.1 закона Брянской области от 15 марта 2007 года № 28-З «О градостроительной деятельности в Брянской области» объектами местного значения муниципального района, подлежащими отображению на схеме территориального планирования муниципального района, являются объекты электро- и газоснабжения поселений.</w:t>
      </w:r>
    </w:p>
    <w:p w14:paraId="13A70368" w14:textId="77777777" w:rsidR="002E69D9" w:rsidRPr="002E69D9" w:rsidRDefault="002E69D9" w:rsidP="002E69D9">
      <w:pPr>
        <w:ind w:right="112" w:firstLine="709"/>
        <w:jc w:val="both"/>
        <w:rPr>
          <w:sz w:val="16"/>
          <w:szCs w:val="16"/>
        </w:rPr>
      </w:pPr>
      <w:r w:rsidRPr="002E69D9">
        <w:rPr>
          <w:sz w:val="16"/>
          <w:szCs w:val="16"/>
        </w:rPr>
        <w:t>Расчетные показатели минимально допустимого уровня обеспеченности населения объектами местного значения сельского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093A7B76" w14:textId="77777777" w:rsidR="002E69D9" w:rsidRPr="002E69D9" w:rsidRDefault="002E69D9" w:rsidP="002E69D9">
      <w:pPr>
        <w:ind w:right="113" w:firstLine="709"/>
        <w:jc w:val="both"/>
        <w:rPr>
          <w:sz w:val="16"/>
          <w:szCs w:val="16"/>
        </w:rPr>
      </w:pPr>
      <w:r w:rsidRPr="002E69D9">
        <w:rPr>
          <w:sz w:val="16"/>
          <w:szCs w:val="16"/>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14:paraId="239F06B5" w14:textId="77777777" w:rsidR="002E69D9" w:rsidRPr="002E69D9" w:rsidRDefault="002E69D9" w:rsidP="002E69D9">
      <w:pPr>
        <w:ind w:firstLine="709"/>
        <w:jc w:val="both"/>
        <w:rPr>
          <w:sz w:val="16"/>
          <w:szCs w:val="16"/>
          <w:lang w:eastAsia="en-US"/>
        </w:rPr>
      </w:pPr>
      <w:r w:rsidRPr="002E69D9">
        <w:rPr>
          <w:sz w:val="16"/>
          <w:szCs w:val="16"/>
        </w:rPr>
        <w:t xml:space="preserve">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w:t>
      </w:r>
      <w:proofErr w:type="spellStart"/>
      <w:r w:rsidRPr="002E69D9">
        <w:rPr>
          <w:sz w:val="16"/>
          <w:szCs w:val="16"/>
        </w:rPr>
        <w:t>кВ</w:t>
      </w:r>
      <w:proofErr w:type="spellEnd"/>
      <w:r w:rsidRPr="002E69D9">
        <w:rPr>
          <w:sz w:val="16"/>
          <w:szCs w:val="16"/>
        </w:rPr>
        <w:t xml:space="preserve"> включительно, трансформаторные подстанции и распределительные пункты)</w:t>
      </w:r>
    </w:p>
    <w:p w14:paraId="26D10102" w14:textId="77777777" w:rsidR="002E69D9" w:rsidRPr="002E69D9" w:rsidRDefault="002E69D9" w:rsidP="002E69D9">
      <w:pPr>
        <w:ind w:firstLine="709"/>
        <w:jc w:val="both"/>
        <w:rPr>
          <w:sz w:val="16"/>
          <w:szCs w:val="16"/>
        </w:rPr>
      </w:pPr>
      <w:r w:rsidRPr="002E69D9">
        <w:rPr>
          <w:sz w:val="16"/>
          <w:szCs w:val="16"/>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14:paraId="3B20667E" w14:textId="77777777" w:rsidR="002E69D9" w:rsidRPr="002E69D9" w:rsidRDefault="002E69D9" w:rsidP="002E69D9">
      <w:pPr>
        <w:ind w:right="111" w:firstLine="709"/>
        <w:contextualSpacing/>
        <w:jc w:val="both"/>
        <w:rPr>
          <w:sz w:val="16"/>
          <w:szCs w:val="16"/>
        </w:rPr>
      </w:pPr>
      <w:r w:rsidRPr="002E69D9">
        <w:rPr>
          <w:sz w:val="16"/>
          <w:szCs w:val="16"/>
        </w:rPr>
        <w:t>Нормативы потребления коммунальной услуги по электроснабжению в жилых помещениях многоквартирных домов и жилых домах устанавливаются на основании Постановления Департамента Брянской области по энергетике, энергоэффективности, тарифной политике и промышленности от 23 июля 2012 года № 260 «Об утверждении нормативов потребления коммунальной услуги по электроснабжению на территории Брянской области» и рекомендованы для предварительных расчетов минимальной необходимой мощности объектов электроснабжения.</w:t>
      </w:r>
    </w:p>
    <w:p w14:paraId="6508D586" w14:textId="77777777" w:rsidR="002E69D9" w:rsidRPr="002E69D9" w:rsidRDefault="002E69D9" w:rsidP="002E69D9">
      <w:pPr>
        <w:ind w:right="105" w:firstLine="709"/>
        <w:contextualSpacing/>
        <w:jc w:val="both"/>
        <w:rPr>
          <w:sz w:val="16"/>
          <w:szCs w:val="16"/>
        </w:rPr>
      </w:pPr>
      <w:r w:rsidRPr="002E69D9">
        <w:rPr>
          <w:sz w:val="16"/>
          <w:szCs w:val="16"/>
        </w:rPr>
        <w:t>Удельные расчетные нагрузки рекомендуется принимать согласно таблиц 2.1.1, 2.1.1</w:t>
      </w:r>
      <w:r w:rsidRPr="002E69D9">
        <w:rPr>
          <w:position w:val="9"/>
          <w:sz w:val="16"/>
          <w:szCs w:val="16"/>
        </w:rPr>
        <w:t>1</w:t>
      </w:r>
      <w:r w:rsidRPr="002E69D9">
        <w:rPr>
          <w:sz w:val="16"/>
          <w:szCs w:val="16"/>
        </w:rPr>
        <w:t>, 2.1.5 и 2.2.1 РД 34.20.185-94 «Инструкции по проектированию городских электрических сетей».</w:t>
      </w:r>
    </w:p>
    <w:p w14:paraId="1EF46926" w14:textId="77777777" w:rsidR="002E69D9" w:rsidRPr="002E69D9" w:rsidRDefault="002E69D9" w:rsidP="002E69D9">
      <w:pPr>
        <w:widowControl w:val="0"/>
        <w:autoSpaceDE w:val="0"/>
        <w:autoSpaceDN w:val="0"/>
        <w:ind w:firstLine="709"/>
        <w:jc w:val="both"/>
        <w:rPr>
          <w:sz w:val="16"/>
          <w:szCs w:val="16"/>
        </w:rPr>
      </w:pPr>
      <w:r w:rsidRPr="002E69D9">
        <w:rPr>
          <w:sz w:val="16"/>
          <w:szCs w:val="16"/>
        </w:rPr>
        <w:t>Расчет электрической мощности</w:t>
      </w:r>
    </w:p>
    <w:p w14:paraId="217286C3" w14:textId="77777777" w:rsidR="002E69D9" w:rsidRPr="002E69D9" w:rsidRDefault="002E69D9" w:rsidP="002E69D9">
      <w:pPr>
        <w:widowControl w:val="0"/>
        <w:autoSpaceDE w:val="0"/>
        <w:autoSpaceDN w:val="0"/>
        <w:ind w:firstLine="709"/>
        <w:jc w:val="both"/>
        <w:rPr>
          <w:sz w:val="16"/>
          <w:szCs w:val="16"/>
        </w:rPr>
      </w:pPr>
      <w:r w:rsidRPr="002E69D9">
        <w:rPr>
          <w:sz w:val="16"/>
          <w:szCs w:val="16"/>
        </w:rPr>
        <w:t xml:space="preserve">1. В соответствии с </w:t>
      </w:r>
      <w:hyperlink r:id="rId51" w:history="1">
        <w:r w:rsidRPr="002E69D9">
          <w:rPr>
            <w:rStyle w:val="ab"/>
            <w:sz w:val="16"/>
            <w:szCs w:val="16"/>
          </w:rPr>
          <w:t>приложением "Л"</w:t>
        </w:r>
      </w:hyperlink>
      <w:r w:rsidRPr="002E69D9">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14:paraId="41A8A3E8" w14:textId="77777777" w:rsidR="002E69D9" w:rsidRPr="002E69D9" w:rsidRDefault="002E69D9" w:rsidP="002E69D9">
      <w:pPr>
        <w:widowControl w:val="0"/>
        <w:autoSpaceDE w:val="0"/>
        <w:autoSpaceDN w:val="0"/>
        <w:ind w:firstLine="709"/>
        <w:jc w:val="both"/>
        <w:rPr>
          <w:sz w:val="16"/>
          <w:szCs w:val="16"/>
        </w:rPr>
      </w:pPr>
      <w:r w:rsidRPr="002E69D9">
        <w:rPr>
          <w:sz w:val="16"/>
          <w:szCs w:val="16"/>
        </w:rPr>
        <w:t>2. В соответствии с условиями «</w:t>
      </w:r>
      <w:hyperlink r:id="rId52" w:history="1">
        <w:r w:rsidRPr="002E69D9">
          <w:rPr>
            <w:rStyle w:val="ab"/>
            <w:sz w:val="16"/>
            <w:szCs w:val="16"/>
          </w:rPr>
          <w:t>Инструкции</w:t>
        </w:r>
      </w:hyperlink>
      <w:r w:rsidRPr="002E69D9">
        <w:rPr>
          <w:sz w:val="16"/>
          <w:szCs w:val="16"/>
        </w:rPr>
        <w:t xml:space="preserve"> по проектированию городских электрических сетей. РД 34.20.185-94» (утв. Минтопэнерго России 07.07.1994, РАО «ЕЭС России» 31.05.1994) (с изм. от 29.06.1999) (далее - Инструкции) расчетная электрическая нагрузка квартир </w:t>
      </w:r>
      <w:proofErr w:type="spellStart"/>
      <w:r w:rsidRPr="002E69D9">
        <w:rPr>
          <w:sz w:val="16"/>
          <w:szCs w:val="16"/>
        </w:rPr>
        <w:t>Ркв</w:t>
      </w:r>
      <w:proofErr w:type="spellEnd"/>
      <w:r w:rsidRPr="002E69D9">
        <w:rPr>
          <w:sz w:val="16"/>
          <w:szCs w:val="16"/>
        </w:rPr>
        <w:t>, кВт, приведенная к вводу жилого дома, определяется по формуле:</w:t>
      </w:r>
    </w:p>
    <w:p w14:paraId="7DA4D68A" w14:textId="77777777" w:rsidR="002E69D9" w:rsidRPr="002E69D9" w:rsidRDefault="002E69D9" w:rsidP="002E69D9">
      <w:pPr>
        <w:widowControl w:val="0"/>
        <w:autoSpaceDE w:val="0"/>
        <w:autoSpaceDN w:val="0"/>
        <w:ind w:firstLine="709"/>
        <w:jc w:val="both"/>
        <w:rPr>
          <w:sz w:val="16"/>
          <w:szCs w:val="16"/>
        </w:rPr>
      </w:pPr>
    </w:p>
    <w:p w14:paraId="37C7757A" w14:textId="77777777" w:rsidR="002E69D9" w:rsidRPr="002E69D9" w:rsidRDefault="002E69D9" w:rsidP="002E69D9">
      <w:pPr>
        <w:widowControl w:val="0"/>
        <w:autoSpaceDE w:val="0"/>
        <w:autoSpaceDN w:val="0"/>
        <w:ind w:firstLine="709"/>
        <w:jc w:val="both"/>
        <w:rPr>
          <w:sz w:val="16"/>
          <w:szCs w:val="16"/>
        </w:rPr>
      </w:pPr>
      <w:proofErr w:type="spellStart"/>
      <w:r w:rsidRPr="002E69D9">
        <w:rPr>
          <w:sz w:val="16"/>
          <w:szCs w:val="16"/>
        </w:rPr>
        <w:t>Pкв</w:t>
      </w:r>
      <w:proofErr w:type="spellEnd"/>
      <w:r w:rsidRPr="002E69D9">
        <w:rPr>
          <w:sz w:val="16"/>
          <w:szCs w:val="16"/>
        </w:rPr>
        <w:t xml:space="preserve"> = </w:t>
      </w:r>
      <w:proofErr w:type="spellStart"/>
      <w:r w:rsidRPr="002E69D9">
        <w:rPr>
          <w:sz w:val="16"/>
          <w:szCs w:val="16"/>
        </w:rPr>
        <w:t>Pкв.уд</w:t>
      </w:r>
      <w:proofErr w:type="spellEnd"/>
      <w:r w:rsidRPr="002E69D9">
        <w:rPr>
          <w:sz w:val="16"/>
          <w:szCs w:val="16"/>
        </w:rPr>
        <w:t xml:space="preserve"> x n,</w:t>
      </w:r>
    </w:p>
    <w:p w14:paraId="79F2A135" w14:textId="77777777" w:rsidR="002E69D9" w:rsidRPr="002E69D9" w:rsidRDefault="002E69D9" w:rsidP="002E69D9">
      <w:pPr>
        <w:widowControl w:val="0"/>
        <w:autoSpaceDE w:val="0"/>
        <w:autoSpaceDN w:val="0"/>
        <w:ind w:firstLine="709"/>
        <w:jc w:val="both"/>
        <w:rPr>
          <w:sz w:val="16"/>
          <w:szCs w:val="16"/>
        </w:rPr>
      </w:pPr>
    </w:p>
    <w:p w14:paraId="6C1F70ED" w14:textId="77777777" w:rsidR="002E69D9" w:rsidRPr="002E69D9" w:rsidRDefault="002E69D9" w:rsidP="002E69D9">
      <w:pPr>
        <w:widowControl w:val="0"/>
        <w:autoSpaceDE w:val="0"/>
        <w:autoSpaceDN w:val="0"/>
        <w:ind w:firstLine="709"/>
        <w:jc w:val="both"/>
        <w:rPr>
          <w:sz w:val="16"/>
          <w:szCs w:val="16"/>
        </w:rPr>
      </w:pPr>
      <w:r w:rsidRPr="002E69D9">
        <w:rPr>
          <w:sz w:val="16"/>
          <w:szCs w:val="16"/>
        </w:rPr>
        <w:t>где:</w:t>
      </w:r>
    </w:p>
    <w:p w14:paraId="0D3C2BE9" w14:textId="77777777" w:rsidR="002E69D9" w:rsidRPr="002E69D9" w:rsidRDefault="002E69D9" w:rsidP="002E69D9">
      <w:pPr>
        <w:widowControl w:val="0"/>
        <w:autoSpaceDE w:val="0"/>
        <w:autoSpaceDN w:val="0"/>
        <w:ind w:firstLine="709"/>
        <w:jc w:val="both"/>
        <w:rPr>
          <w:sz w:val="16"/>
          <w:szCs w:val="16"/>
        </w:rPr>
      </w:pPr>
      <w:proofErr w:type="spellStart"/>
      <w:r w:rsidRPr="002E69D9">
        <w:rPr>
          <w:sz w:val="16"/>
          <w:szCs w:val="16"/>
        </w:rPr>
        <w:t>Pкв.уд</w:t>
      </w:r>
      <w:proofErr w:type="spellEnd"/>
      <w:r w:rsidRPr="002E69D9">
        <w:rPr>
          <w:sz w:val="16"/>
          <w:szCs w:val="16"/>
        </w:rPr>
        <w:t xml:space="preserve"> - удельная расчетная электрическая нагрузка электроприемников квартир (домов), кВт/квартира;</w:t>
      </w:r>
    </w:p>
    <w:p w14:paraId="586D4E34" w14:textId="77777777" w:rsidR="002E69D9" w:rsidRPr="002E69D9" w:rsidRDefault="002E69D9" w:rsidP="002E69D9">
      <w:pPr>
        <w:widowControl w:val="0"/>
        <w:autoSpaceDE w:val="0"/>
        <w:autoSpaceDN w:val="0"/>
        <w:ind w:firstLine="709"/>
        <w:jc w:val="both"/>
        <w:rPr>
          <w:sz w:val="16"/>
          <w:szCs w:val="16"/>
        </w:rPr>
      </w:pPr>
      <w:r w:rsidRPr="002E69D9">
        <w:rPr>
          <w:sz w:val="16"/>
          <w:szCs w:val="16"/>
        </w:rPr>
        <w:t>n - количество квартир.</w:t>
      </w:r>
    </w:p>
    <w:p w14:paraId="745E0272" w14:textId="77777777" w:rsidR="002E69D9" w:rsidRPr="002E69D9" w:rsidRDefault="002E69D9" w:rsidP="002E69D9">
      <w:pPr>
        <w:widowControl w:val="0"/>
        <w:autoSpaceDE w:val="0"/>
        <w:autoSpaceDN w:val="0"/>
        <w:ind w:firstLine="709"/>
        <w:jc w:val="both"/>
        <w:rPr>
          <w:sz w:val="16"/>
          <w:szCs w:val="16"/>
        </w:rPr>
      </w:pPr>
      <w:r w:rsidRPr="002E69D9">
        <w:rPr>
          <w:sz w:val="16"/>
          <w:szCs w:val="16"/>
        </w:rPr>
        <w:t xml:space="preserve">Удельная расчетная электрическая нагрузка квартир в соответствии с </w:t>
      </w:r>
      <w:hyperlink r:id="rId53" w:history="1">
        <w:r w:rsidRPr="002E69D9">
          <w:rPr>
            <w:rStyle w:val="ab"/>
            <w:sz w:val="16"/>
            <w:szCs w:val="16"/>
          </w:rPr>
          <w:t>таблицей 2.1.1</w:t>
        </w:r>
      </w:hyperlink>
      <w:r w:rsidRPr="002E69D9">
        <w:rPr>
          <w:sz w:val="16"/>
          <w:szCs w:val="16"/>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присоединяемых квартир показатели вычисляются интерполяцией.</w:t>
      </w:r>
    </w:p>
    <w:p w14:paraId="5590BC49" w14:textId="77777777" w:rsidR="002E69D9" w:rsidRPr="002E69D9" w:rsidRDefault="002E69D9" w:rsidP="002E69D9">
      <w:pPr>
        <w:widowControl w:val="0"/>
        <w:autoSpaceDE w:val="0"/>
        <w:autoSpaceDN w:val="0"/>
        <w:ind w:firstLine="709"/>
        <w:jc w:val="both"/>
        <w:rPr>
          <w:sz w:val="16"/>
          <w:szCs w:val="16"/>
        </w:rPr>
      </w:pPr>
      <w:r w:rsidRPr="002E69D9">
        <w:rPr>
          <w:sz w:val="16"/>
          <w:szCs w:val="16"/>
        </w:rPr>
        <w:t>Нагрузку коттеджей следует определять в соответствии с таблицей 2.1.1</w:t>
      </w:r>
      <w:r w:rsidRPr="002E69D9">
        <w:rPr>
          <w:position w:val="9"/>
          <w:sz w:val="16"/>
          <w:szCs w:val="16"/>
        </w:rPr>
        <w:t>1</w:t>
      </w:r>
      <w:r w:rsidRPr="002E69D9">
        <w:rPr>
          <w:sz w:val="16"/>
          <w:szCs w:val="16"/>
        </w:rPr>
        <w:t xml:space="preserve"> Инструкции.</w:t>
      </w:r>
    </w:p>
    <w:p w14:paraId="2C941383" w14:textId="77777777" w:rsidR="002E69D9" w:rsidRPr="002E69D9" w:rsidRDefault="002E69D9" w:rsidP="002E69D9">
      <w:pPr>
        <w:widowControl w:val="0"/>
        <w:autoSpaceDE w:val="0"/>
        <w:autoSpaceDN w:val="0"/>
        <w:ind w:firstLine="709"/>
        <w:jc w:val="both"/>
        <w:rPr>
          <w:sz w:val="16"/>
          <w:szCs w:val="16"/>
        </w:rPr>
      </w:pPr>
      <w:r w:rsidRPr="002E69D9">
        <w:rPr>
          <w:sz w:val="16"/>
          <w:szCs w:val="16"/>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54" w:history="1">
        <w:r w:rsidRPr="002E69D9">
          <w:rPr>
            <w:rStyle w:val="ab"/>
            <w:sz w:val="16"/>
            <w:szCs w:val="16"/>
          </w:rPr>
          <w:t>таблице 2.2.1</w:t>
        </w:r>
      </w:hyperlink>
      <w:r w:rsidRPr="002E69D9">
        <w:rPr>
          <w:sz w:val="16"/>
          <w:szCs w:val="16"/>
        </w:rPr>
        <w:t xml:space="preserve"> Инструкции. Все нагрузки умножаются на коэффициенты участия в максимуме нагрузки по </w:t>
      </w:r>
      <w:hyperlink r:id="rId55" w:history="1">
        <w:r w:rsidRPr="002E69D9">
          <w:rPr>
            <w:rStyle w:val="ab"/>
            <w:sz w:val="16"/>
            <w:szCs w:val="16"/>
          </w:rPr>
          <w:t>таблице 2.3.1</w:t>
        </w:r>
      </w:hyperlink>
      <w:r w:rsidRPr="002E69D9">
        <w:rPr>
          <w:sz w:val="16"/>
          <w:szCs w:val="16"/>
        </w:rPr>
        <w:t xml:space="preserve"> Инструкции. Коэффициенты выбираются исходя из типа потребителей, имеющих максимальную нагрузку из всех подключаемых к линии.</w:t>
      </w:r>
    </w:p>
    <w:p w14:paraId="47BD5E02" w14:textId="77777777" w:rsidR="002E69D9" w:rsidRPr="002E69D9" w:rsidRDefault="002E69D9" w:rsidP="002E69D9">
      <w:pPr>
        <w:widowControl w:val="0"/>
        <w:autoSpaceDE w:val="0"/>
        <w:autoSpaceDN w:val="0"/>
        <w:ind w:firstLine="709"/>
        <w:jc w:val="both"/>
        <w:rPr>
          <w:sz w:val="16"/>
          <w:szCs w:val="16"/>
        </w:rPr>
      </w:pPr>
      <w:r w:rsidRPr="002E69D9">
        <w:rPr>
          <w:sz w:val="16"/>
          <w:szCs w:val="16"/>
        </w:rPr>
        <w:t xml:space="preserve">Общий вид формулы для определения расчетной нагрузки линии 0,4 </w:t>
      </w:r>
      <w:proofErr w:type="spellStart"/>
      <w:r w:rsidRPr="002E69D9">
        <w:rPr>
          <w:sz w:val="16"/>
          <w:szCs w:val="16"/>
        </w:rPr>
        <w:t>кВ</w:t>
      </w:r>
      <w:proofErr w:type="spellEnd"/>
      <w:r w:rsidRPr="002E69D9">
        <w:rPr>
          <w:sz w:val="16"/>
          <w:szCs w:val="16"/>
        </w:rPr>
        <w:t xml:space="preserve">, </w:t>
      </w:r>
      <w:proofErr w:type="spellStart"/>
      <w:r w:rsidRPr="002E69D9">
        <w:rPr>
          <w:sz w:val="16"/>
          <w:szCs w:val="16"/>
        </w:rPr>
        <w:t>P</w:t>
      </w:r>
      <w:proofErr w:type="gramStart"/>
      <w:r w:rsidRPr="002E69D9">
        <w:rPr>
          <w:sz w:val="16"/>
          <w:szCs w:val="16"/>
        </w:rPr>
        <w:t>р.л</w:t>
      </w:r>
      <w:proofErr w:type="spellEnd"/>
      <w:proofErr w:type="gramEnd"/>
      <w:r w:rsidRPr="002E69D9">
        <w:rPr>
          <w:sz w:val="16"/>
          <w:szCs w:val="16"/>
        </w:rPr>
        <w:t>, кВт:</w:t>
      </w:r>
    </w:p>
    <w:p w14:paraId="46CC4F43" w14:textId="77777777" w:rsidR="002E69D9" w:rsidRPr="002E69D9" w:rsidRDefault="002E69D9" w:rsidP="002E69D9">
      <w:pPr>
        <w:widowControl w:val="0"/>
        <w:autoSpaceDE w:val="0"/>
        <w:autoSpaceDN w:val="0"/>
        <w:ind w:firstLine="709"/>
        <w:jc w:val="both"/>
        <w:rPr>
          <w:sz w:val="16"/>
          <w:szCs w:val="16"/>
        </w:rPr>
      </w:pPr>
    </w:p>
    <w:p w14:paraId="2709A3B2" w14:textId="77777777" w:rsidR="002E69D9" w:rsidRPr="002E69D9" w:rsidRDefault="002E69D9" w:rsidP="002E69D9">
      <w:pPr>
        <w:widowControl w:val="0"/>
        <w:autoSpaceDE w:val="0"/>
        <w:autoSpaceDN w:val="0"/>
        <w:ind w:firstLine="709"/>
        <w:jc w:val="both"/>
        <w:rPr>
          <w:sz w:val="16"/>
          <w:szCs w:val="16"/>
        </w:rPr>
      </w:pPr>
      <w:r w:rsidRPr="002E69D9">
        <w:rPr>
          <w:noProof/>
          <w:position w:val="-11"/>
          <w:sz w:val="16"/>
          <w:szCs w:val="16"/>
        </w:rPr>
        <w:drawing>
          <wp:inline distT="0" distB="0" distL="0" distR="0" wp14:anchorId="7A33B472" wp14:editId="2C9E6563">
            <wp:extent cx="1924050" cy="285750"/>
            <wp:effectExtent l="0" t="0" r="0" b="0"/>
            <wp:docPr id="310978961" name="Рисунок 1" descr="base_1_379662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base_1_379662_327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24050" cy="285750"/>
                    </a:xfrm>
                    <a:prstGeom prst="rect">
                      <a:avLst/>
                    </a:prstGeom>
                    <a:noFill/>
                    <a:ln>
                      <a:noFill/>
                    </a:ln>
                  </pic:spPr>
                </pic:pic>
              </a:graphicData>
            </a:graphic>
          </wp:inline>
        </w:drawing>
      </w:r>
    </w:p>
    <w:p w14:paraId="37D99BC9" w14:textId="77777777" w:rsidR="002E69D9" w:rsidRPr="002E69D9" w:rsidRDefault="002E69D9" w:rsidP="002E69D9">
      <w:pPr>
        <w:widowControl w:val="0"/>
        <w:autoSpaceDE w:val="0"/>
        <w:autoSpaceDN w:val="0"/>
        <w:ind w:firstLine="709"/>
        <w:jc w:val="both"/>
        <w:rPr>
          <w:sz w:val="16"/>
          <w:szCs w:val="16"/>
        </w:rPr>
      </w:pPr>
    </w:p>
    <w:p w14:paraId="323A49BC" w14:textId="77777777" w:rsidR="002E69D9" w:rsidRPr="002E69D9" w:rsidRDefault="002E69D9" w:rsidP="002E69D9">
      <w:pPr>
        <w:widowControl w:val="0"/>
        <w:autoSpaceDE w:val="0"/>
        <w:autoSpaceDN w:val="0"/>
        <w:ind w:firstLine="709"/>
        <w:jc w:val="both"/>
        <w:rPr>
          <w:sz w:val="16"/>
          <w:szCs w:val="16"/>
        </w:rPr>
      </w:pPr>
      <w:r w:rsidRPr="002E69D9">
        <w:rPr>
          <w:sz w:val="16"/>
          <w:szCs w:val="16"/>
        </w:rPr>
        <w:t>где:</w:t>
      </w:r>
    </w:p>
    <w:p w14:paraId="012B715D" w14:textId="77777777" w:rsidR="002E69D9" w:rsidRPr="002E69D9" w:rsidRDefault="002E69D9" w:rsidP="002E69D9">
      <w:pPr>
        <w:widowControl w:val="0"/>
        <w:autoSpaceDE w:val="0"/>
        <w:autoSpaceDN w:val="0"/>
        <w:ind w:firstLine="709"/>
        <w:jc w:val="both"/>
        <w:rPr>
          <w:sz w:val="16"/>
          <w:szCs w:val="16"/>
        </w:rPr>
      </w:pPr>
      <w:proofErr w:type="spellStart"/>
      <w:r w:rsidRPr="002E69D9">
        <w:rPr>
          <w:sz w:val="16"/>
          <w:szCs w:val="16"/>
        </w:rPr>
        <w:t>Pзд</w:t>
      </w:r>
      <w:proofErr w:type="spellEnd"/>
      <w:r w:rsidRPr="002E69D9">
        <w:rPr>
          <w:sz w:val="16"/>
          <w:szCs w:val="16"/>
        </w:rPr>
        <w:t xml:space="preserve"> </w:t>
      </w:r>
      <w:proofErr w:type="spellStart"/>
      <w:r w:rsidRPr="002E69D9">
        <w:rPr>
          <w:sz w:val="16"/>
          <w:szCs w:val="16"/>
        </w:rPr>
        <w:t>max</w:t>
      </w:r>
      <w:proofErr w:type="spellEnd"/>
      <w:r w:rsidRPr="002E69D9">
        <w:rPr>
          <w:sz w:val="16"/>
          <w:szCs w:val="16"/>
        </w:rPr>
        <w:t xml:space="preserve"> - наибольшая нагрузка здания из числа зданий, питаемых по линии, кВт;</w:t>
      </w:r>
    </w:p>
    <w:p w14:paraId="7AA8BBDF" w14:textId="77777777" w:rsidR="002E69D9" w:rsidRPr="002E69D9" w:rsidRDefault="002E69D9" w:rsidP="002E69D9">
      <w:pPr>
        <w:widowControl w:val="0"/>
        <w:autoSpaceDE w:val="0"/>
        <w:autoSpaceDN w:val="0"/>
        <w:ind w:firstLine="709"/>
        <w:jc w:val="both"/>
        <w:rPr>
          <w:sz w:val="16"/>
          <w:szCs w:val="16"/>
        </w:rPr>
      </w:pPr>
      <w:proofErr w:type="spellStart"/>
      <w:r w:rsidRPr="002E69D9">
        <w:rPr>
          <w:sz w:val="16"/>
          <w:szCs w:val="16"/>
        </w:rPr>
        <w:t>Pздi</w:t>
      </w:r>
      <w:proofErr w:type="spellEnd"/>
      <w:r w:rsidRPr="002E69D9">
        <w:rPr>
          <w:sz w:val="16"/>
          <w:szCs w:val="16"/>
        </w:rPr>
        <w:t xml:space="preserve"> - расчетные нагрузки других зданий, питаемых по линии, кВт;</w:t>
      </w:r>
    </w:p>
    <w:p w14:paraId="363C57F8" w14:textId="77777777" w:rsidR="002E69D9" w:rsidRPr="002E69D9" w:rsidRDefault="002E69D9" w:rsidP="002E69D9">
      <w:pPr>
        <w:widowControl w:val="0"/>
        <w:autoSpaceDE w:val="0"/>
        <w:autoSpaceDN w:val="0"/>
        <w:ind w:firstLine="709"/>
        <w:jc w:val="both"/>
        <w:rPr>
          <w:sz w:val="16"/>
          <w:szCs w:val="16"/>
        </w:rPr>
      </w:pPr>
      <w:proofErr w:type="spellStart"/>
      <w:r w:rsidRPr="002E69D9">
        <w:rPr>
          <w:sz w:val="16"/>
          <w:szCs w:val="16"/>
        </w:rPr>
        <w:t>kуi</w:t>
      </w:r>
      <w:proofErr w:type="spellEnd"/>
      <w:r w:rsidRPr="002E69D9">
        <w:rPr>
          <w:sz w:val="16"/>
          <w:szCs w:val="16"/>
        </w:rPr>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14:paraId="44079125" w14:textId="77777777" w:rsidR="002E69D9" w:rsidRPr="002E69D9" w:rsidRDefault="002E69D9" w:rsidP="002E69D9">
      <w:pPr>
        <w:widowControl w:val="0"/>
        <w:autoSpaceDE w:val="0"/>
        <w:autoSpaceDN w:val="0"/>
        <w:ind w:firstLine="709"/>
        <w:jc w:val="both"/>
        <w:rPr>
          <w:sz w:val="16"/>
          <w:szCs w:val="16"/>
        </w:rPr>
      </w:pPr>
      <w:r w:rsidRPr="002E69D9">
        <w:rPr>
          <w:sz w:val="16"/>
          <w:szCs w:val="16"/>
        </w:rPr>
        <w:t>4.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14:paraId="7158204A" w14:textId="77777777" w:rsidR="002E69D9" w:rsidRPr="002E69D9" w:rsidRDefault="002E69D9" w:rsidP="002E69D9">
      <w:pPr>
        <w:tabs>
          <w:tab w:val="left" w:pos="0"/>
        </w:tabs>
        <w:ind w:left="720"/>
        <w:contextualSpacing/>
        <w:outlineLvl w:val="0"/>
        <w:rPr>
          <w:rFonts w:eastAsia="Calibri"/>
          <w:b/>
          <w:sz w:val="16"/>
          <w:szCs w:val="16"/>
          <w:lang w:eastAsia="en-US"/>
        </w:rPr>
      </w:pPr>
    </w:p>
    <w:p w14:paraId="5CDBADA5" w14:textId="77777777" w:rsidR="002E69D9" w:rsidRPr="002E69D9" w:rsidRDefault="002E69D9" w:rsidP="002E69D9">
      <w:pPr>
        <w:ind w:right="108" w:firstLine="709"/>
        <w:jc w:val="both"/>
        <w:rPr>
          <w:sz w:val="16"/>
          <w:szCs w:val="16"/>
        </w:rPr>
      </w:pPr>
      <w:r w:rsidRPr="002E69D9">
        <w:rPr>
          <w:sz w:val="16"/>
          <w:szCs w:val="16"/>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14:paraId="72A16908" w14:textId="77777777" w:rsidR="002E69D9" w:rsidRPr="002E69D9" w:rsidRDefault="002E69D9" w:rsidP="002E69D9">
      <w:pPr>
        <w:ind w:right="111" w:firstLine="684"/>
        <w:jc w:val="both"/>
        <w:rPr>
          <w:sz w:val="16"/>
          <w:szCs w:val="16"/>
        </w:rPr>
      </w:pPr>
      <w:r w:rsidRPr="002E69D9">
        <w:rPr>
          <w:sz w:val="16"/>
          <w:szCs w:val="16"/>
        </w:rPr>
        <w:t>При расчете потребления природного углеводородного газа были применены показатели, установленные п. 3.12 СП 42-101-2003.</w:t>
      </w:r>
    </w:p>
    <w:p w14:paraId="35474CCC" w14:textId="77777777" w:rsidR="002E69D9" w:rsidRPr="002E69D9" w:rsidRDefault="002E69D9" w:rsidP="002E69D9">
      <w:pPr>
        <w:ind w:firstLine="684"/>
        <w:jc w:val="both"/>
        <w:rPr>
          <w:sz w:val="16"/>
          <w:szCs w:val="16"/>
        </w:rPr>
      </w:pPr>
      <w:r w:rsidRPr="002E69D9">
        <w:rPr>
          <w:sz w:val="16"/>
          <w:szCs w:val="16"/>
        </w:rPr>
        <w:t xml:space="preserve">Укрупненные показатели потребления газа, </w:t>
      </w:r>
      <w:proofErr w:type="spellStart"/>
      <w:proofErr w:type="gramStart"/>
      <w:r w:rsidRPr="002E69D9">
        <w:rPr>
          <w:sz w:val="16"/>
          <w:szCs w:val="16"/>
        </w:rPr>
        <w:t>куб.м</w:t>
      </w:r>
      <w:proofErr w:type="spellEnd"/>
      <w:proofErr w:type="gramEnd"/>
      <w:r w:rsidRPr="002E69D9">
        <w:rPr>
          <w:sz w:val="16"/>
          <w:szCs w:val="16"/>
        </w:rPr>
        <w:t>/год на 1 чел составят:</w:t>
      </w:r>
    </w:p>
    <w:p w14:paraId="0B59EF60" w14:textId="77777777" w:rsidR="002E69D9" w:rsidRPr="002E69D9" w:rsidRDefault="002E69D9" w:rsidP="002E69D9">
      <w:pPr>
        <w:widowControl w:val="0"/>
        <w:numPr>
          <w:ilvl w:val="0"/>
          <w:numId w:val="14"/>
        </w:numPr>
        <w:tabs>
          <w:tab w:val="left" w:pos="993"/>
        </w:tabs>
        <w:ind w:left="0" w:firstLine="684"/>
        <w:jc w:val="both"/>
        <w:rPr>
          <w:sz w:val="16"/>
          <w:szCs w:val="16"/>
        </w:rPr>
      </w:pPr>
      <w:r w:rsidRPr="002E69D9">
        <w:rPr>
          <w:sz w:val="16"/>
          <w:szCs w:val="16"/>
        </w:rPr>
        <w:t>при наличии централизованного горячего водоснабжения - 120;</w:t>
      </w:r>
    </w:p>
    <w:p w14:paraId="1440F15F" w14:textId="77777777" w:rsidR="002E69D9" w:rsidRPr="002E69D9" w:rsidRDefault="002E69D9" w:rsidP="002E69D9">
      <w:pPr>
        <w:widowControl w:val="0"/>
        <w:numPr>
          <w:ilvl w:val="0"/>
          <w:numId w:val="14"/>
        </w:numPr>
        <w:tabs>
          <w:tab w:val="left" w:pos="993"/>
        </w:tabs>
        <w:ind w:left="0" w:firstLine="684"/>
        <w:jc w:val="both"/>
        <w:rPr>
          <w:sz w:val="16"/>
          <w:szCs w:val="16"/>
        </w:rPr>
      </w:pPr>
      <w:r w:rsidRPr="002E69D9">
        <w:rPr>
          <w:sz w:val="16"/>
          <w:szCs w:val="16"/>
        </w:rPr>
        <w:t>при горячем водоснабжении от газовых водонагревателей - 300;</w:t>
      </w:r>
    </w:p>
    <w:p w14:paraId="1A788588" w14:textId="77777777" w:rsidR="002E69D9" w:rsidRPr="002E69D9" w:rsidRDefault="002E69D9" w:rsidP="002E69D9">
      <w:pPr>
        <w:widowControl w:val="0"/>
        <w:numPr>
          <w:ilvl w:val="0"/>
          <w:numId w:val="14"/>
        </w:numPr>
        <w:tabs>
          <w:tab w:val="left" w:pos="993"/>
        </w:tabs>
        <w:ind w:left="0" w:firstLine="684"/>
        <w:jc w:val="both"/>
        <w:rPr>
          <w:sz w:val="16"/>
          <w:szCs w:val="16"/>
        </w:rPr>
      </w:pPr>
      <w:r w:rsidRPr="002E69D9">
        <w:rPr>
          <w:sz w:val="16"/>
          <w:szCs w:val="16"/>
        </w:rPr>
        <w:t>при отсутствии всяких видов горячего водоснабжения – 180 (220 в сельской местности).</w:t>
      </w:r>
    </w:p>
    <w:p w14:paraId="1CA778D7" w14:textId="77777777" w:rsidR="002E69D9" w:rsidRPr="002E69D9" w:rsidRDefault="002E69D9" w:rsidP="002E69D9">
      <w:pPr>
        <w:ind w:right="110" w:firstLine="684"/>
        <w:jc w:val="both"/>
        <w:rPr>
          <w:sz w:val="16"/>
          <w:szCs w:val="16"/>
        </w:rPr>
      </w:pPr>
      <w:r w:rsidRPr="002E69D9">
        <w:rPr>
          <w:sz w:val="16"/>
          <w:szCs w:val="16"/>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14:paraId="5FD3A00D" w14:textId="77777777" w:rsidR="002E69D9" w:rsidRPr="002E69D9" w:rsidRDefault="002E69D9" w:rsidP="002E69D9">
      <w:pPr>
        <w:ind w:firstLine="684"/>
        <w:jc w:val="both"/>
        <w:rPr>
          <w:sz w:val="16"/>
          <w:szCs w:val="16"/>
        </w:rPr>
      </w:pPr>
      <w:r w:rsidRPr="002E69D9">
        <w:rPr>
          <w:sz w:val="16"/>
          <w:szCs w:val="16"/>
        </w:rPr>
        <w:t>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под существующие ПРГ.</w:t>
      </w:r>
    </w:p>
    <w:p w14:paraId="54B00BA8"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 12.36 СП 42.13330.2016.</w:t>
      </w:r>
    </w:p>
    <w:p w14:paraId="00BC0C51" w14:textId="77777777" w:rsidR="002E69D9" w:rsidRPr="002E69D9" w:rsidRDefault="002E69D9" w:rsidP="002E69D9">
      <w:pPr>
        <w:widowControl w:val="0"/>
        <w:autoSpaceDE w:val="0"/>
        <w:autoSpaceDN w:val="0"/>
        <w:adjustRightInd w:val="0"/>
        <w:ind w:firstLine="709"/>
        <w:jc w:val="both"/>
        <w:rPr>
          <w:sz w:val="16"/>
          <w:szCs w:val="16"/>
        </w:rPr>
      </w:pPr>
    </w:p>
    <w:p w14:paraId="49314290" w14:textId="77777777" w:rsidR="002E69D9" w:rsidRPr="002E69D9" w:rsidRDefault="002E69D9" w:rsidP="002E69D9">
      <w:pPr>
        <w:numPr>
          <w:ilvl w:val="2"/>
          <w:numId w:val="9"/>
        </w:numPr>
        <w:ind w:left="0" w:firstLine="0"/>
        <w:contextualSpacing/>
        <w:jc w:val="center"/>
        <w:outlineLvl w:val="1"/>
        <w:rPr>
          <w:b/>
          <w:bCs/>
          <w:sz w:val="16"/>
          <w:szCs w:val="16"/>
        </w:rPr>
      </w:pPr>
      <w:bookmarkStart w:id="28" w:name="_Toc140482883"/>
      <w:r w:rsidRPr="002E69D9">
        <w:rPr>
          <w:b/>
          <w:bCs/>
          <w:sz w:val="16"/>
          <w:szCs w:val="16"/>
        </w:rPr>
        <w:t>Объекты обработки, утилизации, обезвреживания, размещения твердых коммунальных отходов</w:t>
      </w:r>
      <w:bookmarkEnd w:id="28"/>
    </w:p>
    <w:p w14:paraId="01D35E91" w14:textId="77777777" w:rsidR="002E69D9" w:rsidRPr="002E69D9" w:rsidRDefault="002E69D9" w:rsidP="002E69D9">
      <w:pPr>
        <w:jc w:val="both"/>
        <w:rPr>
          <w:rFonts w:eastAsia="Calibri"/>
          <w:sz w:val="16"/>
          <w:szCs w:val="16"/>
          <w:lang w:eastAsia="en-US"/>
        </w:rPr>
      </w:pPr>
    </w:p>
    <w:p w14:paraId="24DF8DDC" w14:textId="77777777" w:rsidR="002E69D9" w:rsidRPr="002E69D9" w:rsidRDefault="002E69D9" w:rsidP="002E69D9">
      <w:pPr>
        <w:ind w:right="113" w:firstLine="709"/>
        <w:jc w:val="both"/>
        <w:rPr>
          <w:sz w:val="16"/>
          <w:szCs w:val="16"/>
        </w:rPr>
      </w:pPr>
      <w:r w:rsidRPr="002E69D9">
        <w:rPr>
          <w:sz w:val="16"/>
          <w:szCs w:val="16"/>
        </w:rPr>
        <w:t xml:space="preserve">Согласно </w:t>
      </w:r>
      <w:hyperlink r:id="rId57" w:history="1">
        <w:r w:rsidRPr="002E69D9">
          <w:rPr>
            <w:rStyle w:val="ab"/>
            <w:sz w:val="16"/>
            <w:szCs w:val="16"/>
          </w:rPr>
          <w:t>статье 15</w:t>
        </w:r>
      </w:hyperlink>
      <w:r w:rsidRPr="002E69D9">
        <w:rPr>
          <w:sz w:val="16"/>
          <w:szCs w:val="16"/>
        </w:rPr>
        <w:t xml:space="preserve"> Федерального закона от 06.10.2003 № 131-ФЗ «Об общих принципах организации местного самоуправления в Российской Федерации» к полномочиям органов местного самоуправления муниципального района относится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14:paraId="2F51F8B5"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 xml:space="preserve">Согласно </w:t>
      </w:r>
      <w:hyperlink r:id="rId58" w:history="1">
        <w:r w:rsidRPr="002E69D9">
          <w:rPr>
            <w:rStyle w:val="ab"/>
            <w:sz w:val="16"/>
            <w:szCs w:val="16"/>
          </w:rPr>
          <w:t xml:space="preserve">статьи </w:t>
        </w:r>
      </w:hyperlink>
      <w:r w:rsidRPr="002E69D9">
        <w:rPr>
          <w:sz w:val="16"/>
          <w:szCs w:val="16"/>
        </w:rPr>
        <w:t xml:space="preserve">7.1 закона Брянской области от 15 марта 2007 года № 28-З «О градостроительной деятельности в Брянской области» объектами местного значения муниципального района, подлежащими отображению на схеме территориального планирования муниципального района, являются объекты утилизации и переработки бытовых и промышленных отходов, получаемых на территории муниципального района, в том числе ямы </w:t>
      </w:r>
      <w:proofErr w:type="spellStart"/>
      <w:r w:rsidRPr="002E69D9">
        <w:rPr>
          <w:sz w:val="16"/>
          <w:szCs w:val="16"/>
        </w:rPr>
        <w:t>Беккари</w:t>
      </w:r>
      <w:proofErr w:type="spellEnd"/>
      <w:r w:rsidRPr="002E69D9">
        <w:rPr>
          <w:sz w:val="16"/>
          <w:szCs w:val="16"/>
        </w:rPr>
        <w:t xml:space="preserve">. </w:t>
      </w:r>
    </w:p>
    <w:p w14:paraId="76BF02AE" w14:textId="77777777" w:rsidR="002E69D9" w:rsidRPr="002E69D9" w:rsidRDefault="002E69D9" w:rsidP="002E69D9">
      <w:pPr>
        <w:widowControl w:val="0"/>
        <w:autoSpaceDE w:val="0"/>
        <w:autoSpaceDN w:val="0"/>
        <w:adjustRightInd w:val="0"/>
        <w:ind w:firstLine="709"/>
        <w:jc w:val="both"/>
        <w:rPr>
          <w:rFonts w:eastAsia="Calibri"/>
          <w:sz w:val="16"/>
          <w:szCs w:val="16"/>
          <w:lang w:eastAsia="en-US"/>
        </w:rPr>
      </w:pPr>
      <w:r w:rsidRPr="002E69D9">
        <w:rPr>
          <w:sz w:val="16"/>
          <w:szCs w:val="16"/>
        </w:rPr>
        <w:t>Расчетные показатели минимально допустимого уровня обеспеченности на</w:t>
      </w:r>
      <w:r w:rsidRPr="002E69D9">
        <w:rPr>
          <w:sz w:val="16"/>
          <w:szCs w:val="16"/>
        </w:rPr>
        <w:softHyphen/>
        <w:t xml:space="preserve">селения объектами утилизации ТКО, в том числе объектами раздельного сбора и накопления ТКО,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59" w:history="1">
        <w:r w:rsidRPr="002E69D9">
          <w:rPr>
            <w:rStyle w:val="ab"/>
            <w:sz w:val="16"/>
            <w:szCs w:val="16"/>
          </w:rPr>
          <w:t>приказом</w:t>
        </w:r>
      </w:hyperlink>
      <w:r w:rsidRPr="002E69D9">
        <w:rPr>
          <w:sz w:val="16"/>
          <w:szCs w:val="16"/>
        </w:rPr>
        <w:t xml:space="preserve"> Минстроя России от 30.12.2016 № 1034/пр. (приложение К «Нормы накопления коммунальных отходов»).</w:t>
      </w:r>
    </w:p>
    <w:p w14:paraId="18D6BFA1" w14:textId="77777777" w:rsidR="002E69D9" w:rsidRPr="002E69D9" w:rsidRDefault="002E69D9" w:rsidP="002E69D9">
      <w:pPr>
        <w:widowControl w:val="0"/>
        <w:autoSpaceDE w:val="0"/>
        <w:autoSpaceDN w:val="0"/>
        <w:adjustRightInd w:val="0"/>
        <w:ind w:firstLine="709"/>
        <w:jc w:val="both"/>
        <w:rPr>
          <w:sz w:val="16"/>
          <w:szCs w:val="16"/>
        </w:rPr>
      </w:pPr>
    </w:p>
    <w:p w14:paraId="0182450E" w14:textId="77777777" w:rsidR="002E69D9" w:rsidRPr="002E69D9" w:rsidRDefault="002E69D9" w:rsidP="002E69D9">
      <w:pPr>
        <w:pStyle w:val="aff9"/>
        <w:numPr>
          <w:ilvl w:val="2"/>
          <w:numId w:val="9"/>
        </w:numPr>
        <w:spacing w:after="0" w:line="240" w:lineRule="auto"/>
        <w:ind w:left="0" w:firstLine="0"/>
        <w:jc w:val="center"/>
        <w:outlineLvl w:val="1"/>
        <w:rPr>
          <w:rFonts w:ascii="Times New Roman" w:eastAsia="Times New Roman" w:hAnsi="Times New Roman" w:cs="Times New Roman"/>
          <w:b/>
          <w:bCs/>
          <w:sz w:val="16"/>
          <w:szCs w:val="16"/>
          <w:lang w:eastAsia="ru-RU"/>
        </w:rPr>
      </w:pPr>
      <w:bookmarkStart w:id="29" w:name="_Toc88170588"/>
      <w:bookmarkStart w:id="30" w:name="_Toc140482884"/>
      <w:r w:rsidRPr="002E69D9">
        <w:rPr>
          <w:rFonts w:ascii="Times New Roman" w:eastAsia="Times New Roman" w:hAnsi="Times New Roman" w:cs="Times New Roman"/>
          <w:b/>
          <w:bCs/>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9"/>
      <w:bookmarkEnd w:id="30"/>
    </w:p>
    <w:p w14:paraId="7D9FDB16" w14:textId="77777777" w:rsidR="002E69D9" w:rsidRPr="002E69D9" w:rsidRDefault="002E69D9" w:rsidP="002E69D9">
      <w:pPr>
        <w:pStyle w:val="aff9"/>
        <w:spacing w:after="0" w:line="240" w:lineRule="auto"/>
        <w:ind w:left="0"/>
        <w:outlineLvl w:val="1"/>
        <w:rPr>
          <w:rFonts w:ascii="Times New Roman" w:eastAsia="Times New Roman" w:hAnsi="Times New Roman" w:cs="Times New Roman"/>
          <w:b/>
          <w:bCs/>
          <w:sz w:val="16"/>
          <w:szCs w:val="16"/>
          <w:lang w:eastAsia="ru-RU"/>
        </w:rPr>
      </w:pPr>
    </w:p>
    <w:p w14:paraId="78A4D340" w14:textId="77777777" w:rsidR="002E69D9" w:rsidRPr="002E69D9" w:rsidRDefault="002E69D9" w:rsidP="002E69D9">
      <w:pPr>
        <w:pStyle w:val="aff9"/>
        <w:numPr>
          <w:ilvl w:val="3"/>
          <w:numId w:val="9"/>
        </w:numPr>
        <w:spacing w:after="0" w:line="240" w:lineRule="auto"/>
        <w:ind w:left="-284" w:firstLine="0"/>
        <w:jc w:val="center"/>
        <w:outlineLvl w:val="1"/>
        <w:rPr>
          <w:rFonts w:ascii="Times New Roman" w:eastAsia="Times New Roman" w:hAnsi="Times New Roman" w:cs="Times New Roman"/>
          <w:b/>
          <w:bCs/>
          <w:sz w:val="16"/>
          <w:szCs w:val="16"/>
        </w:rPr>
      </w:pPr>
      <w:bookmarkStart w:id="31" w:name="_Toc88170589"/>
      <w:bookmarkStart w:id="32" w:name="_Toc140482885"/>
      <w:r w:rsidRPr="002E69D9">
        <w:rPr>
          <w:rFonts w:ascii="Times New Roman" w:eastAsia="Times New Roman" w:hAnsi="Times New Roman" w:cs="Times New Roman"/>
          <w:b/>
          <w:bCs/>
          <w:sz w:val="16"/>
          <w:szCs w:val="16"/>
        </w:rPr>
        <w:t>Объекты культуры</w:t>
      </w:r>
      <w:bookmarkEnd w:id="31"/>
      <w:bookmarkEnd w:id="32"/>
    </w:p>
    <w:p w14:paraId="66493828" w14:textId="77777777" w:rsidR="002E69D9" w:rsidRPr="002E69D9" w:rsidRDefault="002E69D9" w:rsidP="002E69D9">
      <w:pPr>
        <w:jc w:val="both"/>
        <w:rPr>
          <w:rFonts w:eastAsia="Calibri"/>
          <w:sz w:val="16"/>
          <w:szCs w:val="16"/>
          <w:lang w:val="en-US"/>
        </w:rPr>
      </w:pPr>
    </w:p>
    <w:p w14:paraId="21FC44C1" w14:textId="77777777" w:rsidR="002E69D9" w:rsidRPr="002E69D9" w:rsidRDefault="002E69D9" w:rsidP="002E69D9">
      <w:pPr>
        <w:pStyle w:val="afa"/>
        <w:spacing w:after="0"/>
        <w:ind w:right="113" w:firstLine="709"/>
        <w:jc w:val="both"/>
        <w:rPr>
          <w:sz w:val="16"/>
          <w:szCs w:val="16"/>
          <w:lang w:val="ru-RU"/>
        </w:rPr>
      </w:pPr>
      <w:r w:rsidRPr="002E69D9">
        <w:rPr>
          <w:sz w:val="16"/>
          <w:szCs w:val="16"/>
        </w:rPr>
        <w:t xml:space="preserve">Согласно </w:t>
      </w:r>
      <w:hyperlink r:id="rId60" w:history="1">
        <w:r w:rsidRPr="002E69D9">
          <w:rPr>
            <w:rStyle w:val="ab"/>
            <w:sz w:val="16"/>
            <w:szCs w:val="16"/>
          </w:rPr>
          <w:t>статье 15</w:t>
        </w:r>
      </w:hyperlink>
      <w:r w:rsidRPr="002E69D9">
        <w:rPr>
          <w:sz w:val="16"/>
          <w:szCs w:val="16"/>
        </w:rPr>
        <w:t xml:space="preserve"> Федерального закона от 06.10.2003 № 131-ФЗ «Об общих принципах организации местного самоуправления в Российской Федерации» к полномочиям органов местного самоуправления муниципального района относятся создание условий для обеспечения поселений, входящих в состав муниципального района, услугами по организации досуга и услугами организаций культуры, а также организация библиотечного обслуживания населения </w:t>
      </w:r>
      <w:proofErr w:type="spellStart"/>
      <w:r w:rsidRPr="002E69D9">
        <w:rPr>
          <w:sz w:val="16"/>
          <w:szCs w:val="16"/>
        </w:rPr>
        <w:t>межпоселенческими</w:t>
      </w:r>
      <w:proofErr w:type="spellEnd"/>
      <w:r w:rsidRPr="002E69D9">
        <w:rPr>
          <w:sz w:val="16"/>
          <w:szCs w:val="16"/>
        </w:rPr>
        <w:t xml:space="preserve"> библиотеками, комплектование и обеспечение сохранности их библиотечных фондов.</w:t>
      </w:r>
    </w:p>
    <w:p w14:paraId="65E65B01" w14:textId="77777777" w:rsidR="002E69D9" w:rsidRPr="002E69D9" w:rsidRDefault="002E69D9" w:rsidP="002E69D9">
      <w:pPr>
        <w:ind w:right="106" w:firstLine="709"/>
        <w:jc w:val="both"/>
        <w:rPr>
          <w:sz w:val="16"/>
          <w:szCs w:val="16"/>
        </w:rPr>
      </w:pPr>
      <w:r w:rsidRPr="002E69D9">
        <w:rPr>
          <w:sz w:val="16"/>
          <w:szCs w:val="16"/>
        </w:rPr>
        <w:t>Расчетные показатели минимально допустимого уровня обеспеченности населения региональными и межмуниципальными библиотеками, музеями, концертными залами, учре</w:t>
      </w:r>
      <w:r w:rsidRPr="002E69D9">
        <w:rPr>
          <w:sz w:val="16"/>
          <w:szCs w:val="16"/>
        </w:rPr>
        <w:softHyphen/>
        <w:t>ждениями куль</w:t>
      </w:r>
      <w:r w:rsidRPr="002E69D9">
        <w:rPr>
          <w:sz w:val="16"/>
          <w:szCs w:val="16"/>
        </w:rPr>
        <w:softHyphen/>
        <w:t>туры клубного типа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4F2D9A1" w14:textId="77777777" w:rsidR="002E69D9" w:rsidRPr="002E69D9" w:rsidRDefault="002E69D9" w:rsidP="002E69D9">
      <w:pPr>
        <w:pStyle w:val="afa"/>
        <w:spacing w:after="0"/>
        <w:ind w:right="113" w:firstLine="709"/>
        <w:jc w:val="both"/>
        <w:rPr>
          <w:sz w:val="16"/>
          <w:szCs w:val="16"/>
          <w:lang w:val="ru-RU"/>
        </w:rPr>
      </w:pPr>
    </w:p>
    <w:p w14:paraId="73939781" w14:textId="77777777" w:rsidR="002E69D9" w:rsidRPr="002E69D9" w:rsidRDefault="002E69D9" w:rsidP="002E69D9">
      <w:pPr>
        <w:numPr>
          <w:ilvl w:val="3"/>
          <w:numId w:val="9"/>
        </w:numPr>
        <w:ind w:left="0" w:firstLine="0"/>
        <w:contextualSpacing/>
        <w:jc w:val="center"/>
        <w:outlineLvl w:val="1"/>
        <w:rPr>
          <w:b/>
          <w:bCs/>
          <w:sz w:val="16"/>
          <w:szCs w:val="16"/>
        </w:rPr>
      </w:pPr>
      <w:bookmarkStart w:id="33" w:name="_Toc140482886"/>
      <w:r w:rsidRPr="002E69D9">
        <w:rPr>
          <w:b/>
          <w:bCs/>
          <w:sz w:val="16"/>
          <w:szCs w:val="16"/>
        </w:rPr>
        <w:t>Места захоронения, организация ритуальных услуг</w:t>
      </w:r>
      <w:bookmarkEnd w:id="33"/>
    </w:p>
    <w:p w14:paraId="00281B8A" w14:textId="77777777" w:rsidR="002E69D9" w:rsidRPr="002E69D9" w:rsidRDefault="002E69D9" w:rsidP="002E69D9">
      <w:pPr>
        <w:jc w:val="both"/>
        <w:rPr>
          <w:rFonts w:eastAsia="Calibri"/>
          <w:sz w:val="16"/>
          <w:szCs w:val="16"/>
          <w:lang w:val="x-none"/>
        </w:rPr>
      </w:pPr>
    </w:p>
    <w:p w14:paraId="1DB5315C" w14:textId="77777777" w:rsidR="002E69D9" w:rsidRPr="002E69D9" w:rsidRDefault="002E69D9" w:rsidP="002E69D9">
      <w:pPr>
        <w:pStyle w:val="afa"/>
        <w:spacing w:after="0"/>
        <w:ind w:right="113" w:firstLine="709"/>
        <w:jc w:val="both"/>
        <w:rPr>
          <w:sz w:val="16"/>
          <w:szCs w:val="16"/>
        </w:rPr>
      </w:pPr>
      <w:r w:rsidRPr="002E69D9">
        <w:rPr>
          <w:sz w:val="16"/>
          <w:szCs w:val="16"/>
        </w:rPr>
        <w:t xml:space="preserve">Согласно </w:t>
      </w:r>
      <w:hyperlink r:id="rId61" w:history="1">
        <w:r w:rsidRPr="002E69D9">
          <w:rPr>
            <w:rStyle w:val="ab"/>
            <w:sz w:val="16"/>
            <w:szCs w:val="16"/>
          </w:rPr>
          <w:t>статье 15</w:t>
        </w:r>
      </w:hyperlink>
      <w:r w:rsidRPr="002E69D9">
        <w:rPr>
          <w:sz w:val="16"/>
          <w:szCs w:val="16"/>
        </w:rPr>
        <w:t xml:space="preserve"> Федерального закона от 06.10.2003 № 131-ФЗ «Об общих принципах организации местного самоуправления в Российской Федерации» к полномочиям органов местного самоуправления муниципального района относится содержание на территории муниципального района </w:t>
      </w:r>
      <w:proofErr w:type="spellStart"/>
      <w:r w:rsidRPr="002E69D9">
        <w:rPr>
          <w:sz w:val="16"/>
          <w:szCs w:val="16"/>
        </w:rPr>
        <w:t>межпоселенческих</w:t>
      </w:r>
      <w:proofErr w:type="spellEnd"/>
      <w:r w:rsidRPr="002E69D9">
        <w:rPr>
          <w:sz w:val="16"/>
          <w:szCs w:val="16"/>
        </w:rPr>
        <w:t xml:space="preserve"> мест захоронения, организация ритуальных услуг.</w:t>
      </w:r>
    </w:p>
    <w:p w14:paraId="4B33610D" w14:textId="77777777" w:rsidR="002E69D9" w:rsidRPr="002E69D9" w:rsidRDefault="002E69D9" w:rsidP="002E69D9">
      <w:pPr>
        <w:ind w:right="109" w:firstLine="709"/>
        <w:jc w:val="both"/>
        <w:rPr>
          <w:sz w:val="16"/>
          <w:szCs w:val="16"/>
        </w:rPr>
      </w:pPr>
      <w:r w:rsidRPr="002E69D9">
        <w:rPr>
          <w:sz w:val="16"/>
          <w:szCs w:val="16"/>
        </w:rPr>
        <w:t>Расчетные показатели минимально допустимого уровня обеспеченности населения мес</w:t>
      </w:r>
      <w:r w:rsidRPr="002E69D9">
        <w:rPr>
          <w:sz w:val="16"/>
          <w:szCs w:val="16"/>
        </w:rPr>
        <w:softHyphen/>
        <w:t>тами захороне</w:t>
      </w:r>
      <w:r w:rsidRPr="002E69D9">
        <w:rPr>
          <w:sz w:val="16"/>
          <w:szCs w:val="16"/>
        </w:rPr>
        <w:softHyphen/>
        <w:t>ния умерших в соответствии с Приложением Д СП 42.13330.2016.</w:t>
      </w:r>
    </w:p>
    <w:p w14:paraId="0D1F14A8"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 xml:space="preserve">В соответствии приложением Д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14:paraId="7C6817D7"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В соответствии с приложением Д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14:paraId="406796C1"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 xml:space="preserve">Максимально допустимый размер земельного участка для кладбища устанавливается в соответствии с </w:t>
      </w:r>
      <w:hyperlink r:id="rId62" w:history="1">
        <w:r w:rsidRPr="002E69D9">
          <w:rPr>
            <w:rStyle w:val="ab"/>
            <w:sz w:val="16"/>
            <w:szCs w:val="16"/>
          </w:rPr>
          <w:t>СанПиН</w:t>
        </w:r>
      </w:hyperlink>
      <w:r w:rsidRPr="002E69D9">
        <w:rPr>
          <w:sz w:val="16"/>
          <w:szCs w:val="16"/>
        </w:rPr>
        <w:t xml:space="preserve"> 2.2.1/2.1.1.1200-03 "Санитарно-защитные зоны и санитарная классификация предприятий, сооружений и иных объектов" и составляет более 40 га.</w:t>
      </w:r>
    </w:p>
    <w:p w14:paraId="610F497F" w14:textId="77777777" w:rsidR="002E69D9" w:rsidRPr="002E69D9" w:rsidRDefault="002E69D9" w:rsidP="002E69D9">
      <w:pPr>
        <w:widowControl w:val="0"/>
        <w:autoSpaceDE w:val="0"/>
        <w:autoSpaceDN w:val="0"/>
        <w:adjustRightInd w:val="0"/>
        <w:ind w:firstLine="709"/>
        <w:jc w:val="both"/>
        <w:rPr>
          <w:sz w:val="16"/>
          <w:szCs w:val="16"/>
        </w:rPr>
      </w:pPr>
      <w:r w:rsidRPr="002E69D9">
        <w:rPr>
          <w:sz w:val="16"/>
          <w:szCs w:val="16"/>
        </w:rPr>
        <w:t xml:space="preserve">Размер санитарно-защитной зоны устанавливается для мест погребения в соответствии с требованиями </w:t>
      </w:r>
      <w:hyperlink r:id="rId63" w:history="1">
        <w:r w:rsidRPr="002E69D9">
          <w:rPr>
            <w:rStyle w:val="ab"/>
            <w:sz w:val="16"/>
            <w:szCs w:val="16"/>
          </w:rPr>
          <w:t>п. 7.1.12</w:t>
        </w:r>
      </w:hyperlink>
      <w:r w:rsidRPr="002E69D9">
        <w:rPr>
          <w:sz w:val="16"/>
          <w:szCs w:val="16"/>
        </w:rPr>
        <w:t xml:space="preserve"> СанПиН 2.2.1/2.1.1.1200-03 «Санитарно-защитные зоны и санитарная классификация предприятий, сооружений и иных объектов».</w:t>
      </w:r>
    </w:p>
    <w:p w14:paraId="22836FBF" w14:textId="77777777" w:rsidR="002E69D9" w:rsidRPr="002E69D9" w:rsidRDefault="002E69D9" w:rsidP="002E69D9">
      <w:pPr>
        <w:tabs>
          <w:tab w:val="left" w:pos="0"/>
        </w:tabs>
        <w:ind w:left="720"/>
        <w:contextualSpacing/>
        <w:outlineLvl w:val="0"/>
        <w:rPr>
          <w:rFonts w:eastAsia="Calibri"/>
          <w:b/>
          <w:sz w:val="16"/>
          <w:szCs w:val="16"/>
          <w:lang w:eastAsia="en-US"/>
        </w:rPr>
      </w:pPr>
    </w:p>
    <w:p w14:paraId="2762A75D" w14:textId="77777777" w:rsidR="002E69D9" w:rsidRPr="002E69D9" w:rsidRDefault="002E69D9" w:rsidP="002E69D9">
      <w:pPr>
        <w:widowControl w:val="0"/>
        <w:autoSpaceDE w:val="0"/>
        <w:autoSpaceDN w:val="0"/>
        <w:ind w:firstLine="540"/>
        <w:jc w:val="both"/>
        <w:rPr>
          <w:sz w:val="16"/>
          <w:szCs w:val="16"/>
        </w:rPr>
      </w:pPr>
      <w:r w:rsidRPr="002E69D9">
        <w:rPr>
          <w:sz w:val="16"/>
          <w:szCs w:val="16"/>
        </w:rPr>
        <w:t>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га),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14:paraId="0EBB5E60" w14:textId="77777777" w:rsidR="002E69D9" w:rsidRPr="002E69D9" w:rsidRDefault="002E69D9" w:rsidP="002E69D9">
      <w:pPr>
        <w:widowControl w:val="0"/>
        <w:autoSpaceDE w:val="0"/>
        <w:autoSpaceDN w:val="0"/>
        <w:ind w:firstLine="540"/>
        <w:jc w:val="both"/>
        <w:rPr>
          <w:sz w:val="16"/>
          <w:szCs w:val="16"/>
        </w:rPr>
      </w:pPr>
      <w:r w:rsidRPr="002E69D9">
        <w:rPr>
          <w:sz w:val="16"/>
          <w:szCs w:val="16"/>
        </w:rPr>
        <w:t>Показатель минимальной обеспеченности местами захоронения определяется по формуле:</w:t>
      </w:r>
    </w:p>
    <w:p w14:paraId="45203635" w14:textId="77777777" w:rsidR="002E69D9" w:rsidRPr="002E69D9" w:rsidRDefault="002E69D9" w:rsidP="002E69D9">
      <w:pPr>
        <w:widowControl w:val="0"/>
        <w:autoSpaceDE w:val="0"/>
        <w:autoSpaceDN w:val="0"/>
        <w:jc w:val="both"/>
        <w:rPr>
          <w:sz w:val="16"/>
          <w:szCs w:val="16"/>
        </w:rPr>
      </w:pPr>
    </w:p>
    <w:p w14:paraId="7FCC64F8" w14:textId="77777777" w:rsidR="002E69D9" w:rsidRPr="002E69D9" w:rsidRDefault="002E69D9" w:rsidP="002E69D9">
      <w:pPr>
        <w:widowControl w:val="0"/>
        <w:autoSpaceDE w:val="0"/>
        <w:autoSpaceDN w:val="0"/>
        <w:ind w:firstLine="540"/>
        <w:jc w:val="both"/>
        <w:rPr>
          <w:sz w:val="16"/>
          <w:szCs w:val="16"/>
        </w:rPr>
      </w:pPr>
      <w:proofErr w:type="spellStart"/>
      <w:r w:rsidRPr="002E69D9">
        <w:rPr>
          <w:sz w:val="16"/>
          <w:szCs w:val="16"/>
        </w:rPr>
        <w:t>S</w:t>
      </w:r>
      <w:r w:rsidRPr="002E69D9">
        <w:rPr>
          <w:sz w:val="16"/>
          <w:szCs w:val="16"/>
          <w:vertAlign w:val="subscript"/>
        </w:rPr>
        <w:t>кл</w:t>
      </w:r>
      <w:proofErr w:type="spellEnd"/>
      <w:r w:rsidRPr="002E69D9">
        <w:rPr>
          <w:sz w:val="16"/>
          <w:szCs w:val="16"/>
        </w:rPr>
        <w:t xml:space="preserve"> = (0,24 x </w:t>
      </w:r>
      <w:proofErr w:type="spellStart"/>
      <w:r w:rsidRPr="002E69D9">
        <w:rPr>
          <w:sz w:val="16"/>
          <w:szCs w:val="16"/>
        </w:rPr>
        <w:t>Pop</w:t>
      </w:r>
      <w:r w:rsidRPr="002E69D9">
        <w:rPr>
          <w:sz w:val="16"/>
          <w:szCs w:val="16"/>
          <w:vertAlign w:val="subscript"/>
        </w:rPr>
        <w:t>омсу</w:t>
      </w:r>
      <w:proofErr w:type="spellEnd"/>
      <w:r w:rsidRPr="002E69D9">
        <w:rPr>
          <w:sz w:val="16"/>
          <w:szCs w:val="16"/>
        </w:rPr>
        <w:t xml:space="preserve"> x k</w:t>
      </w:r>
      <w:r w:rsidRPr="002E69D9">
        <w:rPr>
          <w:sz w:val="16"/>
          <w:szCs w:val="16"/>
          <w:vertAlign w:val="subscript"/>
        </w:rPr>
        <w:t>1</w:t>
      </w:r>
      <w:r w:rsidRPr="002E69D9">
        <w:rPr>
          <w:sz w:val="16"/>
          <w:szCs w:val="16"/>
        </w:rPr>
        <w:t xml:space="preserve"> x (1 - k</w:t>
      </w:r>
      <w:r w:rsidRPr="002E69D9">
        <w:rPr>
          <w:sz w:val="16"/>
          <w:szCs w:val="16"/>
          <w:vertAlign w:val="subscript"/>
        </w:rPr>
        <w:t>2</w:t>
      </w:r>
      <w:r w:rsidRPr="002E69D9">
        <w:rPr>
          <w:sz w:val="16"/>
          <w:szCs w:val="16"/>
        </w:rPr>
        <w:t xml:space="preserve"> - k</w:t>
      </w:r>
      <w:r w:rsidRPr="002E69D9">
        <w:rPr>
          <w:sz w:val="16"/>
          <w:szCs w:val="16"/>
          <w:vertAlign w:val="subscript"/>
        </w:rPr>
        <w:t>3</w:t>
      </w:r>
      <w:r w:rsidRPr="002E69D9">
        <w:rPr>
          <w:sz w:val="16"/>
          <w:szCs w:val="16"/>
        </w:rPr>
        <w:t xml:space="preserve">)) x Y - </w:t>
      </w:r>
      <w:proofErr w:type="spellStart"/>
      <w:r w:rsidRPr="002E69D9">
        <w:rPr>
          <w:sz w:val="16"/>
          <w:szCs w:val="16"/>
        </w:rPr>
        <w:t>S</w:t>
      </w:r>
      <w:r w:rsidRPr="002E69D9">
        <w:rPr>
          <w:sz w:val="16"/>
          <w:szCs w:val="16"/>
          <w:vertAlign w:val="subscript"/>
        </w:rPr>
        <w:t>сущ</w:t>
      </w:r>
      <w:proofErr w:type="spellEnd"/>
      <w:r w:rsidRPr="002E69D9">
        <w:rPr>
          <w:sz w:val="16"/>
          <w:szCs w:val="16"/>
        </w:rPr>
        <w:t>,</w:t>
      </w:r>
    </w:p>
    <w:p w14:paraId="5F4A7680" w14:textId="77777777" w:rsidR="002E69D9" w:rsidRPr="002E69D9" w:rsidRDefault="002E69D9" w:rsidP="002E69D9">
      <w:pPr>
        <w:widowControl w:val="0"/>
        <w:autoSpaceDE w:val="0"/>
        <w:autoSpaceDN w:val="0"/>
        <w:jc w:val="both"/>
        <w:rPr>
          <w:sz w:val="16"/>
          <w:szCs w:val="16"/>
        </w:rPr>
      </w:pPr>
    </w:p>
    <w:p w14:paraId="46B108CE" w14:textId="77777777" w:rsidR="002E69D9" w:rsidRPr="002E69D9" w:rsidRDefault="002E69D9" w:rsidP="002E69D9">
      <w:pPr>
        <w:widowControl w:val="0"/>
        <w:autoSpaceDE w:val="0"/>
        <w:autoSpaceDN w:val="0"/>
        <w:ind w:firstLine="540"/>
        <w:jc w:val="both"/>
        <w:rPr>
          <w:sz w:val="16"/>
          <w:szCs w:val="16"/>
        </w:rPr>
      </w:pPr>
      <w:r w:rsidRPr="002E69D9">
        <w:rPr>
          <w:sz w:val="16"/>
          <w:szCs w:val="16"/>
        </w:rPr>
        <w:t>где:</w:t>
      </w:r>
    </w:p>
    <w:p w14:paraId="10ABADCA" w14:textId="77777777" w:rsidR="002E69D9" w:rsidRPr="002E69D9" w:rsidRDefault="002E69D9" w:rsidP="002E69D9">
      <w:pPr>
        <w:widowControl w:val="0"/>
        <w:autoSpaceDE w:val="0"/>
        <w:autoSpaceDN w:val="0"/>
        <w:ind w:firstLine="540"/>
        <w:jc w:val="both"/>
        <w:rPr>
          <w:sz w:val="16"/>
          <w:szCs w:val="16"/>
        </w:rPr>
      </w:pPr>
      <w:proofErr w:type="spellStart"/>
      <w:r w:rsidRPr="002E69D9">
        <w:rPr>
          <w:sz w:val="16"/>
          <w:szCs w:val="16"/>
        </w:rPr>
        <w:t>S</w:t>
      </w:r>
      <w:r w:rsidRPr="002E69D9">
        <w:rPr>
          <w:sz w:val="16"/>
          <w:szCs w:val="16"/>
          <w:vertAlign w:val="subscript"/>
        </w:rPr>
        <w:t>кл</w:t>
      </w:r>
      <w:proofErr w:type="spellEnd"/>
      <w:r w:rsidRPr="002E69D9">
        <w:rPr>
          <w:sz w:val="16"/>
          <w:szCs w:val="16"/>
        </w:rPr>
        <w:t xml:space="preserve"> - потребность в площади территории для размещения кладбищ в га;</w:t>
      </w:r>
    </w:p>
    <w:p w14:paraId="2536E7E4" w14:textId="77777777" w:rsidR="002E69D9" w:rsidRPr="002E69D9" w:rsidRDefault="002E69D9" w:rsidP="002E69D9">
      <w:pPr>
        <w:widowControl w:val="0"/>
        <w:autoSpaceDE w:val="0"/>
        <w:autoSpaceDN w:val="0"/>
        <w:ind w:firstLine="540"/>
        <w:jc w:val="both"/>
        <w:rPr>
          <w:sz w:val="16"/>
          <w:szCs w:val="16"/>
        </w:rPr>
      </w:pPr>
      <w:r w:rsidRPr="002E69D9">
        <w:rPr>
          <w:sz w:val="16"/>
          <w:szCs w:val="16"/>
        </w:rPr>
        <w:t xml:space="preserve">0,24 - необходимая обеспеченность территорий для размещения кладбищ на 1 000 человек. Определяется с учетом </w:t>
      </w:r>
      <w:hyperlink r:id="rId64" w:history="1">
        <w:r w:rsidRPr="002E69D9">
          <w:rPr>
            <w:rStyle w:val="ab"/>
            <w:sz w:val="16"/>
            <w:szCs w:val="16"/>
          </w:rPr>
          <w:t>приложения Д</w:t>
        </w:r>
      </w:hyperlink>
      <w:r w:rsidRPr="002E69D9">
        <w:rPr>
          <w:sz w:val="16"/>
          <w:szCs w:val="16"/>
        </w:rPr>
        <w:t xml:space="preserve"> к СП 42.13330.2016;</w:t>
      </w:r>
    </w:p>
    <w:p w14:paraId="466AD092" w14:textId="77777777" w:rsidR="002E69D9" w:rsidRPr="002E69D9" w:rsidRDefault="002E69D9" w:rsidP="002E69D9">
      <w:pPr>
        <w:widowControl w:val="0"/>
        <w:autoSpaceDE w:val="0"/>
        <w:autoSpaceDN w:val="0"/>
        <w:ind w:firstLine="540"/>
        <w:jc w:val="both"/>
        <w:rPr>
          <w:sz w:val="16"/>
          <w:szCs w:val="16"/>
        </w:rPr>
      </w:pPr>
      <w:proofErr w:type="spellStart"/>
      <w:r w:rsidRPr="002E69D9">
        <w:rPr>
          <w:sz w:val="16"/>
          <w:szCs w:val="16"/>
        </w:rPr>
        <w:t>Pop</w:t>
      </w:r>
      <w:r w:rsidRPr="002E69D9">
        <w:rPr>
          <w:sz w:val="16"/>
          <w:szCs w:val="16"/>
          <w:vertAlign w:val="subscript"/>
        </w:rPr>
        <w:t>омсу</w:t>
      </w:r>
      <w:proofErr w:type="spellEnd"/>
      <w:r w:rsidRPr="002E69D9">
        <w:rPr>
          <w:sz w:val="16"/>
          <w:szCs w:val="16"/>
        </w:rPr>
        <w:t xml:space="preserve"> - численность населения ОМСУ/города или населенного пункта в тыс. чел;</w:t>
      </w:r>
    </w:p>
    <w:p w14:paraId="0AD05A77" w14:textId="77777777" w:rsidR="002E69D9" w:rsidRPr="002E69D9" w:rsidRDefault="002E69D9" w:rsidP="002E69D9">
      <w:pPr>
        <w:widowControl w:val="0"/>
        <w:autoSpaceDE w:val="0"/>
        <w:autoSpaceDN w:val="0"/>
        <w:ind w:firstLine="540"/>
        <w:jc w:val="both"/>
        <w:rPr>
          <w:sz w:val="16"/>
          <w:szCs w:val="16"/>
        </w:rPr>
      </w:pPr>
      <w:r w:rsidRPr="002E69D9">
        <w:rPr>
          <w:sz w:val="16"/>
          <w:szCs w:val="16"/>
        </w:rPr>
        <w:t>k</w:t>
      </w:r>
      <w:r w:rsidRPr="002E69D9">
        <w:rPr>
          <w:sz w:val="16"/>
          <w:szCs w:val="16"/>
          <w:vertAlign w:val="subscript"/>
        </w:rPr>
        <w:t>1</w:t>
      </w:r>
      <w:r w:rsidRPr="002E69D9">
        <w:rPr>
          <w:sz w:val="16"/>
          <w:szCs w:val="16"/>
        </w:rPr>
        <w:t xml:space="preserve"> - коэффициент смертности в муниципальном образовании;</w:t>
      </w:r>
    </w:p>
    <w:p w14:paraId="762B5082" w14:textId="77777777" w:rsidR="002E69D9" w:rsidRPr="002E69D9" w:rsidRDefault="002E69D9" w:rsidP="002E69D9">
      <w:pPr>
        <w:widowControl w:val="0"/>
        <w:autoSpaceDE w:val="0"/>
        <w:autoSpaceDN w:val="0"/>
        <w:ind w:firstLine="540"/>
        <w:jc w:val="both"/>
        <w:rPr>
          <w:sz w:val="16"/>
          <w:szCs w:val="16"/>
        </w:rPr>
      </w:pPr>
      <w:r w:rsidRPr="002E69D9">
        <w:rPr>
          <w:sz w:val="16"/>
          <w:szCs w:val="16"/>
        </w:rPr>
        <w:t>k</w:t>
      </w:r>
      <w:r w:rsidRPr="002E69D9">
        <w:rPr>
          <w:sz w:val="16"/>
          <w:szCs w:val="16"/>
          <w:vertAlign w:val="subscript"/>
        </w:rPr>
        <w:t>2</w:t>
      </w:r>
      <w:r w:rsidRPr="002E69D9">
        <w:rPr>
          <w:sz w:val="16"/>
          <w:szCs w:val="16"/>
        </w:rPr>
        <w:t xml:space="preserve"> - коэффициент, определяющий максимальную долю захоронений в родственные могилы. Устанавливается по согласованию с территориальным органом Роспотребнадзора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14:paraId="76BC7DCA" w14:textId="77777777" w:rsidR="002E69D9" w:rsidRPr="002E69D9" w:rsidRDefault="002E69D9" w:rsidP="002E69D9">
      <w:pPr>
        <w:widowControl w:val="0"/>
        <w:autoSpaceDE w:val="0"/>
        <w:autoSpaceDN w:val="0"/>
        <w:ind w:firstLine="540"/>
        <w:jc w:val="both"/>
        <w:rPr>
          <w:sz w:val="16"/>
          <w:szCs w:val="16"/>
        </w:rPr>
      </w:pPr>
      <w:r w:rsidRPr="002E69D9">
        <w:rPr>
          <w:sz w:val="16"/>
          <w:szCs w:val="16"/>
        </w:rPr>
        <w:t>k</w:t>
      </w:r>
      <w:r w:rsidRPr="002E69D9">
        <w:rPr>
          <w:sz w:val="16"/>
          <w:szCs w:val="16"/>
          <w:vertAlign w:val="subscript"/>
        </w:rPr>
        <w:t>3</w:t>
      </w:r>
      <w:r w:rsidRPr="002E69D9">
        <w:rPr>
          <w:sz w:val="16"/>
          <w:szCs w:val="16"/>
        </w:rPr>
        <w:t xml:space="preserve"> - коэффициент, определяющий максимальную долю кремации. Устанавливается по согласованию с органом Роспотребнадзора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14:paraId="3832A43F" w14:textId="77777777" w:rsidR="002E69D9" w:rsidRPr="002E69D9" w:rsidRDefault="002E69D9" w:rsidP="002E69D9">
      <w:pPr>
        <w:widowControl w:val="0"/>
        <w:autoSpaceDE w:val="0"/>
        <w:autoSpaceDN w:val="0"/>
        <w:ind w:firstLine="540"/>
        <w:jc w:val="both"/>
        <w:rPr>
          <w:sz w:val="16"/>
          <w:szCs w:val="16"/>
        </w:rPr>
      </w:pPr>
      <w:r w:rsidRPr="002E69D9">
        <w:rPr>
          <w:sz w:val="16"/>
          <w:szCs w:val="16"/>
        </w:rPr>
        <w:t>Y - прогнозный период генерального плана - продолжительность первой очереди или расчетного срока.</w:t>
      </w:r>
    </w:p>
    <w:p w14:paraId="09D3D417" w14:textId="77777777" w:rsidR="002E69D9" w:rsidRPr="002E69D9" w:rsidRDefault="002E69D9" w:rsidP="002E69D9">
      <w:pPr>
        <w:widowControl w:val="0"/>
        <w:autoSpaceDE w:val="0"/>
        <w:autoSpaceDN w:val="0"/>
        <w:ind w:firstLine="540"/>
        <w:jc w:val="both"/>
        <w:rPr>
          <w:sz w:val="16"/>
          <w:szCs w:val="16"/>
        </w:rPr>
      </w:pPr>
      <w:proofErr w:type="spellStart"/>
      <w:r w:rsidRPr="002E69D9">
        <w:rPr>
          <w:sz w:val="16"/>
          <w:szCs w:val="16"/>
        </w:rPr>
        <w:t>S</w:t>
      </w:r>
      <w:r w:rsidRPr="002E69D9">
        <w:rPr>
          <w:sz w:val="16"/>
          <w:szCs w:val="16"/>
          <w:vertAlign w:val="subscript"/>
        </w:rPr>
        <w:t>сущ</w:t>
      </w:r>
      <w:proofErr w:type="spellEnd"/>
      <w:r w:rsidRPr="002E69D9">
        <w:rPr>
          <w:sz w:val="16"/>
          <w:szCs w:val="16"/>
        </w:rPr>
        <w:t xml:space="preserve"> - имеющиеся свободные площади для захоронений в действующих кладбищах.</w:t>
      </w:r>
    </w:p>
    <w:p w14:paraId="1E7C299C" w14:textId="77777777" w:rsidR="002E69D9" w:rsidRPr="002E69D9" w:rsidRDefault="002E69D9" w:rsidP="002E69D9">
      <w:pPr>
        <w:widowControl w:val="0"/>
        <w:autoSpaceDE w:val="0"/>
        <w:autoSpaceDN w:val="0"/>
        <w:ind w:firstLine="540"/>
        <w:jc w:val="both"/>
        <w:rPr>
          <w:sz w:val="16"/>
          <w:szCs w:val="16"/>
        </w:rPr>
      </w:pPr>
    </w:p>
    <w:p w14:paraId="1C550271" w14:textId="77777777" w:rsidR="002E69D9" w:rsidRPr="002E69D9" w:rsidRDefault="002E69D9" w:rsidP="002E69D9">
      <w:pPr>
        <w:numPr>
          <w:ilvl w:val="3"/>
          <w:numId w:val="9"/>
        </w:numPr>
        <w:ind w:left="0" w:firstLine="0"/>
        <w:contextualSpacing/>
        <w:jc w:val="center"/>
        <w:outlineLvl w:val="1"/>
        <w:rPr>
          <w:b/>
          <w:bCs/>
          <w:sz w:val="16"/>
          <w:szCs w:val="16"/>
          <w:lang w:eastAsia="en-US"/>
        </w:rPr>
      </w:pPr>
      <w:bookmarkStart w:id="34" w:name="_Toc140482887"/>
      <w:r w:rsidRPr="002E69D9">
        <w:rPr>
          <w:b/>
          <w:bCs/>
          <w:sz w:val="16"/>
          <w:szCs w:val="16"/>
        </w:rPr>
        <w:t>Объекты связи, общественного питания, торговли и бытового обслуживания</w:t>
      </w:r>
      <w:bookmarkEnd w:id="34"/>
    </w:p>
    <w:p w14:paraId="044B6872" w14:textId="77777777" w:rsidR="002E69D9" w:rsidRPr="002E69D9" w:rsidRDefault="002E69D9" w:rsidP="002E69D9">
      <w:pPr>
        <w:pStyle w:val="afa"/>
        <w:spacing w:after="0"/>
        <w:ind w:right="113" w:firstLine="709"/>
        <w:jc w:val="both"/>
        <w:rPr>
          <w:sz w:val="16"/>
          <w:szCs w:val="16"/>
          <w:lang w:val="ru-RU"/>
        </w:rPr>
      </w:pPr>
    </w:p>
    <w:p w14:paraId="5BF28427" w14:textId="77777777" w:rsidR="002E69D9" w:rsidRPr="002E69D9" w:rsidRDefault="002E69D9" w:rsidP="002E69D9">
      <w:pPr>
        <w:pStyle w:val="afa"/>
        <w:spacing w:after="0"/>
        <w:ind w:right="113" w:firstLine="709"/>
        <w:jc w:val="both"/>
        <w:rPr>
          <w:sz w:val="16"/>
          <w:szCs w:val="16"/>
          <w:lang w:val="ru-RU"/>
        </w:rPr>
      </w:pPr>
      <w:r w:rsidRPr="002E69D9">
        <w:rPr>
          <w:sz w:val="16"/>
          <w:szCs w:val="16"/>
        </w:rPr>
        <w:t xml:space="preserve">Согласно </w:t>
      </w:r>
      <w:hyperlink r:id="rId65" w:history="1">
        <w:r w:rsidRPr="002E69D9">
          <w:rPr>
            <w:rStyle w:val="ab"/>
            <w:sz w:val="16"/>
            <w:szCs w:val="16"/>
          </w:rPr>
          <w:t>статье 15</w:t>
        </w:r>
      </w:hyperlink>
      <w:r w:rsidRPr="002E69D9">
        <w:rPr>
          <w:sz w:val="16"/>
          <w:szCs w:val="16"/>
        </w:rPr>
        <w:t xml:space="preserve"> Федерального закона от 06.10.2003 № 131-ФЗ «Об общих принципах организации местного самоуправления в Российской Федерации» к полномочиям органов местного самоуправления муниципального района относятся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14:paraId="01C4A27D" w14:textId="77777777" w:rsidR="002E69D9" w:rsidRPr="002E69D9" w:rsidRDefault="002E69D9" w:rsidP="002E69D9">
      <w:pPr>
        <w:widowControl w:val="0"/>
        <w:autoSpaceDE w:val="0"/>
        <w:autoSpaceDN w:val="0"/>
        <w:adjustRightInd w:val="0"/>
        <w:ind w:firstLine="540"/>
        <w:jc w:val="both"/>
        <w:rPr>
          <w:sz w:val="16"/>
          <w:szCs w:val="16"/>
        </w:rPr>
      </w:pPr>
      <w:r w:rsidRPr="002E69D9">
        <w:rPr>
          <w:sz w:val="16"/>
          <w:szCs w:val="16"/>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14:paraId="6F9A5279" w14:textId="77777777" w:rsidR="002E69D9" w:rsidRPr="002E69D9" w:rsidRDefault="002E69D9" w:rsidP="002E69D9">
      <w:pPr>
        <w:widowControl w:val="0"/>
        <w:autoSpaceDE w:val="0"/>
        <w:autoSpaceDN w:val="0"/>
        <w:adjustRightInd w:val="0"/>
        <w:ind w:firstLine="540"/>
        <w:jc w:val="both"/>
        <w:rPr>
          <w:sz w:val="16"/>
          <w:szCs w:val="16"/>
        </w:rPr>
      </w:pPr>
      <w:r w:rsidRPr="002E69D9">
        <w:rPr>
          <w:sz w:val="16"/>
          <w:szCs w:val="16"/>
        </w:rPr>
        <w:t>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14:paraId="0E5AED97" w14:textId="77777777" w:rsidR="002E69D9" w:rsidRPr="002E69D9" w:rsidRDefault="002E69D9" w:rsidP="002E69D9">
      <w:pPr>
        <w:widowControl w:val="0"/>
        <w:autoSpaceDE w:val="0"/>
        <w:autoSpaceDN w:val="0"/>
        <w:adjustRightInd w:val="0"/>
        <w:ind w:firstLine="540"/>
        <w:jc w:val="both"/>
        <w:rPr>
          <w:sz w:val="16"/>
          <w:szCs w:val="16"/>
        </w:rPr>
      </w:pPr>
      <w:r w:rsidRPr="002E69D9">
        <w:rPr>
          <w:sz w:val="16"/>
          <w:szCs w:val="16"/>
        </w:rPr>
        <w:t>Бытовое обслуживание населения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14:paraId="51596730" w14:textId="77777777" w:rsidR="002E69D9" w:rsidRPr="002E69D9" w:rsidRDefault="002E69D9" w:rsidP="002E69D9">
      <w:pPr>
        <w:ind w:right="106" w:firstLine="709"/>
        <w:jc w:val="both"/>
        <w:rPr>
          <w:sz w:val="16"/>
          <w:szCs w:val="16"/>
        </w:rPr>
      </w:pPr>
      <w:r w:rsidRPr="002E69D9">
        <w:rPr>
          <w:sz w:val="16"/>
          <w:szCs w:val="16"/>
        </w:rPr>
        <w:t>Расчетные показатели минимально допустимого уровня обеспеченности населения объ</w:t>
      </w:r>
      <w:r w:rsidRPr="002E69D9">
        <w:rPr>
          <w:sz w:val="16"/>
          <w:szCs w:val="16"/>
        </w:rPr>
        <w:softHyphen/>
        <w:t>ектами бытового обслуживания населения и тор</w:t>
      </w:r>
      <w:r w:rsidRPr="002E69D9">
        <w:rPr>
          <w:sz w:val="16"/>
          <w:szCs w:val="16"/>
        </w:rPr>
        <w:softHyphen/>
        <w:t>говли и пред</w:t>
      </w:r>
      <w:r w:rsidRPr="002E69D9">
        <w:rPr>
          <w:sz w:val="16"/>
          <w:szCs w:val="16"/>
        </w:rPr>
        <w:softHyphen/>
        <w:t>приятиями об</w:t>
      </w:r>
      <w:r w:rsidRPr="002E69D9">
        <w:rPr>
          <w:sz w:val="16"/>
          <w:szCs w:val="16"/>
        </w:rPr>
        <w:softHyphen/>
        <w:t>щественного пи</w:t>
      </w:r>
      <w:r w:rsidRPr="002E69D9">
        <w:rPr>
          <w:sz w:val="16"/>
          <w:szCs w:val="16"/>
        </w:rPr>
        <w:softHyphen/>
        <w:t xml:space="preserve">тания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66" w:history="1">
        <w:r w:rsidRPr="002E69D9">
          <w:rPr>
            <w:rStyle w:val="ab"/>
            <w:sz w:val="16"/>
            <w:szCs w:val="16"/>
          </w:rPr>
          <w:t>приказом</w:t>
        </w:r>
      </w:hyperlink>
      <w:r w:rsidRPr="002E69D9">
        <w:rPr>
          <w:sz w:val="16"/>
          <w:szCs w:val="16"/>
        </w:rPr>
        <w:t xml:space="preserve"> Минстроя России от 30.12.2016 № 1034/пр.</w:t>
      </w:r>
    </w:p>
    <w:p w14:paraId="6DD87227" w14:textId="77777777" w:rsidR="002E69D9" w:rsidRPr="002E69D9" w:rsidRDefault="002E69D9" w:rsidP="002E69D9">
      <w:pPr>
        <w:rPr>
          <w:rFonts w:eastAsia="Calibri"/>
          <w:sz w:val="16"/>
          <w:szCs w:val="16"/>
          <w:lang w:eastAsia="en-US"/>
        </w:rPr>
      </w:pPr>
    </w:p>
    <w:p w14:paraId="23A03A94" w14:textId="77777777" w:rsidR="002E69D9" w:rsidRPr="002E69D9" w:rsidRDefault="002E69D9" w:rsidP="002E69D9">
      <w:pPr>
        <w:ind w:right="106" w:firstLine="709"/>
        <w:jc w:val="both"/>
        <w:rPr>
          <w:sz w:val="16"/>
          <w:szCs w:val="16"/>
        </w:rPr>
      </w:pPr>
      <w:r w:rsidRPr="002E69D9">
        <w:rPr>
          <w:sz w:val="16"/>
          <w:szCs w:val="16"/>
        </w:rPr>
        <w:t>Расчетные показатели минимально допустимого уровня обеспеченности населения объ</w:t>
      </w:r>
      <w:r w:rsidRPr="002E69D9">
        <w:rPr>
          <w:sz w:val="16"/>
          <w:szCs w:val="16"/>
        </w:rPr>
        <w:softHyphen/>
        <w:t>ектами почтовой связи определены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14:paraId="54F415B5" w14:textId="77777777" w:rsidR="002E69D9" w:rsidRPr="002E69D9" w:rsidRDefault="002E69D9" w:rsidP="002E69D9">
      <w:pPr>
        <w:ind w:right="106" w:firstLine="709"/>
        <w:jc w:val="both"/>
        <w:rPr>
          <w:sz w:val="16"/>
          <w:szCs w:val="16"/>
        </w:rPr>
      </w:pPr>
    </w:p>
    <w:p w14:paraId="32F1A7B5" w14:textId="77777777" w:rsidR="002E69D9" w:rsidRPr="002E69D9" w:rsidRDefault="002E69D9" w:rsidP="002E69D9">
      <w:pPr>
        <w:numPr>
          <w:ilvl w:val="3"/>
          <w:numId w:val="9"/>
        </w:numPr>
        <w:ind w:left="0" w:firstLine="0"/>
        <w:contextualSpacing/>
        <w:jc w:val="center"/>
        <w:outlineLvl w:val="1"/>
        <w:rPr>
          <w:b/>
          <w:bCs/>
          <w:sz w:val="16"/>
          <w:szCs w:val="16"/>
          <w:lang w:eastAsia="en-US"/>
        </w:rPr>
      </w:pPr>
      <w:bookmarkStart w:id="35" w:name="_Toc140482888"/>
      <w:r w:rsidRPr="002E69D9">
        <w:rPr>
          <w:b/>
          <w:bCs/>
          <w:sz w:val="16"/>
          <w:szCs w:val="16"/>
        </w:rPr>
        <w:t>Архивные фонды</w:t>
      </w:r>
      <w:bookmarkEnd w:id="35"/>
    </w:p>
    <w:p w14:paraId="7BBB9441" w14:textId="77777777" w:rsidR="002E69D9" w:rsidRPr="002E69D9" w:rsidRDefault="002E69D9" w:rsidP="002E69D9">
      <w:pPr>
        <w:pStyle w:val="afa"/>
        <w:spacing w:after="0"/>
        <w:ind w:right="108" w:firstLine="709"/>
        <w:jc w:val="both"/>
        <w:rPr>
          <w:sz w:val="16"/>
          <w:szCs w:val="16"/>
          <w:lang w:val="ru-RU"/>
        </w:rPr>
      </w:pPr>
    </w:p>
    <w:p w14:paraId="66338915" w14:textId="77777777" w:rsidR="002E69D9" w:rsidRPr="002E69D9" w:rsidRDefault="002E69D9" w:rsidP="002E69D9">
      <w:pPr>
        <w:pStyle w:val="afa"/>
        <w:spacing w:after="0"/>
        <w:ind w:right="108" w:firstLine="709"/>
        <w:jc w:val="both"/>
        <w:rPr>
          <w:sz w:val="16"/>
          <w:szCs w:val="16"/>
        </w:rPr>
      </w:pPr>
      <w:r w:rsidRPr="002E69D9">
        <w:rPr>
          <w:sz w:val="16"/>
          <w:szCs w:val="16"/>
        </w:rPr>
        <w:t xml:space="preserve">Согласно </w:t>
      </w:r>
      <w:hyperlink r:id="rId67" w:history="1">
        <w:r w:rsidRPr="002E69D9">
          <w:rPr>
            <w:rStyle w:val="ab"/>
            <w:sz w:val="16"/>
            <w:szCs w:val="16"/>
          </w:rPr>
          <w:t>статье 14</w:t>
        </w:r>
      </w:hyperlink>
      <w:r w:rsidRPr="002E69D9">
        <w:rPr>
          <w:sz w:val="16"/>
          <w:szCs w:val="16"/>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формирование и содержание архивных фондов субъекта РФ, муниципалитета.</w:t>
      </w:r>
    </w:p>
    <w:p w14:paraId="621ED40D" w14:textId="77777777" w:rsidR="002E69D9" w:rsidRPr="002E69D9" w:rsidRDefault="002E69D9" w:rsidP="002E69D9">
      <w:pPr>
        <w:pStyle w:val="afa"/>
        <w:spacing w:after="0"/>
        <w:ind w:right="108" w:firstLine="709"/>
        <w:jc w:val="both"/>
        <w:rPr>
          <w:sz w:val="16"/>
          <w:szCs w:val="16"/>
        </w:rPr>
      </w:pPr>
      <w:r w:rsidRPr="002E69D9">
        <w:rPr>
          <w:rFonts w:eastAsia="Calibri"/>
          <w:sz w:val="16"/>
          <w:szCs w:val="16"/>
        </w:rPr>
        <w:t xml:space="preserve">Настоящими нормативами предусмотрена необходимость размещения одного муниципального архива на сельское поселение. </w:t>
      </w:r>
    </w:p>
    <w:p w14:paraId="53B9E65D" w14:textId="77777777" w:rsidR="002E69D9" w:rsidRPr="002E69D9" w:rsidRDefault="002E69D9" w:rsidP="002E69D9">
      <w:pPr>
        <w:jc w:val="both"/>
        <w:rPr>
          <w:sz w:val="16"/>
          <w:szCs w:val="16"/>
        </w:rPr>
      </w:pPr>
    </w:p>
    <w:p w14:paraId="1DC7705A" w14:textId="77777777" w:rsidR="002E69D9" w:rsidRPr="002E69D9" w:rsidRDefault="002E69D9" w:rsidP="002E69D9">
      <w:pPr>
        <w:pStyle w:val="afa"/>
        <w:spacing w:after="0"/>
        <w:ind w:right="113"/>
        <w:rPr>
          <w:sz w:val="16"/>
          <w:szCs w:val="16"/>
        </w:rPr>
      </w:pPr>
    </w:p>
    <w:p w14:paraId="072DFC20" w14:textId="77777777" w:rsidR="002E69D9" w:rsidRPr="002E69D9" w:rsidRDefault="002E69D9" w:rsidP="002E69D9">
      <w:pPr>
        <w:pStyle w:val="aff9"/>
        <w:spacing w:after="0" w:line="240" w:lineRule="auto"/>
        <w:ind w:left="0"/>
        <w:outlineLvl w:val="0"/>
        <w:rPr>
          <w:rFonts w:ascii="Times New Roman" w:hAnsi="Times New Roman" w:cs="Times New Roman"/>
          <w:sz w:val="16"/>
          <w:szCs w:val="16"/>
        </w:rPr>
      </w:pPr>
      <w:bookmarkStart w:id="36" w:name="_bookmark45"/>
      <w:bookmarkEnd w:id="36"/>
    </w:p>
    <w:p w14:paraId="0A2DF96C" w14:textId="77777777" w:rsidR="002E69D9" w:rsidRPr="002E69D9" w:rsidRDefault="002E69D9" w:rsidP="002E69D9">
      <w:pPr>
        <w:rPr>
          <w:sz w:val="16"/>
          <w:szCs w:val="16"/>
        </w:rPr>
      </w:pPr>
      <w:r w:rsidRPr="002E69D9">
        <w:rPr>
          <w:sz w:val="16"/>
          <w:szCs w:val="16"/>
        </w:rPr>
        <w:br w:type="page"/>
      </w:r>
    </w:p>
    <w:p w14:paraId="20C654A4" w14:textId="77777777" w:rsidR="002E69D9" w:rsidRPr="002E69D9" w:rsidRDefault="002E69D9" w:rsidP="002E69D9">
      <w:pPr>
        <w:tabs>
          <w:tab w:val="left" w:pos="5103"/>
        </w:tabs>
        <w:ind w:hanging="284"/>
        <w:jc w:val="center"/>
        <w:rPr>
          <w:sz w:val="16"/>
          <w:szCs w:val="16"/>
        </w:rPr>
      </w:pPr>
      <w:r w:rsidRPr="002E69D9">
        <w:rPr>
          <w:noProof/>
          <w:sz w:val="16"/>
          <w:szCs w:val="16"/>
        </w:rPr>
        <w:lastRenderedPageBreak/>
        <w:drawing>
          <wp:inline distT="0" distB="0" distL="0" distR="0" wp14:anchorId="53A45710" wp14:editId="62ACE151">
            <wp:extent cx="762000" cy="647700"/>
            <wp:effectExtent l="0" t="0" r="0" b="0"/>
            <wp:docPr id="1915199805" name="Рисунок 5"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73A9D817" w14:textId="77777777" w:rsidR="002E69D9" w:rsidRPr="002E69D9" w:rsidRDefault="002E69D9" w:rsidP="002E69D9">
      <w:pPr>
        <w:contextualSpacing/>
        <w:jc w:val="center"/>
        <w:rPr>
          <w:b/>
          <w:sz w:val="16"/>
          <w:szCs w:val="16"/>
        </w:rPr>
      </w:pPr>
      <w:r w:rsidRPr="002E69D9">
        <w:rPr>
          <w:b/>
          <w:sz w:val="16"/>
          <w:szCs w:val="16"/>
        </w:rPr>
        <w:t>Общество с ограниченной ответственностью</w:t>
      </w:r>
    </w:p>
    <w:p w14:paraId="55D3D341" w14:textId="77777777" w:rsidR="002E69D9" w:rsidRPr="002E69D9" w:rsidRDefault="002E69D9" w:rsidP="002E69D9">
      <w:pPr>
        <w:contextualSpacing/>
        <w:jc w:val="center"/>
        <w:rPr>
          <w:b/>
          <w:sz w:val="16"/>
          <w:szCs w:val="16"/>
        </w:rPr>
      </w:pPr>
      <w:r w:rsidRPr="002E69D9">
        <w:rPr>
          <w:b/>
          <w:sz w:val="16"/>
          <w:szCs w:val="16"/>
        </w:rPr>
        <w:t>«ГРАДОСТРОИТЕЛЬСТВО И КАДАСТР»</w:t>
      </w:r>
    </w:p>
    <w:p w14:paraId="3A5C49D8" w14:textId="77777777" w:rsidR="002E69D9" w:rsidRPr="002E69D9" w:rsidRDefault="002E69D9" w:rsidP="002E69D9">
      <w:pPr>
        <w:contextualSpacing/>
        <w:jc w:val="center"/>
        <w:rPr>
          <w:b/>
          <w:sz w:val="16"/>
          <w:szCs w:val="16"/>
        </w:rPr>
      </w:pPr>
      <w:r w:rsidRPr="002E69D9">
        <w:rPr>
          <w:sz w:val="16"/>
          <w:szCs w:val="16"/>
        </w:rPr>
        <w:t xml:space="preserve">ООО </w:t>
      </w:r>
      <w:r w:rsidRPr="002E69D9">
        <w:rPr>
          <w:b/>
          <w:sz w:val="16"/>
          <w:szCs w:val="16"/>
        </w:rPr>
        <w:t>«ГРАДОСТРОИТЕЛЬСТВО И КАДАСТР»</w:t>
      </w:r>
    </w:p>
    <w:p w14:paraId="0189A629" w14:textId="77777777" w:rsidR="002E69D9" w:rsidRPr="002E69D9" w:rsidRDefault="002E69D9" w:rsidP="002E69D9">
      <w:pPr>
        <w:rPr>
          <w:sz w:val="16"/>
          <w:szCs w:val="16"/>
        </w:rPr>
      </w:pPr>
    </w:p>
    <w:p w14:paraId="18B81956" w14:textId="77777777" w:rsidR="002E69D9" w:rsidRPr="002E69D9" w:rsidRDefault="002E69D9" w:rsidP="002E69D9">
      <w:pPr>
        <w:jc w:val="both"/>
        <w:rPr>
          <w:sz w:val="16"/>
          <w:szCs w:val="16"/>
        </w:rPr>
      </w:pPr>
    </w:p>
    <w:p w14:paraId="035CA57B" w14:textId="77777777" w:rsidR="002E69D9" w:rsidRPr="002E69D9" w:rsidRDefault="002E69D9" w:rsidP="002E69D9">
      <w:pPr>
        <w:contextualSpacing/>
        <w:jc w:val="center"/>
        <w:rPr>
          <w:b/>
          <w:sz w:val="16"/>
          <w:szCs w:val="16"/>
        </w:rPr>
      </w:pPr>
      <w:r w:rsidRPr="002E69D9">
        <w:rPr>
          <w:b/>
          <w:sz w:val="16"/>
          <w:szCs w:val="16"/>
        </w:rPr>
        <w:t xml:space="preserve">МЕСТНЫЕ НОРМАТИВЫ </w:t>
      </w:r>
    </w:p>
    <w:p w14:paraId="14451676" w14:textId="77777777" w:rsidR="002E69D9" w:rsidRPr="002E69D9" w:rsidRDefault="002E69D9" w:rsidP="002E69D9">
      <w:pPr>
        <w:contextualSpacing/>
        <w:jc w:val="center"/>
        <w:rPr>
          <w:b/>
          <w:sz w:val="16"/>
          <w:szCs w:val="16"/>
        </w:rPr>
      </w:pPr>
      <w:r w:rsidRPr="002E69D9">
        <w:rPr>
          <w:b/>
          <w:sz w:val="16"/>
          <w:szCs w:val="16"/>
        </w:rPr>
        <w:t xml:space="preserve">ГРАДОСТРОИТЕЛЬНОГО ПРОЕКТИРОВАНИЯ </w:t>
      </w:r>
    </w:p>
    <w:p w14:paraId="397B57E0" w14:textId="77777777" w:rsidR="002E69D9" w:rsidRPr="002E69D9" w:rsidRDefault="002E69D9" w:rsidP="002E69D9">
      <w:pPr>
        <w:contextualSpacing/>
        <w:jc w:val="center"/>
        <w:rPr>
          <w:b/>
          <w:sz w:val="16"/>
          <w:szCs w:val="16"/>
        </w:rPr>
      </w:pPr>
      <w:r w:rsidRPr="002E69D9">
        <w:rPr>
          <w:b/>
          <w:sz w:val="16"/>
          <w:szCs w:val="16"/>
        </w:rPr>
        <w:t xml:space="preserve">Трубчевского муниципального района </w:t>
      </w:r>
    </w:p>
    <w:p w14:paraId="4BE71041" w14:textId="77777777" w:rsidR="002E69D9" w:rsidRPr="002E69D9" w:rsidRDefault="002E69D9" w:rsidP="002E69D9">
      <w:pPr>
        <w:jc w:val="center"/>
        <w:rPr>
          <w:b/>
          <w:sz w:val="16"/>
          <w:szCs w:val="16"/>
        </w:rPr>
      </w:pPr>
      <w:r w:rsidRPr="002E69D9">
        <w:rPr>
          <w:b/>
          <w:sz w:val="16"/>
          <w:szCs w:val="16"/>
        </w:rPr>
        <w:t>Брянской области</w:t>
      </w:r>
    </w:p>
    <w:p w14:paraId="7A676C52" w14:textId="77777777" w:rsidR="002E69D9" w:rsidRPr="002E69D9" w:rsidRDefault="002E69D9" w:rsidP="002E69D9">
      <w:pPr>
        <w:jc w:val="center"/>
        <w:rPr>
          <w:b/>
          <w:sz w:val="16"/>
          <w:szCs w:val="16"/>
        </w:rPr>
      </w:pPr>
    </w:p>
    <w:p w14:paraId="0E041DFF" w14:textId="77777777" w:rsidR="002E69D9" w:rsidRPr="002E69D9" w:rsidRDefault="002E69D9" w:rsidP="002E69D9">
      <w:pPr>
        <w:jc w:val="center"/>
        <w:rPr>
          <w:b/>
          <w:sz w:val="16"/>
          <w:szCs w:val="16"/>
        </w:rPr>
      </w:pPr>
    </w:p>
    <w:p w14:paraId="4EFF6925" w14:textId="77777777" w:rsidR="002E69D9" w:rsidRPr="002E69D9" w:rsidRDefault="002E69D9" w:rsidP="002E69D9">
      <w:pPr>
        <w:ind w:hanging="284"/>
        <w:contextualSpacing/>
        <w:jc w:val="center"/>
        <w:rPr>
          <w:b/>
          <w:sz w:val="16"/>
          <w:szCs w:val="16"/>
        </w:rPr>
      </w:pPr>
      <w:r w:rsidRPr="002E69D9">
        <w:rPr>
          <w:b/>
          <w:sz w:val="16"/>
          <w:szCs w:val="16"/>
        </w:rPr>
        <w:t>ОСНОВНАЯ ЧАСТЬ</w:t>
      </w:r>
    </w:p>
    <w:p w14:paraId="050550BB" w14:textId="77777777" w:rsidR="002E69D9" w:rsidRPr="002E69D9" w:rsidRDefault="002E69D9" w:rsidP="002E69D9">
      <w:pPr>
        <w:jc w:val="both"/>
        <w:rPr>
          <w:sz w:val="16"/>
          <w:szCs w:val="16"/>
        </w:rPr>
      </w:pPr>
    </w:p>
    <w:p w14:paraId="37F6CEA8" w14:textId="77777777" w:rsidR="002E69D9" w:rsidRPr="002E69D9" w:rsidRDefault="002E69D9" w:rsidP="002E69D9">
      <w:pPr>
        <w:jc w:val="both"/>
        <w:rPr>
          <w:sz w:val="16"/>
          <w:szCs w:val="16"/>
        </w:rPr>
      </w:pPr>
    </w:p>
    <w:p w14:paraId="1262C9C4" w14:textId="77777777" w:rsidR="002E69D9" w:rsidRPr="002E69D9" w:rsidRDefault="002E69D9" w:rsidP="002E69D9">
      <w:pPr>
        <w:jc w:val="both"/>
        <w:rPr>
          <w:sz w:val="16"/>
          <w:szCs w:val="16"/>
        </w:rPr>
      </w:pPr>
    </w:p>
    <w:p w14:paraId="72E329A9" w14:textId="77777777" w:rsidR="002E69D9" w:rsidRPr="002E69D9" w:rsidRDefault="002E69D9" w:rsidP="002E69D9">
      <w:pPr>
        <w:contextualSpacing/>
        <w:jc w:val="center"/>
        <w:rPr>
          <w:b/>
          <w:sz w:val="16"/>
          <w:szCs w:val="16"/>
        </w:rPr>
      </w:pPr>
      <w:r w:rsidRPr="002E69D9">
        <w:rPr>
          <w:b/>
          <w:sz w:val="16"/>
          <w:szCs w:val="16"/>
        </w:rPr>
        <w:t>Санкт-Петербург</w:t>
      </w:r>
    </w:p>
    <w:p w14:paraId="2572E067" w14:textId="12454FC7" w:rsidR="002E69D9" w:rsidRDefault="002E69D9" w:rsidP="006466E1">
      <w:pPr>
        <w:contextualSpacing/>
        <w:jc w:val="center"/>
        <w:rPr>
          <w:b/>
          <w:sz w:val="16"/>
          <w:szCs w:val="16"/>
        </w:rPr>
      </w:pPr>
      <w:r w:rsidRPr="002E69D9">
        <w:rPr>
          <w:b/>
          <w:sz w:val="16"/>
          <w:szCs w:val="16"/>
        </w:rPr>
        <w:t>2022</w:t>
      </w:r>
    </w:p>
    <w:p w14:paraId="3CAE7F89" w14:textId="77777777" w:rsidR="006466E1" w:rsidRDefault="006466E1" w:rsidP="006466E1">
      <w:pPr>
        <w:contextualSpacing/>
        <w:jc w:val="center"/>
        <w:rPr>
          <w:b/>
          <w:sz w:val="16"/>
          <w:szCs w:val="16"/>
        </w:rPr>
      </w:pPr>
    </w:p>
    <w:p w14:paraId="21B1C5E7" w14:textId="77777777" w:rsidR="006466E1" w:rsidRPr="002E69D9" w:rsidRDefault="006466E1" w:rsidP="006466E1">
      <w:pPr>
        <w:contextualSpacing/>
        <w:jc w:val="center"/>
        <w:rPr>
          <w:sz w:val="16"/>
          <w:szCs w:val="16"/>
        </w:rPr>
      </w:pPr>
    </w:p>
    <w:p w14:paraId="3DB83627" w14:textId="77777777" w:rsidR="002E69D9" w:rsidRPr="002E69D9" w:rsidRDefault="002E69D9" w:rsidP="002E69D9">
      <w:pPr>
        <w:jc w:val="center"/>
        <w:rPr>
          <w:b/>
          <w:sz w:val="16"/>
          <w:szCs w:val="16"/>
        </w:rPr>
      </w:pPr>
      <w:r w:rsidRPr="002E69D9">
        <w:rPr>
          <w:b/>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2E69D9" w:rsidRPr="002E69D9" w14:paraId="450BB7EC" w14:textId="77777777" w:rsidTr="002A3D3E">
        <w:trPr>
          <w:jc w:val="center"/>
        </w:trPr>
        <w:tc>
          <w:tcPr>
            <w:tcW w:w="1000" w:type="dxa"/>
            <w:shd w:val="clear" w:color="auto" w:fill="CCFFCC"/>
          </w:tcPr>
          <w:p w14:paraId="5F024A16" w14:textId="77777777" w:rsidR="002E69D9" w:rsidRPr="002E69D9" w:rsidRDefault="002E69D9" w:rsidP="002A3D3E">
            <w:pPr>
              <w:suppressAutoHyphens/>
              <w:jc w:val="center"/>
              <w:rPr>
                <w:sz w:val="16"/>
                <w:szCs w:val="16"/>
              </w:rPr>
            </w:pPr>
            <w:r w:rsidRPr="002E69D9">
              <w:rPr>
                <w:sz w:val="16"/>
                <w:szCs w:val="16"/>
              </w:rPr>
              <w:t>№ п/п</w:t>
            </w:r>
          </w:p>
        </w:tc>
        <w:tc>
          <w:tcPr>
            <w:tcW w:w="5767" w:type="dxa"/>
            <w:shd w:val="clear" w:color="auto" w:fill="CCFFCC"/>
          </w:tcPr>
          <w:p w14:paraId="75E1189D" w14:textId="77777777" w:rsidR="002E69D9" w:rsidRPr="002E69D9" w:rsidRDefault="002E69D9" w:rsidP="002A3D3E">
            <w:pPr>
              <w:suppressAutoHyphens/>
              <w:jc w:val="center"/>
              <w:rPr>
                <w:sz w:val="16"/>
                <w:szCs w:val="16"/>
              </w:rPr>
            </w:pPr>
            <w:r w:rsidRPr="002E69D9">
              <w:rPr>
                <w:sz w:val="16"/>
                <w:szCs w:val="16"/>
              </w:rPr>
              <w:t>Должность</w:t>
            </w:r>
          </w:p>
        </w:tc>
        <w:tc>
          <w:tcPr>
            <w:tcW w:w="2470" w:type="dxa"/>
            <w:shd w:val="clear" w:color="auto" w:fill="CCFFCC"/>
          </w:tcPr>
          <w:p w14:paraId="577A2B15" w14:textId="77777777" w:rsidR="002E69D9" w:rsidRPr="002E69D9" w:rsidRDefault="002E69D9" w:rsidP="002A3D3E">
            <w:pPr>
              <w:suppressAutoHyphens/>
              <w:jc w:val="center"/>
              <w:rPr>
                <w:sz w:val="16"/>
                <w:szCs w:val="16"/>
              </w:rPr>
            </w:pPr>
            <w:r w:rsidRPr="002E69D9">
              <w:rPr>
                <w:sz w:val="16"/>
                <w:szCs w:val="16"/>
              </w:rPr>
              <w:t>Ф.И.О.</w:t>
            </w:r>
          </w:p>
          <w:p w14:paraId="04D39BC6" w14:textId="77777777" w:rsidR="002E69D9" w:rsidRPr="002E69D9" w:rsidRDefault="002E69D9" w:rsidP="002A3D3E">
            <w:pPr>
              <w:suppressAutoHyphens/>
              <w:jc w:val="center"/>
              <w:rPr>
                <w:sz w:val="16"/>
                <w:szCs w:val="16"/>
              </w:rPr>
            </w:pPr>
          </w:p>
        </w:tc>
      </w:tr>
      <w:tr w:rsidR="002E69D9" w:rsidRPr="002E69D9" w14:paraId="3CD46178" w14:textId="77777777" w:rsidTr="002A3D3E">
        <w:trPr>
          <w:jc w:val="center"/>
        </w:trPr>
        <w:tc>
          <w:tcPr>
            <w:tcW w:w="1000" w:type="dxa"/>
          </w:tcPr>
          <w:p w14:paraId="6D9BAD07"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0849CCA6" w14:textId="77777777" w:rsidR="002E69D9" w:rsidRPr="002E69D9" w:rsidRDefault="002E69D9" w:rsidP="002A3D3E">
            <w:pPr>
              <w:tabs>
                <w:tab w:val="left" w:pos="600"/>
              </w:tabs>
              <w:suppressAutoHyphens/>
              <w:rPr>
                <w:sz w:val="16"/>
                <w:szCs w:val="16"/>
              </w:rPr>
            </w:pPr>
            <w:r w:rsidRPr="002E69D9">
              <w:rPr>
                <w:sz w:val="16"/>
                <w:szCs w:val="16"/>
              </w:rPr>
              <w:t>Начальник отдела проектирования, главный инженер проекта</w:t>
            </w:r>
          </w:p>
        </w:tc>
        <w:tc>
          <w:tcPr>
            <w:tcW w:w="2470" w:type="dxa"/>
          </w:tcPr>
          <w:p w14:paraId="123CAD63" w14:textId="77777777" w:rsidR="002E69D9" w:rsidRPr="002E69D9" w:rsidRDefault="002E69D9" w:rsidP="002A3D3E">
            <w:pPr>
              <w:suppressAutoHyphens/>
              <w:jc w:val="center"/>
              <w:rPr>
                <w:sz w:val="16"/>
                <w:szCs w:val="16"/>
              </w:rPr>
            </w:pPr>
            <w:proofErr w:type="spellStart"/>
            <w:r w:rsidRPr="002E69D9">
              <w:rPr>
                <w:sz w:val="16"/>
                <w:szCs w:val="16"/>
              </w:rPr>
              <w:t>В.А.Котлярова</w:t>
            </w:r>
            <w:proofErr w:type="spellEnd"/>
          </w:p>
        </w:tc>
      </w:tr>
      <w:tr w:rsidR="002E69D9" w:rsidRPr="002E69D9" w14:paraId="05C9343C" w14:textId="77777777" w:rsidTr="002A3D3E">
        <w:trPr>
          <w:jc w:val="center"/>
        </w:trPr>
        <w:tc>
          <w:tcPr>
            <w:tcW w:w="1000" w:type="dxa"/>
          </w:tcPr>
          <w:p w14:paraId="3AABFC68"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72FEE404" w14:textId="77777777" w:rsidR="002E69D9" w:rsidRPr="002E69D9" w:rsidRDefault="002E69D9" w:rsidP="002A3D3E">
            <w:pPr>
              <w:tabs>
                <w:tab w:val="left" w:pos="600"/>
              </w:tabs>
              <w:suppressAutoHyphens/>
              <w:rPr>
                <w:sz w:val="16"/>
                <w:szCs w:val="16"/>
              </w:rPr>
            </w:pPr>
            <w:r w:rsidRPr="002E69D9">
              <w:rPr>
                <w:sz w:val="16"/>
                <w:szCs w:val="16"/>
              </w:rPr>
              <w:t>Главный архитектор проекта</w:t>
            </w:r>
          </w:p>
        </w:tc>
        <w:tc>
          <w:tcPr>
            <w:tcW w:w="2470" w:type="dxa"/>
          </w:tcPr>
          <w:p w14:paraId="377E5D2C" w14:textId="77777777" w:rsidR="002E69D9" w:rsidRPr="002E69D9" w:rsidRDefault="002E69D9" w:rsidP="002A3D3E">
            <w:pPr>
              <w:suppressAutoHyphens/>
              <w:jc w:val="center"/>
              <w:rPr>
                <w:sz w:val="16"/>
                <w:szCs w:val="16"/>
              </w:rPr>
            </w:pPr>
            <w:r w:rsidRPr="002E69D9">
              <w:rPr>
                <w:sz w:val="16"/>
                <w:szCs w:val="16"/>
              </w:rPr>
              <w:t>Т.А. Шатаева</w:t>
            </w:r>
          </w:p>
        </w:tc>
      </w:tr>
      <w:tr w:rsidR="002E69D9" w:rsidRPr="002E69D9" w14:paraId="14DE317E" w14:textId="77777777" w:rsidTr="002A3D3E">
        <w:trPr>
          <w:jc w:val="center"/>
        </w:trPr>
        <w:tc>
          <w:tcPr>
            <w:tcW w:w="1000" w:type="dxa"/>
          </w:tcPr>
          <w:p w14:paraId="12E58DB5"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0B7A1D2B" w14:textId="77777777" w:rsidR="002E69D9" w:rsidRPr="002E69D9" w:rsidRDefault="002E69D9" w:rsidP="002A3D3E">
            <w:pPr>
              <w:tabs>
                <w:tab w:val="left" w:pos="600"/>
              </w:tabs>
              <w:suppressAutoHyphens/>
              <w:rPr>
                <w:sz w:val="16"/>
                <w:szCs w:val="16"/>
              </w:rPr>
            </w:pPr>
            <w:r w:rsidRPr="002E69D9">
              <w:rPr>
                <w:sz w:val="16"/>
                <w:szCs w:val="16"/>
              </w:rPr>
              <w:t>Главный архитектор проекта</w:t>
            </w:r>
          </w:p>
        </w:tc>
        <w:tc>
          <w:tcPr>
            <w:tcW w:w="2470" w:type="dxa"/>
          </w:tcPr>
          <w:p w14:paraId="66BDA7E0" w14:textId="77777777" w:rsidR="002E69D9" w:rsidRPr="002E69D9" w:rsidRDefault="002E69D9" w:rsidP="002A3D3E">
            <w:pPr>
              <w:suppressAutoHyphens/>
              <w:jc w:val="center"/>
              <w:rPr>
                <w:sz w:val="16"/>
                <w:szCs w:val="16"/>
              </w:rPr>
            </w:pPr>
            <w:r w:rsidRPr="002E69D9">
              <w:rPr>
                <w:sz w:val="16"/>
                <w:szCs w:val="16"/>
              </w:rPr>
              <w:t>А.В. Слесарева</w:t>
            </w:r>
          </w:p>
        </w:tc>
      </w:tr>
      <w:tr w:rsidR="002E69D9" w:rsidRPr="002E69D9" w14:paraId="7BA6CCE9" w14:textId="77777777" w:rsidTr="002A3D3E">
        <w:trPr>
          <w:jc w:val="center"/>
        </w:trPr>
        <w:tc>
          <w:tcPr>
            <w:tcW w:w="1000" w:type="dxa"/>
          </w:tcPr>
          <w:p w14:paraId="2B1D5E94"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20C22943" w14:textId="77777777" w:rsidR="002E69D9" w:rsidRPr="002E69D9" w:rsidRDefault="002E69D9" w:rsidP="002A3D3E">
            <w:pPr>
              <w:tabs>
                <w:tab w:val="left" w:pos="600"/>
              </w:tabs>
              <w:suppressAutoHyphens/>
              <w:rPr>
                <w:sz w:val="16"/>
                <w:szCs w:val="16"/>
              </w:rPr>
            </w:pPr>
            <w:r w:rsidRPr="002E69D9">
              <w:rPr>
                <w:sz w:val="16"/>
                <w:szCs w:val="16"/>
              </w:rPr>
              <w:t>Главный инженер проекта</w:t>
            </w:r>
          </w:p>
        </w:tc>
        <w:tc>
          <w:tcPr>
            <w:tcW w:w="2470" w:type="dxa"/>
          </w:tcPr>
          <w:p w14:paraId="53B5AC7B" w14:textId="77777777" w:rsidR="002E69D9" w:rsidRPr="002E69D9" w:rsidRDefault="002E69D9" w:rsidP="002A3D3E">
            <w:pPr>
              <w:suppressAutoHyphens/>
              <w:jc w:val="center"/>
              <w:rPr>
                <w:sz w:val="16"/>
                <w:szCs w:val="16"/>
              </w:rPr>
            </w:pPr>
            <w:r w:rsidRPr="002E69D9">
              <w:rPr>
                <w:sz w:val="16"/>
                <w:szCs w:val="16"/>
              </w:rPr>
              <w:t>А.В. Половников</w:t>
            </w:r>
          </w:p>
        </w:tc>
      </w:tr>
      <w:tr w:rsidR="002E69D9" w:rsidRPr="002E69D9" w14:paraId="5337B734" w14:textId="77777777" w:rsidTr="002A3D3E">
        <w:trPr>
          <w:jc w:val="center"/>
        </w:trPr>
        <w:tc>
          <w:tcPr>
            <w:tcW w:w="1000" w:type="dxa"/>
          </w:tcPr>
          <w:p w14:paraId="49100BDE"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07A41BFE" w14:textId="77777777" w:rsidR="002E69D9" w:rsidRPr="002E69D9" w:rsidRDefault="002E69D9" w:rsidP="002A3D3E">
            <w:pPr>
              <w:tabs>
                <w:tab w:val="left" w:pos="600"/>
              </w:tabs>
              <w:suppressAutoHyphens/>
              <w:rPr>
                <w:sz w:val="16"/>
                <w:szCs w:val="16"/>
              </w:rPr>
            </w:pPr>
            <w:r w:rsidRPr="002E69D9">
              <w:rPr>
                <w:sz w:val="16"/>
                <w:szCs w:val="16"/>
              </w:rPr>
              <w:t>Главный инженер проекта</w:t>
            </w:r>
          </w:p>
        </w:tc>
        <w:tc>
          <w:tcPr>
            <w:tcW w:w="2470" w:type="dxa"/>
          </w:tcPr>
          <w:p w14:paraId="3DD298AB" w14:textId="77777777" w:rsidR="002E69D9" w:rsidRPr="002E69D9" w:rsidRDefault="002E69D9" w:rsidP="002A3D3E">
            <w:pPr>
              <w:suppressAutoHyphens/>
              <w:jc w:val="center"/>
              <w:rPr>
                <w:sz w:val="16"/>
                <w:szCs w:val="16"/>
              </w:rPr>
            </w:pPr>
            <w:r w:rsidRPr="002E69D9">
              <w:rPr>
                <w:sz w:val="16"/>
                <w:szCs w:val="16"/>
              </w:rPr>
              <w:t>Е.В. Александрова</w:t>
            </w:r>
          </w:p>
        </w:tc>
      </w:tr>
      <w:tr w:rsidR="002E69D9" w:rsidRPr="002E69D9" w14:paraId="1321765E" w14:textId="77777777" w:rsidTr="002A3D3E">
        <w:trPr>
          <w:jc w:val="center"/>
        </w:trPr>
        <w:tc>
          <w:tcPr>
            <w:tcW w:w="1000" w:type="dxa"/>
          </w:tcPr>
          <w:p w14:paraId="1B7C32FD"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06BCD95F" w14:textId="77777777" w:rsidR="002E69D9" w:rsidRPr="002E69D9" w:rsidRDefault="002E69D9" w:rsidP="002A3D3E">
            <w:pPr>
              <w:tabs>
                <w:tab w:val="left" w:pos="600"/>
              </w:tabs>
              <w:suppressAutoHyphens/>
              <w:rPr>
                <w:sz w:val="16"/>
                <w:szCs w:val="16"/>
              </w:rPr>
            </w:pPr>
            <w:r w:rsidRPr="002E69D9">
              <w:rPr>
                <w:sz w:val="16"/>
                <w:szCs w:val="16"/>
              </w:rPr>
              <w:t xml:space="preserve">Инженер-экономист </w:t>
            </w:r>
          </w:p>
        </w:tc>
        <w:tc>
          <w:tcPr>
            <w:tcW w:w="2470" w:type="dxa"/>
          </w:tcPr>
          <w:p w14:paraId="15EBD39A" w14:textId="77777777" w:rsidR="002E69D9" w:rsidRPr="002E69D9" w:rsidRDefault="002E69D9" w:rsidP="002A3D3E">
            <w:pPr>
              <w:suppressAutoHyphens/>
              <w:jc w:val="center"/>
              <w:rPr>
                <w:sz w:val="16"/>
                <w:szCs w:val="16"/>
              </w:rPr>
            </w:pPr>
            <w:r w:rsidRPr="002E69D9">
              <w:rPr>
                <w:sz w:val="16"/>
                <w:szCs w:val="16"/>
              </w:rPr>
              <w:t xml:space="preserve">И.В. </w:t>
            </w:r>
            <w:proofErr w:type="spellStart"/>
            <w:r w:rsidRPr="002E69D9">
              <w:rPr>
                <w:sz w:val="16"/>
                <w:szCs w:val="16"/>
              </w:rPr>
              <w:t>Рассадникова</w:t>
            </w:r>
            <w:proofErr w:type="spellEnd"/>
          </w:p>
        </w:tc>
      </w:tr>
      <w:tr w:rsidR="002E69D9" w:rsidRPr="002E69D9" w14:paraId="142615FC" w14:textId="77777777" w:rsidTr="002A3D3E">
        <w:trPr>
          <w:jc w:val="center"/>
        </w:trPr>
        <w:tc>
          <w:tcPr>
            <w:tcW w:w="1000" w:type="dxa"/>
          </w:tcPr>
          <w:p w14:paraId="05C6A934"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3155D415" w14:textId="77777777" w:rsidR="002E69D9" w:rsidRPr="002E69D9" w:rsidRDefault="002E69D9" w:rsidP="002A3D3E">
            <w:pPr>
              <w:tabs>
                <w:tab w:val="left" w:pos="600"/>
              </w:tabs>
              <w:suppressAutoHyphens/>
              <w:rPr>
                <w:sz w:val="16"/>
                <w:szCs w:val="16"/>
              </w:rPr>
            </w:pPr>
            <w:r w:rsidRPr="002E69D9">
              <w:rPr>
                <w:sz w:val="16"/>
                <w:szCs w:val="16"/>
              </w:rPr>
              <w:t>Инженер-проектировщик</w:t>
            </w:r>
          </w:p>
        </w:tc>
        <w:tc>
          <w:tcPr>
            <w:tcW w:w="2470" w:type="dxa"/>
          </w:tcPr>
          <w:p w14:paraId="44B5F934" w14:textId="77777777" w:rsidR="002E69D9" w:rsidRPr="002E69D9" w:rsidRDefault="002E69D9" w:rsidP="002A3D3E">
            <w:pPr>
              <w:suppressAutoHyphens/>
              <w:jc w:val="center"/>
              <w:rPr>
                <w:sz w:val="16"/>
                <w:szCs w:val="16"/>
              </w:rPr>
            </w:pPr>
            <w:r w:rsidRPr="002E69D9">
              <w:rPr>
                <w:sz w:val="16"/>
                <w:szCs w:val="16"/>
              </w:rPr>
              <w:t>Н.М. Смирнова</w:t>
            </w:r>
          </w:p>
        </w:tc>
      </w:tr>
    </w:tbl>
    <w:p w14:paraId="426BB077" w14:textId="77777777" w:rsidR="002E69D9" w:rsidRPr="002E69D9" w:rsidRDefault="002E69D9" w:rsidP="002E69D9">
      <w:pPr>
        <w:pStyle w:val="11"/>
        <w:spacing w:before="0" w:line="240" w:lineRule="auto"/>
        <w:jc w:val="center"/>
        <w:rPr>
          <w:rFonts w:ascii="Times New Roman" w:hAnsi="Times New Roman"/>
          <w:color w:val="auto"/>
          <w:sz w:val="16"/>
          <w:szCs w:val="16"/>
        </w:rPr>
      </w:pPr>
      <w:bookmarkStart w:id="37" w:name="_Toc140482619"/>
    </w:p>
    <w:p w14:paraId="1882212B" w14:textId="51A85903" w:rsidR="002E69D9" w:rsidRPr="002E69D9" w:rsidRDefault="002E69D9" w:rsidP="002E69D9">
      <w:pPr>
        <w:pStyle w:val="11"/>
        <w:spacing w:before="0" w:line="240" w:lineRule="auto"/>
        <w:jc w:val="center"/>
        <w:rPr>
          <w:rFonts w:ascii="Times New Roman" w:hAnsi="Times New Roman"/>
          <w:color w:val="auto"/>
          <w:sz w:val="16"/>
          <w:szCs w:val="16"/>
        </w:rPr>
      </w:pPr>
      <w:r w:rsidRPr="002E69D9">
        <w:rPr>
          <w:rFonts w:ascii="Times New Roman" w:hAnsi="Times New Roman"/>
          <w:color w:val="auto"/>
          <w:sz w:val="16"/>
          <w:szCs w:val="16"/>
        </w:rPr>
        <w:t>ОГЛАВЛЕНИЕ</w:t>
      </w:r>
      <w:bookmarkEnd w:id="37"/>
    </w:p>
    <w:p w14:paraId="533F2A1D" w14:textId="77777777" w:rsidR="002E69D9" w:rsidRPr="002E69D9" w:rsidRDefault="002E69D9" w:rsidP="002E69D9">
      <w:pPr>
        <w:pStyle w:val="14"/>
        <w:tabs>
          <w:tab w:val="right" w:leader="dot" w:pos="10195"/>
        </w:tabs>
        <w:spacing w:after="0" w:line="240" w:lineRule="auto"/>
        <w:rPr>
          <w:rFonts w:ascii="Times New Roman" w:eastAsia="Times New Roman" w:hAnsi="Times New Roman"/>
          <w:noProof/>
          <w:sz w:val="16"/>
          <w:szCs w:val="16"/>
          <w:lang w:eastAsia="ru-RU"/>
        </w:rPr>
      </w:pPr>
      <w:r w:rsidRPr="002E69D9">
        <w:rPr>
          <w:rFonts w:ascii="Times New Roman" w:hAnsi="Times New Roman"/>
          <w:color w:val="FF0000"/>
          <w:sz w:val="16"/>
          <w:szCs w:val="16"/>
        </w:rPr>
        <w:fldChar w:fldCharType="begin"/>
      </w:r>
      <w:r w:rsidRPr="002E69D9">
        <w:rPr>
          <w:rFonts w:ascii="Times New Roman" w:hAnsi="Times New Roman"/>
          <w:color w:val="FF0000"/>
          <w:sz w:val="16"/>
          <w:szCs w:val="16"/>
        </w:rPr>
        <w:instrText xml:space="preserve"> TOC \o "1-4" \h \z \u </w:instrText>
      </w:r>
      <w:r w:rsidRPr="002E69D9">
        <w:rPr>
          <w:rFonts w:ascii="Times New Roman" w:hAnsi="Times New Roman"/>
          <w:color w:val="FF0000"/>
          <w:sz w:val="16"/>
          <w:szCs w:val="16"/>
        </w:rPr>
        <w:fldChar w:fldCharType="separate"/>
      </w:r>
      <w:hyperlink w:anchor="_Toc140482619" w:history="1">
        <w:r w:rsidRPr="002E69D9">
          <w:rPr>
            <w:rStyle w:val="ab"/>
            <w:rFonts w:ascii="Times New Roman" w:hAnsi="Times New Roman"/>
            <w:noProof/>
            <w:sz w:val="16"/>
            <w:szCs w:val="16"/>
          </w:rPr>
          <w:t>ОГЛАВЛЕНИЕ</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_Toc140482619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2</w:t>
        </w:r>
        <w:r w:rsidRPr="002E69D9">
          <w:rPr>
            <w:rFonts w:ascii="Times New Roman" w:hAnsi="Times New Roman"/>
            <w:noProof/>
            <w:webHidden/>
            <w:sz w:val="16"/>
            <w:szCs w:val="16"/>
          </w:rPr>
          <w:fldChar w:fldCharType="end"/>
        </w:r>
      </w:hyperlink>
    </w:p>
    <w:p w14:paraId="393F7CEB" w14:textId="77777777" w:rsidR="002E69D9" w:rsidRPr="002E69D9" w:rsidRDefault="002E69D9" w:rsidP="002E69D9">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82620" w:history="1">
        <w:r w:rsidRPr="002E69D9">
          <w:rPr>
            <w:rStyle w:val="ab"/>
            <w:rFonts w:ascii="Times New Roman" w:hAnsi="Times New Roman"/>
            <w:noProof/>
            <w:sz w:val="16"/>
            <w:szCs w:val="16"/>
          </w:rPr>
          <w:t>1.</w:t>
        </w:r>
        <w:r w:rsidRPr="002E69D9">
          <w:rPr>
            <w:rFonts w:ascii="Times New Roman" w:eastAsia="Times New Roman" w:hAnsi="Times New Roman"/>
            <w:noProof/>
            <w:sz w:val="16"/>
            <w:szCs w:val="16"/>
            <w:lang w:eastAsia="ru-RU"/>
          </w:rPr>
          <w:tab/>
        </w:r>
        <w:r w:rsidRPr="002E69D9">
          <w:rPr>
            <w:rStyle w:val="ab"/>
            <w:rFonts w:ascii="Times New Roman" w:hAnsi="Times New Roman"/>
            <w:noProof/>
            <w:sz w:val="16"/>
            <w:szCs w:val="16"/>
          </w:rPr>
          <w:t>ОСНОВНАЯ ЧАСТЬ</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_Toc140482620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3</w:t>
        </w:r>
        <w:r w:rsidRPr="002E69D9">
          <w:rPr>
            <w:rFonts w:ascii="Times New Roman" w:hAnsi="Times New Roman"/>
            <w:noProof/>
            <w:webHidden/>
            <w:sz w:val="16"/>
            <w:szCs w:val="16"/>
          </w:rPr>
          <w:fldChar w:fldCharType="end"/>
        </w:r>
      </w:hyperlink>
    </w:p>
    <w:p w14:paraId="53A809CE" w14:textId="77777777" w:rsidR="002E69D9" w:rsidRPr="002E69D9" w:rsidRDefault="002E69D9" w:rsidP="002E69D9">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82621" w:history="1">
        <w:r w:rsidRPr="002E69D9">
          <w:rPr>
            <w:rStyle w:val="ab"/>
            <w:rFonts w:ascii="Times New Roman" w:hAnsi="Times New Roman"/>
            <w:noProof/>
            <w:sz w:val="16"/>
            <w:szCs w:val="16"/>
          </w:rPr>
          <w:t>1.1.</w:t>
        </w:r>
        <w:r w:rsidRPr="002E69D9">
          <w:rPr>
            <w:rFonts w:ascii="Times New Roman" w:eastAsia="Times New Roman" w:hAnsi="Times New Roman"/>
            <w:noProof/>
            <w:sz w:val="16"/>
            <w:szCs w:val="16"/>
            <w:lang w:eastAsia="ru-RU"/>
          </w:rPr>
          <w:tab/>
        </w:r>
        <w:r w:rsidRPr="002E69D9">
          <w:rPr>
            <w:rStyle w:val="ab"/>
            <w:rFonts w:ascii="Times New Roman" w:hAnsi="Times New Roman"/>
            <w:noProof/>
            <w:sz w:val="16"/>
            <w:szCs w:val="16"/>
          </w:rPr>
          <w:t>Общие положения</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_Toc140482621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3</w:t>
        </w:r>
        <w:r w:rsidRPr="002E69D9">
          <w:rPr>
            <w:rFonts w:ascii="Times New Roman" w:hAnsi="Times New Roman"/>
            <w:noProof/>
            <w:webHidden/>
            <w:sz w:val="16"/>
            <w:szCs w:val="16"/>
          </w:rPr>
          <w:fldChar w:fldCharType="end"/>
        </w:r>
      </w:hyperlink>
    </w:p>
    <w:p w14:paraId="708CF3C8" w14:textId="77777777" w:rsidR="002E69D9" w:rsidRPr="002E69D9" w:rsidRDefault="002E69D9" w:rsidP="002E69D9">
      <w:pPr>
        <w:pStyle w:val="14"/>
        <w:tabs>
          <w:tab w:val="left" w:pos="660"/>
          <w:tab w:val="right" w:leader="dot" w:pos="10195"/>
        </w:tabs>
        <w:spacing w:after="0" w:line="240" w:lineRule="auto"/>
        <w:rPr>
          <w:rFonts w:ascii="Times New Roman" w:eastAsia="Times New Roman" w:hAnsi="Times New Roman"/>
          <w:noProof/>
          <w:sz w:val="16"/>
          <w:szCs w:val="16"/>
          <w:lang w:eastAsia="ru-RU"/>
        </w:rPr>
      </w:pPr>
      <w:hyperlink w:anchor="_Toc140482622" w:history="1">
        <w:r w:rsidRPr="002E69D9">
          <w:rPr>
            <w:rStyle w:val="ab"/>
            <w:rFonts w:ascii="Times New Roman" w:hAnsi="Times New Roman"/>
            <w:noProof/>
            <w:sz w:val="16"/>
            <w:szCs w:val="16"/>
          </w:rPr>
          <w:t>1.2.</w:t>
        </w:r>
        <w:r w:rsidRPr="002E69D9">
          <w:rPr>
            <w:rFonts w:ascii="Times New Roman" w:eastAsia="Times New Roman" w:hAnsi="Times New Roman"/>
            <w:noProof/>
            <w:sz w:val="16"/>
            <w:szCs w:val="16"/>
            <w:lang w:eastAsia="ru-RU"/>
          </w:rPr>
          <w:tab/>
        </w:r>
        <w:r w:rsidRPr="002E69D9">
          <w:rPr>
            <w:rStyle w:val="ab"/>
            <w:rFonts w:ascii="Times New Roman" w:hAnsi="Times New Roman"/>
            <w:noProof/>
            <w:sz w:val="16"/>
            <w:szCs w:val="16"/>
          </w:rPr>
          <w:t>Расчетные показатели минимально допустимого уровня обеспеченности объектами местного значения муниципального района и максимально допустимого уровня территориальной доступности таких объектов для населения</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_Toc140482622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7</w:t>
        </w:r>
        <w:r w:rsidRPr="002E69D9">
          <w:rPr>
            <w:rFonts w:ascii="Times New Roman" w:hAnsi="Times New Roman"/>
            <w:noProof/>
            <w:webHidden/>
            <w:sz w:val="16"/>
            <w:szCs w:val="16"/>
          </w:rPr>
          <w:fldChar w:fldCharType="end"/>
        </w:r>
      </w:hyperlink>
    </w:p>
    <w:p w14:paraId="6A713897"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23" w:history="1">
        <w:r w:rsidRPr="002E69D9">
          <w:rPr>
            <w:rStyle w:val="ab"/>
            <w:rFonts w:ascii="Times New Roman" w:eastAsia="Times New Roman" w:hAnsi="Times New Roman"/>
            <w:bCs/>
            <w:noProof/>
            <w:sz w:val="16"/>
            <w:szCs w:val="16"/>
            <w:lang w:eastAsia="ru-RU"/>
          </w:rPr>
          <w:t>1.2.1.</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Автомобильные дороги местного значения вне границ населенных пунктов в границах Трубчевского района. Объекты автомобильного транспорта, предоставляющие услуги населению</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_Toc140482623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7</w:t>
        </w:r>
        <w:r w:rsidRPr="002E69D9">
          <w:rPr>
            <w:rFonts w:ascii="Times New Roman" w:hAnsi="Times New Roman"/>
            <w:noProof/>
            <w:webHidden/>
            <w:sz w:val="16"/>
            <w:szCs w:val="16"/>
          </w:rPr>
          <w:fldChar w:fldCharType="end"/>
        </w:r>
      </w:hyperlink>
    </w:p>
    <w:p w14:paraId="1494D94B"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24" w:history="1">
        <w:r w:rsidRPr="002E69D9">
          <w:rPr>
            <w:rStyle w:val="ab"/>
            <w:rFonts w:ascii="Times New Roman" w:eastAsia="Times New Roman" w:hAnsi="Times New Roman"/>
            <w:bCs/>
            <w:noProof/>
            <w:sz w:val="16"/>
            <w:szCs w:val="16"/>
            <w:lang w:eastAsia="ru-RU"/>
          </w:rPr>
          <w:t>1.2.2.</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единой государственной системы предупреждения и ликвидации чрезвычайных ситуаций</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_Toc140482624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18</w:t>
        </w:r>
        <w:r w:rsidRPr="002E69D9">
          <w:rPr>
            <w:rFonts w:ascii="Times New Roman" w:hAnsi="Times New Roman"/>
            <w:noProof/>
            <w:webHidden/>
            <w:sz w:val="16"/>
            <w:szCs w:val="16"/>
          </w:rPr>
          <w:fldChar w:fldCharType="end"/>
        </w:r>
      </w:hyperlink>
    </w:p>
    <w:p w14:paraId="2D60BCF5"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26" w:history="1">
        <w:r w:rsidRPr="002E69D9">
          <w:rPr>
            <w:rStyle w:val="ab"/>
            <w:rFonts w:ascii="Times New Roman" w:eastAsia="Times New Roman" w:hAnsi="Times New Roman"/>
            <w:bCs/>
            <w:noProof/>
            <w:sz w:val="16"/>
            <w:szCs w:val="16"/>
            <w:lang w:eastAsia="ru-RU"/>
          </w:rPr>
          <w:t>1.2.3.</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образования</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_Toc140482626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28</w:t>
        </w:r>
        <w:r w:rsidRPr="002E69D9">
          <w:rPr>
            <w:rFonts w:ascii="Times New Roman" w:hAnsi="Times New Roman"/>
            <w:noProof/>
            <w:webHidden/>
            <w:sz w:val="16"/>
            <w:szCs w:val="16"/>
          </w:rPr>
          <w:fldChar w:fldCharType="end"/>
        </w:r>
      </w:hyperlink>
    </w:p>
    <w:p w14:paraId="733DCB02"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27" w:history="1">
        <w:r w:rsidRPr="002E69D9">
          <w:rPr>
            <w:rStyle w:val="ab"/>
            <w:rFonts w:ascii="Times New Roman" w:eastAsia="Times New Roman" w:hAnsi="Times New Roman"/>
            <w:bCs/>
            <w:noProof/>
            <w:sz w:val="16"/>
            <w:szCs w:val="16"/>
            <w:lang w:eastAsia="ru-RU"/>
          </w:rPr>
          <w:t>1.2.4.</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здравоохранения</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_Toc140482627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33</w:t>
        </w:r>
        <w:r w:rsidRPr="002E69D9">
          <w:rPr>
            <w:rFonts w:ascii="Times New Roman" w:hAnsi="Times New Roman"/>
            <w:noProof/>
            <w:webHidden/>
            <w:sz w:val="16"/>
            <w:szCs w:val="16"/>
          </w:rPr>
          <w:fldChar w:fldCharType="end"/>
        </w:r>
      </w:hyperlink>
    </w:p>
    <w:p w14:paraId="24A1FAEC"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28" w:history="1">
        <w:r w:rsidRPr="002E69D9">
          <w:rPr>
            <w:rStyle w:val="ab"/>
            <w:rFonts w:ascii="Times New Roman" w:eastAsia="Times New Roman" w:hAnsi="Times New Roman"/>
            <w:bCs/>
            <w:noProof/>
            <w:sz w:val="16"/>
            <w:szCs w:val="16"/>
            <w:lang w:eastAsia="ru-RU"/>
          </w:rPr>
          <w:t>1.2.5.</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физической культуры и массового спорта</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_Toc140482628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37</w:t>
        </w:r>
        <w:r w:rsidRPr="002E69D9">
          <w:rPr>
            <w:rFonts w:ascii="Times New Roman" w:hAnsi="Times New Roman"/>
            <w:noProof/>
            <w:webHidden/>
            <w:sz w:val="16"/>
            <w:szCs w:val="16"/>
          </w:rPr>
          <w:fldChar w:fldCharType="end"/>
        </w:r>
      </w:hyperlink>
    </w:p>
    <w:p w14:paraId="7523F87D"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29" w:history="1">
        <w:r w:rsidRPr="002E69D9">
          <w:rPr>
            <w:rStyle w:val="ab"/>
            <w:rFonts w:ascii="Times New Roman" w:eastAsia="Times New Roman" w:hAnsi="Times New Roman"/>
            <w:bCs/>
            <w:noProof/>
            <w:sz w:val="16"/>
            <w:szCs w:val="16"/>
            <w:lang w:eastAsia="ru-RU"/>
          </w:rPr>
          <w:t>1.2.6.</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энергетики (электро- и газоснабжения поселений)</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_Toc140482629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39</w:t>
        </w:r>
        <w:r w:rsidRPr="002E69D9">
          <w:rPr>
            <w:rFonts w:ascii="Times New Roman" w:hAnsi="Times New Roman"/>
            <w:noProof/>
            <w:webHidden/>
            <w:sz w:val="16"/>
            <w:szCs w:val="16"/>
          </w:rPr>
          <w:fldChar w:fldCharType="end"/>
        </w:r>
      </w:hyperlink>
    </w:p>
    <w:p w14:paraId="0000BB91"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30" w:history="1">
        <w:r w:rsidRPr="002E69D9">
          <w:rPr>
            <w:rStyle w:val="ab"/>
            <w:rFonts w:ascii="Times New Roman" w:eastAsia="Times New Roman" w:hAnsi="Times New Roman"/>
            <w:bCs/>
            <w:noProof/>
            <w:sz w:val="16"/>
            <w:szCs w:val="16"/>
            <w:lang w:eastAsia="ru-RU"/>
          </w:rPr>
          <w:t>1.2.7.</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lang w:eastAsia="ru-RU"/>
          </w:rPr>
          <w:t>Объекты обработки, утилизации, обезвреживания, размещения твердых коммунальных отходов</w:t>
        </w:r>
        <w:r w:rsidRPr="002E69D9">
          <w:rPr>
            <w:rFonts w:ascii="Times New Roman" w:hAnsi="Times New Roman"/>
            <w:noProof/>
            <w:webHidden/>
            <w:sz w:val="16"/>
            <w:szCs w:val="16"/>
          </w:rPr>
          <w:tab/>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_Toc140482630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53</w:t>
        </w:r>
        <w:r w:rsidRPr="002E69D9">
          <w:rPr>
            <w:rFonts w:ascii="Times New Roman" w:hAnsi="Times New Roman"/>
            <w:noProof/>
            <w:webHidden/>
            <w:sz w:val="16"/>
            <w:szCs w:val="16"/>
          </w:rPr>
          <w:fldChar w:fldCharType="end"/>
        </w:r>
      </w:hyperlink>
    </w:p>
    <w:p w14:paraId="3728495F"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31" w:history="1">
        <w:r w:rsidRPr="002E69D9">
          <w:rPr>
            <w:rStyle w:val="ab"/>
            <w:rFonts w:ascii="Times New Roman" w:eastAsia="Times New Roman" w:hAnsi="Times New Roman"/>
            <w:bCs/>
            <w:noProof/>
            <w:sz w:val="16"/>
            <w:szCs w:val="16"/>
          </w:rPr>
          <w:t>1.2.8.</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Иные объекты (территории), которые необходимы органам местного самоуправления муниципального района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муниципального района и оказывают существенное влияние на социально-экономическое развитие муниципального района</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_Toc140482631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60</w:t>
        </w:r>
        <w:r w:rsidRPr="002E69D9">
          <w:rPr>
            <w:rFonts w:ascii="Times New Roman" w:hAnsi="Times New Roman"/>
            <w:noProof/>
            <w:webHidden/>
            <w:sz w:val="16"/>
            <w:szCs w:val="16"/>
          </w:rPr>
          <w:fldChar w:fldCharType="end"/>
        </w:r>
      </w:hyperlink>
    </w:p>
    <w:p w14:paraId="1F9394FC"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32" w:history="1">
        <w:r w:rsidRPr="002E69D9">
          <w:rPr>
            <w:rStyle w:val="ab"/>
            <w:rFonts w:ascii="Times New Roman" w:eastAsia="Times New Roman" w:hAnsi="Times New Roman"/>
            <w:bCs/>
            <w:noProof/>
            <w:sz w:val="16"/>
            <w:szCs w:val="16"/>
          </w:rPr>
          <w:t>1.2.8.1.</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Объекты культуры</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_Toc140482632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60</w:t>
        </w:r>
        <w:r w:rsidRPr="002E69D9">
          <w:rPr>
            <w:rFonts w:ascii="Times New Roman" w:hAnsi="Times New Roman"/>
            <w:noProof/>
            <w:webHidden/>
            <w:sz w:val="16"/>
            <w:szCs w:val="16"/>
          </w:rPr>
          <w:fldChar w:fldCharType="end"/>
        </w:r>
      </w:hyperlink>
    </w:p>
    <w:p w14:paraId="7BC75625"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33" w:history="1">
        <w:r w:rsidRPr="002E69D9">
          <w:rPr>
            <w:rStyle w:val="ab"/>
            <w:rFonts w:ascii="Times New Roman" w:eastAsia="Times New Roman" w:hAnsi="Times New Roman"/>
            <w:bCs/>
            <w:noProof/>
            <w:sz w:val="16"/>
            <w:szCs w:val="16"/>
          </w:rPr>
          <w:t>1.2.8.2.</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Места захоронения, организация ритуальных услуг</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_Toc140482633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62</w:t>
        </w:r>
        <w:r w:rsidRPr="002E69D9">
          <w:rPr>
            <w:rFonts w:ascii="Times New Roman" w:hAnsi="Times New Roman"/>
            <w:noProof/>
            <w:webHidden/>
            <w:sz w:val="16"/>
            <w:szCs w:val="16"/>
          </w:rPr>
          <w:fldChar w:fldCharType="end"/>
        </w:r>
      </w:hyperlink>
    </w:p>
    <w:p w14:paraId="2940B80A"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34" w:history="1">
        <w:r w:rsidRPr="002E69D9">
          <w:rPr>
            <w:rStyle w:val="ab"/>
            <w:rFonts w:ascii="Times New Roman" w:eastAsia="Times New Roman" w:hAnsi="Times New Roman"/>
            <w:bCs/>
            <w:noProof/>
            <w:sz w:val="16"/>
            <w:szCs w:val="16"/>
          </w:rPr>
          <w:t>1.2.8.3.</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Объекты связи, общественного питания, торговли и бытового обслуживания</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_Toc140482634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63</w:t>
        </w:r>
        <w:r w:rsidRPr="002E69D9">
          <w:rPr>
            <w:rFonts w:ascii="Times New Roman" w:hAnsi="Times New Roman"/>
            <w:noProof/>
            <w:webHidden/>
            <w:sz w:val="16"/>
            <w:szCs w:val="16"/>
          </w:rPr>
          <w:fldChar w:fldCharType="end"/>
        </w:r>
      </w:hyperlink>
    </w:p>
    <w:p w14:paraId="32E10F02"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35" w:history="1">
        <w:r w:rsidRPr="002E69D9">
          <w:rPr>
            <w:rStyle w:val="ab"/>
            <w:rFonts w:ascii="Times New Roman" w:eastAsia="Times New Roman" w:hAnsi="Times New Roman"/>
            <w:bCs/>
            <w:noProof/>
            <w:sz w:val="16"/>
            <w:szCs w:val="16"/>
          </w:rPr>
          <w:t>1.2.8.4.</w:t>
        </w:r>
        <w:r w:rsidRPr="002E69D9">
          <w:rPr>
            <w:rFonts w:ascii="Times New Roman" w:eastAsia="Times New Roman" w:hAnsi="Times New Roman"/>
            <w:noProof/>
            <w:sz w:val="16"/>
            <w:szCs w:val="16"/>
            <w:lang w:eastAsia="ru-RU"/>
          </w:rPr>
          <w:tab/>
        </w:r>
        <w:r w:rsidRPr="002E69D9">
          <w:rPr>
            <w:rStyle w:val="ab"/>
            <w:rFonts w:ascii="Times New Roman" w:eastAsia="Times New Roman" w:hAnsi="Times New Roman"/>
            <w:bCs/>
            <w:noProof/>
            <w:sz w:val="16"/>
            <w:szCs w:val="16"/>
          </w:rPr>
          <w:t>Архивные фонды</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_Toc140482635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65</w:t>
        </w:r>
        <w:r w:rsidRPr="002E69D9">
          <w:rPr>
            <w:rFonts w:ascii="Times New Roman" w:hAnsi="Times New Roman"/>
            <w:noProof/>
            <w:webHidden/>
            <w:sz w:val="16"/>
            <w:szCs w:val="16"/>
          </w:rPr>
          <w:fldChar w:fldCharType="end"/>
        </w:r>
      </w:hyperlink>
    </w:p>
    <w:p w14:paraId="7F097C1E"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36" w:history="1">
        <w:r w:rsidRPr="002E69D9">
          <w:rPr>
            <w:rStyle w:val="ab"/>
            <w:rFonts w:ascii="Times New Roman" w:eastAsia="Times New Roman" w:hAnsi="Times New Roman"/>
            <w:bCs/>
            <w:noProof/>
            <w:sz w:val="16"/>
            <w:szCs w:val="16"/>
          </w:rPr>
          <w:t>ПРИЛОЖЕНИЕ №1 – Перечень терминов, определений и сокращений, использованных в местных нормативах градостроительного проектирования Трубчевского района</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_Toc140482636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67</w:t>
        </w:r>
        <w:r w:rsidRPr="002E69D9">
          <w:rPr>
            <w:rFonts w:ascii="Times New Roman" w:hAnsi="Times New Roman"/>
            <w:noProof/>
            <w:webHidden/>
            <w:sz w:val="16"/>
            <w:szCs w:val="16"/>
          </w:rPr>
          <w:fldChar w:fldCharType="end"/>
        </w:r>
      </w:hyperlink>
    </w:p>
    <w:p w14:paraId="29EB742D" w14:textId="77777777" w:rsidR="002E69D9" w:rsidRPr="002E69D9" w:rsidRDefault="002E69D9" w:rsidP="002E69D9">
      <w:pPr>
        <w:pStyle w:val="14"/>
        <w:tabs>
          <w:tab w:val="right" w:leader="dot" w:pos="10195"/>
        </w:tabs>
        <w:spacing w:after="0" w:line="240" w:lineRule="auto"/>
        <w:rPr>
          <w:rFonts w:ascii="Times New Roman" w:eastAsia="Times New Roman" w:hAnsi="Times New Roman"/>
          <w:noProof/>
          <w:sz w:val="16"/>
          <w:szCs w:val="16"/>
          <w:lang w:eastAsia="ru-RU"/>
        </w:rPr>
      </w:pPr>
      <w:hyperlink w:anchor="_Toc140482637" w:history="1">
        <w:r w:rsidRPr="002E69D9">
          <w:rPr>
            <w:rStyle w:val="ab"/>
            <w:rFonts w:ascii="Times New Roman" w:eastAsia="Times New Roman" w:hAnsi="Times New Roman"/>
            <w:noProof/>
            <w:sz w:val="16"/>
            <w:szCs w:val="16"/>
            <w:lang w:eastAsia="ar-SA"/>
          </w:rPr>
          <w:t>Перечень условных обозначений и сокращений</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_Toc140482637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69</w:t>
        </w:r>
        <w:r w:rsidRPr="002E69D9">
          <w:rPr>
            <w:rFonts w:ascii="Times New Roman" w:hAnsi="Times New Roman"/>
            <w:noProof/>
            <w:webHidden/>
            <w:sz w:val="16"/>
            <w:szCs w:val="16"/>
          </w:rPr>
          <w:fldChar w:fldCharType="end"/>
        </w:r>
      </w:hyperlink>
    </w:p>
    <w:p w14:paraId="48D49DC4" w14:textId="77777777" w:rsidR="002E69D9" w:rsidRPr="002E69D9" w:rsidRDefault="002E69D9" w:rsidP="002E69D9">
      <w:pPr>
        <w:pStyle w:val="22"/>
        <w:spacing w:after="0" w:line="240" w:lineRule="auto"/>
        <w:rPr>
          <w:rFonts w:ascii="Times New Roman" w:eastAsia="Times New Roman" w:hAnsi="Times New Roman"/>
          <w:noProof/>
          <w:sz w:val="16"/>
          <w:szCs w:val="16"/>
          <w:lang w:eastAsia="ru-RU"/>
        </w:rPr>
      </w:pPr>
      <w:hyperlink w:anchor="_Toc140482638" w:history="1">
        <w:r w:rsidRPr="002E69D9">
          <w:rPr>
            <w:rStyle w:val="ab"/>
            <w:rFonts w:ascii="Times New Roman" w:eastAsia="Times New Roman" w:hAnsi="Times New Roman"/>
            <w:bCs/>
            <w:noProof/>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_Toc140482638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70</w:t>
        </w:r>
        <w:r w:rsidRPr="002E69D9">
          <w:rPr>
            <w:rFonts w:ascii="Times New Roman" w:hAnsi="Times New Roman"/>
            <w:noProof/>
            <w:webHidden/>
            <w:sz w:val="16"/>
            <w:szCs w:val="16"/>
          </w:rPr>
          <w:fldChar w:fldCharType="end"/>
        </w:r>
      </w:hyperlink>
    </w:p>
    <w:p w14:paraId="1FB5439E" w14:textId="77777777" w:rsidR="002E69D9" w:rsidRPr="002E69D9" w:rsidRDefault="002E69D9" w:rsidP="002E69D9">
      <w:pPr>
        <w:jc w:val="both"/>
        <w:rPr>
          <w:color w:val="FF0000"/>
          <w:sz w:val="16"/>
          <w:szCs w:val="16"/>
        </w:rPr>
        <w:sectPr w:rsidR="002E69D9" w:rsidRPr="002E69D9" w:rsidSect="007A72D3">
          <w:headerReference w:type="default" r:id="rId68"/>
          <w:footerReference w:type="default" r:id="rId69"/>
          <w:footerReference w:type="first" r:id="rId70"/>
          <w:pgSz w:w="11906" w:h="16838"/>
          <w:pgMar w:top="567" w:right="567" w:bottom="567" w:left="1134" w:header="425" w:footer="363" w:gutter="0"/>
          <w:cols w:space="708"/>
          <w:docGrid w:linePitch="360"/>
        </w:sectPr>
      </w:pPr>
      <w:r w:rsidRPr="002E69D9">
        <w:rPr>
          <w:color w:val="FF0000"/>
          <w:sz w:val="16"/>
          <w:szCs w:val="16"/>
        </w:rPr>
        <w:fldChar w:fldCharType="end"/>
      </w:r>
    </w:p>
    <w:p w14:paraId="07EFCEF5" w14:textId="77777777" w:rsidR="002E69D9" w:rsidRPr="002E69D9" w:rsidRDefault="002E69D9" w:rsidP="002E69D9">
      <w:pPr>
        <w:pStyle w:val="aff9"/>
        <w:numPr>
          <w:ilvl w:val="0"/>
          <w:numId w:val="19"/>
        </w:numPr>
        <w:spacing w:after="0" w:line="240" w:lineRule="auto"/>
        <w:ind w:left="0" w:right="282" w:firstLine="0"/>
        <w:jc w:val="center"/>
        <w:outlineLvl w:val="0"/>
        <w:rPr>
          <w:rFonts w:ascii="Times New Roman" w:hAnsi="Times New Roman" w:cs="Times New Roman"/>
          <w:b/>
          <w:sz w:val="16"/>
          <w:szCs w:val="16"/>
        </w:rPr>
      </w:pPr>
      <w:bookmarkStart w:id="38" w:name="_Toc502048382"/>
      <w:bookmarkStart w:id="39" w:name="_Toc140482620"/>
      <w:r w:rsidRPr="002E69D9">
        <w:rPr>
          <w:rFonts w:ascii="Times New Roman" w:hAnsi="Times New Roman" w:cs="Times New Roman"/>
          <w:b/>
          <w:sz w:val="16"/>
          <w:szCs w:val="16"/>
        </w:rPr>
        <w:lastRenderedPageBreak/>
        <w:t>ОСНОВНАЯ ЧАСТЬ</w:t>
      </w:r>
      <w:bookmarkEnd w:id="38"/>
      <w:bookmarkEnd w:id="39"/>
    </w:p>
    <w:p w14:paraId="15E33638" w14:textId="77777777" w:rsidR="002E69D9" w:rsidRPr="002E69D9" w:rsidRDefault="002E69D9" w:rsidP="002E69D9">
      <w:pPr>
        <w:pStyle w:val="aff9"/>
        <w:numPr>
          <w:ilvl w:val="1"/>
          <w:numId w:val="19"/>
        </w:numPr>
        <w:tabs>
          <w:tab w:val="left" w:pos="0"/>
        </w:tabs>
        <w:spacing w:after="0" w:line="240" w:lineRule="auto"/>
        <w:ind w:left="0" w:right="282" w:firstLine="0"/>
        <w:jc w:val="center"/>
        <w:outlineLvl w:val="0"/>
        <w:rPr>
          <w:rFonts w:ascii="Times New Roman" w:hAnsi="Times New Roman" w:cs="Times New Roman"/>
          <w:b/>
          <w:sz w:val="16"/>
          <w:szCs w:val="16"/>
        </w:rPr>
      </w:pPr>
      <w:bookmarkStart w:id="40" w:name="_Toc140482621"/>
      <w:r w:rsidRPr="002E69D9">
        <w:rPr>
          <w:rFonts w:ascii="Times New Roman" w:hAnsi="Times New Roman" w:cs="Times New Roman"/>
          <w:b/>
          <w:sz w:val="16"/>
          <w:szCs w:val="16"/>
        </w:rPr>
        <w:t>Общие положения</w:t>
      </w:r>
      <w:bookmarkEnd w:id="40"/>
    </w:p>
    <w:p w14:paraId="48A3B213" w14:textId="77777777" w:rsidR="002E69D9" w:rsidRPr="002E69D9" w:rsidRDefault="002E69D9" w:rsidP="002E69D9">
      <w:pPr>
        <w:ind w:right="282"/>
        <w:rPr>
          <w:sz w:val="16"/>
          <w:szCs w:val="16"/>
        </w:rPr>
      </w:pPr>
    </w:p>
    <w:p w14:paraId="4AF3516D" w14:textId="77777777" w:rsidR="002E69D9" w:rsidRPr="002E69D9" w:rsidRDefault="002E69D9" w:rsidP="002E69D9">
      <w:pPr>
        <w:ind w:right="282" w:firstLine="709"/>
        <w:jc w:val="both"/>
        <w:rPr>
          <w:sz w:val="16"/>
          <w:szCs w:val="16"/>
        </w:rPr>
      </w:pPr>
      <w:r w:rsidRPr="002E69D9">
        <w:rPr>
          <w:sz w:val="16"/>
          <w:szCs w:val="16"/>
        </w:rPr>
        <w:t>Настоящие местные нормативы градостроительного проектирования (далее - МНГП) Трубчевского муниципального района разработаны на основании гл. 3.1 Градостроительного кодекса Российской Федерации.</w:t>
      </w:r>
    </w:p>
    <w:p w14:paraId="7387AA38" w14:textId="77777777" w:rsidR="002E69D9" w:rsidRPr="002E69D9" w:rsidRDefault="002E69D9" w:rsidP="002E69D9">
      <w:pPr>
        <w:ind w:right="282"/>
        <w:jc w:val="both"/>
        <w:rPr>
          <w:sz w:val="16"/>
          <w:szCs w:val="16"/>
        </w:rPr>
      </w:pPr>
    </w:p>
    <w:p w14:paraId="369A2E90" w14:textId="77777777" w:rsidR="002E69D9" w:rsidRPr="002E69D9" w:rsidRDefault="002E69D9" w:rsidP="002E69D9">
      <w:pPr>
        <w:ind w:right="282"/>
        <w:jc w:val="center"/>
        <w:rPr>
          <w:sz w:val="16"/>
          <w:szCs w:val="16"/>
        </w:rPr>
      </w:pPr>
      <w:r w:rsidRPr="002E69D9">
        <w:rPr>
          <w:b/>
          <w:sz w:val="16"/>
          <w:szCs w:val="16"/>
        </w:rPr>
        <w:t>Цели и задачи разработки местных нормативов градостроительного проектирования</w:t>
      </w:r>
    </w:p>
    <w:p w14:paraId="53F92CD8" w14:textId="77777777" w:rsidR="002E69D9" w:rsidRPr="002E69D9" w:rsidRDefault="002E69D9" w:rsidP="002E69D9">
      <w:pPr>
        <w:ind w:right="282"/>
        <w:jc w:val="both"/>
        <w:rPr>
          <w:sz w:val="16"/>
          <w:szCs w:val="16"/>
        </w:rPr>
      </w:pPr>
    </w:p>
    <w:p w14:paraId="193A2ED7" w14:textId="77777777" w:rsidR="002E69D9" w:rsidRPr="002E69D9" w:rsidRDefault="002E69D9" w:rsidP="002E69D9">
      <w:pPr>
        <w:ind w:right="282" w:firstLine="709"/>
        <w:jc w:val="both"/>
        <w:rPr>
          <w:sz w:val="16"/>
          <w:szCs w:val="16"/>
        </w:rPr>
      </w:pPr>
      <w:r w:rsidRPr="002E69D9">
        <w:rPr>
          <w:i/>
          <w:sz w:val="16"/>
          <w:szCs w:val="16"/>
        </w:rPr>
        <w:t>Целью разработки местных нормативов градостроительного проектирования</w:t>
      </w:r>
      <w:r w:rsidRPr="002E69D9">
        <w:rPr>
          <w:sz w:val="16"/>
          <w:szCs w:val="16"/>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Местные нормативы градостроительного проектирования Трубчевского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w:t>
      </w:r>
      <w:proofErr w:type="spellStart"/>
      <w:r w:rsidRPr="002E69D9">
        <w:rPr>
          <w:sz w:val="16"/>
          <w:szCs w:val="16"/>
        </w:rPr>
        <w:t>ГрК</w:t>
      </w:r>
      <w:proofErr w:type="spellEnd"/>
      <w:r w:rsidRPr="002E69D9">
        <w:rPr>
          <w:sz w:val="16"/>
          <w:szCs w:val="16"/>
        </w:rPr>
        <w:t xml:space="preserve"> РФ, иными объектами местного значения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 и должны учитываться при подготовке документов территориального планирования, градостроительного зонирования, документации по планировке территории поселений Трубчевского района Брянской области. </w:t>
      </w:r>
    </w:p>
    <w:p w14:paraId="6823B5CF" w14:textId="77777777" w:rsidR="002E69D9" w:rsidRPr="002E69D9" w:rsidRDefault="002E69D9" w:rsidP="002E69D9">
      <w:pPr>
        <w:ind w:right="282" w:firstLine="709"/>
        <w:jc w:val="both"/>
        <w:rPr>
          <w:sz w:val="16"/>
          <w:szCs w:val="16"/>
        </w:rPr>
      </w:pPr>
    </w:p>
    <w:p w14:paraId="3D02BFE2" w14:textId="77777777" w:rsidR="002E69D9" w:rsidRPr="002E69D9" w:rsidRDefault="002E69D9" w:rsidP="002E69D9">
      <w:pPr>
        <w:ind w:right="282" w:firstLine="709"/>
        <w:jc w:val="both"/>
        <w:rPr>
          <w:i/>
          <w:sz w:val="16"/>
          <w:szCs w:val="16"/>
        </w:rPr>
      </w:pPr>
      <w:r w:rsidRPr="002E69D9">
        <w:rPr>
          <w:i/>
          <w:sz w:val="16"/>
          <w:szCs w:val="16"/>
        </w:rPr>
        <w:t>Для достижения поставленной цели необходимо решить следующие основные задачи:</w:t>
      </w:r>
    </w:p>
    <w:p w14:paraId="2D881A58" w14:textId="77777777" w:rsidR="002E69D9" w:rsidRPr="002E69D9" w:rsidRDefault="002E69D9" w:rsidP="002E69D9">
      <w:pPr>
        <w:pStyle w:val="aff9"/>
        <w:numPr>
          <w:ilvl w:val="0"/>
          <w:numId w:val="21"/>
        </w:numPr>
        <w:tabs>
          <w:tab w:val="left" w:pos="993"/>
        </w:tabs>
        <w:spacing w:after="0" w:line="240" w:lineRule="auto"/>
        <w:ind w:left="0" w:right="282" w:firstLine="709"/>
        <w:jc w:val="both"/>
        <w:rPr>
          <w:rFonts w:ascii="Times New Roman" w:hAnsi="Times New Roman" w:cs="Times New Roman"/>
          <w:sz w:val="16"/>
          <w:szCs w:val="16"/>
        </w:rPr>
      </w:pPr>
      <w:r w:rsidRPr="002E69D9">
        <w:rPr>
          <w:rFonts w:ascii="Times New Roman" w:hAnsi="Times New Roman" w:cs="Times New Roman"/>
          <w:sz w:val="16"/>
          <w:szCs w:val="16"/>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2E69D9">
        <w:rPr>
          <w:rFonts w:ascii="Times New Roman" w:hAnsi="Times New Roman" w:cs="Times New Roman"/>
          <w:sz w:val="16"/>
          <w:szCs w:val="16"/>
        </w:rPr>
        <w:t>ГрК</w:t>
      </w:r>
      <w:proofErr w:type="spellEnd"/>
      <w:r w:rsidRPr="002E69D9">
        <w:rPr>
          <w:rFonts w:ascii="Times New Roman" w:hAnsi="Times New Roman" w:cs="Times New Roman"/>
          <w:sz w:val="16"/>
          <w:szCs w:val="16"/>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 2014 г. № 172-ФЗ «О стратегическом планировании в Российской Федерации»;</w:t>
      </w:r>
    </w:p>
    <w:p w14:paraId="59676242" w14:textId="77777777" w:rsidR="002E69D9" w:rsidRPr="002E69D9" w:rsidRDefault="002E69D9" w:rsidP="002E69D9">
      <w:pPr>
        <w:pStyle w:val="aff9"/>
        <w:numPr>
          <w:ilvl w:val="0"/>
          <w:numId w:val="21"/>
        </w:numPr>
        <w:tabs>
          <w:tab w:val="left" w:pos="993"/>
        </w:tabs>
        <w:spacing w:after="0" w:line="240" w:lineRule="auto"/>
        <w:ind w:left="0" w:right="282" w:firstLine="709"/>
        <w:jc w:val="both"/>
        <w:rPr>
          <w:rFonts w:ascii="Times New Roman" w:hAnsi="Times New Roman" w:cs="Times New Roman"/>
          <w:sz w:val="16"/>
          <w:szCs w:val="16"/>
        </w:rPr>
      </w:pPr>
      <w:r w:rsidRPr="002E69D9">
        <w:rPr>
          <w:rFonts w:ascii="Times New Roman" w:hAnsi="Times New Roman" w:cs="Times New Roman"/>
          <w:sz w:val="16"/>
          <w:szCs w:val="16"/>
        </w:rPr>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 также с учетом результатов социологических исследований и прогнозов;</w:t>
      </w:r>
    </w:p>
    <w:p w14:paraId="6E3151F8" w14:textId="77777777" w:rsidR="002E69D9" w:rsidRPr="002E69D9" w:rsidRDefault="002E69D9" w:rsidP="002E69D9">
      <w:pPr>
        <w:suppressAutoHyphens/>
        <w:ind w:right="282" w:firstLine="709"/>
        <w:contextualSpacing/>
        <w:jc w:val="both"/>
        <w:rPr>
          <w:sz w:val="16"/>
          <w:szCs w:val="16"/>
        </w:rPr>
      </w:pPr>
      <w:r w:rsidRPr="002E69D9">
        <w:rPr>
          <w:sz w:val="16"/>
          <w:szCs w:val="16"/>
        </w:rPr>
        <w:t>- расчет показателей максимально допустимого уровня территориальной доступности объектов местного значения для населения Трубчевского муниципального района Брянской области;</w:t>
      </w:r>
    </w:p>
    <w:p w14:paraId="752288AF" w14:textId="77777777" w:rsidR="002E69D9" w:rsidRPr="002E69D9" w:rsidRDefault="002E69D9" w:rsidP="002E69D9">
      <w:pPr>
        <w:suppressAutoHyphens/>
        <w:ind w:right="282" w:firstLine="709"/>
        <w:contextualSpacing/>
        <w:jc w:val="both"/>
        <w:rPr>
          <w:sz w:val="16"/>
          <w:szCs w:val="16"/>
        </w:rPr>
      </w:pPr>
      <w:r w:rsidRPr="002E69D9">
        <w:rPr>
          <w:sz w:val="16"/>
          <w:szCs w:val="16"/>
        </w:rPr>
        <w:t>-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Трубчевского муниципального района Брянской области;</w:t>
      </w:r>
    </w:p>
    <w:p w14:paraId="48E28980" w14:textId="77777777" w:rsidR="002E69D9" w:rsidRPr="002E69D9" w:rsidRDefault="002E69D9" w:rsidP="002E69D9">
      <w:pPr>
        <w:suppressAutoHyphens/>
        <w:ind w:right="282" w:firstLine="709"/>
        <w:contextualSpacing/>
        <w:jc w:val="both"/>
        <w:rPr>
          <w:sz w:val="16"/>
          <w:szCs w:val="16"/>
        </w:rPr>
      </w:pPr>
      <w:r w:rsidRPr="002E69D9">
        <w:rPr>
          <w:sz w:val="16"/>
          <w:szCs w:val="16"/>
        </w:rPr>
        <w:t>-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Трубчевского муниципального района Брянской области.</w:t>
      </w:r>
    </w:p>
    <w:p w14:paraId="35C1CAF1" w14:textId="77777777" w:rsidR="002E69D9" w:rsidRPr="002E69D9" w:rsidRDefault="002E69D9" w:rsidP="002E69D9">
      <w:pPr>
        <w:suppressAutoHyphens/>
        <w:ind w:right="282" w:firstLine="709"/>
        <w:contextualSpacing/>
        <w:jc w:val="both"/>
        <w:rPr>
          <w:sz w:val="16"/>
          <w:szCs w:val="16"/>
        </w:rPr>
      </w:pPr>
    </w:p>
    <w:p w14:paraId="6693586A" w14:textId="77777777" w:rsidR="002E69D9" w:rsidRPr="002E69D9" w:rsidRDefault="002E69D9" w:rsidP="002E69D9">
      <w:pPr>
        <w:ind w:right="282" w:firstLine="709"/>
        <w:jc w:val="both"/>
        <w:rPr>
          <w:i/>
          <w:sz w:val="16"/>
          <w:szCs w:val="16"/>
        </w:rPr>
      </w:pPr>
      <w:r w:rsidRPr="002E69D9">
        <w:rPr>
          <w:i/>
          <w:sz w:val="16"/>
          <w:szCs w:val="16"/>
        </w:rPr>
        <w:t>Определение понятий минимально допустимого уровня обеспеченности и максимально допустимого уровня территориальной доступности объектов.</w:t>
      </w:r>
    </w:p>
    <w:p w14:paraId="3DB3C4AF" w14:textId="77777777" w:rsidR="002E69D9" w:rsidRPr="002E69D9" w:rsidRDefault="002E69D9" w:rsidP="002E69D9">
      <w:pPr>
        <w:tabs>
          <w:tab w:val="left" w:pos="993"/>
        </w:tabs>
        <w:ind w:right="282" w:firstLine="709"/>
        <w:contextualSpacing/>
        <w:jc w:val="both"/>
        <w:rPr>
          <w:sz w:val="16"/>
          <w:szCs w:val="16"/>
        </w:rPr>
      </w:pPr>
      <w:r w:rsidRPr="002E69D9">
        <w:rPr>
          <w:i/>
          <w:sz w:val="16"/>
          <w:szCs w:val="16"/>
        </w:rPr>
        <w:t>Обеспеченность населения объектами</w:t>
      </w:r>
      <w:r w:rsidRPr="002E69D9">
        <w:rPr>
          <w:sz w:val="16"/>
          <w:szCs w:val="16"/>
        </w:rPr>
        <w:t xml:space="preserve">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14:paraId="348D2FD0"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14:paraId="277007EB"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14:paraId="0FEC958B"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14:paraId="0231C0CE" w14:textId="77777777" w:rsidR="002E69D9" w:rsidRPr="002E69D9" w:rsidRDefault="002E69D9" w:rsidP="002E69D9">
      <w:pPr>
        <w:tabs>
          <w:tab w:val="left" w:pos="993"/>
        </w:tabs>
        <w:ind w:right="282" w:firstLine="709"/>
        <w:contextualSpacing/>
        <w:jc w:val="both"/>
        <w:rPr>
          <w:sz w:val="16"/>
          <w:szCs w:val="16"/>
        </w:rPr>
      </w:pPr>
      <w:r w:rsidRPr="002E69D9">
        <w:rPr>
          <w:i/>
          <w:sz w:val="16"/>
          <w:szCs w:val="16"/>
        </w:rPr>
        <w:t>Территориальная доступность</w:t>
      </w:r>
      <w:r w:rsidRPr="002E69D9">
        <w:rPr>
          <w:sz w:val="16"/>
          <w:szCs w:val="16"/>
        </w:rPr>
        <w:t xml:space="preserve"> – пространственная характеристика сети объектов социальной, транспортной коммунальной инфраструктур. Территориальная доступность была рассчитана в МНГП Трубчевского муниципального района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
    <w:p w14:paraId="49BE4101"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14:paraId="22D0969D"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14:paraId="372EC7F2"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14:paraId="18B970A0"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Ввиду того, что транспортная доступность базируется на использовании различных видов транспорта, в МНГП различаются и отдельно указаны:</w:t>
      </w:r>
    </w:p>
    <w:p w14:paraId="1D225835"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14:paraId="499EB7EE"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14:paraId="6902F4A8"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14:paraId="3170D103"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14:paraId="500F1CDB"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lastRenderedPageBreak/>
        <w:t>Территориальная доступность выражена также во временных единицах или расстоянии:</w:t>
      </w:r>
    </w:p>
    <w:p w14:paraId="6ED2E34F"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а) временная доступность (часы, минуты) – способность человека при движении с расчетной скоростью с использованием указанных средств передвижения достичь объект, в котором осуществляется обслуживание, за определенное время.</w:t>
      </w:r>
    </w:p>
    <w:p w14:paraId="2B67412A"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14:paraId="333BBEA7" w14:textId="77777777" w:rsidR="002E69D9" w:rsidRPr="002E69D9" w:rsidRDefault="002E69D9" w:rsidP="002E69D9">
      <w:pPr>
        <w:tabs>
          <w:tab w:val="left" w:pos="993"/>
        </w:tabs>
        <w:ind w:right="282" w:firstLine="709"/>
        <w:contextualSpacing/>
        <w:jc w:val="both"/>
        <w:rPr>
          <w:sz w:val="16"/>
          <w:szCs w:val="16"/>
        </w:rPr>
      </w:pPr>
      <w:r w:rsidRPr="002E69D9">
        <w:rPr>
          <w:sz w:val="16"/>
          <w:szCs w:val="16"/>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14:paraId="160DD0B5" w14:textId="77777777" w:rsidR="002E69D9" w:rsidRPr="002E69D9" w:rsidRDefault="002E69D9" w:rsidP="002E69D9">
      <w:pPr>
        <w:tabs>
          <w:tab w:val="left" w:pos="993"/>
        </w:tabs>
        <w:ind w:right="282"/>
        <w:contextualSpacing/>
        <w:jc w:val="both"/>
        <w:rPr>
          <w:sz w:val="16"/>
          <w:szCs w:val="16"/>
        </w:rPr>
      </w:pPr>
    </w:p>
    <w:p w14:paraId="2B0C6089" w14:textId="77777777" w:rsidR="002E69D9" w:rsidRPr="002E69D9" w:rsidRDefault="002E69D9" w:rsidP="002E69D9">
      <w:pPr>
        <w:ind w:right="282"/>
        <w:jc w:val="center"/>
        <w:rPr>
          <w:i/>
          <w:sz w:val="16"/>
          <w:szCs w:val="16"/>
        </w:rPr>
      </w:pPr>
      <w:r w:rsidRPr="002E69D9">
        <w:rPr>
          <w:i/>
          <w:sz w:val="16"/>
          <w:szCs w:val="16"/>
        </w:rPr>
        <w:t>Перечень областей нормирования, для которых в МНГП Трубчевского района установлены расчетные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510"/>
        <w:gridCol w:w="4828"/>
      </w:tblGrid>
      <w:tr w:rsidR="002E69D9" w:rsidRPr="002E69D9" w14:paraId="5F9FC595" w14:textId="77777777" w:rsidTr="002A3D3E">
        <w:tc>
          <w:tcPr>
            <w:tcW w:w="420" w:type="pct"/>
            <w:shd w:val="clear" w:color="auto" w:fill="CCFFCC"/>
            <w:vAlign w:val="center"/>
          </w:tcPr>
          <w:p w14:paraId="14E024C4" w14:textId="77777777" w:rsidR="002E69D9" w:rsidRPr="002E69D9" w:rsidRDefault="002E69D9" w:rsidP="002A3D3E">
            <w:pPr>
              <w:ind w:right="282"/>
              <w:jc w:val="center"/>
              <w:rPr>
                <w:color w:val="000000"/>
                <w:sz w:val="16"/>
                <w:szCs w:val="16"/>
              </w:rPr>
            </w:pPr>
            <w:r w:rsidRPr="002E69D9">
              <w:rPr>
                <w:color w:val="000000"/>
                <w:sz w:val="16"/>
                <w:szCs w:val="16"/>
              </w:rPr>
              <w:t>№ п/п</w:t>
            </w:r>
          </w:p>
        </w:tc>
        <w:tc>
          <w:tcPr>
            <w:tcW w:w="2212" w:type="pct"/>
            <w:shd w:val="clear" w:color="auto" w:fill="CCFFCC"/>
            <w:vAlign w:val="center"/>
          </w:tcPr>
          <w:p w14:paraId="75EF2122" w14:textId="77777777" w:rsidR="002E69D9" w:rsidRPr="002E69D9" w:rsidRDefault="002E69D9" w:rsidP="002A3D3E">
            <w:pPr>
              <w:ind w:right="282"/>
              <w:jc w:val="center"/>
              <w:rPr>
                <w:color w:val="000000"/>
                <w:sz w:val="16"/>
                <w:szCs w:val="16"/>
              </w:rPr>
            </w:pPr>
            <w:r w:rsidRPr="002E69D9">
              <w:rPr>
                <w:color w:val="000000"/>
                <w:sz w:val="16"/>
                <w:szCs w:val="16"/>
              </w:rPr>
              <w:t>Области нормирования</w:t>
            </w:r>
          </w:p>
        </w:tc>
        <w:tc>
          <w:tcPr>
            <w:tcW w:w="2368" w:type="pct"/>
            <w:shd w:val="clear" w:color="auto" w:fill="CCFFCC"/>
            <w:vAlign w:val="center"/>
          </w:tcPr>
          <w:p w14:paraId="71D6FC73" w14:textId="77777777" w:rsidR="002E69D9" w:rsidRPr="002E69D9" w:rsidRDefault="002E69D9" w:rsidP="002A3D3E">
            <w:pPr>
              <w:ind w:right="282"/>
              <w:jc w:val="center"/>
              <w:rPr>
                <w:color w:val="000000"/>
                <w:sz w:val="16"/>
                <w:szCs w:val="16"/>
              </w:rPr>
            </w:pPr>
            <w:r w:rsidRPr="002E69D9">
              <w:rPr>
                <w:color w:val="000000"/>
                <w:sz w:val="16"/>
                <w:szCs w:val="16"/>
              </w:rPr>
              <w:t>Основание</w:t>
            </w:r>
          </w:p>
        </w:tc>
      </w:tr>
      <w:tr w:rsidR="002E69D9" w:rsidRPr="002E69D9" w14:paraId="2F4DF403" w14:textId="77777777" w:rsidTr="002A3D3E">
        <w:tc>
          <w:tcPr>
            <w:tcW w:w="420" w:type="pct"/>
          </w:tcPr>
          <w:p w14:paraId="0F6BBE12" w14:textId="77777777" w:rsidR="002E69D9" w:rsidRPr="002E69D9" w:rsidRDefault="002E69D9" w:rsidP="002A3D3E">
            <w:pPr>
              <w:ind w:right="282"/>
              <w:jc w:val="center"/>
              <w:rPr>
                <w:color w:val="00000A"/>
                <w:sz w:val="16"/>
                <w:szCs w:val="16"/>
              </w:rPr>
            </w:pPr>
            <w:r w:rsidRPr="002E69D9">
              <w:rPr>
                <w:color w:val="00000A"/>
                <w:sz w:val="16"/>
                <w:szCs w:val="16"/>
              </w:rPr>
              <w:t>1.</w:t>
            </w:r>
          </w:p>
        </w:tc>
        <w:tc>
          <w:tcPr>
            <w:tcW w:w="2212" w:type="pct"/>
          </w:tcPr>
          <w:p w14:paraId="33678352" w14:textId="77777777" w:rsidR="002E69D9" w:rsidRPr="002E69D9" w:rsidRDefault="002E69D9" w:rsidP="002A3D3E">
            <w:pPr>
              <w:ind w:right="282"/>
              <w:rPr>
                <w:color w:val="00000A"/>
                <w:sz w:val="16"/>
                <w:szCs w:val="16"/>
              </w:rPr>
            </w:pPr>
            <w:r w:rsidRPr="002E69D9">
              <w:rPr>
                <w:color w:val="00000A"/>
                <w:sz w:val="16"/>
                <w:szCs w:val="16"/>
              </w:rPr>
              <w:t>Автомобильные дороги местного значения вне границ населенных пунктов в границах муниципального района</w:t>
            </w:r>
          </w:p>
        </w:tc>
        <w:tc>
          <w:tcPr>
            <w:tcW w:w="2368" w:type="pct"/>
          </w:tcPr>
          <w:p w14:paraId="25259EE8" w14:textId="77777777" w:rsidR="002E69D9" w:rsidRPr="002E69D9" w:rsidRDefault="002E69D9" w:rsidP="002A3D3E">
            <w:pPr>
              <w:ind w:right="282"/>
              <w:rPr>
                <w:color w:val="00000A"/>
                <w:sz w:val="16"/>
                <w:szCs w:val="16"/>
              </w:rPr>
            </w:pPr>
            <w:r w:rsidRPr="002E69D9">
              <w:rPr>
                <w:color w:val="00000A"/>
                <w:sz w:val="16"/>
                <w:szCs w:val="16"/>
              </w:rPr>
              <w:t xml:space="preserve">Пункт 1 части3 статьи 19 </w:t>
            </w:r>
            <w:proofErr w:type="spellStart"/>
            <w:r w:rsidRPr="002E69D9">
              <w:rPr>
                <w:color w:val="00000A"/>
                <w:sz w:val="16"/>
                <w:szCs w:val="16"/>
              </w:rPr>
              <w:t>ГрК</w:t>
            </w:r>
            <w:proofErr w:type="spellEnd"/>
            <w:r w:rsidRPr="002E69D9">
              <w:rPr>
                <w:color w:val="00000A"/>
                <w:sz w:val="16"/>
                <w:szCs w:val="16"/>
              </w:rPr>
              <w:t xml:space="preserve"> РФ</w:t>
            </w:r>
          </w:p>
        </w:tc>
      </w:tr>
      <w:tr w:rsidR="002E69D9" w:rsidRPr="002E69D9" w14:paraId="0CF944AD" w14:textId="77777777" w:rsidTr="002A3D3E">
        <w:tc>
          <w:tcPr>
            <w:tcW w:w="420" w:type="pct"/>
          </w:tcPr>
          <w:p w14:paraId="5C96E6BD" w14:textId="77777777" w:rsidR="002E69D9" w:rsidRPr="002E69D9" w:rsidRDefault="002E69D9" w:rsidP="002A3D3E">
            <w:pPr>
              <w:ind w:right="282"/>
              <w:jc w:val="center"/>
              <w:rPr>
                <w:color w:val="00000A"/>
                <w:sz w:val="16"/>
                <w:szCs w:val="16"/>
              </w:rPr>
            </w:pPr>
            <w:r w:rsidRPr="002E69D9">
              <w:rPr>
                <w:color w:val="00000A"/>
                <w:sz w:val="16"/>
                <w:szCs w:val="16"/>
              </w:rPr>
              <w:t>2.</w:t>
            </w:r>
          </w:p>
        </w:tc>
        <w:tc>
          <w:tcPr>
            <w:tcW w:w="2212" w:type="pct"/>
          </w:tcPr>
          <w:p w14:paraId="241EBDB9" w14:textId="77777777" w:rsidR="002E69D9" w:rsidRPr="002E69D9" w:rsidRDefault="002E69D9" w:rsidP="002A3D3E">
            <w:pPr>
              <w:ind w:right="282"/>
              <w:rPr>
                <w:color w:val="00000A"/>
                <w:sz w:val="16"/>
                <w:szCs w:val="16"/>
              </w:rPr>
            </w:pPr>
            <w:r w:rsidRPr="002E69D9">
              <w:rPr>
                <w:color w:val="00000A"/>
                <w:sz w:val="16"/>
                <w:szCs w:val="16"/>
              </w:rPr>
              <w:t xml:space="preserve">Чрезвычайные ситуации природного и техногенного характера </w:t>
            </w:r>
          </w:p>
        </w:tc>
        <w:tc>
          <w:tcPr>
            <w:tcW w:w="2368" w:type="pct"/>
            <w:vAlign w:val="center"/>
          </w:tcPr>
          <w:p w14:paraId="4A612C9C" w14:textId="77777777" w:rsidR="002E69D9" w:rsidRPr="002E69D9" w:rsidRDefault="002E69D9" w:rsidP="002A3D3E">
            <w:pPr>
              <w:ind w:right="282"/>
              <w:rPr>
                <w:color w:val="00000A"/>
                <w:sz w:val="16"/>
                <w:szCs w:val="16"/>
              </w:rPr>
            </w:pPr>
            <w:r w:rsidRPr="002E69D9">
              <w:rPr>
                <w:color w:val="00000A"/>
                <w:sz w:val="16"/>
                <w:szCs w:val="16"/>
              </w:rPr>
              <w:t>Письмо МЧС России N 43-5038-5 от 25.09.2019</w:t>
            </w:r>
          </w:p>
        </w:tc>
      </w:tr>
      <w:tr w:rsidR="002E69D9" w:rsidRPr="002E69D9" w14:paraId="3B578563" w14:textId="77777777" w:rsidTr="002A3D3E">
        <w:tc>
          <w:tcPr>
            <w:tcW w:w="420" w:type="pct"/>
          </w:tcPr>
          <w:p w14:paraId="51CC58D1" w14:textId="77777777" w:rsidR="002E69D9" w:rsidRPr="002E69D9" w:rsidRDefault="002E69D9" w:rsidP="002A3D3E">
            <w:pPr>
              <w:ind w:right="282"/>
              <w:jc w:val="center"/>
              <w:rPr>
                <w:color w:val="00000A"/>
                <w:sz w:val="16"/>
                <w:szCs w:val="16"/>
              </w:rPr>
            </w:pPr>
            <w:r w:rsidRPr="002E69D9">
              <w:rPr>
                <w:color w:val="00000A"/>
                <w:sz w:val="16"/>
                <w:szCs w:val="16"/>
              </w:rPr>
              <w:t>3.</w:t>
            </w:r>
          </w:p>
        </w:tc>
        <w:tc>
          <w:tcPr>
            <w:tcW w:w="2212" w:type="pct"/>
          </w:tcPr>
          <w:p w14:paraId="27783E11" w14:textId="77777777" w:rsidR="002E69D9" w:rsidRPr="002E69D9" w:rsidRDefault="002E69D9" w:rsidP="002A3D3E">
            <w:pPr>
              <w:ind w:right="282"/>
              <w:rPr>
                <w:color w:val="00000A"/>
                <w:sz w:val="16"/>
                <w:szCs w:val="16"/>
              </w:rPr>
            </w:pPr>
            <w:r w:rsidRPr="002E69D9">
              <w:rPr>
                <w:color w:val="00000A"/>
                <w:sz w:val="16"/>
                <w:szCs w:val="16"/>
              </w:rPr>
              <w:t>Дошкольное и среднее образование</w:t>
            </w:r>
          </w:p>
        </w:tc>
        <w:tc>
          <w:tcPr>
            <w:tcW w:w="2368" w:type="pct"/>
          </w:tcPr>
          <w:p w14:paraId="4AF1DA7B" w14:textId="77777777" w:rsidR="002E69D9" w:rsidRPr="002E69D9" w:rsidRDefault="002E69D9" w:rsidP="002A3D3E">
            <w:pPr>
              <w:ind w:right="282"/>
              <w:rPr>
                <w:color w:val="00000A"/>
                <w:sz w:val="16"/>
                <w:szCs w:val="16"/>
              </w:rPr>
            </w:pPr>
            <w:r w:rsidRPr="002E69D9">
              <w:rPr>
                <w:color w:val="00000A"/>
                <w:sz w:val="16"/>
                <w:szCs w:val="16"/>
              </w:rPr>
              <w:t xml:space="preserve">Пункт 1 части 3 статьи 19 </w:t>
            </w:r>
            <w:proofErr w:type="spellStart"/>
            <w:r w:rsidRPr="002E69D9">
              <w:rPr>
                <w:color w:val="00000A"/>
                <w:sz w:val="16"/>
                <w:szCs w:val="16"/>
              </w:rPr>
              <w:t>ГрК</w:t>
            </w:r>
            <w:proofErr w:type="spellEnd"/>
            <w:r w:rsidRPr="002E69D9">
              <w:rPr>
                <w:color w:val="00000A"/>
                <w:sz w:val="16"/>
                <w:szCs w:val="16"/>
              </w:rPr>
              <w:t xml:space="preserve"> РФ</w:t>
            </w:r>
          </w:p>
        </w:tc>
      </w:tr>
      <w:tr w:rsidR="002E69D9" w:rsidRPr="002E69D9" w14:paraId="29E53C9A" w14:textId="77777777" w:rsidTr="002A3D3E">
        <w:tc>
          <w:tcPr>
            <w:tcW w:w="420" w:type="pct"/>
          </w:tcPr>
          <w:p w14:paraId="27A5059A" w14:textId="77777777" w:rsidR="002E69D9" w:rsidRPr="002E69D9" w:rsidRDefault="002E69D9" w:rsidP="002A3D3E">
            <w:pPr>
              <w:ind w:right="282"/>
              <w:jc w:val="center"/>
              <w:rPr>
                <w:color w:val="00000A"/>
                <w:sz w:val="16"/>
                <w:szCs w:val="16"/>
              </w:rPr>
            </w:pPr>
            <w:r w:rsidRPr="002E69D9">
              <w:rPr>
                <w:color w:val="00000A"/>
                <w:sz w:val="16"/>
                <w:szCs w:val="16"/>
              </w:rPr>
              <w:t>4.</w:t>
            </w:r>
          </w:p>
        </w:tc>
        <w:tc>
          <w:tcPr>
            <w:tcW w:w="2212" w:type="pct"/>
          </w:tcPr>
          <w:p w14:paraId="00D4A83C" w14:textId="77777777" w:rsidR="002E69D9" w:rsidRPr="002E69D9" w:rsidRDefault="002E69D9" w:rsidP="002A3D3E">
            <w:pPr>
              <w:ind w:right="282"/>
              <w:rPr>
                <w:color w:val="00000A"/>
                <w:sz w:val="16"/>
                <w:szCs w:val="16"/>
              </w:rPr>
            </w:pPr>
            <w:r w:rsidRPr="002E69D9">
              <w:rPr>
                <w:color w:val="00000A"/>
                <w:sz w:val="16"/>
                <w:szCs w:val="16"/>
              </w:rPr>
              <w:t>Дополнительное образование</w:t>
            </w:r>
          </w:p>
        </w:tc>
        <w:tc>
          <w:tcPr>
            <w:tcW w:w="2368" w:type="pct"/>
          </w:tcPr>
          <w:p w14:paraId="7946BD9E" w14:textId="77777777" w:rsidR="002E69D9" w:rsidRPr="002E69D9" w:rsidRDefault="002E69D9" w:rsidP="002A3D3E">
            <w:pPr>
              <w:ind w:right="282"/>
              <w:rPr>
                <w:color w:val="00000A"/>
                <w:sz w:val="16"/>
                <w:szCs w:val="16"/>
              </w:rPr>
            </w:pPr>
            <w:r w:rsidRPr="002E69D9">
              <w:rPr>
                <w:color w:val="00000A"/>
                <w:sz w:val="16"/>
                <w:szCs w:val="16"/>
              </w:rPr>
              <w:t>Пункт 11 части 1 статьи 15 Федерального закона № 131-ФЗ</w:t>
            </w:r>
          </w:p>
        </w:tc>
      </w:tr>
      <w:tr w:rsidR="002E69D9" w:rsidRPr="002E69D9" w14:paraId="2A8C4A9C" w14:textId="77777777" w:rsidTr="002A3D3E">
        <w:tc>
          <w:tcPr>
            <w:tcW w:w="420" w:type="pct"/>
          </w:tcPr>
          <w:p w14:paraId="5A52BC08" w14:textId="77777777" w:rsidR="002E69D9" w:rsidRPr="002E69D9" w:rsidRDefault="002E69D9" w:rsidP="002A3D3E">
            <w:pPr>
              <w:ind w:right="282"/>
              <w:jc w:val="center"/>
              <w:rPr>
                <w:color w:val="00000A"/>
                <w:sz w:val="16"/>
                <w:szCs w:val="16"/>
              </w:rPr>
            </w:pPr>
            <w:r w:rsidRPr="002E69D9">
              <w:rPr>
                <w:color w:val="00000A"/>
                <w:sz w:val="16"/>
                <w:szCs w:val="16"/>
              </w:rPr>
              <w:t>5.</w:t>
            </w:r>
          </w:p>
        </w:tc>
        <w:tc>
          <w:tcPr>
            <w:tcW w:w="2212" w:type="pct"/>
          </w:tcPr>
          <w:p w14:paraId="330461D0" w14:textId="77777777" w:rsidR="002E69D9" w:rsidRPr="002E69D9" w:rsidRDefault="002E69D9" w:rsidP="002A3D3E">
            <w:pPr>
              <w:ind w:right="282"/>
              <w:rPr>
                <w:color w:val="00000A"/>
                <w:sz w:val="16"/>
                <w:szCs w:val="16"/>
              </w:rPr>
            </w:pPr>
            <w:r w:rsidRPr="002E69D9">
              <w:rPr>
                <w:color w:val="00000A"/>
                <w:sz w:val="16"/>
                <w:szCs w:val="16"/>
              </w:rPr>
              <w:t>Физическая культура и спорт</w:t>
            </w:r>
          </w:p>
        </w:tc>
        <w:tc>
          <w:tcPr>
            <w:tcW w:w="2368" w:type="pct"/>
          </w:tcPr>
          <w:p w14:paraId="4A293969" w14:textId="77777777" w:rsidR="002E69D9" w:rsidRPr="002E69D9" w:rsidRDefault="002E69D9" w:rsidP="002A3D3E">
            <w:pPr>
              <w:ind w:right="282"/>
              <w:rPr>
                <w:color w:val="00000A"/>
                <w:sz w:val="16"/>
                <w:szCs w:val="16"/>
              </w:rPr>
            </w:pPr>
            <w:r w:rsidRPr="002E69D9">
              <w:rPr>
                <w:color w:val="00000A"/>
                <w:sz w:val="16"/>
                <w:szCs w:val="16"/>
              </w:rPr>
              <w:t xml:space="preserve">Пункт 1 части 3 статьи 19 </w:t>
            </w:r>
            <w:proofErr w:type="spellStart"/>
            <w:r w:rsidRPr="002E69D9">
              <w:rPr>
                <w:color w:val="00000A"/>
                <w:sz w:val="16"/>
                <w:szCs w:val="16"/>
              </w:rPr>
              <w:t>ГрК</w:t>
            </w:r>
            <w:proofErr w:type="spellEnd"/>
            <w:r w:rsidRPr="002E69D9">
              <w:rPr>
                <w:color w:val="00000A"/>
                <w:sz w:val="16"/>
                <w:szCs w:val="16"/>
              </w:rPr>
              <w:t xml:space="preserve"> РФ</w:t>
            </w:r>
          </w:p>
        </w:tc>
      </w:tr>
      <w:tr w:rsidR="002E69D9" w:rsidRPr="002E69D9" w14:paraId="2B64B597" w14:textId="77777777" w:rsidTr="002A3D3E">
        <w:tc>
          <w:tcPr>
            <w:tcW w:w="420" w:type="pct"/>
          </w:tcPr>
          <w:p w14:paraId="631717DD" w14:textId="77777777" w:rsidR="002E69D9" w:rsidRPr="002E69D9" w:rsidRDefault="002E69D9" w:rsidP="002A3D3E">
            <w:pPr>
              <w:ind w:right="282"/>
              <w:jc w:val="center"/>
              <w:rPr>
                <w:color w:val="00000A"/>
                <w:sz w:val="16"/>
                <w:szCs w:val="16"/>
              </w:rPr>
            </w:pPr>
            <w:r w:rsidRPr="002E69D9">
              <w:rPr>
                <w:color w:val="00000A"/>
                <w:sz w:val="16"/>
                <w:szCs w:val="16"/>
              </w:rPr>
              <w:t>6.</w:t>
            </w:r>
          </w:p>
        </w:tc>
        <w:tc>
          <w:tcPr>
            <w:tcW w:w="2212" w:type="pct"/>
          </w:tcPr>
          <w:p w14:paraId="07FB6749" w14:textId="77777777" w:rsidR="002E69D9" w:rsidRPr="002E69D9" w:rsidRDefault="002E69D9" w:rsidP="002A3D3E">
            <w:pPr>
              <w:ind w:right="282"/>
              <w:rPr>
                <w:color w:val="00000A"/>
                <w:sz w:val="16"/>
                <w:szCs w:val="16"/>
              </w:rPr>
            </w:pPr>
            <w:r w:rsidRPr="002E69D9">
              <w:rPr>
                <w:color w:val="00000A"/>
                <w:sz w:val="16"/>
                <w:szCs w:val="16"/>
              </w:rPr>
              <w:t>Энергетика (электро- и газоснабжение поселений)</w:t>
            </w:r>
          </w:p>
        </w:tc>
        <w:tc>
          <w:tcPr>
            <w:tcW w:w="2368" w:type="pct"/>
          </w:tcPr>
          <w:p w14:paraId="52B60182" w14:textId="77777777" w:rsidR="002E69D9" w:rsidRPr="002E69D9" w:rsidRDefault="002E69D9" w:rsidP="002A3D3E">
            <w:pPr>
              <w:ind w:right="282"/>
              <w:rPr>
                <w:color w:val="00000A"/>
                <w:sz w:val="16"/>
                <w:szCs w:val="16"/>
              </w:rPr>
            </w:pPr>
            <w:r w:rsidRPr="002E69D9">
              <w:rPr>
                <w:color w:val="00000A"/>
                <w:sz w:val="16"/>
                <w:szCs w:val="16"/>
              </w:rPr>
              <w:t xml:space="preserve">Пункт 1 части 3 статьи 19 </w:t>
            </w:r>
            <w:proofErr w:type="spellStart"/>
            <w:r w:rsidRPr="002E69D9">
              <w:rPr>
                <w:color w:val="00000A"/>
                <w:sz w:val="16"/>
                <w:szCs w:val="16"/>
              </w:rPr>
              <w:t>ГрК</w:t>
            </w:r>
            <w:proofErr w:type="spellEnd"/>
            <w:r w:rsidRPr="002E69D9">
              <w:rPr>
                <w:color w:val="00000A"/>
                <w:sz w:val="16"/>
                <w:szCs w:val="16"/>
              </w:rPr>
              <w:t xml:space="preserve"> РФ</w:t>
            </w:r>
          </w:p>
        </w:tc>
      </w:tr>
      <w:tr w:rsidR="002E69D9" w:rsidRPr="002E69D9" w14:paraId="0586C731" w14:textId="77777777" w:rsidTr="002A3D3E">
        <w:tc>
          <w:tcPr>
            <w:tcW w:w="420" w:type="pct"/>
          </w:tcPr>
          <w:p w14:paraId="519721C5" w14:textId="77777777" w:rsidR="002E69D9" w:rsidRPr="002E69D9" w:rsidRDefault="002E69D9" w:rsidP="002A3D3E">
            <w:pPr>
              <w:ind w:right="282"/>
              <w:jc w:val="center"/>
              <w:rPr>
                <w:color w:val="00000A"/>
                <w:sz w:val="16"/>
                <w:szCs w:val="16"/>
              </w:rPr>
            </w:pPr>
            <w:r w:rsidRPr="002E69D9">
              <w:rPr>
                <w:color w:val="00000A"/>
                <w:sz w:val="16"/>
                <w:szCs w:val="16"/>
              </w:rPr>
              <w:t>7.</w:t>
            </w:r>
          </w:p>
        </w:tc>
        <w:tc>
          <w:tcPr>
            <w:tcW w:w="2212" w:type="pct"/>
          </w:tcPr>
          <w:p w14:paraId="2DF75A16" w14:textId="77777777" w:rsidR="002E69D9" w:rsidRPr="002E69D9" w:rsidRDefault="002E69D9" w:rsidP="002A3D3E">
            <w:pPr>
              <w:ind w:right="282"/>
              <w:rPr>
                <w:color w:val="00000A"/>
                <w:sz w:val="16"/>
                <w:szCs w:val="16"/>
              </w:rPr>
            </w:pPr>
            <w:r w:rsidRPr="002E69D9">
              <w:rPr>
                <w:color w:val="00000A"/>
                <w:sz w:val="16"/>
                <w:szCs w:val="16"/>
              </w:rPr>
              <w:t>Накопление, сбор,</w:t>
            </w:r>
          </w:p>
          <w:p w14:paraId="0547B777" w14:textId="77777777" w:rsidR="002E69D9" w:rsidRPr="002E69D9" w:rsidRDefault="002E69D9" w:rsidP="002A3D3E">
            <w:pPr>
              <w:ind w:right="282"/>
              <w:rPr>
                <w:color w:val="00000A"/>
                <w:sz w:val="16"/>
                <w:szCs w:val="16"/>
              </w:rPr>
            </w:pPr>
            <w:r w:rsidRPr="002E69D9">
              <w:rPr>
                <w:color w:val="00000A"/>
                <w:sz w:val="16"/>
                <w:szCs w:val="16"/>
              </w:rPr>
              <w:t>транспортирование,</w:t>
            </w:r>
          </w:p>
          <w:p w14:paraId="2B560FEC" w14:textId="77777777" w:rsidR="002E69D9" w:rsidRPr="002E69D9" w:rsidRDefault="002E69D9" w:rsidP="002A3D3E">
            <w:pPr>
              <w:ind w:right="282"/>
              <w:rPr>
                <w:color w:val="00000A"/>
                <w:sz w:val="16"/>
                <w:szCs w:val="16"/>
              </w:rPr>
            </w:pPr>
            <w:r w:rsidRPr="002E69D9">
              <w:rPr>
                <w:color w:val="00000A"/>
                <w:sz w:val="16"/>
                <w:szCs w:val="16"/>
              </w:rPr>
              <w:t>обработка, утилизация,</w:t>
            </w:r>
          </w:p>
          <w:p w14:paraId="1FAD9359" w14:textId="77777777" w:rsidR="002E69D9" w:rsidRPr="002E69D9" w:rsidRDefault="002E69D9" w:rsidP="002A3D3E">
            <w:pPr>
              <w:ind w:right="282"/>
              <w:rPr>
                <w:color w:val="00000A"/>
                <w:sz w:val="16"/>
                <w:szCs w:val="16"/>
              </w:rPr>
            </w:pPr>
            <w:r w:rsidRPr="002E69D9">
              <w:rPr>
                <w:color w:val="00000A"/>
                <w:sz w:val="16"/>
                <w:szCs w:val="16"/>
              </w:rPr>
              <w:t>обезвреживание, размещение ТКО</w:t>
            </w:r>
          </w:p>
        </w:tc>
        <w:tc>
          <w:tcPr>
            <w:tcW w:w="2368" w:type="pct"/>
          </w:tcPr>
          <w:p w14:paraId="60FA832A" w14:textId="77777777" w:rsidR="002E69D9" w:rsidRPr="002E69D9" w:rsidRDefault="002E69D9" w:rsidP="002A3D3E">
            <w:pPr>
              <w:ind w:right="282"/>
              <w:rPr>
                <w:color w:val="00000A"/>
                <w:sz w:val="16"/>
                <w:szCs w:val="16"/>
              </w:rPr>
            </w:pPr>
            <w:r w:rsidRPr="002E69D9">
              <w:rPr>
                <w:color w:val="00000A"/>
                <w:sz w:val="16"/>
                <w:szCs w:val="16"/>
              </w:rPr>
              <w:t xml:space="preserve">Пункт 1 части 3 статьи 19 </w:t>
            </w:r>
            <w:proofErr w:type="spellStart"/>
            <w:r w:rsidRPr="002E69D9">
              <w:rPr>
                <w:color w:val="00000A"/>
                <w:sz w:val="16"/>
                <w:szCs w:val="16"/>
              </w:rPr>
              <w:t>ГрК</w:t>
            </w:r>
            <w:proofErr w:type="spellEnd"/>
            <w:r w:rsidRPr="002E69D9">
              <w:rPr>
                <w:color w:val="00000A"/>
                <w:sz w:val="16"/>
                <w:szCs w:val="16"/>
              </w:rPr>
              <w:t xml:space="preserve"> РФ</w:t>
            </w:r>
          </w:p>
        </w:tc>
      </w:tr>
      <w:tr w:rsidR="002E69D9" w:rsidRPr="002E69D9" w14:paraId="159E70B9" w14:textId="77777777" w:rsidTr="002A3D3E">
        <w:tc>
          <w:tcPr>
            <w:tcW w:w="420" w:type="pct"/>
          </w:tcPr>
          <w:p w14:paraId="1E94499E" w14:textId="77777777" w:rsidR="002E69D9" w:rsidRPr="002E69D9" w:rsidRDefault="002E69D9" w:rsidP="002A3D3E">
            <w:pPr>
              <w:jc w:val="center"/>
              <w:rPr>
                <w:sz w:val="16"/>
                <w:szCs w:val="16"/>
              </w:rPr>
            </w:pPr>
            <w:r w:rsidRPr="002E69D9">
              <w:rPr>
                <w:sz w:val="16"/>
                <w:szCs w:val="16"/>
              </w:rPr>
              <w:t>8.</w:t>
            </w:r>
          </w:p>
        </w:tc>
        <w:tc>
          <w:tcPr>
            <w:tcW w:w="2212" w:type="pct"/>
            <w:vAlign w:val="center"/>
          </w:tcPr>
          <w:p w14:paraId="39D8E952" w14:textId="77777777" w:rsidR="002E69D9" w:rsidRPr="002E69D9" w:rsidRDefault="002E69D9" w:rsidP="002A3D3E">
            <w:pPr>
              <w:ind w:right="282"/>
              <w:rPr>
                <w:color w:val="00000A"/>
                <w:sz w:val="16"/>
                <w:szCs w:val="16"/>
              </w:rPr>
            </w:pPr>
            <w:r w:rsidRPr="002E69D9">
              <w:rPr>
                <w:color w:val="00000A"/>
                <w:sz w:val="16"/>
                <w:szCs w:val="16"/>
              </w:rPr>
              <w:t>Иные области в соответствии с полномочиями</w:t>
            </w:r>
          </w:p>
        </w:tc>
        <w:tc>
          <w:tcPr>
            <w:tcW w:w="2368" w:type="pct"/>
          </w:tcPr>
          <w:p w14:paraId="517BCE19" w14:textId="77777777" w:rsidR="002E69D9" w:rsidRPr="002E69D9" w:rsidRDefault="002E69D9" w:rsidP="002A3D3E">
            <w:pPr>
              <w:ind w:right="282"/>
              <w:rPr>
                <w:color w:val="00000A"/>
                <w:sz w:val="16"/>
                <w:szCs w:val="16"/>
              </w:rPr>
            </w:pPr>
          </w:p>
        </w:tc>
      </w:tr>
      <w:tr w:rsidR="002E69D9" w:rsidRPr="002E69D9" w14:paraId="17E4E22D" w14:textId="77777777" w:rsidTr="002A3D3E">
        <w:tc>
          <w:tcPr>
            <w:tcW w:w="420" w:type="pct"/>
          </w:tcPr>
          <w:p w14:paraId="7A57224D" w14:textId="77777777" w:rsidR="002E69D9" w:rsidRPr="002E69D9" w:rsidRDefault="002E69D9" w:rsidP="002A3D3E">
            <w:pPr>
              <w:jc w:val="center"/>
              <w:rPr>
                <w:sz w:val="16"/>
                <w:szCs w:val="16"/>
              </w:rPr>
            </w:pPr>
            <w:r w:rsidRPr="002E69D9">
              <w:rPr>
                <w:sz w:val="16"/>
                <w:szCs w:val="16"/>
              </w:rPr>
              <w:t>8.1</w:t>
            </w:r>
          </w:p>
        </w:tc>
        <w:tc>
          <w:tcPr>
            <w:tcW w:w="2212" w:type="pct"/>
            <w:vAlign w:val="center"/>
          </w:tcPr>
          <w:p w14:paraId="7BCBCD8B" w14:textId="77777777" w:rsidR="002E69D9" w:rsidRPr="002E69D9" w:rsidRDefault="002E69D9" w:rsidP="002A3D3E">
            <w:pPr>
              <w:ind w:right="282"/>
              <w:rPr>
                <w:color w:val="00000A"/>
                <w:sz w:val="16"/>
                <w:szCs w:val="16"/>
              </w:rPr>
            </w:pPr>
            <w:r w:rsidRPr="002E69D9">
              <w:rPr>
                <w:color w:val="00000A"/>
                <w:sz w:val="16"/>
                <w:szCs w:val="16"/>
              </w:rPr>
              <w:t>Культура и искусство, в том числе</w:t>
            </w:r>
          </w:p>
        </w:tc>
        <w:tc>
          <w:tcPr>
            <w:tcW w:w="2368" w:type="pct"/>
          </w:tcPr>
          <w:p w14:paraId="54994B26" w14:textId="77777777" w:rsidR="002E69D9" w:rsidRPr="002E69D9" w:rsidRDefault="002E69D9" w:rsidP="002A3D3E">
            <w:pPr>
              <w:ind w:right="282"/>
              <w:rPr>
                <w:color w:val="00000A"/>
                <w:sz w:val="16"/>
                <w:szCs w:val="16"/>
              </w:rPr>
            </w:pPr>
          </w:p>
        </w:tc>
      </w:tr>
      <w:tr w:rsidR="002E69D9" w:rsidRPr="002E69D9" w14:paraId="700E4C44" w14:textId="77777777" w:rsidTr="002A3D3E">
        <w:tc>
          <w:tcPr>
            <w:tcW w:w="420" w:type="pct"/>
          </w:tcPr>
          <w:p w14:paraId="42C58501" w14:textId="77777777" w:rsidR="002E69D9" w:rsidRPr="002E69D9" w:rsidRDefault="002E69D9" w:rsidP="002A3D3E">
            <w:pPr>
              <w:jc w:val="center"/>
              <w:rPr>
                <w:sz w:val="16"/>
                <w:szCs w:val="16"/>
              </w:rPr>
            </w:pPr>
            <w:r w:rsidRPr="002E69D9">
              <w:rPr>
                <w:sz w:val="16"/>
                <w:szCs w:val="16"/>
              </w:rPr>
              <w:t>8.1.1</w:t>
            </w:r>
          </w:p>
        </w:tc>
        <w:tc>
          <w:tcPr>
            <w:tcW w:w="2212" w:type="pct"/>
            <w:vAlign w:val="center"/>
          </w:tcPr>
          <w:p w14:paraId="2E8C5B18" w14:textId="77777777" w:rsidR="002E69D9" w:rsidRPr="002E69D9" w:rsidRDefault="002E69D9" w:rsidP="002A3D3E">
            <w:pPr>
              <w:ind w:right="282"/>
              <w:rPr>
                <w:color w:val="00000A"/>
                <w:sz w:val="16"/>
                <w:szCs w:val="16"/>
              </w:rPr>
            </w:pPr>
            <w:r w:rsidRPr="002E69D9">
              <w:rPr>
                <w:color w:val="00000A"/>
                <w:sz w:val="16"/>
                <w:szCs w:val="16"/>
              </w:rPr>
              <w:t>Организации библиотечного обслуживания объектами соответствующего уровня</w:t>
            </w:r>
          </w:p>
        </w:tc>
        <w:tc>
          <w:tcPr>
            <w:tcW w:w="2368" w:type="pct"/>
          </w:tcPr>
          <w:p w14:paraId="598F787D" w14:textId="77777777" w:rsidR="002E69D9" w:rsidRPr="002E69D9" w:rsidRDefault="002E69D9" w:rsidP="002A3D3E">
            <w:pPr>
              <w:ind w:right="282"/>
              <w:rPr>
                <w:color w:val="00000A"/>
                <w:sz w:val="16"/>
                <w:szCs w:val="16"/>
              </w:rPr>
            </w:pPr>
            <w:hyperlink r:id="rId71" w:history="1">
              <w:r w:rsidRPr="002E69D9">
                <w:rPr>
                  <w:color w:val="00000A"/>
                  <w:sz w:val="16"/>
                  <w:szCs w:val="16"/>
                </w:rPr>
                <w:t>Пункт 19 части 1 статьи 15</w:t>
              </w:r>
            </w:hyperlink>
            <w:r w:rsidRPr="002E69D9">
              <w:rPr>
                <w:color w:val="00000A"/>
                <w:sz w:val="16"/>
                <w:szCs w:val="16"/>
              </w:rPr>
              <w:t xml:space="preserve"> Федерального закона № 131-ФЗ</w:t>
            </w:r>
          </w:p>
        </w:tc>
      </w:tr>
      <w:tr w:rsidR="002E69D9" w:rsidRPr="002E69D9" w14:paraId="08DD766A" w14:textId="77777777" w:rsidTr="002A3D3E">
        <w:tc>
          <w:tcPr>
            <w:tcW w:w="420" w:type="pct"/>
          </w:tcPr>
          <w:p w14:paraId="6F90CC61" w14:textId="77777777" w:rsidR="002E69D9" w:rsidRPr="002E69D9" w:rsidRDefault="002E69D9" w:rsidP="002A3D3E">
            <w:pPr>
              <w:jc w:val="center"/>
              <w:rPr>
                <w:sz w:val="16"/>
                <w:szCs w:val="16"/>
              </w:rPr>
            </w:pPr>
            <w:r w:rsidRPr="002E69D9">
              <w:rPr>
                <w:sz w:val="16"/>
                <w:szCs w:val="16"/>
              </w:rPr>
              <w:t>8.1.2</w:t>
            </w:r>
          </w:p>
        </w:tc>
        <w:tc>
          <w:tcPr>
            <w:tcW w:w="2212" w:type="pct"/>
          </w:tcPr>
          <w:p w14:paraId="20FD92DC" w14:textId="77777777" w:rsidR="002E69D9" w:rsidRPr="002E69D9" w:rsidRDefault="002E69D9" w:rsidP="002A3D3E">
            <w:pPr>
              <w:ind w:right="282"/>
              <w:rPr>
                <w:color w:val="00000A"/>
                <w:sz w:val="16"/>
                <w:szCs w:val="16"/>
              </w:rPr>
            </w:pPr>
            <w:r w:rsidRPr="002E69D9">
              <w:rPr>
                <w:color w:val="00000A"/>
                <w:sz w:val="16"/>
                <w:szCs w:val="16"/>
              </w:rPr>
              <w:t>Организация и поддержка учреждений культуры и искусства,</w:t>
            </w:r>
          </w:p>
          <w:p w14:paraId="3AF7D1DF" w14:textId="77777777" w:rsidR="002E69D9" w:rsidRPr="002E69D9" w:rsidRDefault="002E69D9" w:rsidP="002A3D3E">
            <w:pPr>
              <w:ind w:right="282"/>
              <w:rPr>
                <w:color w:val="00000A"/>
                <w:sz w:val="16"/>
                <w:szCs w:val="16"/>
              </w:rPr>
            </w:pPr>
            <w:r w:rsidRPr="002E69D9">
              <w:rPr>
                <w:color w:val="00000A"/>
                <w:sz w:val="16"/>
                <w:szCs w:val="16"/>
              </w:rPr>
              <w:t>организация услуг в сфере культуры</w:t>
            </w:r>
          </w:p>
        </w:tc>
        <w:tc>
          <w:tcPr>
            <w:tcW w:w="2368" w:type="pct"/>
            <w:vAlign w:val="center"/>
          </w:tcPr>
          <w:p w14:paraId="503B2A95" w14:textId="77777777" w:rsidR="002E69D9" w:rsidRPr="002E69D9" w:rsidRDefault="002E69D9" w:rsidP="002A3D3E">
            <w:pPr>
              <w:ind w:right="282"/>
              <w:rPr>
                <w:color w:val="00000A"/>
                <w:sz w:val="16"/>
                <w:szCs w:val="16"/>
              </w:rPr>
            </w:pPr>
            <w:hyperlink r:id="rId72" w:history="1">
              <w:r w:rsidRPr="002E69D9">
                <w:rPr>
                  <w:color w:val="00000A"/>
                  <w:sz w:val="16"/>
                  <w:szCs w:val="16"/>
                </w:rPr>
                <w:t>Пункт 19.1 части 1 статьи 15</w:t>
              </w:r>
            </w:hyperlink>
            <w:r w:rsidRPr="002E69D9">
              <w:rPr>
                <w:color w:val="00000A"/>
                <w:sz w:val="16"/>
                <w:szCs w:val="16"/>
              </w:rPr>
              <w:t xml:space="preserve"> Федерального закона № 131-ФЗ</w:t>
            </w:r>
          </w:p>
        </w:tc>
      </w:tr>
      <w:tr w:rsidR="002E69D9" w:rsidRPr="002E69D9" w14:paraId="193D04C0" w14:textId="77777777" w:rsidTr="002A3D3E">
        <w:tc>
          <w:tcPr>
            <w:tcW w:w="420" w:type="pct"/>
          </w:tcPr>
          <w:p w14:paraId="331483A5" w14:textId="77777777" w:rsidR="002E69D9" w:rsidRPr="002E69D9" w:rsidRDefault="002E69D9" w:rsidP="002A3D3E">
            <w:pPr>
              <w:jc w:val="center"/>
              <w:rPr>
                <w:sz w:val="16"/>
                <w:szCs w:val="16"/>
              </w:rPr>
            </w:pPr>
            <w:r w:rsidRPr="002E69D9">
              <w:rPr>
                <w:sz w:val="16"/>
                <w:szCs w:val="16"/>
              </w:rPr>
              <w:t>8.1.3.</w:t>
            </w:r>
          </w:p>
        </w:tc>
        <w:tc>
          <w:tcPr>
            <w:tcW w:w="2212" w:type="pct"/>
          </w:tcPr>
          <w:p w14:paraId="350B2131" w14:textId="77777777" w:rsidR="002E69D9" w:rsidRPr="002E69D9" w:rsidRDefault="002E69D9" w:rsidP="002A3D3E">
            <w:pPr>
              <w:ind w:right="282"/>
              <w:rPr>
                <w:color w:val="00000A"/>
                <w:sz w:val="16"/>
                <w:szCs w:val="16"/>
              </w:rPr>
            </w:pPr>
            <w:r w:rsidRPr="002E69D9">
              <w:rPr>
                <w:color w:val="00000A"/>
                <w:sz w:val="16"/>
                <w:szCs w:val="16"/>
              </w:rPr>
              <w:t>Создание и поддержка</w:t>
            </w:r>
          </w:p>
          <w:p w14:paraId="07051CE3" w14:textId="77777777" w:rsidR="002E69D9" w:rsidRPr="002E69D9" w:rsidRDefault="002E69D9" w:rsidP="002A3D3E">
            <w:pPr>
              <w:ind w:right="282"/>
              <w:rPr>
                <w:color w:val="00000A"/>
                <w:sz w:val="16"/>
                <w:szCs w:val="16"/>
              </w:rPr>
            </w:pPr>
            <w:r w:rsidRPr="002E69D9">
              <w:rPr>
                <w:color w:val="00000A"/>
                <w:sz w:val="16"/>
                <w:szCs w:val="16"/>
              </w:rPr>
              <w:t>государственных/муниципальных</w:t>
            </w:r>
          </w:p>
          <w:p w14:paraId="6A31D9E6" w14:textId="77777777" w:rsidR="002E69D9" w:rsidRPr="002E69D9" w:rsidRDefault="002E69D9" w:rsidP="002A3D3E">
            <w:pPr>
              <w:ind w:right="282"/>
              <w:rPr>
                <w:color w:val="00000A"/>
                <w:sz w:val="16"/>
                <w:szCs w:val="16"/>
              </w:rPr>
            </w:pPr>
            <w:r w:rsidRPr="002E69D9">
              <w:rPr>
                <w:color w:val="00000A"/>
                <w:sz w:val="16"/>
                <w:szCs w:val="16"/>
              </w:rPr>
              <w:t>музеев</w:t>
            </w:r>
          </w:p>
        </w:tc>
        <w:tc>
          <w:tcPr>
            <w:tcW w:w="2368" w:type="pct"/>
          </w:tcPr>
          <w:p w14:paraId="1581378E" w14:textId="77777777" w:rsidR="002E69D9" w:rsidRPr="002E69D9" w:rsidRDefault="002E69D9" w:rsidP="002A3D3E">
            <w:pPr>
              <w:ind w:right="282"/>
              <w:rPr>
                <w:color w:val="00000A"/>
                <w:sz w:val="16"/>
                <w:szCs w:val="16"/>
              </w:rPr>
            </w:pPr>
            <w:hyperlink r:id="rId73" w:history="1">
              <w:r w:rsidRPr="002E69D9">
                <w:rPr>
                  <w:color w:val="00000A"/>
                  <w:sz w:val="16"/>
                  <w:szCs w:val="16"/>
                </w:rPr>
                <w:t>Пункт 1 части 1 статьи 15.1</w:t>
              </w:r>
            </w:hyperlink>
            <w:r w:rsidRPr="002E69D9">
              <w:rPr>
                <w:color w:val="00000A"/>
                <w:sz w:val="16"/>
                <w:szCs w:val="16"/>
              </w:rPr>
              <w:t xml:space="preserve"> Федерального закона № 131-ФЗ</w:t>
            </w:r>
          </w:p>
        </w:tc>
      </w:tr>
      <w:tr w:rsidR="002E69D9" w:rsidRPr="002E69D9" w14:paraId="3CAABB7B" w14:textId="77777777" w:rsidTr="002A3D3E">
        <w:tc>
          <w:tcPr>
            <w:tcW w:w="420" w:type="pct"/>
          </w:tcPr>
          <w:p w14:paraId="54EBFC23" w14:textId="77777777" w:rsidR="002E69D9" w:rsidRPr="002E69D9" w:rsidRDefault="002E69D9" w:rsidP="002A3D3E">
            <w:pPr>
              <w:jc w:val="center"/>
              <w:rPr>
                <w:sz w:val="16"/>
                <w:szCs w:val="16"/>
              </w:rPr>
            </w:pPr>
            <w:r w:rsidRPr="002E69D9">
              <w:rPr>
                <w:sz w:val="16"/>
                <w:szCs w:val="16"/>
              </w:rPr>
              <w:t>8.2.</w:t>
            </w:r>
          </w:p>
        </w:tc>
        <w:tc>
          <w:tcPr>
            <w:tcW w:w="2212" w:type="pct"/>
          </w:tcPr>
          <w:p w14:paraId="7C34A201" w14:textId="77777777" w:rsidR="002E69D9" w:rsidRPr="002E69D9" w:rsidRDefault="002E69D9" w:rsidP="002A3D3E">
            <w:pPr>
              <w:ind w:right="282"/>
              <w:rPr>
                <w:color w:val="00000A"/>
                <w:sz w:val="16"/>
                <w:szCs w:val="16"/>
              </w:rPr>
            </w:pPr>
            <w:r w:rsidRPr="002E69D9">
              <w:rPr>
                <w:color w:val="00000A"/>
                <w:sz w:val="16"/>
                <w:szCs w:val="16"/>
              </w:rPr>
              <w:t>Содержание мест захоронения,</w:t>
            </w:r>
          </w:p>
          <w:p w14:paraId="0A37F1A9" w14:textId="77777777" w:rsidR="002E69D9" w:rsidRPr="002E69D9" w:rsidRDefault="002E69D9" w:rsidP="002A3D3E">
            <w:pPr>
              <w:ind w:right="282"/>
              <w:rPr>
                <w:color w:val="00000A"/>
                <w:sz w:val="16"/>
                <w:szCs w:val="16"/>
              </w:rPr>
            </w:pPr>
            <w:r w:rsidRPr="002E69D9">
              <w:rPr>
                <w:color w:val="00000A"/>
                <w:sz w:val="16"/>
                <w:szCs w:val="16"/>
              </w:rPr>
              <w:t>Организация ритуальных услуг</w:t>
            </w:r>
          </w:p>
        </w:tc>
        <w:tc>
          <w:tcPr>
            <w:tcW w:w="2368" w:type="pct"/>
            <w:vAlign w:val="center"/>
          </w:tcPr>
          <w:p w14:paraId="1F3E8616" w14:textId="77777777" w:rsidR="002E69D9" w:rsidRPr="002E69D9" w:rsidRDefault="002E69D9" w:rsidP="002A3D3E">
            <w:pPr>
              <w:ind w:right="282"/>
              <w:rPr>
                <w:color w:val="00000A"/>
                <w:sz w:val="16"/>
                <w:szCs w:val="16"/>
              </w:rPr>
            </w:pPr>
            <w:hyperlink r:id="rId74" w:history="1">
              <w:r w:rsidRPr="002E69D9">
                <w:rPr>
                  <w:color w:val="00000A"/>
                  <w:sz w:val="16"/>
                  <w:szCs w:val="16"/>
                </w:rPr>
                <w:t>Пункт 17части 1 статьи 15</w:t>
              </w:r>
            </w:hyperlink>
            <w:r w:rsidRPr="002E69D9">
              <w:rPr>
                <w:color w:val="00000A"/>
                <w:sz w:val="16"/>
                <w:szCs w:val="16"/>
              </w:rPr>
              <w:t xml:space="preserve"> Федерального закона № 131-ФЗ</w:t>
            </w:r>
          </w:p>
        </w:tc>
      </w:tr>
      <w:tr w:rsidR="002E69D9" w:rsidRPr="002E69D9" w14:paraId="6CEFD5D8" w14:textId="77777777" w:rsidTr="002A3D3E">
        <w:tc>
          <w:tcPr>
            <w:tcW w:w="420" w:type="pct"/>
          </w:tcPr>
          <w:p w14:paraId="7CE72E14" w14:textId="77777777" w:rsidR="002E69D9" w:rsidRPr="002E69D9" w:rsidRDefault="002E69D9" w:rsidP="002A3D3E">
            <w:pPr>
              <w:jc w:val="center"/>
              <w:rPr>
                <w:sz w:val="16"/>
                <w:szCs w:val="16"/>
              </w:rPr>
            </w:pPr>
            <w:r w:rsidRPr="002E69D9">
              <w:rPr>
                <w:sz w:val="16"/>
                <w:szCs w:val="16"/>
              </w:rPr>
              <w:t>8.3.</w:t>
            </w:r>
          </w:p>
        </w:tc>
        <w:tc>
          <w:tcPr>
            <w:tcW w:w="2212" w:type="pct"/>
          </w:tcPr>
          <w:p w14:paraId="4BDFB1A5" w14:textId="77777777" w:rsidR="002E69D9" w:rsidRPr="002E69D9" w:rsidRDefault="002E69D9" w:rsidP="002A3D3E">
            <w:pPr>
              <w:ind w:right="282"/>
              <w:rPr>
                <w:color w:val="00000A"/>
                <w:sz w:val="16"/>
                <w:szCs w:val="16"/>
              </w:rPr>
            </w:pPr>
            <w:r w:rsidRPr="002E69D9">
              <w:rPr>
                <w:color w:val="00000A"/>
                <w:sz w:val="16"/>
                <w:szCs w:val="16"/>
              </w:rPr>
              <w:t>Создание условий для обеспечения услугами связи, общественного</w:t>
            </w:r>
          </w:p>
          <w:p w14:paraId="5FAEF4DC" w14:textId="77777777" w:rsidR="002E69D9" w:rsidRPr="002E69D9" w:rsidRDefault="002E69D9" w:rsidP="002A3D3E">
            <w:pPr>
              <w:ind w:right="282"/>
              <w:rPr>
                <w:color w:val="00000A"/>
                <w:sz w:val="16"/>
                <w:szCs w:val="16"/>
              </w:rPr>
            </w:pPr>
            <w:r w:rsidRPr="002E69D9">
              <w:rPr>
                <w:color w:val="00000A"/>
                <w:sz w:val="16"/>
                <w:szCs w:val="16"/>
              </w:rPr>
              <w:t>питания, торговли и бытового</w:t>
            </w:r>
          </w:p>
          <w:p w14:paraId="55F487AB" w14:textId="77777777" w:rsidR="002E69D9" w:rsidRPr="002E69D9" w:rsidRDefault="002E69D9" w:rsidP="002A3D3E">
            <w:pPr>
              <w:ind w:right="282"/>
              <w:rPr>
                <w:color w:val="00000A"/>
                <w:sz w:val="16"/>
                <w:szCs w:val="16"/>
              </w:rPr>
            </w:pPr>
            <w:r w:rsidRPr="002E69D9">
              <w:rPr>
                <w:color w:val="00000A"/>
                <w:sz w:val="16"/>
                <w:szCs w:val="16"/>
              </w:rPr>
              <w:t>обслуживания</w:t>
            </w:r>
          </w:p>
        </w:tc>
        <w:tc>
          <w:tcPr>
            <w:tcW w:w="2368" w:type="pct"/>
            <w:vAlign w:val="center"/>
          </w:tcPr>
          <w:p w14:paraId="21058C9B" w14:textId="77777777" w:rsidR="002E69D9" w:rsidRPr="002E69D9" w:rsidRDefault="002E69D9" w:rsidP="002A3D3E">
            <w:pPr>
              <w:ind w:right="282"/>
              <w:rPr>
                <w:color w:val="00000A"/>
                <w:sz w:val="16"/>
                <w:szCs w:val="16"/>
              </w:rPr>
            </w:pPr>
            <w:hyperlink r:id="rId75" w:history="1">
              <w:r w:rsidRPr="002E69D9">
                <w:rPr>
                  <w:color w:val="00000A"/>
                  <w:sz w:val="16"/>
                  <w:szCs w:val="16"/>
                </w:rPr>
                <w:t>Пункт 18 части 1 статьи 15</w:t>
              </w:r>
            </w:hyperlink>
            <w:r w:rsidRPr="002E69D9">
              <w:rPr>
                <w:color w:val="00000A"/>
                <w:sz w:val="16"/>
                <w:szCs w:val="16"/>
              </w:rPr>
              <w:t xml:space="preserve"> Федерального закона № 131-ФЗ</w:t>
            </w:r>
          </w:p>
        </w:tc>
      </w:tr>
      <w:tr w:rsidR="002E69D9" w:rsidRPr="002E69D9" w14:paraId="1955C719" w14:textId="77777777" w:rsidTr="002A3D3E">
        <w:tc>
          <w:tcPr>
            <w:tcW w:w="420" w:type="pct"/>
          </w:tcPr>
          <w:p w14:paraId="47EBC0DF" w14:textId="77777777" w:rsidR="002E69D9" w:rsidRPr="002E69D9" w:rsidRDefault="002E69D9" w:rsidP="002A3D3E">
            <w:pPr>
              <w:jc w:val="center"/>
              <w:rPr>
                <w:sz w:val="16"/>
                <w:szCs w:val="16"/>
              </w:rPr>
            </w:pPr>
            <w:r w:rsidRPr="002E69D9">
              <w:rPr>
                <w:sz w:val="16"/>
                <w:szCs w:val="16"/>
              </w:rPr>
              <w:t>8.4.</w:t>
            </w:r>
          </w:p>
        </w:tc>
        <w:tc>
          <w:tcPr>
            <w:tcW w:w="2212" w:type="pct"/>
          </w:tcPr>
          <w:p w14:paraId="3A52F92A" w14:textId="77777777" w:rsidR="002E69D9" w:rsidRPr="002E69D9" w:rsidRDefault="002E69D9" w:rsidP="002A3D3E">
            <w:pPr>
              <w:ind w:right="282"/>
              <w:rPr>
                <w:color w:val="00000A"/>
                <w:sz w:val="16"/>
                <w:szCs w:val="16"/>
              </w:rPr>
            </w:pPr>
            <w:r w:rsidRPr="002E69D9">
              <w:rPr>
                <w:color w:val="00000A"/>
                <w:sz w:val="16"/>
                <w:szCs w:val="16"/>
              </w:rPr>
              <w:t>Формирование и содержание муниципальных архивных фондов</w:t>
            </w:r>
          </w:p>
        </w:tc>
        <w:tc>
          <w:tcPr>
            <w:tcW w:w="2368" w:type="pct"/>
            <w:vAlign w:val="center"/>
          </w:tcPr>
          <w:p w14:paraId="1C2D850B" w14:textId="77777777" w:rsidR="002E69D9" w:rsidRPr="002E69D9" w:rsidRDefault="002E69D9" w:rsidP="002A3D3E">
            <w:pPr>
              <w:ind w:right="282"/>
              <w:rPr>
                <w:color w:val="00000A"/>
                <w:sz w:val="16"/>
                <w:szCs w:val="16"/>
              </w:rPr>
            </w:pPr>
            <w:hyperlink r:id="rId76" w:history="1">
              <w:r w:rsidRPr="002E69D9">
                <w:rPr>
                  <w:color w:val="00000A"/>
                  <w:sz w:val="16"/>
                  <w:szCs w:val="16"/>
                </w:rPr>
                <w:t>Пункт 16 части 1 статьи 1</w:t>
              </w:r>
            </w:hyperlink>
            <w:r w:rsidRPr="002E69D9">
              <w:rPr>
                <w:color w:val="00000A"/>
                <w:sz w:val="16"/>
                <w:szCs w:val="16"/>
              </w:rPr>
              <w:t>5 Федерального закона № 131-ФЗ</w:t>
            </w:r>
          </w:p>
        </w:tc>
      </w:tr>
    </w:tbl>
    <w:p w14:paraId="0AC3C43B" w14:textId="77777777" w:rsidR="002E69D9" w:rsidRPr="002E69D9" w:rsidRDefault="002E69D9" w:rsidP="002E69D9">
      <w:pPr>
        <w:tabs>
          <w:tab w:val="left" w:pos="993"/>
        </w:tabs>
        <w:ind w:right="282"/>
        <w:contextualSpacing/>
        <w:jc w:val="both"/>
        <w:rPr>
          <w:sz w:val="16"/>
          <w:szCs w:val="16"/>
        </w:rPr>
      </w:pPr>
    </w:p>
    <w:p w14:paraId="134BBD1D" w14:textId="77777777" w:rsidR="002E69D9" w:rsidRPr="002E69D9" w:rsidRDefault="002E69D9" w:rsidP="002E69D9">
      <w:pPr>
        <w:pStyle w:val="afa"/>
        <w:spacing w:after="0"/>
        <w:ind w:right="113" w:firstLine="851"/>
        <w:jc w:val="both"/>
        <w:rPr>
          <w:rFonts w:eastAsia="Calibri"/>
          <w:sz w:val="16"/>
          <w:szCs w:val="16"/>
          <w:lang w:eastAsia="en-US"/>
        </w:rPr>
      </w:pPr>
      <w:r w:rsidRPr="002E69D9">
        <w:rPr>
          <w:sz w:val="16"/>
          <w:szCs w:val="16"/>
        </w:rPr>
        <w:t xml:space="preserve">В настоящих нормативах установлены единые нормативные показатели для всей территории </w:t>
      </w:r>
      <w:r w:rsidRPr="002E69D9">
        <w:rPr>
          <w:rFonts w:eastAsia="Calibri"/>
          <w:sz w:val="16"/>
          <w:szCs w:val="16"/>
          <w:lang w:eastAsia="en-US"/>
        </w:rPr>
        <w:t>Трубчевского района</w:t>
      </w:r>
      <w:r w:rsidRPr="002E69D9">
        <w:rPr>
          <w:rFonts w:eastAsia="Calibri"/>
          <w:sz w:val="16"/>
          <w:szCs w:val="16"/>
          <w:lang w:val="ru-RU" w:eastAsia="en-US"/>
        </w:rPr>
        <w:t xml:space="preserve">. </w:t>
      </w:r>
      <w:r w:rsidRPr="002E69D9">
        <w:rPr>
          <w:rFonts w:eastAsia="Calibri"/>
          <w:sz w:val="16"/>
          <w:szCs w:val="16"/>
          <w:lang w:eastAsia="en-US"/>
        </w:rPr>
        <w:t xml:space="preserve">В состав Трубчевского района входят следующие </w:t>
      </w:r>
      <w:r w:rsidRPr="002E69D9">
        <w:rPr>
          <w:rFonts w:eastAsia="Calibri"/>
          <w:b/>
          <w:sz w:val="16"/>
          <w:szCs w:val="16"/>
          <w:lang w:val="ru-RU" w:eastAsia="en-US"/>
        </w:rPr>
        <w:t xml:space="preserve">городские и </w:t>
      </w:r>
      <w:r w:rsidRPr="002E69D9">
        <w:rPr>
          <w:rFonts w:eastAsia="Calibri"/>
          <w:b/>
          <w:sz w:val="16"/>
          <w:szCs w:val="16"/>
          <w:lang w:eastAsia="en-US"/>
        </w:rPr>
        <w:t>сельские поселения:</w:t>
      </w:r>
    </w:p>
    <w:p w14:paraId="5BA2C56B" w14:textId="77777777" w:rsidR="002E69D9" w:rsidRPr="002E69D9" w:rsidRDefault="002E69D9" w:rsidP="002E69D9">
      <w:pPr>
        <w:pStyle w:val="aff7"/>
        <w:numPr>
          <w:ilvl w:val="0"/>
          <w:numId w:val="43"/>
        </w:numPr>
        <w:rPr>
          <w:rFonts w:eastAsia="Calibri"/>
          <w:sz w:val="16"/>
          <w:szCs w:val="16"/>
        </w:rPr>
      </w:pPr>
      <w:r w:rsidRPr="002E69D9">
        <w:rPr>
          <w:rFonts w:eastAsia="Calibri"/>
          <w:sz w:val="16"/>
          <w:szCs w:val="16"/>
        </w:rPr>
        <w:t>Трубчевского городское поселение</w:t>
      </w:r>
    </w:p>
    <w:p w14:paraId="0E7C8971" w14:textId="77777777" w:rsidR="002E69D9" w:rsidRPr="002E69D9" w:rsidRDefault="002E69D9" w:rsidP="002E69D9">
      <w:pPr>
        <w:pStyle w:val="aff7"/>
        <w:numPr>
          <w:ilvl w:val="0"/>
          <w:numId w:val="43"/>
        </w:numPr>
        <w:rPr>
          <w:rFonts w:eastAsia="Calibri"/>
          <w:sz w:val="16"/>
          <w:szCs w:val="16"/>
        </w:rPr>
      </w:pPr>
      <w:proofErr w:type="spellStart"/>
      <w:r w:rsidRPr="002E69D9">
        <w:rPr>
          <w:rFonts w:eastAsia="Calibri"/>
          <w:sz w:val="16"/>
          <w:szCs w:val="16"/>
        </w:rPr>
        <w:t>Белоберезковское</w:t>
      </w:r>
      <w:proofErr w:type="spellEnd"/>
      <w:r w:rsidRPr="002E69D9">
        <w:rPr>
          <w:rFonts w:eastAsia="Calibri"/>
          <w:sz w:val="16"/>
          <w:szCs w:val="16"/>
        </w:rPr>
        <w:t xml:space="preserve"> городское поселение.</w:t>
      </w:r>
    </w:p>
    <w:p w14:paraId="5AB17949" w14:textId="77777777" w:rsidR="002E69D9" w:rsidRPr="002E69D9" w:rsidRDefault="002E69D9" w:rsidP="002E69D9">
      <w:pPr>
        <w:pStyle w:val="aff7"/>
        <w:numPr>
          <w:ilvl w:val="0"/>
          <w:numId w:val="43"/>
        </w:numPr>
        <w:rPr>
          <w:rFonts w:eastAsia="Calibri"/>
          <w:sz w:val="16"/>
          <w:szCs w:val="16"/>
        </w:rPr>
      </w:pPr>
      <w:r w:rsidRPr="002E69D9">
        <w:rPr>
          <w:rFonts w:eastAsia="Calibri"/>
          <w:sz w:val="16"/>
          <w:szCs w:val="16"/>
        </w:rPr>
        <w:t>Телецкое сельское поселение.</w:t>
      </w:r>
    </w:p>
    <w:p w14:paraId="6586B910" w14:textId="77777777" w:rsidR="002E69D9" w:rsidRPr="002E69D9" w:rsidRDefault="002E69D9" w:rsidP="002E69D9">
      <w:pPr>
        <w:pStyle w:val="aff7"/>
        <w:numPr>
          <w:ilvl w:val="0"/>
          <w:numId w:val="43"/>
        </w:numPr>
        <w:rPr>
          <w:rFonts w:eastAsia="Calibri"/>
          <w:sz w:val="16"/>
          <w:szCs w:val="16"/>
        </w:rPr>
      </w:pPr>
      <w:proofErr w:type="spellStart"/>
      <w:r w:rsidRPr="002E69D9">
        <w:rPr>
          <w:sz w:val="16"/>
          <w:szCs w:val="16"/>
          <w:lang w:eastAsia="ru-RU"/>
        </w:rPr>
        <w:t>Селецкое</w:t>
      </w:r>
      <w:proofErr w:type="spellEnd"/>
      <w:r w:rsidRPr="002E69D9">
        <w:rPr>
          <w:rFonts w:eastAsia="Calibri"/>
          <w:sz w:val="16"/>
          <w:szCs w:val="16"/>
        </w:rPr>
        <w:t xml:space="preserve"> сельское поселение.</w:t>
      </w:r>
    </w:p>
    <w:p w14:paraId="7C7688F4" w14:textId="77777777" w:rsidR="002E69D9" w:rsidRPr="002E69D9" w:rsidRDefault="002E69D9" w:rsidP="002E69D9">
      <w:pPr>
        <w:pStyle w:val="aff7"/>
        <w:numPr>
          <w:ilvl w:val="0"/>
          <w:numId w:val="43"/>
        </w:numPr>
        <w:rPr>
          <w:rFonts w:eastAsia="Calibri"/>
          <w:sz w:val="16"/>
          <w:szCs w:val="16"/>
        </w:rPr>
      </w:pPr>
      <w:proofErr w:type="spellStart"/>
      <w:r w:rsidRPr="002E69D9">
        <w:rPr>
          <w:sz w:val="16"/>
          <w:szCs w:val="16"/>
          <w:lang w:eastAsia="ru-RU"/>
        </w:rPr>
        <w:t>Семячковское</w:t>
      </w:r>
      <w:proofErr w:type="spellEnd"/>
      <w:r w:rsidRPr="002E69D9">
        <w:rPr>
          <w:rFonts w:eastAsia="Calibri"/>
          <w:sz w:val="16"/>
          <w:szCs w:val="16"/>
        </w:rPr>
        <w:t xml:space="preserve"> сельское поселение.</w:t>
      </w:r>
    </w:p>
    <w:p w14:paraId="6A70F94A" w14:textId="77777777" w:rsidR="002E69D9" w:rsidRPr="002E69D9" w:rsidRDefault="002E69D9" w:rsidP="002E69D9">
      <w:pPr>
        <w:pStyle w:val="aff7"/>
        <w:numPr>
          <w:ilvl w:val="0"/>
          <w:numId w:val="43"/>
        </w:numPr>
        <w:rPr>
          <w:rFonts w:eastAsia="Calibri"/>
          <w:sz w:val="16"/>
          <w:szCs w:val="16"/>
        </w:rPr>
      </w:pPr>
      <w:proofErr w:type="spellStart"/>
      <w:r w:rsidRPr="002E69D9">
        <w:rPr>
          <w:sz w:val="16"/>
          <w:szCs w:val="16"/>
        </w:rPr>
        <w:t>Усохское</w:t>
      </w:r>
      <w:proofErr w:type="spellEnd"/>
      <w:r w:rsidRPr="002E69D9">
        <w:rPr>
          <w:sz w:val="16"/>
          <w:szCs w:val="16"/>
        </w:rPr>
        <w:t xml:space="preserve"> </w:t>
      </w:r>
      <w:r w:rsidRPr="002E69D9">
        <w:rPr>
          <w:rFonts w:eastAsia="Calibri"/>
          <w:sz w:val="16"/>
          <w:szCs w:val="16"/>
        </w:rPr>
        <w:t>сельское поселение.</w:t>
      </w:r>
    </w:p>
    <w:p w14:paraId="0B188771" w14:textId="77777777" w:rsidR="002E69D9" w:rsidRPr="002E69D9" w:rsidRDefault="002E69D9" w:rsidP="002E69D9">
      <w:pPr>
        <w:pStyle w:val="aff7"/>
        <w:numPr>
          <w:ilvl w:val="0"/>
          <w:numId w:val="43"/>
        </w:numPr>
        <w:rPr>
          <w:rFonts w:eastAsia="Calibri"/>
          <w:sz w:val="16"/>
          <w:szCs w:val="16"/>
        </w:rPr>
      </w:pPr>
      <w:proofErr w:type="spellStart"/>
      <w:r w:rsidRPr="002E69D9">
        <w:rPr>
          <w:spacing w:val="2"/>
          <w:sz w:val="16"/>
          <w:szCs w:val="16"/>
          <w:shd w:val="clear" w:color="auto" w:fill="FFFFFF"/>
          <w:lang w:eastAsia="ru-RU"/>
        </w:rPr>
        <w:t>Юровское</w:t>
      </w:r>
      <w:proofErr w:type="spellEnd"/>
      <w:r w:rsidRPr="002E69D9">
        <w:rPr>
          <w:rFonts w:eastAsia="Calibri"/>
          <w:sz w:val="16"/>
          <w:szCs w:val="16"/>
        </w:rPr>
        <w:t xml:space="preserve"> сельское поселение.</w:t>
      </w:r>
    </w:p>
    <w:p w14:paraId="4710C1AF" w14:textId="77777777" w:rsidR="002E69D9" w:rsidRPr="002E69D9" w:rsidRDefault="002E69D9" w:rsidP="002E69D9">
      <w:pPr>
        <w:pStyle w:val="aff7"/>
        <w:numPr>
          <w:ilvl w:val="0"/>
          <w:numId w:val="43"/>
        </w:numPr>
        <w:rPr>
          <w:rFonts w:eastAsia="Calibri"/>
          <w:sz w:val="16"/>
          <w:szCs w:val="16"/>
        </w:rPr>
      </w:pPr>
      <w:r w:rsidRPr="002E69D9">
        <w:rPr>
          <w:sz w:val="16"/>
          <w:szCs w:val="16"/>
          <w:lang w:eastAsia="ru-RU"/>
        </w:rPr>
        <w:t>Городецкое</w:t>
      </w:r>
      <w:r w:rsidRPr="002E69D9">
        <w:rPr>
          <w:rFonts w:eastAsia="Calibri"/>
          <w:sz w:val="16"/>
          <w:szCs w:val="16"/>
        </w:rPr>
        <w:t xml:space="preserve"> сельское поселение.</w:t>
      </w:r>
    </w:p>
    <w:p w14:paraId="68E322ED" w14:textId="77777777" w:rsidR="002E69D9" w:rsidRPr="002E69D9" w:rsidRDefault="002E69D9" w:rsidP="002E69D9">
      <w:pPr>
        <w:pStyle w:val="afa"/>
        <w:spacing w:after="0"/>
        <w:ind w:right="282" w:firstLine="709"/>
        <w:jc w:val="both"/>
        <w:rPr>
          <w:sz w:val="16"/>
          <w:szCs w:val="16"/>
        </w:rPr>
      </w:pPr>
    </w:p>
    <w:p w14:paraId="6CBFBB75" w14:textId="77777777" w:rsidR="002E69D9" w:rsidRPr="002E69D9" w:rsidRDefault="002E69D9" w:rsidP="002E69D9">
      <w:pPr>
        <w:ind w:right="282" w:firstLine="709"/>
        <w:jc w:val="both"/>
        <w:rPr>
          <w:sz w:val="16"/>
          <w:szCs w:val="16"/>
        </w:rPr>
      </w:pPr>
      <w:r w:rsidRPr="002E69D9">
        <w:rPr>
          <w:sz w:val="16"/>
          <w:szCs w:val="16"/>
        </w:rPr>
        <w:t>Настоящие нормативы применяются при подготовке проекта схемы территориального планирования района, проекта генерального плана поселений, проекта правил землепользования и застройки поселений и документации по планировке территории поселений,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12875DC9" w14:textId="77777777" w:rsidR="002E69D9" w:rsidRPr="002E69D9" w:rsidRDefault="002E69D9" w:rsidP="002E69D9">
      <w:pPr>
        <w:ind w:right="282" w:firstLine="709"/>
        <w:rPr>
          <w:sz w:val="16"/>
          <w:szCs w:val="16"/>
        </w:rPr>
      </w:pPr>
    </w:p>
    <w:p w14:paraId="6E25993F" w14:textId="77777777" w:rsidR="002E69D9" w:rsidRPr="002E69D9" w:rsidRDefault="002E69D9" w:rsidP="002E69D9">
      <w:pPr>
        <w:ind w:right="282" w:firstLine="709"/>
        <w:jc w:val="both"/>
        <w:rPr>
          <w:sz w:val="16"/>
          <w:szCs w:val="16"/>
        </w:rPr>
      </w:pPr>
      <w:r w:rsidRPr="002E69D9">
        <w:rPr>
          <w:sz w:val="16"/>
          <w:szCs w:val="16"/>
        </w:rPr>
        <w:t>По вопросам, не рассматриваемым в нормативах, следует руководствоваться законами и нормативно-техническими документами, действующими на территории Брянской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14:paraId="3374ECB0" w14:textId="77777777" w:rsidR="002E69D9" w:rsidRPr="002E69D9" w:rsidRDefault="002E69D9" w:rsidP="002E69D9">
      <w:pPr>
        <w:widowControl w:val="0"/>
        <w:shd w:val="clear" w:color="auto" w:fill="FFFFFF"/>
        <w:tabs>
          <w:tab w:val="left" w:pos="1022"/>
        </w:tabs>
        <w:ind w:right="282" w:firstLine="709"/>
        <w:jc w:val="both"/>
        <w:rPr>
          <w:sz w:val="16"/>
          <w:szCs w:val="16"/>
        </w:rPr>
      </w:pPr>
      <w:r w:rsidRPr="002E69D9">
        <w:rPr>
          <w:sz w:val="16"/>
          <w:szCs w:val="16"/>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14:paraId="27A8FDDF" w14:textId="77777777" w:rsidR="002E69D9" w:rsidRPr="002E69D9" w:rsidRDefault="002E69D9" w:rsidP="002E69D9">
      <w:pPr>
        <w:rPr>
          <w:sz w:val="16"/>
          <w:szCs w:val="16"/>
        </w:rPr>
      </w:pPr>
    </w:p>
    <w:p w14:paraId="19201700" w14:textId="77777777" w:rsidR="002E69D9" w:rsidRPr="002E69D9" w:rsidRDefault="002E69D9" w:rsidP="002E69D9">
      <w:pPr>
        <w:rPr>
          <w:sz w:val="16"/>
          <w:szCs w:val="16"/>
        </w:rPr>
        <w:sectPr w:rsidR="002E69D9" w:rsidRPr="002E69D9" w:rsidSect="00C347A8">
          <w:pgSz w:w="11906" w:h="16838"/>
          <w:pgMar w:top="567" w:right="567" w:bottom="567" w:left="1134" w:header="425" w:footer="723" w:gutter="0"/>
          <w:cols w:space="708"/>
          <w:docGrid w:linePitch="360"/>
        </w:sectPr>
      </w:pPr>
    </w:p>
    <w:p w14:paraId="7F1F1D4F" w14:textId="77777777" w:rsidR="002E69D9" w:rsidRPr="002E69D9" w:rsidRDefault="002E69D9" w:rsidP="002E69D9">
      <w:pPr>
        <w:pStyle w:val="aff9"/>
        <w:numPr>
          <w:ilvl w:val="1"/>
          <w:numId w:val="19"/>
        </w:numPr>
        <w:tabs>
          <w:tab w:val="left" w:pos="426"/>
        </w:tabs>
        <w:spacing w:after="0" w:line="240" w:lineRule="auto"/>
        <w:ind w:left="426" w:right="395" w:firstLine="0"/>
        <w:jc w:val="center"/>
        <w:outlineLvl w:val="0"/>
        <w:rPr>
          <w:rFonts w:ascii="Times New Roman" w:hAnsi="Times New Roman" w:cs="Times New Roman"/>
          <w:b/>
          <w:sz w:val="16"/>
          <w:szCs w:val="16"/>
        </w:rPr>
      </w:pPr>
      <w:bookmarkStart w:id="41" w:name="_Toc491876291"/>
      <w:bookmarkStart w:id="42" w:name="_Toc140482622"/>
      <w:r w:rsidRPr="002E69D9">
        <w:rPr>
          <w:rFonts w:ascii="Times New Roman" w:hAnsi="Times New Roman" w:cs="Times New Roman"/>
          <w:b/>
          <w:sz w:val="16"/>
          <w:szCs w:val="16"/>
        </w:rPr>
        <w:lastRenderedPageBreak/>
        <w:t>Расчетные показатели минимально допустимого уровня обеспеченности объектами местного значения муниципального района и максимально допустимого уровня территориальной доступности таких объектов для населения</w:t>
      </w:r>
      <w:bookmarkEnd w:id="41"/>
      <w:bookmarkEnd w:id="42"/>
    </w:p>
    <w:p w14:paraId="67B45662" w14:textId="77777777" w:rsidR="002E69D9" w:rsidRPr="002E69D9" w:rsidRDefault="002E69D9" w:rsidP="002E69D9">
      <w:pPr>
        <w:pStyle w:val="aff9"/>
        <w:numPr>
          <w:ilvl w:val="2"/>
          <w:numId w:val="19"/>
        </w:numPr>
        <w:tabs>
          <w:tab w:val="left" w:pos="426"/>
        </w:tabs>
        <w:spacing w:after="0" w:line="240" w:lineRule="auto"/>
        <w:ind w:left="426" w:right="395" w:firstLine="0"/>
        <w:jc w:val="center"/>
        <w:outlineLvl w:val="1"/>
        <w:rPr>
          <w:rFonts w:ascii="Times New Roman" w:eastAsia="Times New Roman" w:hAnsi="Times New Roman" w:cs="Times New Roman"/>
          <w:b/>
          <w:bCs/>
          <w:sz w:val="16"/>
          <w:szCs w:val="16"/>
          <w:lang w:eastAsia="ru-RU"/>
        </w:rPr>
      </w:pPr>
      <w:bookmarkStart w:id="43" w:name="_Toc140482623"/>
      <w:r w:rsidRPr="002E69D9">
        <w:rPr>
          <w:rFonts w:ascii="Times New Roman" w:eastAsia="Times New Roman" w:hAnsi="Times New Roman" w:cs="Times New Roman"/>
          <w:b/>
          <w:bCs/>
          <w:sz w:val="16"/>
          <w:szCs w:val="16"/>
          <w:lang w:eastAsia="ru-RU"/>
        </w:rPr>
        <w:t>Автомобильные дороги местного значения вне границ населенных пунктов в границах Трубчевского района. Объекты автомобильного транспорта, предоставляющие услуги населению</w:t>
      </w:r>
      <w:bookmarkEnd w:id="43"/>
    </w:p>
    <w:p w14:paraId="0C62E305" w14:textId="77777777" w:rsidR="002E69D9" w:rsidRPr="002E69D9" w:rsidRDefault="002E69D9" w:rsidP="002E69D9">
      <w:pPr>
        <w:tabs>
          <w:tab w:val="left" w:pos="426"/>
        </w:tabs>
        <w:ind w:left="426" w:right="395"/>
        <w:rPr>
          <w:sz w:val="16"/>
          <w:szCs w:val="16"/>
        </w:rPr>
      </w:pPr>
    </w:p>
    <w:p w14:paraId="48ABDC21" w14:textId="77777777" w:rsidR="002E69D9" w:rsidRPr="002E69D9" w:rsidRDefault="002E69D9" w:rsidP="002E69D9">
      <w:pPr>
        <w:tabs>
          <w:tab w:val="left" w:pos="0"/>
        </w:tabs>
        <w:ind w:right="395" w:firstLine="709"/>
        <w:jc w:val="both"/>
        <w:rPr>
          <w:rFonts w:eastAsia="Courier New"/>
          <w:sz w:val="16"/>
          <w:szCs w:val="16"/>
        </w:rPr>
      </w:pPr>
      <w:r w:rsidRPr="002E69D9">
        <w:rPr>
          <w:rFonts w:eastAsia="Courier New"/>
          <w:sz w:val="16"/>
          <w:szCs w:val="16"/>
        </w:rPr>
        <w:t xml:space="preserve">Для территории Трубчевского района устанавливаются следующие расчетные показатели минимально допустимого уровня обеспеченности </w:t>
      </w:r>
      <w:r w:rsidRPr="002E69D9">
        <w:rPr>
          <w:sz w:val="16"/>
          <w:szCs w:val="16"/>
        </w:rPr>
        <w:t>автомобильными дорогами местного значения вне границ населенных пунктов в границах Трубчевского района</w:t>
      </w:r>
      <w:r w:rsidRPr="002E69D9">
        <w:rPr>
          <w:rFonts w:eastAsia="Courier New"/>
          <w:sz w:val="16"/>
          <w:szCs w:val="16"/>
        </w:rPr>
        <w:t xml:space="preserve"> и расчетных показателей максимально допустимого уровня территориальной доступности таких объектов:</w:t>
      </w:r>
    </w:p>
    <w:p w14:paraId="0428C95D" w14:textId="77777777" w:rsidR="002E69D9" w:rsidRPr="002E69D9" w:rsidRDefault="002E69D9" w:rsidP="002E69D9">
      <w:pPr>
        <w:jc w:val="both"/>
        <w:rPr>
          <w:rFonts w:eastAsia="Courier New"/>
          <w:sz w:val="16"/>
          <w:szCs w:val="16"/>
        </w:rPr>
      </w:pPr>
    </w:p>
    <w:tbl>
      <w:tblPr>
        <w:tblW w:w="0" w:type="auto"/>
        <w:jc w:val="center"/>
        <w:tblCellSpacing w:w="5" w:type="nil"/>
        <w:tblCellMar>
          <w:left w:w="75" w:type="dxa"/>
          <w:right w:w="75" w:type="dxa"/>
        </w:tblCellMar>
        <w:tblLook w:val="0000" w:firstRow="0" w:lastRow="0" w:firstColumn="0" w:lastColumn="0" w:noHBand="0" w:noVBand="0"/>
      </w:tblPr>
      <w:tblGrid>
        <w:gridCol w:w="2204"/>
        <w:gridCol w:w="2269"/>
        <w:gridCol w:w="3945"/>
        <w:gridCol w:w="3026"/>
        <w:gridCol w:w="1709"/>
        <w:gridCol w:w="1437"/>
      </w:tblGrid>
      <w:tr w:rsidR="002E69D9" w:rsidRPr="002E69D9" w14:paraId="119EFC61" w14:textId="77777777" w:rsidTr="002A3D3E">
        <w:trPr>
          <w:trHeight w:val="400"/>
          <w:tblCellSpacing w:w="5" w:type="nil"/>
          <w:jc w:val="center"/>
        </w:trPr>
        <w:tc>
          <w:tcPr>
            <w:tcW w:w="2228" w:type="dxa"/>
            <w:vMerge w:val="restart"/>
            <w:tcBorders>
              <w:top w:val="single" w:sz="4" w:space="0" w:color="auto"/>
              <w:left w:val="single" w:sz="4" w:space="0" w:color="auto"/>
              <w:right w:val="single" w:sz="4" w:space="0" w:color="auto"/>
            </w:tcBorders>
            <w:shd w:val="clear" w:color="auto" w:fill="CCFFCC"/>
            <w:vAlign w:val="center"/>
          </w:tcPr>
          <w:p w14:paraId="2BC1B36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294" w:type="dxa"/>
            <w:vMerge w:val="restart"/>
            <w:tcBorders>
              <w:top w:val="single" w:sz="4" w:space="0" w:color="auto"/>
              <w:left w:val="single" w:sz="4" w:space="0" w:color="auto"/>
              <w:right w:val="single" w:sz="4" w:space="0" w:color="auto"/>
            </w:tcBorders>
            <w:shd w:val="clear" w:color="auto" w:fill="CCFFCC"/>
            <w:vAlign w:val="center"/>
          </w:tcPr>
          <w:p w14:paraId="410D30B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708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213C23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317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B0D8B1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54FC824E" w14:textId="77777777" w:rsidTr="002A3D3E">
        <w:trPr>
          <w:trHeight w:val="400"/>
          <w:tblCellSpacing w:w="5" w:type="nil"/>
          <w:jc w:val="center"/>
        </w:trPr>
        <w:tc>
          <w:tcPr>
            <w:tcW w:w="2228" w:type="dxa"/>
            <w:vMerge/>
            <w:tcBorders>
              <w:left w:val="single" w:sz="4" w:space="0" w:color="auto"/>
              <w:bottom w:val="single" w:sz="4" w:space="0" w:color="auto"/>
              <w:right w:val="single" w:sz="4" w:space="0" w:color="auto"/>
            </w:tcBorders>
            <w:shd w:val="clear" w:color="auto" w:fill="CCFFCC"/>
            <w:vAlign w:val="center"/>
          </w:tcPr>
          <w:p w14:paraId="1B44E018" w14:textId="77777777" w:rsidR="002E69D9" w:rsidRPr="002E69D9" w:rsidRDefault="002E69D9" w:rsidP="002A3D3E">
            <w:pPr>
              <w:widowControl w:val="0"/>
              <w:autoSpaceDE w:val="0"/>
              <w:autoSpaceDN w:val="0"/>
              <w:adjustRightInd w:val="0"/>
              <w:jc w:val="center"/>
              <w:rPr>
                <w:sz w:val="16"/>
                <w:szCs w:val="16"/>
              </w:rPr>
            </w:pPr>
          </w:p>
        </w:tc>
        <w:tc>
          <w:tcPr>
            <w:tcW w:w="2294" w:type="dxa"/>
            <w:vMerge/>
            <w:tcBorders>
              <w:left w:val="single" w:sz="4" w:space="0" w:color="auto"/>
              <w:bottom w:val="single" w:sz="4" w:space="0" w:color="auto"/>
              <w:right w:val="single" w:sz="4" w:space="0" w:color="auto"/>
            </w:tcBorders>
            <w:shd w:val="clear" w:color="auto" w:fill="CCFFCC"/>
          </w:tcPr>
          <w:p w14:paraId="3C55BDCE" w14:textId="77777777" w:rsidR="002E69D9" w:rsidRPr="002E69D9" w:rsidRDefault="002E69D9" w:rsidP="002A3D3E">
            <w:pPr>
              <w:widowControl w:val="0"/>
              <w:autoSpaceDE w:val="0"/>
              <w:autoSpaceDN w:val="0"/>
              <w:adjustRightInd w:val="0"/>
              <w:jc w:val="center"/>
              <w:rPr>
                <w:sz w:val="16"/>
                <w:szCs w:val="16"/>
              </w:rPr>
            </w:pPr>
          </w:p>
        </w:tc>
        <w:tc>
          <w:tcPr>
            <w:tcW w:w="4012" w:type="dxa"/>
            <w:tcBorders>
              <w:top w:val="single" w:sz="4" w:space="0" w:color="auto"/>
              <w:left w:val="single" w:sz="4" w:space="0" w:color="auto"/>
              <w:bottom w:val="single" w:sz="4" w:space="0" w:color="auto"/>
              <w:right w:val="single" w:sz="4" w:space="0" w:color="auto"/>
            </w:tcBorders>
            <w:shd w:val="clear" w:color="auto" w:fill="CCFFCC"/>
            <w:vAlign w:val="center"/>
          </w:tcPr>
          <w:p w14:paraId="405F4D7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3075" w:type="dxa"/>
            <w:tcBorders>
              <w:top w:val="single" w:sz="4" w:space="0" w:color="auto"/>
              <w:left w:val="single" w:sz="4" w:space="0" w:color="auto"/>
              <w:bottom w:val="single" w:sz="4" w:space="0" w:color="auto"/>
              <w:right w:val="single" w:sz="4" w:space="0" w:color="auto"/>
            </w:tcBorders>
            <w:shd w:val="clear" w:color="auto" w:fill="CCFFCC"/>
            <w:vAlign w:val="center"/>
          </w:tcPr>
          <w:p w14:paraId="232ADE7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1728" w:type="dxa"/>
            <w:tcBorders>
              <w:top w:val="single" w:sz="4" w:space="0" w:color="auto"/>
              <w:left w:val="single" w:sz="4" w:space="0" w:color="auto"/>
              <w:bottom w:val="single" w:sz="4" w:space="0" w:color="auto"/>
              <w:right w:val="single" w:sz="4" w:space="0" w:color="auto"/>
            </w:tcBorders>
            <w:shd w:val="clear" w:color="auto" w:fill="CCFFCC"/>
            <w:vAlign w:val="center"/>
          </w:tcPr>
          <w:p w14:paraId="3EA4483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14:paraId="3F73B53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3F7E7870" w14:textId="77777777" w:rsidTr="002A3D3E">
        <w:trPr>
          <w:tblCellSpacing w:w="5" w:type="nil"/>
          <w:jc w:val="center"/>
        </w:trPr>
        <w:tc>
          <w:tcPr>
            <w:tcW w:w="14788" w:type="dxa"/>
            <w:gridSpan w:val="6"/>
            <w:tcBorders>
              <w:top w:val="single" w:sz="4" w:space="0" w:color="auto"/>
              <w:left w:val="single" w:sz="4" w:space="0" w:color="auto"/>
              <w:bottom w:val="single" w:sz="4" w:space="0" w:color="auto"/>
              <w:right w:val="single" w:sz="4" w:space="0" w:color="auto"/>
            </w:tcBorders>
            <w:vAlign w:val="center"/>
          </w:tcPr>
          <w:p w14:paraId="761FDD6C"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обеспеченность населения </w:t>
            </w:r>
            <w:r w:rsidRPr="002E69D9">
              <w:rPr>
                <w:i/>
                <w:sz w:val="16"/>
                <w:szCs w:val="16"/>
              </w:rPr>
              <w:t>автомобильными дорогами местного значения вне границ населенных пунктов в границах Трубчевского района</w:t>
            </w:r>
          </w:p>
        </w:tc>
      </w:tr>
      <w:tr w:rsidR="002E69D9" w:rsidRPr="002E69D9" w14:paraId="46D10D7C" w14:textId="77777777" w:rsidTr="002A3D3E">
        <w:trPr>
          <w:tblCellSpacing w:w="5" w:type="nil"/>
          <w:jc w:val="center"/>
        </w:trPr>
        <w:tc>
          <w:tcPr>
            <w:tcW w:w="2228" w:type="dxa"/>
            <w:tcBorders>
              <w:top w:val="single" w:sz="4" w:space="0" w:color="auto"/>
              <w:left w:val="single" w:sz="4" w:space="0" w:color="auto"/>
              <w:bottom w:val="single" w:sz="4" w:space="0" w:color="auto"/>
              <w:right w:val="single" w:sz="4" w:space="0" w:color="auto"/>
            </w:tcBorders>
            <w:vAlign w:val="center"/>
          </w:tcPr>
          <w:p w14:paraId="71DF326E" w14:textId="77777777" w:rsidR="002E69D9" w:rsidRPr="002E69D9" w:rsidRDefault="002E69D9" w:rsidP="002A3D3E">
            <w:pPr>
              <w:widowControl w:val="0"/>
              <w:autoSpaceDE w:val="0"/>
              <w:autoSpaceDN w:val="0"/>
              <w:adjustRightInd w:val="0"/>
              <w:rPr>
                <w:sz w:val="16"/>
                <w:szCs w:val="16"/>
              </w:rPr>
            </w:pPr>
            <w:r w:rsidRPr="002E69D9">
              <w:rPr>
                <w:sz w:val="16"/>
                <w:szCs w:val="16"/>
              </w:rPr>
              <w:t>Плотность сети автомобильных дорог местного значения</w:t>
            </w:r>
          </w:p>
        </w:tc>
        <w:tc>
          <w:tcPr>
            <w:tcW w:w="2294" w:type="dxa"/>
            <w:tcBorders>
              <w:top w:val="single" w:sz="4" w:space="0" w:color="auto"/>
              <w:left w:val="single" w:sz="4" w:space="0" w:color="auto"/>
              <w:bottom w:val="single" w:sz="4" w:space="0" w:color="auto"/>
              <w:right w:val="single" w:sz="4" w:space="0" w:color="auto"/>
            </w:tcBorders>
            <w:vAlign w:val="center"/>
          </w:tcPr>
          <w:p w14:paraId="1A9EACAF" w14:textId="77777777" w:rsidR="002E69D9" w:rsidRPr="002E69D9" w:rsidRDefault="002E69D9" w:rsidP="002A3D3E">
            <w:pPr>
              <w:widowControl w:val="0"/>
              <w:autoSpaceDE w:val="0"/>
              <w:autoSpaceDN w:val="0"/>
              <w:adjustRightInd w:val="0"/>
              <w:rPr>
                <w:sz w:val="16"/>
                <w:szCs w:val="16"/>
              </w:rPr>
            </w:pPr>
            <w:r w:rsidRPr="002E69D9">
              <w:rPr>
                <w:sz w:val="16"/>
                <w:szCs w:val="16"/>
              </w:rPr>
              <w:t>Автомобильные дороги местного значения</w:t>
            </w:r>
          </w:p>
        </w:tc>
        <w:tc>
          <w:tcPr>
            <w:tcW w:w="4012" w:type="dxa"/>
            <w:tcBorders>
              <w:top w:val="single" w:sz="4" w:space="0" w:color="auto"/>
              <w:left w:val="single" w:sz="4" w:space="0" w:color="auto"/>
              <w:bottom w:val="single" w:sz="4" w:space="0" w:color="auto"/>
              <w:right w:val="single" w:sz="4" w:space="0" w:color="auto"/>
            </w:tcBorders>
            <w:vAlign w:val="center"/>
          </w:tcPr>
          <w:p w14:paraId="54537FD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Плотность автодорог</w:t>
            </w:r>
          </w:p>
          <w:p w14:paraId="225BC21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местного значения, км/кв. км площади муниципального образования</w:t>
            </w:r>
          </w:p>
        </w:tc>
        <w:tc>
          <w:tcPr>
            <w:tcW w:w="3075" w:type="dxa"/>
            <w:tcBorders>
              <w:top w:val="single" w:sz="4" w:space="0" w:color="auto"/>
              <w:left w:val="single" w:sz="4" w:space="0" w:color="auto"/>
              <w:bottom w:val="single" w:sz="4" w:space="0" w:color="auto"/>
              <w:right w:val="single" w:sz="4" w:space="0" w:color="auto"/>
            </w:tcBorders>
            <w:vAlign w:val="center"/>
          </w:tcPr>
          <w:p w14:paraId="35315FD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0,21</w:t>
            </w:r>
          </w:p>
        </w:tc>
        <w:tc>
          <w:tcPr>
            <w:tcW w:w="3179" w:type="dxa"/>
            <w:gridSpan w:val="2"/>
            <w:tcBorders>
              <w:top w:val="single" w:sz="4" w:space="0" w:color="auto"/>
              <w:left w:val="single" w:sz="4" w:space="0" w:color="auto"/>
              <w:bottom w:val="single" w:sz="4" w:space="0" w:color="auto"/>
              <w:right w:val="single" w:sz="4" w:space="0" w:color="auto"/>
            </w:tcBorders>
            <w:vAlign w:val="center"/>
          </w:tcPr>
          <w:p w14:paraId="4236AE7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устанавливается</w:t>
            </w:r>
          </w:p>
        </w:tc>
      </w:tr>
      <w:tr w:rsidR="002E69D9" w:rsidRPr="002E69D9" w14:paraId="1C81C926" w14:textId="77777777" w:rsidTr="002A3D3E">
        <w:trPr>
          <w:tblCellSpacing w:w="5" w:type="nil"/>
          <w:jc w:val="center"/>
        </w:trPr>
        <w:tc>
          <w:tcPr>
            <w:tcW w:w="2228" w:type="dxa"/>
            <w:tcBorders>
              <w:top w:val="single" w:sz="4" w:space="0" w:color="auto"/>
              <w:left w:val="single" w:sz="4" w:space="0" w:color="auto"/>
              <w:bottom w:val="single" w:sz="4" w:space="0" w:color="auto"/>
              <w:right w:val="single" w:sz="4" w:space="0" w:color="auto"/>
            </w:tcBorders>
          </w:tcPr>
          <w:p w14:paraId="5CFF3599" w14:textId="77777777" w:rsidR="002E69D9" w:rsidRPr="002E69D9" w:rsidRDefault="002E69D9" w:rsidP="002A3D3E">
            <w:pPr>
              <w:widowControl w:val="0"/>
              <w:autoSpaceDE w:val="0"/>
              <w:autoSpaceDN w:val="0"/>
              <w:adjustRightInd w:val="0"/>
              <w:rPr>
                <w:sz w:val="16"/>
                <w:szCs w:val="16"/>
              </w:rPr>
            </w:pPr>
            <w:r w:rsidRPr="002E69D9">
              <w:rPr>
                <w:sz w:val="16"/>
                <w:szCs w:val="16"/>
              </w:rPr>
              <w:t>Доля автодорог</w:t>
            </w:r>
          </w:p>
          <w:p w14:paraId="45B80978" w14:textId="77777777" w:rsidR="002E69D9" w:rsidRPr="002E69D9" w:rsidRDefault="002E69D9" w:rsidP="002A3D3E">
            <w:pPr>
              <w:widowControl w:val="0"/>
              <w:autoSpaceDE w:val="0"/>
              <w:autoSpaceDN w:val="0"/>
              <w:adjustRightInd w:val="0"/>
              <w:rPr>
                <w:sz w:val="16"/>
                <w:szCs w:val="16"/>
              </w:rPr>
            </w:pPr>
            <w:r w:rsidRPr="002E69D9">
              <w:rPr>
                <w:sz w:val="16"/>
                <w:szCs w:val="16"/>
              </w:rPr>
              <w:t>с твердым</w:t>
            </w:r>
          </w:p>
          <w:p w14:paraId="40502719" w14:textId="77777777" w:rsidR="002E69D9" w:rsidRPr="002E69D9" w:rsidRDefault="002E69D9" w:rsidP="002A3D3E">
            <w:pPr>
              <w:widowControl w:val="0"/>
              <w:autoSpaceDE w:val="0"/>
              <w:autoSpaceDN w:val="0"/>
              <w:adjustRightInd w:val="0"/>
              <w:rPr>
                <w:sz w:val="16"/>
                <w:szCs w:val="16"/>
              </w:rPr>
            </w:pPr>
            <w:r w:rsidRPr="002E69D9">
              <w:rPr>
                <w:sz w:val="16"/>
                <w:szCs w:val="16"/>
              </w:rPr>
              <w:t>покрытием всех</w:t>
            </w:r>
          </w:p>
          <w:p w14:paraId="5DF8B023" w14:textId="77777777" w:rsidR="002E69D9" w:rsidRPr="002E69D9" w:rsidRDefault="002E69D9" w:rsidP="002A3D3E">
            <w:pPr>
              <w:widowControl w:val="0"/>
              <w:autoSpaceDE w:val="0"/>
              <w:autoSpaceDN w:val="0"/>
              <w:adjustRightInd w:val="0"/>
              <w:rPr>
                <w:sz w:val="16"/>
                <w:szCs w:val="16"/>
              </w:rPr>
            </w:pPr>
            <w:r w:rsidRPr="002E69D9">
              <w:rPr>
                <w:sz w:val="16"/>
                <w:szCs w:val="16"/>
              </w:rPr>
              <w:t>видов</w:t>
            </w:r>
          </w:p>
        </w:tc>
        <w:tc>
          <w:tcPr>
            <w:tcW w:w="2294" w:type="dxa"/>
            <w:tcBorders>
              <w:top w:val="single" w:sz="4" w:space="0" w:color="auto"/>
              <w:left w:val="single" w:sz="4" w:space="0" w:color="auto"/>
              <w:bottom w:val="single" w:sz="4" w:space="0" w:color="auto"/>
              <w:right w:val="single" w:sz="4" w:space="0" w:color="auto"/>
            </w:tcBorders>
          </w:tcPr>
          <w:p w14:paraId="288A288D" w14:textId="77777777" w:rsidR="002E69D9" w:rsidRPr="002E69D9" w:rsidRDefault="002E69D9" w:rsidP="002A3D3E">
            <w:pPr>
              <w:suppressAutoHyphens/>
              <w:rPr>
                <w:sz w:val="16"/>
                <w:szCs w:val="16"/>
                <w:lang w:eastAsia="ar-SA"/>
              </w:rPr>
            </w:pPr>
            <w:r w:rsidRPr="002E69D9">
              <w:rPr>
                <w:sz w:val="16"/>
                <w:szCs w:val="16"/>
                <w:lang w:eastAsia="ar-SA"/>
              </w:rPr>
              <w:t>Автомобильные</w:t>
            </w:r>
          </w:p>
          <w:p w14:paraId="57426A09" w14:textId="77777777" w:rsidR="002E69D9" w:rsidRPr="002E69D9" w:rsidRDefault="002E69D9" w:rsidP="002A3D3E">
            <w:pPr>
              <w:widowControl w:val="0"/>
              <w:autoSpaceDE w:val="0"/>
              <w:autoSpaceDN w:val="0"/>
              <w:adjustRightInd w:val="0"/>
              <w:rPr>
                <w:sz w:val="16"/>
                <w:szCs w:val="16"/>
              </w:rPr>
            </w:pPr>
            <w:r w:rsidRPr="002E69D9">
              <w:rPr>
                <w:sz w:val="16"/>
                <w:szCs w:val="16"/>
                <w:lang w:eastAsia="ar-SA"/>
              </w:rPr>
              <w:t>дороги с твердым покрытием</w:t>
            </w:r>
          </w:p>
        </w:tc>
        <w:tc>
          <w:tcPr>
            <w:tcW w:w="4012" w:type="dxa"/>
            <w:tcBorders>
              <w:top w:val="single" w:sz="4" w:space="0" w:color="auto"/>
              <w:left w:val="single" w:sz="4" w:space="0" w:color="auto"/>
              <w:bottom w:val="single" w:sz="4" w:space="0" w:color="auto"/>
              <w:right w:val="single" w:sz="4" w:space="0" w:color="auto"/>
            </w:tcBorders>
            <w:vAlign w:val="center"/>
          </w:tcPr>
          <w:p w14:paraId="29EAB9A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Доля автодорог с</w:t>
            </w:r>
          </w:p>
          <w:p w14:paraId="2CE21CF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твердым покрытием всех</w:t>
            </w:r>
          </w:p>
          <w:p w14:paraId="797DA72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категорий в общей протяжённости автодорог, %</w:t>
            </w:r>
          </w:p>
        </w:tc>
        <w:tc>
          <w:tcPr>
            <w:tcW w:w="3075" w:type="dxa"/>
            <w:tcBorders>
              <w:top w:val="single" w:sz="4" w:space="0" w:color="auto"/>
              <w:left w:val="single" w:sz="4" w:space="0" w:color="auto"/>
              <w:bottom w:val="single" w:sz="4" w:space="0" w:color="auto"/>
              <w:right w:val="single" w:sz="4" w:space="0" w:color="auto"/>
            </w:tcBorders>
            <w:vAlign w:val="center"/>
          </w:tcPr>
          <w:p w14:paraId="6483C18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Для территорий</w:t>
            </w:r>
          </w:p>
          <w:p w14:paraId="2DA3C02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сельских поселений</w:t>
            </w:r>
          </w:p>
          <w:p w14:paraId="7E0F011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не менее 60 %,</w:t>
            </w:r>
          </w:p>
          <w:p w14:paraId="20A9AB4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для территории</w:t>
            </w:r>
          </w:p>
          <w:p w14:paraId="281D314B" w14:textId="77777777" w:rsidR="002E69D9" w:rsidRPr="002E69D9" w:rsidRDefault="002E69D9" w:rsidP="002A3D3E">
            <w:pPr>
              <w:suppressAutoHyphens/>
              <w:jc w:val="center"/>
              <w:rPr>
                <w:sz w:val="16"/>
                <w:szCs w:val="16"/>
              </w:rPr>
            </w:pPr>
            <w:r w:rsidRPr="002E69D9">
              <w:rPr>
                <w:sz w:val="16"/>
                <w:szCs w:val="16"/>
              </w:rPr>
              <w:t>Трубчевского городского поселения - не менее 75 %</w:t>
            </w:r>
          </w:p>
        </w:tc>
        <w:tc>
          <w:tcPr>
            <w:tcW w:w="3179" w:type="dxa"/>
            <w:gridSpan w:val="2"/>
            <w:tcBorders>
              <w:top w:val="single" w:sz="4" w:space="0" w:color="auto"/>
              <w:left w:val="single" w:sz="4" w:space="0" w:color="auto"/>
              <w:bottom w:val="single" w:sz="4" w:space="0" w:color="auto"/>
              <w:right w:val="single" w:sz="4" w:space="0" w:color="auto"/>
            </w:tcBorders>
            <w:vAlign w:val="center"/>
          </w:tcPr>
          <w:p w14:paraId="02F8C3F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устанавливается</w:t>
            </w:r>
          </w:p>
        </w:tc>
      </w:tr>
    </w:tbl>
    <w:p w14:paraId="3A0E6D0E" w14:textId="77777777" w:rsidR="002E69D9" w:rsidRPr="002E69D9" w:rsidRDefault="002E69D9" w:rsidP="002E69D9">
      <w:pPr>
        <w:ind w:firstLine="709"/>
        <w:jc w:val="both"/>
        <w:rPr>
          <w:rFonts w:eastAsia="Courier New"/>
          <w:sz w:val="16"/>
          <w:szCs w:val="16"/>
        </w:rPr>
      </w:pPr>
    </w:p>
    <w:p w14:paraId="567A900C" w14:textId="77777777" w:rsidR="002E69D9" w:rsidRPr="002E69D9" w:rsidRDefault="002E69D9" w:rsidP="002E69D9">
      <w:pPr>
        <w:ind w:firstLine="567"/>
        <w:jc w:val="both"/>
        <w:rPr>
          <w:rFonts w:eastAsia="Courier New"/>
          <w:sz w:val="16"/>
          <w:szCs w:val="16"/>
        </w:rPr>
      </w:pPr>
      <w:r w:rsidRPr="002E69D9">
        <w:rPr>
          <w:rFonts w:eastAsia="Courier New"/>
          <w:sz w:val="16"/>
          <w:szCs w:val="16"/>
        </w:rPr>
        <w:t>Отвод земель для сооружений и коммуникаций автомобильных дорог местного значения осуществляется в установленном порядке в соответствии с действующими нормами отвода.</w:t>
      </w:r>
    </w:p>
    <w:p w14:paraId="36F4EDA8" w14:textId="77777777" w:rsidR="002E69D9" w:rsidRPr="002E69D9" w:rsidRDefault="002E69D9" w:rsidP="002E69D9">
      <w:pPr>
        <w:ind w:firstLine="567"/>
        <w:jc w:val="both"/>
        <w:rPr>
          <w:rFonts w:eastAsia="Courier New"/>
          <w:sz w:val="16"/>
          <w:szCs w:val="16"/>
        </w:rPr>
      </w:pPr>
      <w:r w:rsidRPr="002E69D9">
        <w:rPr>
          <w:rFonts w:eastAsia="Courier New"/>
          <w:sz w:val="16"/>
          <w:szCs w:val="16"/>
        </w:rPr>
        <w:t>Режим использования этих земель и обеспечения безопасности устанавливается соответствующими органами государственного надзора.</w:t>
      </w:r>
    </w:p>
    <w:p w14:paraId="6D4E22F1" w14:textId="77777777" w:rsidR="002E69D9" w:rsidRPr="002E69D9" w:rsidRDefault="002E69D9" w:rsidP="002E69D9">
      <w:pPr>
        <w:ind w:firstLine="567"/>
        <w:jc w:val="both"/>
        <w:rPr>
          <w:rFonts w:eastAsia="Courier New"/>
          <w:sz w:val="16"/>
          <w:szCs w:val="16"/>
        </w:rPr>
      </w:pPr>
      <w:r w:rsidRPr="002E69D9">
        <w:rPr>
          <w:rFonts w:eastAsia="Courier New"/>
          <w:sz w:val="16"/>
          <w:szCs w:val="16"/>
        </w:rPr>
        <w:t>В целях обеспечения нормальной эксплуатации сооружений и объектов автомобильных дорог местного значения устанавливаются охранные зоны в соответствии с действующим законодательством.</w:t>
      </w:r>
    </w:p>
    <w:p w14:paraId="699F5A61" w14:textId="77777777" w:rsidR="002E69D9" w:rsidRPr="002E69D9" w:rsidRDefault="002E69D9" w:rsidP="002E69D9">
      <w:pPr>
        <w:ind w:firstLine="567"/>
        <w:jc w:val="both"/>
        <w:rPr>
          <w:rFonts w:eastAsia="Courier New"/>
          <w:sz w:val="16"/>
          <w:szCs w:val="16"/>
        </w:rPr>
      </w:pPr>
      <w:r w:rsidRPr="002E69D9">
        <w:rPr>
          <w:rFonts w:eastAsia="Courier New"/>
          <w:sz w:val="16"/>
          <w:szCs w:val="16"/>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автомобильные дороги в зависимости от их значения подразделяются на:</w:t>
      </w:r>
    </w:p>
    <w:p w14:paraId="215B2B8F"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автомобильные дороги федерального значения;</w:t>
      </w:r>
    </w:p>
    <w:p w14:paraId="41A2CB24"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автомобильные дороги регионального или межмуниципального значения;</w:t>
      </w:r>
    </w:p>
    <w:p w14:paraId="1D57F4C7"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автомобильные дороги местного значения;</w:t>
      </w:r>
    </w:p>
    <w:p w14:paraId="525641D2" w14:textId="77777777" w:rsidR="002E69D9" w:rsidRPr="002E69D9" w:rsidRDefault="002E69D9" w:rsidP="002E69D9">
      <w:pPr>
        <w:ind w:firstLine="567"/>
        <w:jc w:val="both"/>
        <w:rPr>
          <w:rFonts w:eastAsia="Courier New"/>
          <w:sz w:val="16"/>
          <w:szCs w:val="16"/>
        </w:rPr>
      </w:pPr>
      <w:r w:rsidRPr="002E69D9">
        <w:rPr>
          <w:rFonts w:eastAsia="Courier New"/>
          <w:sz w:val="16"/>
          <w:szCs w:val="16"/>
        </w:rPr>
        <w:t>- частные автомобильные дороги.</w:t>
      </w:r>
    </w:p>
    <w:p w14:paraId="5227F2B9" w14:textId="77777777" w:rsidR="002E69D9" w:rsidRPr="002E69D9" w:rsidRDefault="002E69D9" w:rsidP="002E69D9">
      <w:pPr>
        <w:ind w:firstLine="567"/>
        <w:jc w:val="both"/>
        <w:rPr>
          <w:rFonts w:eastAsia="Courier New"/>
          <w:sz w:val="16"/>
          <w:szCs w:val="16"/>
        </w:rPr>
      </w:pPr>
      <w:bookmarkStart w:id="44" w:name="Par5152"/>
      <w:bookmarkEnd w:id="44"/>
      <w:r w:rsidRPr="002E69D9">
        <w:rPr>
          <w:rFonts w:eastAsia="Courier New"/>
          <w:sz w:val="16"/>
          <w:szCs w:val="16"/>
        </w:rPr>
        <w:t>В соответствии с требованиями СП 34.13330.2021 Автомобильные дороги. Актуализированная редакция                    СНиП 2.05.02-85* автомобильные дороги в зависимости от их назначения, расчетной интенсивности движения и их хозяйственного и административного значения подразделяются на I-а, I-б, II, III, IV и V категории.</w:t>
      </w:r>
    </w:p>
    <w:p w14:paraId="61979073" w14:textId="77777777" w:rsidR="002E69D9" w:rsidRPr="002E69D9" w:rsidRDefault="002E69D9" w:rsidP="002E69D9">
      <w:pPr>
        <w:ind w:firstLine="567"/>
        <w:jc w:val="both"/>
        <w:rPr>
          <w:rFonts w:eastAsia="Courier New"/>
          <w:sz w:val="16"/>
          <w:szCs w:val="16"/>
        </w:rPr>
      </w:pPr>
    </w:p>
    <w:p w14:paraId="0E8D858A" w14:textId="77777777" w:rsidR="002E69D9" w:rsidRPr="002E69D9" w:rsidRDefault="002E69D9" w:rsidP="002E69D9">
      <w:pPr>
        <w:ind w:firstLine="567"/>
        <w:jc w:val="both"/>
        <w:rPr>
          <w:rFonts w:eastAsia="Courier New"/>
          <w:sz w:val="16"/>
          <w:szCs w:val="16"/>
        </w:rPr>
      </w:pPr>
      <w:r w:rsidRPr="002E69D9">
        <w:rPr>
          <w:rFonts w:eastAsia="Courier New"/>
          <w:sz w:val="16"/>
          <w:szCs w:val="16"/>
        </w:rPr>
        <w:t>Границы полосы отвода автомобильной дороги определяются на основании документации по планировке территории.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норм отвода земель для размещения указанных объектов.</w:t>
      </w:r>
    </w:p>
    <w:p w14:paraId="6648B8FA" w14:textId="77777777" w:rsidR="002E69D9" w:rsidRPr="002E69D9" w:rsidRDefault="002E69D9" w:rsidP="002E69D9">
      <w:pPr>
        <w:ind w:firstLine="567"/>
        <w:jc w:val="both"/>
        <w:rPr>
          <w:rFonts w:eastAsia="Courier New"/>
          <w:sz w:val="16"/>
          <w:szCs w:val="16"/>
        </w:rPr>
      </w:pPr>
      <w:r w:rsidRPr="002E69D9">
        <w:rPr>
          <w:rFonts w:eastAsia="Courier New"/>
          <w:sz w:val="16"/>
          <w:szCs w:val="16"/>
        </w:rPr>
        <w:t>Порядок установления и использования полос отвода автомобильных дорог местного значения может устанавливаться органом местного самоуправления.</w:t>
      </w:r>
    </w:p>
    <w:p w14:paraId="0EED315B" w14:textId="77777777" w:rsidR="002E69D9" w:rsidRPr="002E69D9" w:rsidRDefault="002E69D9" w:rsidP="002E69D9">
      <w:pPr>
        <w:ind w:firstLine="567"/>
        <w:jc w:val="both"/>
        <w:rPr>
          <w:rFonts w:eastAsia="Courier New"/>
          <w:sz w:val="16"/>
          <w:szCs w:val="16"/>
        </w:rPr>
      </w:pPr>
      <w:r w:rsidRPr="002E69D9">
        <w:rPr>
          <w:rFonts w:eastAsia="Courier New"/>
          <w:sz w:val="16"/>
          <w:szCs w:val="16"/>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3C8B1E11" w14:textId="77777777" w:rsidR="002E69D9" w:rsidRPr="002E69D9" w:rsidRDefault="002E69D9" w:rsidP="002E69D9">
      <w:pPr>
        <w:ind w:firstLine="567"/>
        <w:jc w:val="both"/>
        <w:rPr>
          <w:rFonts w:eastAsia="Courier New"/>
          <w:sz w:val="16"/>
          <w:szCs w:val="16"/>
        </w:rPr>
      </w:pPr>
      <w:r w:rsidRPr="002E69D9">
        <w:rPr>
          <w:rFonts w:eastAsia="Courier New"/>
          <w:sz w:val="16"/>
          <w:szCs w:val="16"/>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 м:</w:t>
      </w:r>
    </w:p>
    <w:p w14:paraId="400D39E2" w14:textId="77777777" w:rsidR="002E69D9" w:rsidRPr="002E69D9" w:rsidRDefault="002E69D9" w:rsidP="002E69D9">
      <w:pPr>
        <w:ind w:firstLine="567"/>
        <w:jc w:val="both"/>
        <w:rPr>
          <w:rFonts w:eastAsia="Courier New"/>
          <w:sz w:val="16"/>
          <w:szCs w:val="16"/>
        </w:rPr>
      </w:pPr>
      <w:r w:rsidRPr="002E69D9">
        <w:rPr>
          <w:rFonts w:eastAsia="Courier New"/>
          <w:sz w:val="16"/>
          <w:szCs w:val="16"/>
        </w:rPr>
        <w:t>- 75 - для автомобильных дорог I и II категорий;</w:t>
      </w:r>
    </w:p>
    <w:p w14:paraId="5672666C" w14:textId="77777777" w:rsidR="002E69D9" w:rsidRPr="002E69D9" w:rsidRDefault="002E69D9" w:rsidP="002E69D9">
      <w:pPr>
        <w:ind w:firstLine="567"/>
        <w:jc w:val="both"/>
        <w:rPr>
          <w:rFonts w:eastAsia="Courier New"/>
          <w:sz w:val="16"/>
          <w:szCs w:val="16"/>
        </w:rPr>
      </w:pPr>
      <w:r w:rsidRPr="002E69D9">
        <w:rPr>
          <w:rFonts w:eastAsia="Courier New"/>
          <w:sz w:val="16"/>
          <w:szCs w:val="16"/>
        </w:rPr>
        <w:t>- 50 - для автомобильных дорог III и IV категорий;</w:t>
      </w:r>
    </w:p>
    <w:p w14:paraId="7DD01678" w14:textId="77777777" w:rsidR="002E69D9" w:rsidRPr="002E69D9" w:rsidRDefault="002E69D9" w:rsidP="002E69D9">
      <w:pPr>
        <w:ind w:firstLine="567"/>
        <w:jc w:val="both"/>
        <w:rPr>
          <w:rFonts w:eastAsia="Courier New"/>
          <w:sz w:val="16"/>
          <w:szCs w:val="16"/>
        </w:rPr>
      </w:pPr>
      <w:r w:rsidRPr="002E69D9">
        <w:rPr>
          <w:rFonts w:eastAsia="Courier New"/>
          <w:sz w:val="16"/>
          <w:szCs w:val="16"/>
        </w:rPr>
        <w:t>- 25 - для автомобильных дорог V категории.</w:t>
      </w:r>
    </w:p>
    <w:p w14:paraId="32FB069C" w14:textId="77777777" w:rsidR="002E69D9" w:rsidRPr="002E69D9" w:rsidRDefault="002E69D9" w:rsidP="002E69D9">
      <w:pPr>
        <w:ind w:firstLine="567"/>
        <w:jc w:val="both"/>
        <w:rPr>
          <w:rFonts w:eastAsia="Courier New"/>
          <w:sz w:val="16"/>
          <w:szCs w:val="16"/>
        </w:rPr>
      </w:pPr>
      <w:r w:rsidRPr="002E69D9">
        <w:rPr>
          <w:rFonts w:eastAsia="Courier New"/>
          <w:sz w:val="16"/>
          <w:szCs w:val="16"/>
        </w:rPr>
        <w:t>Решение об установлении границ придорожных полос местного значения или об изменении границ таких придорожных полос принимается органом местного самоуправления.</w:t>
      </w:r>
    </w:p>
    <w:p w14:paraId="633962D1" w14:textId="77777777" w:rsidR="002E69D9" w:rsidRPr="002E69D9" w:rsidRDefault="002E69D9" w:rsidP="002E69D9">
      <w:pPr>
        <w:ind w:firstLine="567"/>
        <w:jc w:val="both"/>
        <w:rPr>
          <w:rFonts w:eastAsia="Courier New"/>
          <w:sz w:val="16"/>
          <w:szCs w:val="16"/>
        </w:rPr>
      </w:pPr>
      <w:r w:rsidRPr="002E69D9">
        <w:rPr>
          <w:rFonts w:eastAsia="Courier New"/>
          <w:sz w:val="16"/>
          <w:szCs w:val="16"/>
        </w:rPr>
        <w:t>Порядок установления и использования придорожных полос автомобильных дорог местного значения может устанавливаться органом местного самоуправления.</w:t>
      </w:r>
    </w:p>
    <w:p w14:paraId="2B90C518" w14:textId="77777777" w:rsidR="002E69D9" w:rsidRPr="002E69D9" w:rsidRDefault="002E69D9" w:rsidP="002E69D9">
      <w:pPr>
        <w:ind w:firstLine="567"/>
        <w:jc w:val="both"/>
        <w:rPr>
          <w:rFonts w:eastAsia="Courier New"/>
          <w:sz w:val="16"/>
          <w:szCs w:val="16"/>
        </w:rPr>
      </w:pPr>
      <w:r w:rsidRPr="002E69D9">
        <w:rPr>
          <w:rFonts w:eastAsia="Courier New"/>
          <w:sz w:val="16"/>
          <w:szCs w:val="16"/>
        </w:rPr>
        <w:t xml:space="preserve">Проектирование автомобильных дорог осуществляются в соответствии с требованиями Градостроительного </w:t>
      </w:r>
      <w:hyperlink r:id="rId77" w:history="1">
        <w:r w:rsidRPr="002E69D9">
          <w:rPr>
            <w:rFonts w:eastAsia="Courier New"/>
            <w:sz w:val="16"/>
            <w:szCs w:val="16"/>
          </w:rPr>
          <w:t>кодекса</w:t>
        </w:r>
      </w:hyperlink>
      <w:r w:rsidRPr="002E69D9">
        <w:rPr>
          <w:rFonts w:eastAsia="Courier New"/>
          <w:sz w:val="16"/>
          <w:szCs w:val="16"/>
        </w:rPr>
        <w:t xml:space="preserve"> Российской Федерации, Федерального </w:t>
      </w:r>
      <w:hyperlink r:id="rId78" w:history="1">
        <w:r w:rsidRPr="002E69D9">
          <w:rPr>
            <w:rFonts w:eastAsia="Courier New"/>
            <w:sz w:val="16"/>
            <w:szCs w:val="16"/>
          </w:rPr>
          <w:t>закона</w:t>
        </w:r>
      </w:hyperlink>
      <w:r w:rsidRPr="002E69D9">
        <w:rPr>
          <w:rFonts w:eastAsia="Courier New"/>
          <w:sz w:val="16"/>
          <w:szCs w:val="16"/>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СП 34.13330.2021 Автомобильные дороги. Актуализированная редакция СНиП 2.05.02-85*.</w:t>
      </w:r>
    </w:p>
    <w:p w14:paraId="6BE5E309" w14:textId="77777777" w:rsidR="002E69D9" w:rsidRPr="002E69D9" w:rsidRDefault="002E69D9" w:rsidP="002E69D9">
      <w:pPr>
        <w:ind w:firstLine="567"/>
        <w:jc w:val="both"/>
        <w:rPr>
          <w:rFonts w:eastAsia="Courier New"/>
          <w:sz w:val="16"/>
          <w:szCs w:val="16"/>
        </w:rPr>
      </w:pPr>
      <w:r w:rsidRPr="002E69D9">
        <w:rPr>
          <w:rFonts w:eastAsia="Courier New"/>
          <w:sz w:val="16"/>
          <w:szCs w:val="16"/>
        </w:rPr>
        <w:lastRenderedPageBreak/>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Постановления Правительства Российской Федерации от 2 сентября 2009 года № 717 «О нормах отвода земель для размещения автомобильных дорог и (или) объектов дорожного сервиса».</w:t>
      </w:r>
    </w:p>
    <w:p w14:paraId="6D43CEBF" w14:textId="77777777" w:rsidR="002E69D9" w:rsidRPr="002E69D9" w:rsidRDefault="002E69D9" w:rsidP="002E69D9">
      <w:pPr>
        <w:ind w:firstLine="567"/>
        <w:jc w:val="both"/>
        <w:rPr>
          <w:rFonts w:eastAsia="Courier New"/>
          <w:sz w:val="16"/>
          <w:szCs w:val="16"/>
        </w:rPr>
      </w:pPr>
      <w:r w:rsidRPr="002E69D9">
        <w:rPr>
          <w:rFonts w:eastAsia="Courier New"/>
          <w:sz w:val="16"/>
          <w:szCs w:val="16"/>
        </w:rPr>
        <w:t>При проектировании автомобильных дорог через болота с поперечным (по отношению к трассе дороги) движением воды в водонасыщенном горизонте необходимо предусматривать мероприятия в соответствии с требованиями СП 34.13330.2021 Автомобильные дороги. Актуализированная редакция СНиП 2.05.02-85*.</w:t>
      </w:r>
    </w:p>
    <w:p w14:paraId="5D5F669A" w14:textId="77777777" w:rsidR="002E69D9" w:rsidRPr="002E69D9" w:rsidRDefault="002E69D9" w:rsidP="002E69D9">
      <w:pPr>
        <w:ind w:firstLine="567"/>
        <w:jc w:val="both"/>
        <w:rPr>
          <w:rFonts w:eastAsia="Courier New"/>
          <w:sz w:val="16"/>
          <w:szCs w:val="16"/>
        </w:rPr>
      </w:pPr>
      <w:r w:rsidRPr="002E69D9">
        <w:rPr>
          <w:rFonts w:eastAsia="Courier New"/>
          <w:sz w:val="16"/>
          <w:szCs w:val="16"/>
        </w:rPr>
        <w:t>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14:paraId="2FF00D78" w14:textId="77777777" w:rsidR="002E69D9" w:rsidRPr="002E69D9" w:rsidRDefault="002E69D9" w:rsidP="002E69D9">
      <w:pPr>
        <w:ind w:firstLine="567"/>
        <w:jc w:val="both"/>
        <w:rPr>
          <w:rFonts w:eastAsia="Courier New"/>
          <w:sz w:val="16"/>
          <w:szCs w:val="16"/>
        </w:rPr>
      </w:pPr>
      <w:r w:rsidRPr="002E69D9">
        <w:rPr>
          <w:rFonts w:eastAsia="Courier New"/>
          <w:sz w:val="16"/>
          <w:szCs w:val="16"/>
        </w:rPr>
        <w:t>Величина санитарного разрыва для автомобильных дорог определяется в соответствии с требованиями настоящих нормативов.</w:t>
      </w:r>
    </w:p>
    <w:p w14:paraId="2741812C" w14:textId="77777777" w:rsidR="002E69D9" w:rsidRPr="002E69D9" w:rsidRDefault="002E69D9" w:rsidP="002E69D9">
      <w:pPr>
        <w:ind w:firstLine="567"/>
        <w:jc w:val="both"/>
        <w:rPr>
          <w:rFonts w:eastAsia="Courier New"/>
          <w:sz w:val="16"/>
          <w:szCs w:val="16"/>
        </w:rPr>
      </w:pPr>
      <w:r w:rsidRPr="002E69D9">
        <w:rPr>
          <w:rFonts w:eastAsia="Courier New"/>
          <w:sz w:val="16"/>
          <w:szCs w:val="16"/>
        </w:rPr>
        <w:t>Расстояния от бровки земляного полотна автомобильных дорог до застройки необходимо принимать не менее приведенных в таблице ниже.</w:t>
      </w:r>
    </w:p>
    <w:p w14:paraId="170540E4" w14:textId="77777777" w:rsidR="002E69D9" w:rsidRPr="002E69D9" w:rsidRDefault="002E69D9" w:rsidP="002E69D9">
      <w:pPr>
        <w:pStyle w:val="af6"/>
        <w:keepNext/>
        <w:jc w:val="right"/>
        <w:rPr>
          <w:b w:val="0"/>
          <w:i/>
          <w:sz w:val="16"/>
          <w:szCs w:val="16"/>
        </w:rPr>
      </w:pPr>
      <w:bookmarkStart w:id="45" w:name="Par5194"/>
      <w:bookmarkEnd w:id="45"/>
    </w:p>
    <w:tbl>
      <w:tblPr>
        <w:tblW w:w="0" w:type="auto"/>
        <w:jc w:val="center"/>
        <w:tblCellSpacing w:w="5" w:type="nil"/>
        <w:tblCellMar>
          <w:left w:w="75" w:type="dxa"/>
          <w:right w:w="75" w:type="dxa"/>
        </w:tblCellMar>
        <w:tblLook w:val="0000" w:firstRow="0" w:lastRow="0" w:firstColumn="0" w:lastColumn="0" w:noHBand="0" w:noVBand="0"/>
      </w:tblPr>
      <w:tblGrid>
        <w:gridCol w:w="2392"/>
        <w:gridCol w:w="1518"/>
        <w:gridCol w:w="2542"/>
      </w:tblGrid>
      <w:tr w:rsidR="002E69D9" w:rsidRPr="002E69D9" w14:paraId="65535801" w14:textId="77777777" w:rsidTr="002A3D3E">
        <w:trPr>
          <w:trHeight w:val="400"/>
          <w:tblCellSpacing w:w="5" w:type="nil"/>
          <w:jc w:val="center"/>
        </w:trPr>
        <w:tc>
          <w:tcPr>
            <w:tcW w:w="0" w:type="auto"/>
            <w:vMerge w:val="restart"/>
            <w:tcBorders>
              <w:top w:val="single" w:sz="8" w:space="0" w:color="auto"/>
              <w:left w:val="single" w:sz="8" w:space="0" w:color="auto"/>
              <w:bottom w:val="single" w:sz="8" w:space="0" w:color="auto"/>
              <w:right w:val="single" w:sz="8" w:space="0" w:color="auto"/>
            </w:tcBorders>
          </w:tcPr>
          <w:p w14:paraId="3F971E61" w14:textId="77777777" w:rsidR="002E69D9" w:rsidRPr="002E69D9" w:rsidRDefault="002E69D9" w:rsidP="002A3D3E">
            <w:pPr>
              <w:widowControl w:val="0"/>
              <w:autoSpaceDE w:val="0"/>
              <w:autoSpaceDN w:val="0"/>
              <w:adjustRightInd w:val="0"/>
              <w:rPr>
                <w:sz w:val="16"/>
                <w:szCs w:val="16"/>
              </w:rPr>
            </w:pPr>
            <w:r w:rsidRPr="002E69D9">
              <w:rPr>
                <w:sz w:val="16"/>
                <w:szCs w:val="16"/>
              </w:rPr>
              <w:t>Категория автомобильных дорог</w:t>
            </w:r>
          </w:p>
        </w:tc>
        <w:tc>
          <w:tcPr>
            <w:tcW w:w="0" w:type="auto"/>
            <w:gridSpan w:val="2"/>
            <w:tcBorders>
              <w:top w:val="single" w:sz="8" w:space="0" w:color="auto"/>
              <w:left w:val="single" w:sz="8" w:space="0" w:color="auto"/>
              <w:bottom w:val="single" w:sz="8" w:space="0" w:color="auto"/>
              <w:right w:val="single" w:sz="8" w:space="0" w:color="auto"/>
            </w:tcBorders>
          </w:tcPr>
          <w:p w14:paraId="237547E1" w14:textId="77777777" w:rsidR="002E69D9" w:rsidRPr="002E69D9" w:rsidRDefault="002E69D9" w:rsidP="002A3D3E">
            <w:pPr>
              <w:widowControl w:val="0"/>
              <w:autoSpaceDE w:val="0"/>
              <w:autoSpaceDN w:val="0"/>
              <w:adjustRightInd w:val="0"/>
              <w:rPr>
                <w:sz w:val="16"/>
                <w:szCs w:val="16"/>
              </w:rPr>
            </w:pPr>
            <w:r w:rsidRPr="002E69D9">
              <w:rPr>
                <w:sz w:val="16"/>
                <w:szCs w:val="16"/>
              </w:rPr>
              <w:t>Расстояние от бровки земляного полотна, м, не менее</w:t>
            </w:r>
          </w:p>
        </w:tc>
      </w:tr>
      <w:tr w:rsidR="002E69D9" w:rsidRPr="002E69D9" w14:paraId="23BF68BB" w14:textId="77777777" w:rsidTr="002A3D3E">
        <w:trPr>
          <w:trHeight w:val="400"/>
          <w:tblCellSpacing w:w="5" w:type="nil"/>
          <w:jc w:val="center"/>
        </w:trPr>
        <w:tc>
          <w:tcPr>
            <w:tcW w:w="0" w:type="auto"/>
            <w:vMerge/>
            <w:tcBorders>
              <w:left w:val="single" w:sz="8" w:space="0" w:color="auto"/>
              <w:bottom w:val="single" w:sz="8" w:space="0" w:color="auto"/>
              <w:right w:val="single" w:sz="8" w:space="0" w:color="auto"/>
            </w:tcBorders>
          </w:tcPr>
          <w:p w14:paraId="49641353" w14:textId="77777777" w:rsidR="002E69D9" w:rsidRPr="002E69D9" w:rsidRDefault="002E69D9" w:rsidP="002A3D3E">
            <w:pPr>
              <w:widowControl w:val="0"/>
              <w:autoSpaceDE w:val="0"/>
              <w:autoSpaceDN w:val="0"/>
              <w:adjustRightInd w:val="0"/>
              <w:ind w:firstLine="540"/>
              <w:rPr>
                <w:sz w:val="16"/>
                <w:szCs w:val="16"/>
              </w:rPr>
            </w:pPr>
          </w:p>
        </w:tc>
        <w:tc>
          <w:tcPr>
            <w:tcW w:w="0" w:type="auto"/>
            <w:tcBorders>
              <w:left w:val="single" w:sz="8" w:space="0" w:color="auto"/>
              <w:bottom w:val="single" w:sz="8" w:space="0" w:color="auto"/>
              <w:right w:val="single" w:sz="8" w:space="0" w:color="auto"/>
            </w:tcBorders>
          </w:tcPr>
          <w:p w14:paraId="1F4645C0" w14:textId="77777777" w:rsidR="002E69D9" w:rsidRPr="002E69D9" w:rsidRDefault="002E69D9" w:rsidP="002A3D3E">
            <w:pPr>
              <w:widowControl w:val="0"/>
              <w:autoSpaceDE w:val="0"/>
              <w:autoSpaceDN w:val="0"/>
              <w:adjustRightInd w:val="0"/>
              <w:rPr>
                <w:sz w:val="16"/>
                <w:szCs w:val="16"/>
              </w:rPr>
            </w:pPr>
            <w:r w:rsidRPr="002E69D9">
              <w:rPr>
                <w:sz w:val="16"/>
                <w:szCs w:val="16"/>
              </w:rPr>
              <w:t>до жилой застройки</w:t>
            </w:r>
          </w:p>
        </w:tc>
        <w:tc>
          <w:tcPr>
            <w:tcW w:w="0" w:type="auto"/>
            <w:tcBorders>
              <w:left w:val="single" w:sz="8" w:space="0" w:color="auto"/>
              <w:bottom w:val="single" w:sz="8" w:space="0" w:color="auto"/>
              <w:right w:val="single" w:sz="8" w:space="0" w:color="auto"/>
            </w:tcBorders>
          </w:tcPr>
          <w:p w14:paraId="65EE8E1F" w14:textId="77777777" w:rsidR="002E69D9" w:rsidRPr="002E69D9" w:rsidRDefault="002E69D9" w:rsidP="002A3D3E">
            <w:pPr>
              <w:widowControl w:val="0"/>
              <w:autoSpaceDE w:val="0"/>
              <w:autoSpaceDN w:val="0"/>
              <w:adjustRightInd w:val="0"/>
              <w:rPr>
                <w:sz w:val="16"/>
                <w:szCs w:val="16"/>
              </w:rPr>
            </w:pPr>
            <w:r w:rsidRPr="002E69D9">
              <w:rPr>
                <w:sz w:val="16"/>
                <w:szCs w:val="16"/>
              </w:rPr>
              <w:t>до садоводческих огороднических,</w:t>
            </w:r>
          </w:p>
          <w:p w14:paraId="0BCF1E05" w14:textId="77777777" w:rsidR="002E69D9" w:rsidRPr="002E69D9" w:rsidRDefault="002E69D9" w:rsidP="002A3D3E">
            <w:pPr>
              <w:widowControl w:val="0"/>
              <w:autoSpaceDE w:val="0"/>
              <w:autoSpaceDN w:val="0"/>
              <w:adjustRightInd w:val="0"/>
              <w:rPr>
                <w:sz w:val="16"/>
                <w:szCs w:val="16"/>
              </w:rPr>
            </w:pPr>
            <w:r w:rsidRPr="002E69D9">
              <w:rPr>
                <w:sz w:val="16"/>
                <w:szCs w:val="16"/>
              </w:rPr>
              <w:t xml:space="preserve"> дачных объединений</w:t>
            </w:r>
          </w:p>
        </w:tc>
      </w:tr>
      <w:tr w:rsidR="002E69D9" w:rsidRPr="002E69D9" w14:paraId="78C6BB7A" w14:textId="77777777" w:rsidTr="002A3D3E">
        <w:trPr>
          <w:tblCellSpacing w:w="5" w:type="nil"/>
          <w:jc w:val="center"/>
        </w:trPr>
        <w:tc>
          <w:tcPr>
            <w:tcW w:w="0" w:type="auto"/>
            <w:tcBorders>
              <w:left w:val="single" w:sz="8" w:space="0" w:color="auto"/>
              <w:bottom w:val="single" w:sz="8" w:space="0" w:color="auto"/>
              <w:right w:val="single" w:sz="8" w:space="0" w:color="auto"/>
            </w:tcBorders>
          </w:tcPr>
          <w:p w14:paraId="01218948" w14:textId="77777777" w:rsidR="002E69D9" w:rsidRPr="002E69D9" w:rsidRDefault="002E69D9" w:rsidP="002A3D3E">
            <w:pPr>
              <w:widowControl w:val="0"/>
              <w:autoSpaceDE w:val="0"/>
              <w:autoSpaceDN w:val="0"/>
              <w:adjustRightInd w:val="0"/>
              <w:rPr>
                <w:sz w:val="16"/>
                <w:szCs w:val="16"/>
              </w:rPr>
            </w:pPr>
            <w:r w:rsidRPr="002E69D9">
              <w:rPr>
                <w:sz w:val="16"/>
                <w:szCs w:val="16"/>
              </w:rPr>
              <w:t>I, II, III</w:t>
            </w:r>
          </w:p>
        </w:tc>
        <w:tc>
          <w:tcPr>
            <w:tcW w:w="0" w:type="auto"/>
            <w:tcBorders>
              <w:left w:val="single" w:sz="8" w:space="0" w:color="auto"/>
              <w:bottom w:val="single" w:sz="8" w:space="0" w:color="auto"/>
              <w:right w:val="single" w:sz="8" w:space="0" w:color="auto"/>
            </w:tcBorders>
          </w:tcPr>
          <w:p w14:paraId="7E9C3D3C" w14:textId="77777777" w:rsidR="002E69D9" w:rsidRPr="002E69D9" w:rsidRDefault="002E69D9" w:rsidP="002A3D3E">
            <w:pPr>
              <w:widowControl w:val="0"/>
              <w:autoSpaceDE w:val="0"/>
              <w:autoSpaceDN w:val="0"/>
              <w:adjustRightInd w:val="0"/>
              <w:rPr>
                <w:sz w:val="16"/>
                <w:szCs w:val="16"/>
              </w:rPr>
            </w:pPr>
            <w:r w:rsidRPr="002E69D9">
              <w:rPr>
                <w:sz w:val="16"/>
                <w:szCs w:val="16"/>
              </w:rPr>
              <w:t>100</w:t>
            </w:r>
          </w:p>
        </w:tc>
        <w:tc>
          <w:tcPr>
            <w:tcW w:w="0" w:type="auto"/>
            <w:tcBorders>
              <w:left w:val="single" w:sz="8" w:space="0" w:color="auto"/>
              <w:bottom w:val="single" w:sz="8" w:space="0" w:color="auto"/>
              <w:right w:val="single" w:sz="8" w:space="0" w:color="auto"/>
            </w:tcBorders>
          </w:tcPr>
          <w:p w14:paraId="4AE61BD6" w14:textId="77777777" w:rsidR="002E69D9" w:rsidRPr="002E69D9" w:rsidRDefault="002E69D9" w:rsidP="002A3D3E">
            <w:pPr>
              <w:widowControl w:val="0"/>
              <w:autoSpaceDE w:val="0"/>
              <w:autoSpaceDN w:val="0"/>
              <w:adjustRightInd w:val="0"/>
              <w:rPr>
                <w:sz w:val="16"/>
                <w:szCs w:val="16"/>
              </w:rPr>
            </w:pPr>
            <w:r w:rsidRPr="002E69D9">
              <w:rPr>
                <w:sz w:val="16"/>
                <w:szCs w:val="16"/>
              </w:rPr>
              <w:t>50</w:t>
            </w:r>
          </w:p>
        </w:tc>
      </w:tr>
      <w:tr w:rsidR="002E69D9" w:rsidRPr="002E69D9" w14:paraId="70DE616B" w14:textId="77777777" w:rsidTr="002A3D3E">
        <w:trPr>
          <w:tblCellSpacing w:w="5" w:type="nil"/>
          <w:jc w:val="center"/>
        </w:trPr>
        <w:tc>
          <w:tcPr>
            <w:tcW w:w="0" w:type="auto"/>
            <w:tcBorders>
              <w:left w:val="single" w:sz="8" w:space="0" w:color="auto"/>
              <w:bottom w:val="single" w:sz="8" w:space="0" w:color="auto"/>
              <w:right w:val="single" w:sz="8" w:space="0" w:color="auto"/>
            </w:tcBorders>
          </w:tcPr>
          <w:p w14:paraId="7B13363F" w14:textId="77777777" w:rsidR="002E69D9" w:rsidRPr="002E69D9" w:rsidRDefault="002E69D9" w:rsidP="002A3D3E">
            <w:pPr>
              <w:widowControl w:val="0"/>
              <w:autoSpaceDE w:val="0"/>
              <w:autoSpaceDN w:val="0"/>
              <w:adjustRightInd w:val="0"/>
              <w:rPr>
                <w:sz w:val="16"/>
                <w:szCs w:val="16"/>
              </w:rPr>
            </w:pPr>
            <w:r w:rsidRPr="002E69D9">
              <w:rPr>
                <w:sz w:val="16"/>
                <w:szCs w:val="16"/>
              </w:rPr>
              <w:t>IV</w:t>
            </w:r>
          </w:p>
        </w:tc>
        <w:tc>
          <w:tcPr>
            <w:tcW w:w="0" w:type="auto"/>
            <w:tcBorders>
              <w:left w:val="single" w:sz="8" w:space="0" w:color="auto"/>
              <w:bottom w:val="single" w:sz="8" w:space="0" w:color="auto"/>
              <w:right w:val="single" w:sz="8" w:space="0" w:color="auto"/>
            </w:tcBorders>
          </w:tcPr>
          <w:p w14:paraId="2B1503B4" w14:textId="77777777" w:rsidR="002E69D9" w:rsidRPr="002E69D9" w:rsidRDefault="002E69D9" w:rsidP="002A3D3E">
            <w:pPr>
              <w:widowControl w:val="0"/>
              <w:autoSpaceDE w:val="0"/>
              <w:autoSpaceDN w:val="0"/>
              <w:adjustRightInd w:val="0"/>
              <w:rPr>
                <w:sz w:val="16"/>
                <w:szCs w:val="16"/>
              </w:rPr>
            </w:pPr>
            <w:r w:rsidRPr="002E69D9">
              <w:rPr>
                <w:sz w:val="16"/>
                <w:szCs w:val="16"/>
              </w:rPr>
              <w:t>50</w:t>
            </w:r>
          </w:p>
        </w:tc>
        <w:tc>
          <w:tcPr>
            <w:tcW w:w="0" w:type="auto"/>
            <w:tcBorders>
              <w:left w:val="single" w:sz="8" w:space="0" w:color="auto"/>
              <w:bottom w:val="single" w:sz="8" w:space="0" w:color="auto"/>
              <w:right w:val="single" w:sz="8" w:space="0" w:color="auto"/>
            </w:tcBorders>
          </w:tcPr>
          <w:p w14:paraId="603BCAC2" w14:textId="77777777" w:rsidR="002E69D9" w:rsidRPr="002E69D9" w:rsidRDefault="002E69D9" w:rsidP="002A3D3E">
            <w:pPr>
              <w:widowControl w:val="0"/>
              <w:autoSpaceDE w:val="0"/>
              <w:autoSpaceDN w:val="0"/>
              <w:adjustRightInd w:val="0"/>
              <w:rPr>
                <w:sz w:val="16"/>
                <w:szCs w:val="16"/>
              </w:rPr>
            </w:pPr>
            <w:r w:rsidRPr="002E69D9">
              <w:rPr>
                <w:sz w:val="16"/>
                <w:szCs w:val="16"/>
              </w:rPr>
              <w:t>25</w:t>
            </w:r>
          </w:p>
        </w:tc>
      </w:tr>
    </w:tbl>
    <w:p w14:paraId="1E4C4A1F" w14:textId="77777777" w:rsidR="002E69D9" w:rsidRPr="002E69D9" w:rsidRDefault="002E69D9" w:rsidP="002E69D9">
      <w:pPr>
        <w:ind w:firstLine="567"/>
        <w:jc w:val="both"/>
        <w:rPr>
          <w:rFonts w:eastAsia="Courier New"/>
          <w:sz w:val="16"/>
          <w:szCs w:val="16"/>
        </w:rPr>
      </w:pPr>
    </w:p>
    <w:p w14:paraId="6FC451AA" w14:textId="77777777" w:rsidR="002E69D9" w:rsidRPr="002E69D9" w:rsidRDefault="002E69D9" w:rsidP="002E69D9">
      <w:pPr>
        <w:ind w:firstLine="567"/>
        <w:jc w:val="both"/>
        <w:rPr>
          <w:rFonts w:eastAsia="Courier New"/>
          <w:sz w:val="16"/>
          <w:szCs w:val="16"/>
        </w:rPr>
      </w:pPr>
      <w:r w:rsidRPr="002E69D9">
        <w:rPr>
          <w:rFonts w:eastAsia="Courier New"/>
          <w:sz w:val="16"/>
          <w:szCs w:val="16"/>
        </w:rPr>
        <w:t>Для защиты застройки от шума следует предусматривать мероприятия по шумовой защите в соответствии с настоящими нормативами, в том числе шумозащитные устройства и полосу зеленых насаждений вдоль дороги шириной не менее 10 м.</w:t>
      </w:r>
    </w:p>
    <w:p w14:paraId="597DCEC2" w14:textId="77777777" w:rsidR="002E69D9" w:rsidRPr="002E69D9" w:rsidRDefault="002E69D9" w:rsidP="002E69D9">
      <w:pPr>
        <w:ind w:firstLine="567"/>
        <w:jc w:val="both"/>
        <w:rPr>
          <w:rFonts w:eastAsia="Courier New"/>
          <w:sz w:val="16"/>
          <w:szCs w:val="16"/>
        </w:rPr>
      </w:pPr>
      <w:r w:rsidRPr="002E69D9">
        <w:rPr>
          <w:rFonts w:eastAsia="Courier New"/>
          <w:sz w:val="16"/>
          <w:szCs w:val="16"/>
        </w:rPr>
        <w:t xml:space="preserve">Вдоль автомобильных дорог на участках, где интенсивность движения достигает не менее 4000 </w:t>
      </w:r>
      <w:proofErr w:type="spellStart"/>
      <w:r w:rsidRPr="002E69D9">
        <w:rPr>
          <w:rFonts w:eastAsia="Courier New"/>
          <w:sz w:val="16"/>
          <w:szCs w:val="16"/>
        </w:rPr>
        <w:t>прив</w:t>
      </w:r>
      <w:proofErr w:type="spellEnd"/>
      <w:r w:rsidRPr="002E69D9">
        <w:rPr>
          <w:rFonts w:eastAsia="Courier New"/>
          <w:sz w:val="16"/>
          <w:szCs w:val="16"/>
        </w:rPr>
        <w:t xml:space="preserve">. </w:t>
      </w:r>
      <w:proofErr w:type="spellStart"/>
      <w:r w:rsidRPr="002E69D9">
        <w:rPr>
          <w:rFonts w:eastAsia="Courier New"/>
          <w:sz w:val="16"/>
          <w:szCs w:val="16"/>
        </w:rPr>
        <w:t>ед</w:t>
      </w:r>
      <w:proofErr w:type="spellEnd"/>
      <w:r w:rsidRPr="002E69D9">
        <w:rPr>
          <w:rFonts w:eastAsia="Courier New"/>
          <w:sz w:val="16"/>
          <w:szCs w:val="16"/>
        </w:rPr>
        <w:t>/</w:t>
      </w:r>
      <w:proofErr w:type="spellStart"/>
      <w:r w:rsidRPr="002E69D9">
        <w:rPr>
          <w:rFonts w:eastAsia="Courier New"/>
          <w:sz w:val="16"/>
          <w:szCs w:val="16"/>
        </w:rPr>
        <w:t>сут</w:t>
      </w:r>
      <w:proofErr w:type="spellEnd"/>
      <w:r w:rsidRPr="002E69D9">
        <w:rPr>
          <w:rFonts w:eastAsia="Courier New"/>
          <w:sz w:val="16"/>
          <w:szCs w:val="16"/>
        </w:rPr>
        <w:t>, а интенсивность велосипедного движения или мопедов достигает в одном направлении 200 велосипедов (мопедов) и более за 30 мин. при самом интенсивном движении или 1 000 единиц в сутки, следует предусматривать велосипедные дорожки.</w:t>
      </w:r>
    </w:p>
    <w:p w14:paraId="4A71C6D0" w14:textId="77777777" w:rsidR="002E69D9" w:rsidRPr="002E69D9" w:rsidRDefault="002E69D9" w:rsidP="002E69D9">
      <w:pPr>
        <w:jc w:val="center"/>
        <w:rPr>
          <w:rFonts w:eastAsia="Courier New"/>
          <w:sz w:val="16"/>
          <w:szCs w:val="16"/>
        </w:rPr>
      </w:pPr>
      <w:r w:rsidRPr="002E69D9">
        <w:rPr>
          <w:b/>
          <w:bCs/>
          <w:sz w:val="16"/>
          <w:szCs w:val="16"/>
        </w:rPr>
        <w:t>Объекты автомобильного транспорта, предоставляющие услуги населению</w:t>
      </w:r>
    </w:p>
    <w:p w14:paraId="09E4E757" w14:textId="77777777" w:rsidR="002E69D9" w:rsidRPr="002E69D9" w:rsidRDefault="002E69D9" w:rsidP="002E69D9">
      <w:pPr>
        <w:ind w:firstLine="567"/>
        <w:jc w:val="both"/>
        <w:rPr>
          <w:rFonts w:eastAsia="Courier New"/>
          <w:sz w:val="16"/>
          <w:szCs w:val="16"/>
        </w:rPr>
      </w:pPr>
    </w:p>
    <w:p w14:paraId="2D8BBCEA" w14:textId="77777777" w:rsidR="002E69D9" w:rsidRPr="002E69D9" w:rsidRDefault="002E69D9" w:rsidP="002E69D9">
      <w:pPr>
        <w:ind w:firstLine="567"/>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автомобильного транспорта, предоставляющими услуги населению, и расчетных показателей максимально допустимого уровня территориальной доступности таких объектов:</w:t>
      </w:r>
    </w:p>
    <w:p w14:paraId="64DB1B59" w14:textId="77777777" w:rsidR="002E69D9" w:rsidRPr="002E69D9" w:rsidRDefault="002E69D9" w:rsidP="002E69D9">
      <w:pPr>
        <w:ind w:firstLine="567"/>
        <w:jc w:val="both"/>
        <w:rPr>
          <w:rFonts w:eastAsia="Courier New"/>
          <w:sz w:val="16"/>
          <w:szCs w:val="16"/>
        </w:rPr>
      </w:pPr>
    </w:p>
    <w:tbl>
      <w:tblPr>
        <w:tblW w:w="0" w:type="auto"/>
        <w:tblCellSpacing w:w="5" w:type="nil"/>
        <w:tblCellMar>
          <w:left w:w="75" w:type="dxa"/>
          <w:right w:w="75" w:type="dxa"/>
        </w:tblCellMar>
        <w:tblLook w:val="0000" w:firstRow="0" w:lastRow="0" w:firstColumn="0" w:lastColumn="0" w:noHBand="0" w:noVBand="0"/>
      </w:tblPr>
      <w:tblGrid>
        <w:gridCol w:w="2062"/>
        <w:gridCol w:w="2768"/>
        <w:gridCol w:w="2599"/>
        <w:gridCol w:w="3681"/>
        <w:gridCol w:w="1810"/>
        <w:gridCol w:w="1670"/>
      </w:tblGrid>
      <w:tr w:rsidR="002E69D9" w:rsidRPr="002E69D9" w14:paraId="4E7C0D1B" w14:textId="77777777" w:rsidTr="002A3D3E">
        <w:trPr>
          <w:trHeight w:val="400"/>
          <w:tblCellSpacing w:w="5" w:type="nil"/>
        </w:trPr>
        <w:tc>
          <w:tcPr>
            <w:tcW w:w="2097" w:type="dxa"/>
            <w:vMerge w:val="restart"/>
            <w:tcBorders>
              <w:top w:val="single" w:sz="4" w:space="0" w:color="auto"/>
              <w:left w:val="single" w:sz="4" w:space="0" w:color="auto"/>
              <w:right w:val="single" w:sz="4" w:space="0" w:color="auto"/>
            </w:tcBorders>
            <w:shd w:val="clear" w:color="auto" w:fill="CCFFCC"/>
            <w:vAlign w:val="center"/>
          </w:tcPr>
          <w:p w14:paraId="44B503F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835" w:type="dxa"/>
            <w:vMerge w:val="restart"/>
            <w:tcBorders>
              <w:top w:val="single" w:sz="4" w:space="0" w:color="auto"/>
              <w:left w:val="single" w:sz="4" w:space="0" w:color="auto"/>
              <w:right w:val="single" w:sz="4" w:space="0" w:color="auto"/>
            </w:tcBorders>
            <w:shd w:val="clear" w:color="auto" w:fill="CCFFCC"/>
            <w:vAlign w:val="center"/>
          </w:tcPr>
          <w:p w14:paraId="6F66046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643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7C2DB6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968A48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50FA72D0" w14:textId="77777777" w:rsidTr="002A3D3E">
        <w:trPr>
          <w:trHeight w:val="400"/>
          <w:tblCellSpacing w:w="5" w:type="nil"/>
        </w:trPr>
        <w:tc>
          <w:tcPr>
            <w:tcW w:w="2097" w:type="dxa"/>
            <w:vMerge/>
            <w:tcBorders>
              <w:left w:val="single" w:sz="4" w:space="0" w:color="auto"/>
              <w:bottom w:val="single" w:sz="4" w:space="0" w:color="auto"/>
              <w:right w:val="single" w:sz="4" w:space="0" w:color="auto"/>
            </w:tcBorders>
            <w:shd w:val="clear" w:color="auto" w:fill="CCFFCC"/>
            <w:vAlign w:val="center"/>
          </w:tcPr>
          <w:p w14:paraId="080FA4A5" w14:textId="77777777" w:rsidR="002E69D9" w:rsidRPr="002E69D9" w:rsidRDefault="002E69D9" w:rsidP="002A3D3E">
            <w:pPr>
              <w:widowControl w:val="0"/>
              <w:autoSpaceDE w:val="0"/>
              <w:autoSpaceDN w:val="0"/>
              <w:adjustRightInd w:val="0"/>
              <w:jc w:val="center"/>
              <w:rPr>
                <w:sz w:val="16"/>
                <w:szCs w:val="16"/>
              </w:rPr>
            </w:pPr>
          </w:p>
        </w:tc>
        <w:tc>
          <w:tcPr>
            <w:tcW w:w="2835" w:type="dxa"/>
            <w:vMerge/>
            <w:tcBorders>
              <w:left w:val="single" w:sz="4" w:space="0" w:color="auto"/>
              <w:bottom w:val="single" w:sz="4" w:space="0" w:color="auto"/>
              <w:right w:val="single" w:sz="4" w:space="0" w:color="auto"/>
            </w:tcBorders>
            <w:shd w:val="clear" w:color="auto" w:fill="CCFFCC"/>
          </w:tcPr>
          <w:p w14:paraId="5B2C0DA1" w14:textId="77777777" w:rsidR="002E69D9" w:rsidRPr="002E69D9" w:rsidRDefault="002E69D9" w:rsidP="002A3D3E">
            <w:pPr>
              <w:widowControl w:val="0"/>
              <w:autoSpaceDE w:val="0"/>
              <w:autoSpaceDN w:val="0"/>
              <w:adjustRightInd w:val="0"/>
              <w:jc w:val="center"/>
              <w:rPr>
                <w:sz w:val="16"/>
                <w:szCs w:val="16"/>
              </w:rPr>
            </w:pPr>
          </w:p>
        </w:tc>
        <w:tc>
          <w:tcPr>
            <w:tcW w:w="2647" w:type="dxa"/>
            <w:tcBorders>
              <w:top w:val="single" w:sz="4" w:space="0" w:color="auto"/>
              <w:left w:val="single" w:sz="4" w:space="0" w:color="auto"/>
              <w:bottom w:val="single" w:sz="4" w:space="0" w:color="auto"/>
              <w:right w:val="single" w:sz="4" w:space="0" w:color="auto"/>
            </w:tcBorders>
            <w:shd w:val="clear" w:color="auto" w:fill="CCFFCC"/>
            <w:vAlign w:val="center"/>
          </w:tcPr>
          <w:p w14:paraId="4413C27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3791" w:type="dxa"/>
            <w:tcBorders>
              <w:top w:val="single" w:sz="4" w:space="0" w:color="auto"/>
              <w:left w:val="single" w:sz="4" w:space="0" w:color="auto"/>
              <w:bottom w:val="single" w:sz="4" w:space="0" w:color="auto"/>
              <w:right w:val="single" w:sz="4" w:space="0" w:color="auto"/>
            </w:tcBorders>
            <w:shd w:val="clear" w:color="auto" w:fill="CCFFCC"/>
            <w:vAlign w:val="center"/>
          </w:tcPr>
          <w:p w14:paraId="4518151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1843" w:type="dxa"/>
            <w:tcBorders>
              <w:top w:val="single" w:sz="4" w:space="0" w:color="auto"/>
              <w:left w:val="single" w:sz="4" w:space="0" w:color="auto"/>
              <w:bottom w:val="single" w:sz="4" w:space="0" w:color="auto"/>
              <w:right w:val="single" w:sz="4" w:space="0" w:color="auto"/>
            </w:tcBorders>
            <w:shd w:val="clear" w:color="auto" w:fill="CCFFCC"/>
            <w:vAlign w:val="center"/>
          </w:tcPr>
          <w:p w14:paraId="47ECEBB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671CA53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0C776AA7" w14:textId="77777777" w:rsidTr="002A3D3E">
        <w:trPr>
          <w:tblCellSpacing w:w="5" w:type="nil"/>
        </w:trPr>
        <w:tc>
          <w:tcPr>
            <w:tcW w:w="14914" w:type="dxa"/>
            <w:gridSpan w:val="6"/>
            <w:tcBorders>
              <w:top w:val="single" w:sz="4" w:space="0" w:color="auto"/>
              <w:left w:val="single" w:sz="4" w:space="0" w:color="auto"/>
              <w:bottom w:val="single" w:sz="4" w:space="0" w:color="auto"/>
              <w:right w:val="single" w:sz="4" w:space="0" w:color="auto"/>
            </w:tcBorders>
            <w:vAlign w:val="center"/>
          </w:tcPr>
          <w:p w14:paraId="331374DF" w14:textId="77777777" w:rsidR="002E69D9" w:rsidRPr="002E69D9" w:rsidRDefault="002E69D9" w:rsidP="002A3D3E">
            <w:pPr>
              <w:ind w:firstLine="13"/>
              <w:jc w:val="both"/>
              <w:rPr>
                <w:rFonts w:eastAsia="Courier New"/>
                <w:i/>
                <w:sz w:val="16"/>
                <w:szCs w:val="16"/>
              </w:rPr>
            </w:pPr>
            <w:r w:rsidRPr="002E69D9">
              <w:rPr>
                <w:rFonts w:eastAsia="Courier New"/>
                <w:i/>
                <w:sz w:val="16"/>
                <w:szCs w:val="16"/>
              </w:rPr>
              <w:t>Область нормирования: обеспеченность населения объектами автомобильной инфраструктуры (заправки, станции технического обслуживания автомобилей)</w:t>
            </w:r>
          </w:p>
        </w:tc>
      </w:tr>
      <w:tr w:rsidR="002E69D9" w:rsidRPr="002E69D9" w14:paraId="19950330" w14:textId="77777777" w:rsidTr="002A3D3E">
        <w:trPr>
          <w:tblCellSpacing w:w="5" w:type="nil"/>
        </w:trPr>
        <w:tc>
          <w:tcPr>
            <w:tcW w:w="2097" w:type="dxa"/>
            <w:tcBorders>
              <w:top w:val="single" w:sz="4" w:space="0" w:color="auto"/>
              <w:left w:val="single" w:sz="4" w:space="0" w:color="auto"/>
              <w:bottom w:val="single" w:sz="4" w:space="0" w:color="auto"/>
              <w:right w:val="single" w:sz="4" w:space="0" w:color="auto"/>
            </w:tcBorders>
            <w:vAlign w:val="center"/>
          </w:tcPr>
          <w:p w14:paraId="5C4341C3"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АЗС, ТЗК</w:t>
            </w:r>
          </w:p>
        </w:tc>
        <w:tc>
          <w:tcPr>
            <w:tcW w:w="2835" w:type="dxa"/>
            <w:tcBorders>
              <w:top w:val="single" w:sz="4" w:space="0" w:color="auto"/>
              <w:left w:val="single" w:sz="4" w:space="0" w:color="auto"/>
              <w:bottom w:val="single" w:sz="4" w:space="0" w:color="auto"/>
              <w:right w:val="single" w:sz="4" w:space="0" w:color="auto"/>
            </w:tcBorders>
            <w:vAlign w:val="center"/>
          </w:tcPr>
          <w:p w14:paraId="1B3EBF6B" w14:textId="77777777" w:rsidR="002E69D9" w:rsidRPr="002E69D9" w:rsidRDefault="002E69D9" w:rsidP="002A3D3E">
            <w:pPr>
              <w:widowControl w:val="0"/>
              <w:autoSpaceDE w:val="0"/>
              <w:autoSpaceDN w:val="0"/>
              <w:adjustRightInd w:val="0"/>
              <w:rPr>
                <w:sz w:val="16"/>
                <w:szCs w:val="16"/>
              </w:rPr>
            </w:pPr>
            <w:r w:rsidRPr="002E69D9">
              <w:rPr>
                <w:sz w:val="16"/>
                <w:szCs w:val="16"/>
              </w:rPr>
              <w:t>Точки раздачи топ</w:t>
            </w:r>
            <w:r w:rsidRPr="002E69D9">
              <w:rPr>
                <w:sz w:val="16"/>
                <w:szCs w:val="16"/>
              </w:rPr>
              <w:softHyphen/>
              <w:t>лива на АЗС, ТЗК, доступных для неог</w:t>
            </w:r>
            <w:r w:rsidRPr="002E69D9">
              <w:rPr>
                <w:sz w:val="16"/>
                <w:szCs w:val="16"/>
              </w:rPr>
              <w:softHyphen/>
              <w:t>раничен</w:t>
            </w:r>
            <w:r w:rsidRPr="002E69D9">
              <w:rPr>
                <w:sz w:val="16"/>
                <w:szCs w:val="16"/>
              </w:rPr>
              <w:softHyphen/>
              <w:t>ного круга вла</w:t>
            </w:r>
            <w:r w:rsidRPr="002E69D9">
              <w:rPr>
                <w:sz w:val="16"/>
                <w:szCs w:val="16"/>
              </w:rPr>
              <w:softHyphen/>
              <w:t>дельцев автомо</w:t>
            </w:r>
            <w:r w:rsidRPr="002E69D9">
              <w:rPr>
                <w:sz w:val="16"/>
                <w:szCs w:val="16"/>
              </w:rPr>
              <w:softHyphen/>
              <w:t>бильного транс</w:t>
            </w:r>
            <w:r w:rsidRPr="002E69D9">
              <w:rPr>
                <w:sz w:val="16"/>
                <w:szCs w:val="16"/>
              </w:rPr>
              <w:softHyphen/>
              <w:t>порта (с двигате</w:t>
            </w:r>
            <w:r w:rsidRPr="002E69D9">
              <w:rPr>
                <w:sz w:val="16"/>
                <w:szCs w:val="16"/>
              </w:rPr>
              <w:softHyphen/>
              <w:t>лем внут</w:t>
            </w:r>
            <w:r w:rsidRPr="002E69D9">
              <w:rPr>
                <w:sz w:val="16"/>
                <w:szCs w:val="16"/>
              </w:rPr>
              <w:softHyphen/>
              <w:t>реннего сгорания)</w:t>
            </w:r>
          </w:p>
        </w:tc>
        <w:tc>
          <w:tcPr>
            <w:tcW w:w="2647" w:type="dxa"/>
            <w:tcBorders>
              <w:top w:val="single" w:sz="4" w:space="0" w:color="auto"/>
              <w:left w:val="single" w:sz="4" w:space="0" w:color="auto"/>
              <w:bottom w:val="single" w:sz="4" w:space="0" w:color="auto"/>
              <w:right w:val="single" w:sz="4" w:space="0" w:color="auto"/>
            </w:tcBorders>
            <w:vAlign w:val="center"/>
          </w:tcPr>
          <w:p w14:paraId="51421CB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топливораздаточных колонок, ед. на 1200 легковых автомобилей</w:t>
            </w:r>
          </w:p>
        </w:tc>
        <w:tc>
          <w:tcPr>
            <w:tcW w:w="3791" w:type="dxa"/>
            <w:tcBorders>
              <w:top w:val="single" w:sz="4" w:space="0" w:color="auto"/>
              <w:left w:val="single" w:sz="4" w:space="0" w:color="auto"/>
              <w:bottom w:val="single" w:sz="4" w:space="0" w:color="auto"/>
              <w:right w:val="single" w:sz="4" w:space="0" w:color="auto"/>
            </w:tcBorders>
            <w:vAlign w:val="center"/>
          </w:tcPr>
          <w:p w14:paraId="7054CF8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 [1]</w:t>
            </w:r>
          </w:p>
        </w:tc>
        <w:tc>
          <w:tcPr>
            <w:tcW w:w="1843" w:type="dxa"/>
            <w:vMerge w:val="restart"/>
            <w:tcBorders>
              <w:top w:val="single" w:sz="4" w:space="0" w:color="auto"/>
              <w:left w:val="single" w:sz="4" w:space="0" w:color="auto"/>
              <w:right w:val="single" w:sz="4" w:space="0" w:color="auto"/>
            </w:tcBorders>
            <w:vAlign w:val="center"/>
          </w:tcPr>
          <w:p w14:paraId="00AA649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по дорогам общего пользования, час</w:t>
            </w:r>
          </w:p>
        </w:tc>
        <w:tc>
          <w:tcPr>
            <w:tcW w:w="1701" w:type="dxa"/>
            <w:vMerge w:val="restart"/>
            <w:tcBorders>
              <w:top w:val="single" w:sz="4" w:space="0" w:color="auto"/>
              <w:left w:val="single" w:sz="4" w:space="0" w:color="auto"/>
              <w:right w:val="single" w:sz="4" w:space="0" w:color="auto"/>
            </w:tcBorders>
            <w:vAlign w:val="center"/>
          </w:tcPr>
          <w:p w14:paraId="23E1696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более 1 часа по дорогам общего пользования</w:t>
            </w:r>
          </w:p>
        </w:tc>
      </w:tr>
      <w:tr w:rsidR="002E69D9" w:rsidRPr="002E69D9" w14:paraId="53529363" w14:textId="77777777" w:rsidTr="002A3D3E">
        <w:trPr>
          <w:tblCellSpacing w:w="5" w:type="nil"/>
        </w:trPr>
        <w:tc>
          <w:tcPr>
            <w:tcW w:w="2097" w:type="dxa"/>
            <w:tcBorders>
              <w:top w:val="single" w:sz="4" w:space="0" w:color="auto"/>
              <w:left w:val="single" w:sz="4" w:space="0" w:color="auto"/>
              <w:bottom w:val="single" w:sz="4" w:space="0" w:color="auto"/>
              <w:right w:val="single" w:sz="4" w:space="0" w:color="auto"/>
            </w:tcBorders>
            <w:vAlign w:val="center"/>
          </w:tcPr>
          <w:p w14:paraId="04A80FF6" w14:textId="77777777" w:rsidR="002E69D9" w:rsidRPr="002E69D9" w:rsidRDefault="002E69D9" w:rsidP="002A3D3E">
            <w:pPr>
              <w:widowControl w:val="0"/>
              <w:autoSpaceDE w:val="0"/>
              <w:autoSpaceDN w:val="0"/>
              <w:adjustRightInd w:val="0"/>
              <w:rPr>
                <w:sz w:val="16"/>
                <w:szCs w:val="16"/>
              </w:rPr>
            </w:pPr>
            <w:r w:rsidRPr="002E69D9">
              <w:rPr>
                <w:sz w:val="16"/>
                <w:szCs w:val="16"/>
              </w:rPr>
              <w:t xml:space="preserve">Обеспеченность </w:t>
            </w:r>
            <w:r w:rsidRPr="002E69D9">
              <w:rPr>
                <w:rFonts w:eastAsia="Courier New"/>
                <w:sz w:val="16"/>
                <w:szCs w:val="16"/>
              </w:rPr>
              <w:t>станциями технического обслуживания автомобилей</w:t>
            </w:r>
          </w:p>
        </w:tc>
        <w:tc>
          <w:tcPr>
            <w:tcW w:w="2835" w:type="dxa"/>
            <w:tcBorders>
              <w:top w:val="single" w:sz="4" w:space="0" w:color="auto"/>
              <w:left w:val="single" w:sz="4" w:space="0" w:color="auto"/>
              <w:bottom w:val="single" w:sz="4" w:space="0" w:color="auto"/>
              <w:right w:val="single" w:sz="4" w:space="0" w:color="auto"/>
            </w:tcBorders>
            <w:vAlign w:val="center"/>
          </w:tcPr>
          <w:p w14:paraId="3E78FF16" w14:textId="77777777" w:rsidR="002E69D9" w:rsidRPr="002E69D9" w:rsidRDefault="002E69D9" w:rsidP="002A3D3E">
            <w:pPr>
              <w:widowControl w:val="0"/>
              <w:autoSpaceDE w:val="0"/>
              <w:autoSpaceDN w:val="0"/>
              <w:adjustRightInd w:val="0"/>
              <w:rPr>
                <w:sz w:val="16"/>
                <w:szCs w:val="16"/>
              </w:rPr>
            </w:pPr>
            <w:r w:rsidRPr="002E69D9">
              <w:rPr>
                <w:sz w:val="16"/>
                <w:szCs w:val="16"/>
              </w:rPr>
              <w:t>Станции технического обслуживания автомобилей</w:t>
            </w:r>
          </w:p>
        </w:tc>
        <w:tc>
          <w:tcPr>
            <w:tcW w:w="2647" w:type="dxa"/>
            <w:tcBorders>
              <w:top w:val="single" w:sz="4" w:space="0" w:color="auto"/>
              <w:left w:val="single" w:sz="4" w:space="0" w:color="auto"/>
              <w:bottom w:val="single" w:sz="4" w:space="0" w:color="auto"/>
              <w:right w:val="single" w:sz="4" w:space="0" w:color="auto"/>
            </w:tcBorders>
            <w:vAlign w:val="center"/>
          </w:tcPr>
          <w:p w14:paraId="42DEBF5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пост, ед. на 200 легковых автомобилей</w:t>
            </w:r>
          </w:p>
        </w:tc>
        <w:tc>
          <w:tcPr>
            <w:tcW w:w="3791" w:type="dxa"/>
            <w:tcBorders>
              <w:top w:val="single" w:sz="4" w:space="0" w:color="auto"/>
              <w:left w:val="single" w:sz="4" w:space="0" w:color="auto"/>
              <w:bottom w:val="single" w:sz="4" w:space="0" w:color="auto"/>
              <w:right w:val="single" w:sz="4" w:space="0" w:color="auto"/>
            </w:tcBorders>
            <w:vAlign w:val="center"/>
          </w:tcPr>
          <w:p w14:paraId="765FC572" w14:textId="77777777" w:rsidR="002E69D9" w:rsidRPr="002E69D9" w:rsidRDefault="002E69D9" w:rsidP="002A3D3E">
            <w:pPr>
              <w:suppressAutoHyphens/>
              <w:jc w:val="center"/>
              <w:rPr>
                <w:sz w:val="16"/>
                <w:szCs w:val="16"/>
              </w:rPr>
            </w:pPr>
            <w:r w:rsidRPr="002E69D9">
              <w:rPr>
                <w:sz w:val="16"/>
                <w:szCs w:val="16"/>
              </w:rPr>
              <w:t>1 [1]</w:t>
            </w:r>
          </w:p>
        </w:tc>
        <w:tc>
          <w:tcPr>
            <w:tcW w:w="1843" w:type="dxa"/>
            <w:vMerge/>
            <w:tcBorders>
              <w:left w:val="single" w:sz="4" w:space="0" w:color="auto"/>
              <w:bottom w:val="single" w:sz="4" w:space="0" w:color="auto"/>
              <w:right w:val="single" w:sz="4" w:space="0" w:color="auto"/>
            </w:tcBorders>
            <w:vAlign w:val="center"/>
          </w:tcPr>
          <w:p w14:paraId="532699E1" w14:textId="77777777" w:rsidR="002E69D9" w:rsidRPr="002E69D9" w:rsidRDefault="002E69D9" w:rsidP="002A3D3E">
            <w:pPr>
              <w:widowControl w:val="0"/>
              <w:autoSpaceDE w:val="0"/>
              <w:autoSpaceDN w:val="0"/>
              <w:adjustRightInd w:val="0"/>
              <w:jc w:val="center"/>
              <w:rPr>
                <w:sz w:val="16"/>
                <w:szCs w:val="16"/>
              </w:rPr>
            </w:pPr>
          </w:p>
        </w:tc>
        <w:tc>
          <w:tcPr>
            <w:tcW w:w="1701" w:type="dxa"/>
            <w:vMerge/>
            <w:tcBorders>
              <w:left w:val="single" w:sz="4" w:space="0" w:color="auto"/>
              <w:bottom w:val="single" w:sz="4" w:space="0" w:color="auto"/>
              <w:right w:val="single" w:sz="4" w:space="0" w:color="auto"/>
            </w:tcBorders>
            <w:vAlign w:val="center"/>
          </w:tcPr>
          <w:p w14:paraId="0AEA2322"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1F29332A" w14:textId="77777777" w:rsidTr="002A3D3E">
        <w:trPr>
          <w:tblCellSpacing w:w="5" w:type="nil"/>
        </w:trPr>
        <w:tc>
          <w:tcPr>
            <w:tcW w:w="14914" w:type="dxa"/>
            <w:gridSpan w:val="6"/>
            <w:tcBorders>
              <w:top w:val="single" w:sz="4" w:space="0" w:color="auto"/>
              <w:left w:val="single" w:sz="4" w:space="0" w:color="auto"/>
              <w:bottom w:val="single" w:sz="4" w:space="0" w:color="auto"/>
              <w:right w:val="single" w:sz="4" w:space="0" w:color="auto"/>
            </w:tcBorders>
            <w:vAlign w:val="center"/>
          </w:tcPr>
          <w:p w14:paraId="21ED141C" w14:textId="77777777" w:rsidR="002E69D9" w:rsidRPr="002E69D9" w:rsidRDefault="002E69D9" w:rsidP="002A3D3E">
            <w:pPr>
              <w:ind w:firstLine="13"/>
              <w:jc w:val="both"/>
              <w:rPr>
                <w:rFonts w:eastAsia="Courier New"/>
                <w:i/>
                <w:sz w:val="16"/>
                <w:szCs w:val="16"/>
              </w:rPr>
            </w:pPr>
            <w:r w:rsidRPr="002E69D9">
              <w:rPr>
                <w:rFonts w:eastAsia="Courier New"/>
                <w:i/>
                <w:sz w:val="16"/>
                <w:szCs w:val="16"/>
              </w:rPr>
              <w:t>Область нормирования: обеспеченность населения пунктами государственного технического осмотра</w:t>
            </w:r>
          </w:p>
        </w:tc>
      </w:tr>
      <w:tr w:rsidR="002E69D9" w:rsidRPr="002E69D9" w14:paraId="41F1B243" w14:textId="77777777" w:rsidTr="002A3D3E">
        <w:trPr>
          <w:tblCellSpacing w:w="5" w:type="nil"/>
        </w:trPr>
        <w:tc>
          <w:tcPr>
            <w:tcW w:w="2097" w:type="dxa"/>
            <w:tcBorders>
              <w:top w:val="single" w:sz="4" w:space="0" w:color="auto"/>
              <w:left w:val="single" w:sz="4" w:space="0" w:color="auto"/>
              <w:bottom w:val="single" w:sz="4" w:space="0" w:color="auto"/>
              <w:right w:val="single" w:sz="4" w:space="0" w:color="auto"/>
            </w:tcBorders>
            <w:vAlign w:val="center"/>
          </w:tcPr>
          <w:p w14:paraId="0A9CA68E"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пунктами госу</w:t>
            </w:r>
            <w:r w:rsidRPr="002E69D9">
              <w:rPr>
                <w:sz w:val="16"/>
                <w:szCs w:val="16"/>
              </w:rPr>
              <w:softHyphen/>
              <w:t>дарственного технического ос</w:t>
            </w:r>
            <w:r w:rsidRPr="002E69D9">
              <w:rPr>
                <w:sz w:val="16"/>
                <w:szCs w:val="16"/>
              </w:rPr>
              <w:softHyphen/>
              <w:t>мотра</w:t>
            </w:r>
          </w:p>
        </w:tc>
        <w:tc>
          <w:tcPr>
            <w:tcW w:w="2835" w:type="dxa"/>
            <w:tcBorders>
              <w:top w:val="single" w:sz="4" w:space="0" w:color="auto"/>
              <w:left w:val="single" w:sz="4" w:space="0" w:color="auto"/>
              <w:bottom w:val="single" w:sz="4" w:space="0" w:color="auto"/>
              <w:right w:val="single" w:sz="4" w:space="0" w:color="auto"/>
            </w:tcBorders>
            <w:vAlign w:val="center"/>
          </w:tcPr>
          <w:p w14:paraId="36AE5653" w14:textId="77777777" w:rsidR="002E69D9" w:rsidRPr="002E69D9" w:rsidRDefault="002E69D9" w:rsidP="002A3D3E">
            <w:pPr>
              <w:widowControl w:val="0"/>
              <w:autoSpaceDE w:val="0"/>
              <w:autoSpaceDN w:val="0"/>
              <w:adjustRightInd w:val="0"/>
              <w:rPr>
                <w:sz w:val="16"/>
                <w:szCs w:val="16"/>
              </w:rPr>
            </w:pPr>
            <w:r w:rsidRPr="002E69D9">
              <w:rPr>
                <w:sz w:val="16"/>
                <w:szCs w:val="16"/>
              </w:rPr>
              <w:t>Пункты техниче</w:t>
            </w:r>
            <w:r w:rsidRPr="002E69D9">
              <w:rPr>
                <w:sz w:val="16"/>
                <w:szCs w:val="16"/>
              </w:rPr>
              <w:softHyphen/>
              <w:t>ского осмотра, выдающие в ус</w:t>
            </w:r>
            <w:r w:rsidRPr="002E69D9">
              <w:rPr>
                <w:sz w:val="16"/>
                <w:szCs w:val="16"/>
              </w:rPr>
              <w:softHyphen/>
              <w:t>тановленном за</w:t>
            </w:r>
            <w:r w:rsidRPr="002E69D9">
              <w:rPr>
                <w:sz w:val="16"/>
                <w:szCs w:val="16"/>
              </w:rPr>
              <w:softHyphen/>
              <w:t>коном порядке технологические карты легковому автотранспорту</w:t>
            </w:r>
          </w:p>
        </w:tc>
        <w:tc>
          <w:tcPr>
            <w:tcW w:w="2647" w:type="dxa"/>
            <w:tcBorders>
              <w:top w:val="single" w:sz="4" w:space="0" w:color="auto"/>
              <w:left w:val="single" w:sz="4" w:space="0" w:color="auto"/>
              <w:bottom w:val="single" w:sz="4" w:space="0" w:color="auto"/>
              <w:right w:val="single" w:sz="4" w:space="0" w:color="auto"/>
            </w:tcBorders>
            <w:vAlign w:val="center"/>
          </w:tcPr>
          <w:p w14:paraId="5932859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точек для проведения технического осмотра в муниципальном образовании или населенном пункте, ед.</w:t>
            </w:r>
          </w:p>
        </w:tc>
        <w:tc>
          <w:tcPr>
            <w:tcW w:w="3791" w:type="dxa"/>
            <w:tcBorders>
              <w:top w:val="single" w:sz="4" w:space="0" w:color="auto"/>
              <w:left w:val="single" w:sz="4" w:space="0" w:color="auto"/>
              <w:bottom w:val="single" w:sz="4" w:space="0" w:color="auto"/>
              <w:right w:val="single" w:sz="4" w:space="0" w:color="auto"/>
            </w:tcBorders>
            <w:vAlign w:val="center"/>
          </w:tcPr>
          <w:p w14:paraId="023BF11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В соответствии с </w:t>
            </w:r>
            <w:hyperlink r:id="rId79" w:history="1">
              <w:r w:rsidRPr="002E69D9">
                <w:rPr>
                  <w:sz w:val="16"/>
                  <w:szCs w:val="16"/>
                </w:rPr>
                <w:t>Методикой</w:t>
              </w:r>
            </w:hyperlink>
            <w:r w:rsidRPr="002E69D9">
              <w:rPr>
                <w:sz w:val="16"/>
                <w:szCs w:val="16"/>
              </w:rPr>
              <w:t xml:space="preserve"> рас</w:t>
            </w:r>
            <w:r w:rsidRPr="002E69D9">
              <w:rPr>
                <w:sz w:val="16"/>
                <w:szCs w:val="16"/>
              </w:rPr>
              <w:softHyphen/>
              <w:t>чета нормативов мини</w:t>
            </w:r>
            <w:r w:rsidRPr="002E69D9">
              <w:rPr>
                <w:sz w:val="16"/>
                <w:szCs w:val="16"/>
              </w:rPr>
              <w:softHyphen/>
              <w:t>мальной обеспеченности насе</w:t>
            </w:r>
            <w:r w:rsidRPr="002E69D9">
              <w:rPr>
                <w:sz w:val="16"/>
                <w:szCs w:val="16"/>
              </w:rPr>
              <w:softHyphen/>
              <w:t>ления пунк</w:t>
            </w:r>
            <w:r w:rsidRPr="002E69D9">
              <w:rPr>
                <w:sz w:val="16"/>
                <w:szCs w:val="16"/>
              </w:rPr>
              <w:softHyphen/>
              <w:t>тами технического осмотра для субъектов Рос</w:t>
            </w:r>
            <w:r w:rsidRPr="002E69D9">
              <w:rPr>
                <w:sz w:val="16"/>
                <w:szCs w:val="16"/>
              </w:rPr>
              <w:softHyphen/>
              <w:t>сийской Федерации и входя</w:t>
            </w:r>
            <w:r w:rsidRPr="002E69D9">
              <w:rPr>
                <w:sz w:val="16"/>
                <w:szCs w:val="16"/>
              </w:rPr>
              <w:softHyphen/>
              <w:t>щих в их состав муници</w:t>
            </w:r>
            <w:r w:rsidRPr="002E69D9">
              <w:rPr>
                <w:sz w:val="16"/>
                <w:szCs w:val="16"/>
              </w:rPr>
              <w:softHyphen/>
              <w:t>паль</w:t>
            </w:r>
            <w:r w:rsidRPr="002E69D9">
              <w:rPr>
                <w:sz w:val="16"/>
                <w:szCs w:val="16"/>
              </w:rPr>
              <w:softHyphen/>
              <w:t>ных образований, утвер</w:t>
            </w:r>
            <w:r w:rsidRPr="002E69D9">
              <w:rPr>
                <w:sz w:val="16"/>
                <w:szCs w:val="16"/>
              </w:rPr>
              <w:softHyphen/>
              <w:t>жден</w:t>
            </w:r>
            <w:r w:rsidRPr="002E69D9">
              <w:rPr>
                <w:sz w:val="16"/>
                <w:szCs w:val="16"/>
              </w:rPr>
              <w:softHyphen/>
              <w:t>ной Постановлением Прави</w:t>
            </w:r>
            <w:r w:rsidRPr="002E69D9">
              <w:rPr>
                <w:sz w:val="16"/>
                <w:szCs w:val="16"/>
              </w:rPr>
              <w:softHyphen/>
              <w:t>тельства Российской Федера</w:t>
            </w:r>
            <w:r w:rsidRPr="002E69D9">
              <w:rPr>
                <w:sz w:val="16"/>
                <w:szCs w:val="16"/>
              </w:rPr>
              <w:softHyphen/>
              <w:t>ции от 22.12.2011          № 1108</w:t>
            </w:r>
          </w:p>
        </w:tc>
        <w:tc>
          <w:tcPr>
            <w:tcW w:w="1843" w:type="dxa"/>
            <w:tcBorders>
              <w:top w:val="single" w:sz="4" w:space="0" w:color="auto"/>
              <w:left w:val="single" w:sz="4" w:space="0" w:color="auto"/>
              <w:bottom w:val="single" w:sz="4" w:space="0" w:color="auto"/>
              <w:right w:val="single" w:sz="4" w:space="0" w:color="auto"/>
            </w:tcBorders>
            <w:vAlign w:val="center"/>
          </w:tcPr>
          <w:p w14:paraId="509C9CC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по дорогам общего пользования, час</w:t>
            </w:r>
          </w:p>
        </w:tc>
        <w:tc>
          <w:tcPr>
            <w:tcW w:w="1701" w:type="dxa"/>
            <w:tcBorders>
              <w:top w:val="single" w:sz="4" w:space="0" w:color="auto"/>
              <w:left w:val="single" w:sz="4" w:space="0" w:color="auto"/>
              <w:bottom w:val="single" w:sz="4" w:space="0" w:color="auto"/>
              <w:right w:val="single" w:sz="4" w:space="0" w:color="auto"/>
            </w:tcBorders>
            <w:vAlign w:val="center"/>
          </w:tcPr>
          <w:p w14:paraId="23384D1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более 1 часа по дорогам общего пользования</w:t>
            </w:r>
          </w:p>
        </w:tc>
      </w:tr>
      <w:tr w:rsidR="002E69D9" w:rsidRPr="002E69D9" w14:paraId="5B0FA78A" w14:textId="77777777" w:rsidTr="002A3D3E">
        <w:trPr>
          <w:tblCellSpacing w:w="5" w:type="nil"/>
        </w:trPr>
        <w:tc>
          <w:tcPr>
            <w:tcW w:w="14914" w:type="dxa"/>
            <w:gridSpan w:val="6"/>
            <w:tcBorders>
              <w:top w:val="single" w:sz="4" w:space="0" w:color="auto"/>
              <w:left w:val="single" w:sz="4" w:space="0" w:color="auto"/>
              <w:bottom w:val="single" w:sz="4" w:space="0" w:color="auto"/>
              <w:right w:val="single" w:sz="4" w:space="0" w:color="auto"/>
            </w:tcBorders>
            <w:vAlign w:val="center"/>
          </w:tcPr>
          <w:p w14:paraId="70507E71"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обеспеченность населения пунктами государственного технического осмотра</w:t>
            </w:r>
          </w:p>
        </w:tc>
      </w:tr>
      <w:tr w:rsidR="002E69D9" w:rsidRPr="002E69D9" w14:paraId="6F41F5D1" w14:textId="77777777" w:rsidTr="002A3D3E">
        <w:trPr>
          <w:tblCellSpacing w:w="5" w:type="nil"/>
        </w:trPr>
        <w:tc>
          <w:tcPr>
            <w:tcW w:w="2097" w:type="dxa"/>
            <w:tcBorders>
              <w:top w:val="single" w:sz="4" w:space="0" w:color="auto"/>
              <w:left w:val="single" w:sz="4" w:space="0" w:color="auto"/>
              <w:bottom w:val="single" w:sz="4" w:space="0" w:color="auto"/>
              <w:right w:val="single" w:sz="4" w:space="0" w:color="auto"/>
            </w:tcBorders>
            <w:vAlign w:val="center"/>
          </w:tcPr>
          <w:p w14:paraId="029B47F5" w14:textId="77777777" w:rsidR="002E69D9" w:rsidRPr="002E69D9" w:rsidRDefault="002E69D9" w:rsidP="002A3D3E">
            <w:pPr>
              <w:widowControl w:val="0"/>
              <w:autoSpaceDE w:val="0"/>
              <w:autoSpaceDN w:val="0"/>
              <w:adjustRightInd w:val="0"/>
              <w:rPr>
                <w:sz w:val="16"/>
                <w:szCs w:val="16"/>
              </w:rPr>
            </w:pPr>
            <w:r w:rsidRPr="002E69D9">
              <w:rPr>
                <w:sz w:val="16"/>
                <w:szCs w:val="16"/>
              </w:rPr>
              <w:t xml:space="preserve">Обеспеченность пунктами </w:t>
            </w:r>
            <w:r w:rsidRPr="002E69D9">
              <w:rPr>
                <w:sz w:val="16"/>
                <w:szCs w:val="16"/>
              </w:rPr>
              <w:lastRenderedPageBreak/>
              <w:t>выдачи государственных номерных знаков</w:t>
            </w:r>
          </w:p>
        </w:tc>
        <w:tc>
          <w:tcPr>
            <w:tcW w:w="2835" w:type="dxa"/>
            <w:tcBorders>
              <w:top w:val="single" w:sz="4" w:space="0" w:color="auto"/>
              <w:left w:val="single" w:sz="4" w:space="0" w:color="auto"/>
              <w:bottom w:val="single" w:sz="4" w:space="0" w:color="auto"/>
              <w:right w:val="single" w:sz="4" w:space="0" w:color="auto"/>
            </w:tcBorders>
            <w:vAlign w:val="center"/>
          </w:tcPr>
          <w:p w14:paraId="1A2427EC" w14:textId="77777777" w:rsidR="002E69D9" w:rsidRPr="002E69D9" w:rsidRDefault="002E69D9" w:rsidP="002A3D3E">
            <w:pPr>
              <w:widowControl w:val="0"/>
              <w:autoSpaceDE w:val="0"/>
              <w:autoSpaceDN w:val="0"/>
              <w:adjustRightInd w:val="0"/>
              <w:rPr>
                <w:sz w:val="16"/>
                <w:szCs w:val="16"/>
              </w:rPr>
            </w:pPr>
            <w:r w:rsidRPr="002E69D9">
              <w:rPr>
                <w:sz w:val="16"/>
                <w:szCs w:val="16"/>
              </w:rPr>
              <w:lastRenderedPageBreak/>
              <w:t xml:space="preserve">Пункты выдачи государственных </w:t>
            </w:r>
            <w:r w:rsidRPr="002E69D9">
              <w:rPr>
                <w:sz w:val="16"/>
                <w:szCs w:val="16"/>
              </w:rPr>
              <w:lastRenderedPageBreak/>
              <w:t>номерных знаков</w:t>
            </w:r>
          </w:p>
        </w:tc>
        <w:tc>
          <w:tcPr>
            <w:tcW w:w="2647" w:type="dxa"/>
            <w:tcBorders>
              <w:top w:val="single" w:sz="4" w:space="0" w:color="auto"/>
              <w:left w:val="single" w:sz="4" w:space="0" w:color="auto"/>
              <w:bottom w:val="single" w:sz="4" w:space="0" w:color="auto"/>
              <w:right w:val="single" w:sz="4" w:space="0" w:color="auto"/>
            </w:tcBorders>
            <w:vAlign w:val="center"/>
          </w:tcPr>
          <w:p w14:paraId="781C38C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lastRenderedPageBreak/>
              <w:t xml:space="preserve">Количество пунктов в </w:t>
            </w:r>
            <w:r w:rsidRPr="002E69D9">
              <w:rPr>
                <w:sz w:val="16"/>
                <w:szCs w:val="16"/>
              </w:rPr>
              <w:lastRenderedPageBreak/>
              <w:t>муниципальном образовании или населенном пункте, ед.</w:t>
            </w:r>
          </w:p>
        </w:tc>
        <w:tc>
          <w:tcPr>
            <w:tcW w:w="3791" w:type="dxa"/>
            <w:tcBorders>
              <w:top w:val="single" w:sz="4" w:space="0" w:color="auto"/>
              <w:left w:val="single" w:sz="4" w:space="0" w:color="auto"/>
              <w:bottom w:val="single" w:sz="4" w:space="0" w:color="auto"/>
              <w:right w:val="single" w:sz="4" w:space="0" w:color="auto"/>
            </w:tcBorders>
            <w:vAlign w:val="center"/>
          </w:tcPr>
          <w:p w14:paraId="6DBA923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lastRenderedPageBreak/>
              <w:t xml:space="preserve">Не менее одного объекта на 200 тыс. автомобилей </w:t>
            </w:r>
            <w:r w:rsidRPr="002E69D9">
              <w:rPr>
                <w:sz w:val="16"/>
                <w:szCs w:val="16"/>
              </w:rPr>
              <w:lastRenderedPageBreak/>
              <w:t>при обеспечении доступности автотранспортом</w:t>
            </w:r>
          </w:p>
        </w:tc>
        <w:tc>
          <w:tcPr>
            <w:tcW w:w="1843" w:type="dxa"/>
            <w:tcBorders>
              <w:top w:val="single" w:sz="4" w:space="0" w:color="auto"/>
              <w:left w:val="single" w:sz="4" w:space="0" w:color="auto"/>
              <w:bottom w:val="single" w:sz="4" w:space="0" w:color="auto"/>
              <w:right w:val="single" w:sz="4" w:space="0" w:color="auto"/>
            </w:tcBorders>
            <w:vAlign w:val="center"/>
          </w:tcPr>
          <w:p w14:paraId="298922A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lastRenderedPageBreak/>
              <w:t xml:space="preserve">Транспортная </w:t>
            </w:r>
            <w:r w:rsidRPr="002E69D9">
              <w:rPr>
                <w:sz w:val="16"/>
                <w:szCs w:val="16"/>
              </w:rPr>
              <w:lastRenderedPageBreak/>
              <w:t>доступность по дорогам общего пользования, час</w:t>
            </w:r>
          </w:p>
        </w:tc>
        <w:tc>
          <w:tcPr>
            <w:tcW w:w="1701" w:type="dxa"/>
            <w:tcBorders>
              <w:top w:val="single" w:sz="4" w:space="0" w:color="auto"/>
              <w:left w:val="single" w:sz="4" w:space="0" w:color="auto"/>
              <w:bottom w:val="single" w:sz="4" w:space="0" w:color="auto"/>
              <w:right w:val="single" w:sz="4" w:space="0" w:color="auto"/>
            </w:tcBorders>
            <w:vAlign w:val="center"/>
          </w:tcPr>
          <w:p w14:paraId="0D040BB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lastRenderedPageBreak/>
              <w:t xml:space="preserve">Не более 1 часа по </w:t>
            </w:r>
            <w:r w:rsidRPr="002E69D9">
              <w:rPr>
                <w:sz w:val="16"/>
                <w:szCs w:val="16"/>
              </w:rPr>
              <w:lastRenderedPageBreak/>
              <w:t>дорогам общего пользования</w:t>
            </w:r>
          </w:p>
        </w:tc>
      </w:tr>
    </w:tbl>
    <w:p w14:paraId="508055AD" w14:textId="77777777" w:rsidR="002E69D9" w:rsidRPr="002E69D9" w:rsidRDefault="002E69D9" w:rsidP="002E69D9">
      <w:pPr>
        <w:pStyle w:val="TableParagraph"/>
        <w:tabs>
          <w:tab w:val="left" w:pos="993"/>
        </w:tabs>
        <w:ind w:left="0" w:firstLine="709"/>
        <w:rPr>
          <w:sz w:val="16"/>
          <w:szCs w:val="16"/>
          <w:lang w:val="ru-RU"/>
        </w:rPr>
      </w:pPr>
    </w:p>
    <w:p w14:paraId="6663A656" w14:textId="77777777" w:rsidR="002E69D9" w:rsidRPr="002E69D9" w:rsidRDefault="002E69D9" w:rsidP="002E69D9">
      <w:pPr>
        <w:pStyle w:val="TableParagraph"/>
        <w:tabs>
          <w:tab w:val="left" w:pos="993"/>
        </w:tabs>
        <w:ind w:left="0" w:firstLine="709"/>
        <w:rPr>
          <w:sz w:val="16"/>
          <w:szCs w:val="16"/>
          <w:lang w:val="ru-RU"/>
        </w:rPr>
      </w:pPr>
      <w:r w:rsidRPr="002E69D9">
        <w:rPr>
          <w:sz w:val="16"/>
          <w:szCs w:val="16"/>
          <w:lang w:val="ru-RU"/>
        </w:rPr>
        <w:t>Примечания:</w:t>
      </w:r>
    </w:p>
    <w:p w14:paraId="17F11EF1" w14:textId="77777777" w:rsidR="002E69D9" w:rsidRPr="002E69D9" w:rsidRDefault="002E69D9" w:rsidP="002E69D9">
      <w:pPr>
        <w:pStyle w:val="TableParagraph"/>
        <w:numPr>
          <w:ilvl w:val="0"/>
          <w:numId w:val="28"/>
        </w:numPr>
        <w:tabs>
          <w:tab w:val="left" w:pos="812"/>
          <w:tab w:val="left" w:pos="993"/>
        </w:tabs>
        <w:ind w:left="0" w:firstLine="709"/>
        <w:jc w:val="both"/>
        <w:rPr>
          <w:sz w:val="16"/>
          <w:szCs w:val="16"/>
          <w:lang w:val="ru-RU"/>
        </w:rPr>
      </w:pPr>
      <w:r w:rsidRPr="002E69D9">
        <w:rPr>
          <w:sz w:val="16"/>
          <w:szCs w:val="16"/>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0" w:history="1">
        <w:r w:rsidRPr="002E69D9">
          <w:rPr>
            <w:sz w:val="16"/>
            <w:szCs w:val="16"/>
            <w:lang w:val="ru-RU"/>
          </w:rPr>
          <w:t>приказом</w:t>
        </w:r>
      </w:hyperlink>
      <w:r w:rsidRPr="002E69D9">
        <w:rPr>
          <w:sz w:val="16"/>
          <w:szCs w:val="16"/>
          <w:lang w:val="ru-RU"/>
        </w:rPr>
        <w:t xml:space="preserve"> Минстроя России от 30.12.2016 № 1034/пр. (раздел 11 Транспорт и улично-дорожная сеть).</w:t>
      </w:r>
    </w:p>
    <w:p w14:paraId="183CB408" w14:textId="77777777" w:rsidR="002E69D9" w:rsidRPr="002E69D9" w:rsidRDefault="002E69D9" w:rsidP="002E69D9">
      <w:pPr>
        <w:ind w:firstLine="567"/>
        <w:jc w:val="both"/>
        <w:rPr>
          <w:rFonts w:eastAsia="Courier New"/>
          <w:sz w:val="16"/>
          <w:szCs w:val="16"/>
        </w:rPr>
      </w:pPr>
    </w:p>
    <w:p w14:paraId="6BD35E63" w14:textId="77777777" w:rsidR="002E69D9" w:rsidRPr="002E69D9" w:rsidRDefault="002E69D9" w:rsidP="002E69D9">
      <w:pPr>
        <w:ind w:firstLine="567"/>
        <w:jc w:val="both"/>
        <w:rPr>
          <w:rFonts w:eastAsia="Courier New"/>
          <w:sz w:val="16"/>
          <w:szCs w:val="16"/>
        </w:rPr>
      </w:pPr>
      <w:r w:rsidRPr="002E69D9">
        <w:rPr>
          <w:rFonts w:eastAsia="Courier New"/>
          <w:sz w:val="16"/>
          <w:szCs w:val="16"/>
        </w:rPr>
        <w:t>При проектировании автомобильных дорог предусматриваются предприятия и сооружения, обеспечивающие полное обслуживание автомобильного движения по дороге, создающие удобства проезжающим, способствующие повышению безопасности движения и эффективности работы автомобильного транспорта.</w:t>
      </w:r>
    </w:p>
    <w:p w14:paraId="26D8E0BF" w14:textId="77777777" w:rsidR="002E69D9" w:rsidRPr="002E69D9" w:rsidRDefault="002E69D9" w:rsidP="002E69D9">
      <w:pPr>
        <w:ind w:firstLine="567"/>
        <w:jc w:val="both"/>
        <w:rPr>
          <w:rFonts w:eastAsia="Courier New"/>
          <w:sz w:val="16"/>
          <w:szCs w:val="16"/>
        </w:rPr>
      </w:pPr>
      <w:r w:rsidRPr="002E69D9">
        <w:rPr>
          <w:rFonts w:eastAsia="Courier New"/>
          <w:sz w:val="16"/>
          <w:szCs w:val="16"/>
        </w:rPr>
        <w:t>Размещение объектов дорожного сервиса в границах полосы отвода автомобильной дороги необходимо осуществлять в соответствии с документацией по планировке территории и требованиями технических регламентов. Размещение объектов дорожного сервиса в границах придорожных полос автомобильной дороги должно осуществляться при наличии письменного согласия владельца автомобильной дороги.</w:t>
      </w:r>
    </w:p>
    <w:p w14:paraId="6932BEB3" w14:textId="77777777" w:rsidR="002E69D9" w:rsidRPr="002E69D9" w:rsidRDefault="002E69D9" w:rsidP="002E69D9">
      <w:pPr>
        <w:ind w:firstLine="567"/>
        <w:jc w:val="both"/>
        <w:rPr>
          <w:rFonts w:eastAsia="Courier New"/>
          <w:sz w:val="16"/>
          <w:szCs w:val="16"/>
        </w:rPr>
      </w:pPr>
      <w:r w:rsidRPr="002E69D9">
        <w:rPr>
          <w:rFonts w:eastAsia="Courier New"/>
          <w:sz w:val="16"/>
          <w:szCs w:val="16"/>
        </w:rPr>
        <w:t>Обеспечение автомобильной дороги объектами дорожного сервиса не должно ухудшать видимость на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14:paraId="5ACAC586" w14:textId="77777777" w:rsidR="002E69D9" w:rsidRPr="002E69D9" w:rsidRDefault="002E69D9" w:rsidP="002E69D9">
      <w:pPr>
        <w:ind w:firstLine="567"/>
        <w:jc w:val="both"/>
        <w:rPr>
          <w:rFonts w:eastAsia="Courier New"/>
          <w:sz w:val="16"/>
          <w:szCs w:val="16"/>
        </w:rPr>
      </w:pPr>
      <w:r w:rsidRPr="002E69D9">
        <w:rPr>
          <w:rFonts w:eastAsia="Courier New"/>
          <w:sz w:val="16"/>
          <w:szCs w:val="16"/>
        </w:rPr>
        <w:t>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14:paraId="3008801F" w14:textId="77777777" w:rsidR="002E69D9" w:rsidRPr="002E69D9" w:rsidRDefault="002E69D9" w:rsidP="002E69D9">
      <w:pPr>
        <w:ind w:firstLine="567"/>
        <w:jc w:val="both"/>
        <w:rPr>
          <w:rFonts w:eastAsia="Courier New"/>
          <w:sz w:val="16"/>
          <w:szCs w:val="16"/>
        </w:rPr>
      </w:pPr>
      <w:r w:rsidRPr="002E69D9">
        <w:rPr>
          <w:rFonts w:eastAsia="Courier New"/>
          <w:sz w:val="16"/>
          <w:szCs w:val="16"/>
        </w:rPr>
        <w:t>Предприятия и объекты автосервиса по функциональному значению могут быть разделены на три группы обслуживания:</w:t>
      </w:r>
    </w:p>
    <w:p w14:paraId="5127E1F4"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пассажирских перевозок;</w:t>
      </w:r>
    </w:p>
    <w:p w14:paraId="02142C6E"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подвижного состава;</w:t>
      </w:r>
    </w:p>
    <w:p w14:paraId="5AF922D2"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грузовых перевозок.</w:t>
      </w:r>
    </w:p>
    <w:p w14:paraId="22B9A83C" w14:textId="77777777" w:rsidR="002E69D9" w:rsidRPr="002E69D9" w:rsidRDefault="002E69D9" w:rsidP="002E69D9">
      <w:pPr>
        <w:ind w:firstLine="567"/>
        <w:jc w:val="both"/>
        <w:rPr>
          <w:rFonts w:eastAsia="Courier New"/>
          <w:sz w:val="16"/>
          <w:szCs w:val="16"/>
        </w:rPr>
      </w:pPr>
      <w:r w:rsidRPr="002E69D9">
        <w:rPr>
          <w:rFonts w:eastAsia="Courier New"/>
          <w:sz w:val="16"/>
          <w:szCs w:val="16"/>
        </w:rPr>
        <w:t xml:space="preserve">К предприятиям и объектам автосервиса, предназначенным для обслуживания пассажирских перевозок, относятся: автобусные остановки (павильоны), пассажирские автостанции, автовокзалы, </w:t>
      </w:r>
      <w:proofErr w:type="spellStart"/>
      <w:r w:rsidRPr="002E69D9">
        <w:rPr>
          <w:rFonts w:eastAsia="Courier New"/>
          <w:sz w:val="16"/>
          <w:szCs w:val="16"/>
        </w:rPr>
        <w:t>автогостиницы</w:t>
      </w:r>
      <w:proofErr w:type="spellEnd"/>
      <w:r w:rsidRPr="002E69D9">
        <w:rPr>
          <w:rFonts w:eastAsia="Courier New"/>
          <w:sz w:val="16"/>
          <w:szCs w:val="16"/>
        </w:rPr>
        <w:t>, мотели, кемпинги, предприятия общественного питания и торговли, площадки отдыха, площадки-стоянки.</w:t>
      </w:r>
    </w:p>
    <w:p w14:paraId="4777DD63" w14:textId="77777777" w:rsidR="002E69D9" w:rsidRPr="002E69D9" w:rsidRDefault="002E69D9" w:rsidP="002E69D9">
      <w:pPr>
        <w:ind w:firstLine="567"/>
        <w:jc w:val="both"/>
        <w:rPr>
          <w:rFonts w:eastAsia="Courier New"/>
          <w:sz w:val="16"/>
          <w:szCs w:val="16"/>
        </w:rPr>
      </w:pPr>
      <w:r w:rsidRPr="002E69D9">
        <w:rPr>
          <w:rFonts w:eastAsia="Courier New"/>
          <w:sz w:val="16"/>
          <w:szCs w:val="16"/>
        </w:rPr>
        <w:t>К предприятиям и объектам автосервиса, предназначенным для обслуживания подвижного состава, относятся: станция технического обслуживания (СТО), автозаправочные станции (АЗС), моечные пункты, осмотровые эстакады, площадки-стоянки.</w:t>
      </w:r>
    </w:p>
    <w:p w14:paraId="5C7505C4" w14:textId="77777777" w:rsidR="002E69D9" w:rsidRPr="002E69D9" w:rsidRDefault="002E69D9" w:rsidP="002E69D9">
      <w:pPr>
        <w:ind w:firstLine="567"/>
        <w:jc w:val="both"/>
        <w:rPr>
          <w:rFonts w:eastAsia="Courier New"/>
          <w:sz w:val="16"/>
          <w:szCs w:val="16"/>
        </w:rPr>
      </w:pPr>
      <w:r w:rsidRPr="002E69D9">
        <w:rPr>
          <w:rFonts w:eastAsia="Courier New"/>
          <w:sz w:val="16"/>
          <w:szCs w:val="16"/>
        </w:rPr>
        <w:t>К предприятиям и объектам автосервиса, предназначенным для обслуживания грузовых перевозок, относятся: транспортно-экспедиционные предприятия, грузовые автостанции, контрольно-диспетчерские пункты, площадки отдыха, площадки-стоянки.</w:t>
      </w:r>
    </w:p>
    <w:p w14:paraId="106B1223" w14:textId="77777777" w:rsidR="002E69D9" w:rsidRPr="002E69D9" w:rsidRDefault="002E69D9" w:rsidP="002E69D9">
      <w:pPr>
        <w:ind w:firstLine="567"/>
        <w:jc w:val="both"/>
        <w:rPr>
          <w:rFonts w:eastAsia="Courier New"/>
          <w:sz w:val="16"/>
          <w:szCs w:val="16"/>
        </w:rPr>
      </w:pPr>
      <w:r w:rsidRPr="002E69D9">
        <w:rPr>
          <w:rFonts w:eastAsia="Courier New"/>
          <w:sz w:val="16"/>
          <w:szCs w:val="16"/>
        </w:rPr>
        <w:t>Здания и сооружения обслуживания автомобильного движения и их комплексы можно располагать непосредственно у дороги или в удалении от нее в зависимости от планировочных решений населенного пункта или природных условий.</w:t>
      </w:r>
    </w:p>
    <w:p w14:paraId="76A38BB3" w14:textId="77777777" w:rsidR="002E69D9" w:rsidRPr="002E69D9" w:rsidRDefault="002E69D9" w:rsidP="002E69D9">
      <w:pPr>
        <w:ind w:firstLine="567"/>
        <w:jc w:val="both"/>
        <w:rPr>
          <w:rFonts w:eastAsia="Courier New"/>
          <w:sz w:val="16"/>
          <w:szCs w:val="16"/>
        </w:rPr>
      </w:pPr>
      <w:r w:rsidRPr="002E69D9">
        <w:rPr>
          <w:rFonts w:eastAsia="Courier New"/>
          <w:sz w:val="16"/>
          <w:szCs w:val="16"/>
        </w:rPr>
        <w:t>Под проектированием объекта у дороги минимально допустимое расстояние от проезжей части основной дороги составляет 200 м.</w:t>
      </w:r>
    </w:p>
    <w:p w14:paraId="7B333AB3" w14:textId="77777777" w:rsidR="002E69D9" w:rsidRPr="002E69D9" w:rsidRDefault="002E69D9" w:rsidP="002E69D9">
      <w:pPr>
        <w:ind w:firstLine="567"/>
        <w:jc w:val="both"/>
        <w:rPr>
          <w:rFonts w:eastAsia="Courier New"/>
          <w:sz w:val="16"/>
          <w:szCs w:val="16"/>
        </w:rPr>
      </w:pPr>
      <w:r w:rsidRPr="002E69D9">
        <w:rPr>
          <w:rFonts w:eastAsia="Courier New"/>
          <w:sz w:val="16"/>
          <w:szCs w:val="16"/>
        </w:rPr>
        <w:t>К объектам, которые, как правило, следует проектировать непосредственно у дороги, относятся:</w:t>
      </w:r>
    </w:p>
    <w:p w14:paraId="775FDBC9"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пункты сбора и ожидания пассажиров - автобусные остановки;</w:t>
      </w:r>
    </w:p>
    <w:p w14:paraId="337FAA7A"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площадки отдыха;</w:t>
      </w:r>
    </w:p>
    <w:p w14:paraId="43BBD8EC"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площадки-стоянки для автотранспорта при комплексах, а также у магазинов и общественных предприятий и зданий, которые находятся у дороги;</w:t>
      </w:r>
    </w:p>
    <w:p w14:paraId="187D9DF8"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АЗС;</w:t>
      </w:r>
    </w:p>
    <w:p w14:paraId="2621EA78" w14:textId="77777777" w:rsidR="002E69D9" w:rsidRPr="002E69D9" w:rsidRDefault="002E69D9" w:rsidP="002E69D9">
      <w:pPr>
        <w:ind w:firstLine="567"/>
        <w:jc w:val="both"/>
        <w:rPr>
          <w:rFonts w:eastAsia="Courier New"/>
          <w:sz w:val="16"/>
          <w:szCs w:val="16"/>
        </w:rPr>
      </w:pPr>
      <w:r w:rsidRPr="002E69D9">
        <w:rPr>
          <w:rFonts w:eastAsia="Courier New"/>
          <w:sz w:val="16"/>
          <w:szCs w:val="16"/>
        </w:rPr>
        <w:t>- СТО;</w:t>
      </w:r>
    </w:p>
    <w:p w14:paraId="7E2CB9FC"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контрольно-диспетчерские пункты;</w:t>
      </w:r>
    </w:p>
    <w:p w14:paraId="14E7E1D3"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предприятия общественного питания;</w:t>
      </w:r>
    </w:p>
    <w:p w14:paraId="1ECF1713" w14:textId="77777777" w:rsidR="002E69D9" w:rsidRPr="002E69D9" w:rsidRDefault="002E69D9" w:rsidP="002E69D9">
      <w:pPr>
        <w:ind w:firstLine="567"/>
        <w:jc w:val="both"/>
        <w:rPr>
          <w:rFonts w:eastAsia="Courier New"/>
          <w:sz w:val="16"/>
          <w:szCs w:val="16"/>
        </w:rPr>
      </w:pPr>
      <w:r w:rsidRPr="002E69D9">
        <w:rPr>
          <w:rFonts w:eastAsia="Courier New"/>
          <w:sz w:val="16"/>
          <w:szCs w:val="16"/>
        </w:rPr>
        <w:t>- моечные пункты (в комплексе с АЗС и СТО).</w:t>
      </w:r>
    </w:p>
    <w:p w14:paraId="09B4E8F5" w14:textId="77777777" w:rsidR="002E69D9" w:rsidRPr="002E69D9" w:rsidRDefault="002E69D9" w:rsidP="002E69D9">
      <w:pPr>
        <w:ind w:firstLine="567"/>
        <w:jc w:val="both"/>
        <w:rPr>
          <w:rFonts w:eastAsia="Courier New"/>
          <w:sz w:val="16"/>
          <w:szCs w:val="16"/>
        </w:rPr>
      </w:pPr>
      <w:r w:rsidRPr="002E69D9">
        <w:rPr>
          <w:rFonts w:eastAsia="Courier New"/>
          <w:sz w:val="16"/>
          <w:szCs w:val="16"/>
        </w:rPr>
        <w:t>Остановочные и посадочные площадки и павильоны для пассажиров следует предусматривать в местах автобусных остановок.</w:t>
      </w:r>
    </w:p>
    <w:p w14:paraId="7C59A331" w14:textId="77777777" w:rsidR="002E69D9" w:rsidRPr="002E69D9" w:rsidRDefault="002E69D9" w:rsidP="002E69D9">
      <w:pPr>
        <w:ind w:firstLine="567"/>
        <w:jc w:val="both"/>
        <w:rPr>
          <w:rFonts w:eastAsia="Courier New"/>
          <w:sz w:val="16"/>
          <w:szCs w:val="16"/>
        </w:rPr>
      </w:pPr>
      <w:r w:rsidRPr="002E69D9">
        <w:rPr>
          <w:rFonts w:eastAsia="Courier New"/>
          <w:sz w:val="16"/>
          <w:szCs w:val="16"/>
        </w:rPr>
        <w:t>Ширину остановочных площадок следует принимать равной ширине основных полос проезжей части, а длину - в зависимости от числа одновременно останавливающихся автобусов, но не менее 10 м.</w:t>
      </w:r>
    </w:p>
    <w:p w14:paraId="15D684BE" w14:textId="77777777" w:rsidR="002E69D9" w:rsidRPr="002E69D9" w:rsidRDefault="002E69D9" w:rsidP="002E69D9">
      <w:pPr>
        <w:ind w:firstLine="567"/>
        <w:jc w:val="both"/>
        <w:rPr>
          <w:rFonts w:eastAsia="Courier New"/>
          <w:sz w:val="16"/>
          <w:szCs w:val="16"/>
        </w:rPr>
      </w:pPr>
      <w:r w:rsidRPr="002E69D9">
        <w:rPr>
          <w:rFonts w:eastAsia="Courier New"/>
          <w:sz w:val="16"/>
          <w:szCs w:val="16"/>
        </w:rPr>
        <w:t>Автобусные остановки на дорогах I-а категории следует располагать вне пределов земляного полотна, и в целях безопасности их следует отделять от проезжей части.</w:t>
      </w:r>
    </w:p>
    <w:p w14:paraId="61AF1CE7" w14:textId="77777777" w:rsidR="002E69D9" w:rsidRPr="002E69D9" w:rsidRDefault="002E69D9" w:rsidP="002E69D9">
      <w:pPr>
        <w:ind w:firstLine="567"/>
        <w:jc w:val="both"/>
        <w:rPr>
          <w:rFonts w:eastAsia="Courier New"/>
          <w:sz w:val="16"/>
          <w:szCs w:val="16"/>
        </w:rPr>
      </w:pPr>
      <w:r w:rsidRPr="002E69D9">
        <w:rPr>
          <w:rFonts w:eastAsia="Courier New"/>
          <w:sz w:val="16"/>
          <w:szCs w:val="16"/>
        </w:rPr>
        <w:t>Автобусные остановки на дорогах I категории следует располагать одну против другой, а на дорогах II - V категорий их следует смещать по ходу движения на расстояние не менее 30 м между ближайшими стенками павильонов.</w:t>
      </w:r>
    </w:p>
    <w:p w14:paraId="15F4A662" w14:textId="77777777" w:rsidR="002E69D9" w:rsidRPr="002E69D9" w:rsidRDefault="002E69D9" w:rsidP="002E69D9">
      <w:pPr>
        <w:ind w:firstLine="567"/>
        <w:jc w:val="both"/>
        <w:rPr>
          <w:rFonts w:eastAsia="Courier New"/>
          <w:sz w:val="16"/>
          <w:szCs w:val="16"/>
        </w:rPr>
      </w:pPr>
      <w:r w:rsidRPr="002E69D9">
        <w:rPr>
          <w:rFonts w:eastAsia="Courier New"/>
          <w:sz w:val="16"/>
          <w:szCs w:val="16"/>
        </w:rPr>
        <w:t>На дорогах I - III категорий автобусные остановки следует назначать не чаще чем через 3 км, а в густонаселенной местности - 1,5 км.</w:t>
      </w:r>
    </w:p>
    <w:p w14:paraId="659FB69F" w14:textId="77777777" w:rsidR="002E69D9" w:rsidRPr="002E69D9" w:rsidRDefault="002E69D9" w:rsidP="002E69D9">
      <w:pPr>
        <w:ind w:firstLine="567"/>
        <w:jc w:val="both"/>
        <w:rPr>
          <w:rFonts w:eastAsia="Courier New"/>
          <w:sz w:val="16"/>
          <w:szCs w:val="16"/>
        </w:rPr>
      </w:pPr>
      <w:r w:rsidRPr="002E69D9">
        <w:rPr>
          <w:rFonts w:eastAsia="Courier New"/>
          <w:sz w:val="16"/>
          <w:szCs w:val="16"/>
        </w:rPr>
        <w:t>Площадки отдыха, остановки туристского транспорта следует предусматривать через 15 - 20 км на дорогах I и II категорий, 25 - 35 км на дорогах III категории и 45 - 55 км на дорогах IV категории.</w:t>
      </w:r>
    </w:p>
    <w:p w14:paraId="3B2DD45E" w14:textId="77777777" w:rsidR="002E69D9" w:rsidRPr="002E69D9" w:rsidRDefault="002E69D9" w:rsidP="002E69D9">
      <w:pPr>
        <w:ind w:firstLine="567"/>
        <w:jc w:val="both"/>
        <w:rPr>
          <w:rFonts w:eastAsia="Courier New"/>
          <w:sz w:val="16"/>
          <w:szCs w:val="16"/>
        </w:rPr>
      </w:pPr>
      <w:r w:rsidRPr="002E69D9">
        <w:rPr>
          <w:rFonts w:eastAsia="Courier New"/>
          <w:sz w:val="16"/>
          <w:szCs w:val="16"/>
        </w:rPr>
        <w:t>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транспортных единиц в сутки, 10 - 15 -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p>
    <w:p w14:paraId="6838F57C" w14:textId="77777777" w:rsidR="002E69D9" w:rsidRPr="002E69D9" w:rsidRDefault="002E69D9" w:rsidP="002E69D9">
      <w:pPr>
        <w:ind w:firstLine="567"/>
        <w:jc w:val="both"/>
        <w:rPr>
          <w:rFonts w:eastAsia="Courier New"/>
          <w:sz w:val="16"/>
          <w:szCs w:val="16"/>
        </w:rPr>
      </w:pPr>
      <w:r w:rsidRPr="002E69D9">
        <w:rPr>
          <w:rFonts w:eastAsia="Courier New"/>
          <w:sz w:val="16"/>
          <w:szCs w:val="16"/>
        </w:rPr>
        <w:t>Площадки отдыха, остановки туристского транспорта должны быть благоустроены.</w:t>
      </w:r>
    </w:p>
    <w:p w14:paraId="6C2E7FFE" w14:textId="77777777" w:rsidR="002E69D9" w:rsidRPr="002E69D9" w:rsidRDefault="002E69D9" w:rsidP="002E69D9">
      <w:pPr>
        <w:ind w:firstLine="567"/>
        <w:jc w:val="both"/>
        <w:rPr>
          <w:rFonts w:eastAsia="Courier New"/>
          <w:sz w:val="16"/>
          <w:szCs w:val="16"/>
        </w:rPr>
      </w:pPr>
      <w:r w:rsidRPr="002E69D9">
        <w:rPr>
          <w:rFonts w:eastAsia="Courier New"/>
          <w:sz w:val="16"/>
          <w:szCs w:val="16"/>
        </w:rPr>
        <w:lastRenderedPageBreak/>
        <w:t>На территории площадок отдыха могут быть предусмотрены туалеты источники питьевой воды, места для сбора мусора, места для приема пищи, сооружения для технического осмотра автомобилей и пункты торговли.</w:t>
      </w:r>
    </w:p>
    <w:p w14:paraId="4EF12D55" w14:textId="77777777" w:rsidR="002E69D9" w:rsidRPr="002E69D9" w:rsidRDefault="002E69D9" w:rsidP="002E69D9">
      <w:pPr>
        <w:ind w:firstLine="567"/>
        <w:jc w:val="both"/>
        <w:rPr>
          <w:rFonts w:eastAsia="Courier New"/>
          <w:sz w:val="16"/>
          <w:szCs w:val="16"/>
        </w:rPr>
      </w:pPr>
      <w:r w:rsidRPr="002E69D9">
        <w:rPr>
          <w:rFonts w:eastAsia="Courier New"/>
          <w:sz w:val="16"/>
          <w:szCs w:val="16"/>
        </w:rPr>
        <w:t>Размещение АЗС и дорожных СТО должно производиться на основе экономических и статических изысканий.</w:t>
      </w:r>
    </w:p>
    <w:p w14:paraId="1564EBAD" w14:textId="77777777" w:rsidR="002E69D9" w:rsidRPr="002E69D9" w:rsidRDefault="002E69D9" w:rsidP="002E69D9">
      <w:pPr>
        <w:ind w:firstLine="567"/>
        <w:jc w:val="both"/>
        <w:rPr>
          <w:rFonts w:eastAsia="Courier New"/>
          <w:sz w:val="16"/>
          <w:szCs w:val="16"/>
        </w:rPr>
      </w:pPr>
      <w:r w:rsidRPr="002E69D9">
        <w:rPr>
          <w:rFonts w:eastAsia="Courier New"/>
          <w:sz w:val="16"/>
          <w:szCs w:val="16"/>
        </w:rPr>
        <w:t>Мощность АЗС и расстояние между ними в зависимости от интенсивности движения рекомендуется принимать по таблице ниже.</w:t>
      </w:r>
    </w:p>
    <w:tbl>
      <w:tblPr>
        <w:tblW w:w="100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205"/>
        <w:gridCol w:w="2380"/>
        <w:gridCol w:w="2366"/>
      </w:tblGrid>
      <w:tr w:rsidR="002E69D9" w:rsidRPr="002E69D9" w14:paraId="08284E37" w14:textId="77777777" w:rsidTr="002A3D3E">
        <w:trPr>
          <w:tblHeader/>
          <w:jc w:val="center"/>
        </w:trPr>
        <w:tc>
          <w:tcPr>
            <w:tcW w:w="3130" w:type="dxa"/>
            <w:tcBorders>
              <w:bottom w:val="single" w:sz="4" w:space="0" w:color="auto"/>
            </w:tcBorders>
            <w:shd w:val="clear" w:color="auto" w:fill="CCFFCC"/>
            <w:vAlign w:val="center"/>
          </w:tcPr>
          <w:p w14:paraId="5BB1FE7F" w14:textId="77777777" w:rsidR="002E69D9" w:rsidRPr="002E69D9" w:rsidRDefault="002E69D9" w:rsidP="002A3D3E">
            <w:pPr>
              <w:pStyle w:val="S6"/>
              <w:widowControl w:val="0"/>
              <w:rPr>
                <w:rFonts w:ascii="Times New Roman" w:hAnsi="Times New Roman" w:cs="Times New Roman"/>
                <w:b/>
                <w:bCs/>
                <w:sz w:val="16"/>
                <w:szCs w:val="16"/>
              </w:rPr>
            </w:pPr>
            <w:r w:rsidRPr="002E69D9">
              <w:rPr>
                <w:rFonts w:ascii="Times New Roman" w:hAnsi="Times New Roman" w:cs="Times New Roman"/>
                <w:b/>
                <w:bCs/>
                <w:sz w:val="16"/>
                <w:szCs w:val="16"/>
              </w:rPr>
              <w:t>Интенсивность движения,</w:t>
            </w:r>
          </w:p>
          <w:p w14:paraId="567D463F" w14:textId="77777777" w:rsidR="002E69D9" w:rsidRPr="002E69D9" w:rsidRDefault="002E69D9" w:rsidP="002A3D3E">
            <w:pPr>
              <w:pStyle w:val="S6"/>
              <w:widowControl w:val="0"/>
              <w:rPr>
                <w:rFonts w:ascii="Times New Roman" w:hAnsi="Times New Roman" w:cs="Times New Roman"/>
                <w:b/>
                <w:bCs/>
                <w:sz w:val="16"/>
                <w:szCs w:val="16"/>
              </w:rPr>
            </w:pPr>
            <w:r w:rsidRPr="002E69D9">
              <w:rPr>
                <w:rFonts w:ascii="Times New Roman" w:hAnsi="Times New Roman" w:cs="Times New Roman"/>
                <w:b/>
                <w:bCs/>
                <w:sz w:val="16"/>
                <w:szCs w:val="16"/>
              </w:rPr>
              <w:t>трансп. ед./</w:t>
            </w:r>
            <w:proofErr w:type="spellStart"/>
            <w:r w:rsidRPr="002E69D9">
              <w:rPr>
                <w:rFonts w:ascii="Times New Roman" w:hAnsi="Times New Roman" w:cs="Times New Roman"/>
                <w:b/>
                <w:bCs/>
                <w:sz w:val="16"/>
                <w:szCs w:val="16"/>
              </w:rPr>
              <w:t>сут</w:t>
            </w:r>
            <w:proofErr w:type="spellEnd"/>
            <w:r w:rsidRPr="002E69D9">
              <w:rPr>
                <w:rFonts w:ascii="Times New Roman" w:hAnsi="Times New Roman" w:cs="Times New Roman"/>
                <w:b/>
                <w:bCs/>
                <w:sz w:val="16"/>
                <w:szCs w:val="16"/>
              </w:rPr>
              <w:t>.</w:t>
            </w:r>
          </w:p>
        </w:tc>
        <w:tc>
          <w:tcPr>
            <w:tcW w:w="2205" w:type="dxa"/>
            <w:tcBorders>
              <w:bottom w:val="single" w:sz="4" w:space="0" w:color="auto"/>
            </w:tcBorders>
            <w:shd w:val="clear" w:color="auto" w:fill="CCFFCC"/>
            <w:vAlign w:val="center"/>
          </w:tcPr>
          <w:p w14:paraId="1EFCBF3F" w14:textId="77777777" w:rsidR="002E69D9" w:rsidRPr="002E69D9" w:rsidRDefault="002E69D9" w:rsidP="002A3D3E">
            <w:pPr>
              <w:pStyle w:val="S6"/>
              <w:widowControl w:val="0"/>
              <w:rPr>
                <w:rFonts w:ascii="Times New Roman" w:hAnsi="Times New Roman" w:cs="Times New Roman"/>
                <w:b/>
                <w:bCs/>
                <w:sz w:val="16"/>
                <w:szCs w:val="16"/>
              </w:rPr>
            </w:pPr>
            <w:r w:rsidRPr="002E69D9">
              <w:rPr>
                <w:rFonts w:ascii="Times New Roman" w:hAnsi="Times New Roman" w:cs="Times New Roman"/>
                <w:b/>
                <w:bCs/>
                <w:sz w:val="16"/>
                <w:szCs w:val="16"/>
              </w:rPr>
              <w:t>Мощность АЗС, заправок в сутки</w:t>
            </w:r>
          </w:p>
        </w:tc>
        <w:tc>
          <w:tcPr>
            <w:tcW w:w="2380" w:type="dxa"/>
            <w:tcBorders>
              <w:bottom w:val="single" w:sz="4" w:space="0" w:color="auto"/>
            </w:tcBorders>
            <w:shd w:val="clear" w:color="auto" w:fill="CCFFCC"/>
            <w:vAlign w:val="center"/>
          </w:tcPr>
          <w:p w14:paraId="61419DFD" w14:textId="77777777" w:rsidR="002E69D9" w:rsidRPr="002E69D9" w:rsidRDefault="002E69D9" w:rsidP="002A3D3E">
            <w:pPr>
              <w:pStyle w:val="S6"/>
              <w:widowControl w:val="0"/>
              <w:rPr>
                <w:rFonts w:ascii="Times New Roman" w:hAnsi="Times New Roman" w:cs="Times New Roman"/>
                <w:b/>
                <w:bCs/>
                <w:sz w:val="16"/>
                <w:szCs w:val="16"/>
              </w:rPr>
            </w:pPr>
            <w:r w:rsidRPr="002E69D9">
              <w:rPr>
                <w:rFonts w:ascii="Times New Roman" w:hAnsi="Times New Roman" w:cs="Times New Roman"/>
                <w:b/>
                <w:bCs/>
                <w:sz w:val="16"/>
                <w:szCs w:val="16"/>
              </w:rPr>
              <w:t>Расстояние</w:t>
            </w:r>
          </w:p>
          <w:p w14:paraId="2D56E567" w14:textId="77777777" w:rsidR="002E69D9" w:rsidRPr="002E69D9" w:rsidRDefault="002E69D9" w:rsidP="002A3D3E">
            <w:pPr>
              <w:pStyle w:val="S6"/>
              <w:widowControl w:val="0"/>
              <w:rPr>
                <w:rFonts w:ascii="Times New Roman" w:hAnsi="Times New Roman" w:cs="Times New Roman"/>
                <w:b/>
                <w:bCs/>
                <w:sz w:val="16"/>
                <w:szCs w:val="16"/>
              </w:rPr>
            </w:pPr>
            <w:r w:rsidRPr="002E69D9">
              <w:rPr>
                <w:rFonts w:ascii="Times New Roman" w:hAnsi="Times New Roman" w:cs="Times New Roman"/>
                <w:b/>
                <w:bCs/>
                <w:sz w:val="16"/>
                <w:szCs w:val="16"/>
              </w:rPr>
              <w:t>между АЗС, км</w:t>
            </w:r>
          </w:p>
        </w:tc>
        <w:tc>
          <w:tcPr>
            <w:tcW w:w="2366" w:type="dxa"/>
            <w:tcBorders>
              <w:bottom w:val="single" w:sz="4" w:space="0" w:color="auto"/>
            </w:tcBorders>
            <w:shd w:val="clear" w:color="auto" w:fill="CCFFCC"/>
            <w:vAlign w:val="center"/>
          </w:tcPr>
          <w:p w14:paraId="79AB68DF" w14:textId="77777777" w:rsidR="002E69D9" w:rsidRPr="002E69D9" w:rsidRDefault="002E69D9" w:rsidP="002A3D3E">
            <w:pPr>
              <w:pStyle w:val="S6"/>
              <w:widowControl w:val="0"/>
              <w:rPr>
                <w:rFonts w:ascii="Times New Roman" w:hAnsi="Times New Roman" w:cs="Times New Roman"/>
                <w:b/>
                <w:bCs/>
                <w:sz w:val="16"/>
                <w:szCs w:val="16"/>
              </w:rPr>
            </w:pPr>
            <w:r w:rsidRPr="002E69D9">
              <w:rPr>
                <w:rFonts w:ascii="Times New Roman" w:hAnsi="Times New Roman" w:cs="Times New Roman"/>
                <w:b/>
                <w:bCs/>
                <w:sz w:val="16"/>
                <w:szCs w:val="16"/>
              </w:rPr>
              <w:t>Размещение</w:t>
            </w:r>
          </w:p>
          <w:p w14:paraId="3FE325A7" w14:textId="77777777" w:rsidR="002E69D9" w:rsidRPr="002E69D9" w:rsidRDefault="002E69D9" w:rsidP="002A3D3E">
            <w:pPr>
              <w:pStyle w:val="S6"/>
              <w:widowControl w:val="0"/>
              <w:rPr>
                <w:rFonts w:ascii="Times New Roman" w:hAnsi="Times New Roman" w:cs="Times New Roman"/>
                <w:b/>
                <w:bCs/>
                <w:sz w:val="16"/>
                <w:szCs w:val="16"/>
              </w:rPr>
            </w:pPr>
            <w:r w:rsidRPr="002E69D9">
              <w:rPr>
                <w:rFonts w:ascii="Times New Roman" w:hAnsi="Times New Roman" w:cs="Times New Roman"/>
                <w:b/>
                <w:bCs/>
                <w:sz w:val="16"/>
                <w:szCs w:val="16"/>
              </w:rPr>
              <w:t>АЗС</w:t>
            </w:r>
          </w:p>
        </w:tc>
      </w:tr>
      <w:tr w:rsidR="002E69D9" w:rsidRPr="002E69D9" w14:paraId="7D536278" w14:textId="77777777" w:rsidTr="002A3D3E">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0D4D3F98"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свыше 1000 до 2000</w:t>
            </w:r>
          </w:p>
        </w:tc>
        <w:tc>
          <w:tcPr>
            <w:tcW w:w="2205" w:type="dxa"/>
            <w:tcBorders>
              <w:top w:val="single" w:sz="4" w:space="0" w:color="auto"/>
              <w:left w:val="single" w:sz="4" w:space="0" w:color="auto"/>
              <w:bottom w:val="single" w:sz="4" w:space="0" w:color="auto"/>
              <w:right w:val="single" w:sz="4" w:space="0" w:color="auto"/>
            </w:tcBorders>
            <w:vAlign w:val="center"/>
          </w:tcPr>
          <w:p w14:paraId="678D52C1"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250</w:t>
            </w:r>
          </w:p>
        </w:tc>
        <w:tc>
          <w:tcPr>
            <w:tcW w:w="2380" w:type="dxa"/>
            <w:tcBorders>
              <w:top w:val="single" w:sz="4" w:space="0" w:color="auto"/>
              <w:left w:val="single" w:sz="4" w:space="0" w:color="auto"/>
              <w:bottom w:val="single" w:sz="4" w:space="0" w:color="auto"/>
              <w:right w:val="single" w:sz="4" w:space="0" w:color="auto"/>
            </w:tcBorders>
            <w:vAlign w:val="center"/>
          </w:tcPr>
          <w:p w14:paraId="33AC9A38"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30 - 40</w:t>
            </w:r>
          </w:p>
        </w:tc>
        <w:tc>
          <w:tcPr>
            <w:tcW w:w="2366" w:type="dxa"/>
            <w:tcBorders>
              <w:top w:val="single" w:sz="4" w:space="0" w:color="auto"/>
              <w:left w:val="single" w:sz="4" w:space="0" w:color="auto"/>
              <w:bottom w:val="single" w:sz="4" w:space="0" w:color="auto"/>
              <w:right w:val="single" w:sz="4" w:space="0" w:color="auto"/>
            </w:tcBorders>
            <w:vAlign w:val="center"/>
          </w:tcPr>
          <w:p w14:paraId="7FA52397"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одностороннее</w:t>
            </w:r>
          </w:p>
        </w:tc>
      </w:tr>
      <w:tr w:rsidR="002E69D9" w:rsidRPr="002E69D9" w14:paraId="24E84A20" w14:textId="77777777" w:rsidTr="002A3D3E">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02F5974C"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свыше 2000 до 3000</w:t>
            </w:r>
          </w:p>
        </w:tc>
        <w:tc>
          <w:tcPr>
            <w:tcW w:w="2205" w:type="dxa"/>
            <w:tcBorders>
              <w:top w:val="single" w:sz="4" w:space="0" w:color="auto"/>
              <w:left w:val="single" w:sz="4" w:space="0" w:color="auto"/>
              <w:bottom w:val="single" w:sz="4" w:space="0" w:color="auto"/>
              <w:right w:val="single" w:sz="4" w:space="0" w:color="auto"/>
            </w:tcBorders>
            <w:vAlign w:val="center"/>
          </w:tcPr>
          <w:p w14:paraId="22BA0246"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500</w:t>
            </w:r>
          </w:p>
        </w:tc>
        <w:tc>
          <w:tcPr>
            <w:tcW w:w="2380" w:type="dxa"/>
            <w:tcBorders>
              <w:top w:val="single" w:sz="4" w:space="0" w:color="auto"/>
              <w:left w:val="single" w:sz="4" w:space="0" w:color="auto"/>
              <w:bottom w:val="single" w:sz="4" w:space="0" w:color="auto"/>
              <w:right w:val="single" w:sz="4" w:space="0" w:color="auto"/>
            </w:tcBorders>
            <w:vAlign w:val="center"/>
          </w:tcPr>
          <w:p w14:paraId="54F5EBBB"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40 - 50</w:t>
            </w:r>
          </w:p>
        </w:tc>
        <w:tc>
          <w:tcPr>
            <w:tcW w:w="2366" w:type="dxa"/>
            <w:tcBorders>
              <w:top w:val="single" w:sz="4" w:space="0" w:color="auto"/>
              <w:left w:val="single" w:sz="4" w:space="0" w:color="auto"/>
              <w:bottom w:val="single" w:sz="4" w:space="0" w:color="auto"/>
              <w:right w:val="single" w:sz="4" w:space="0" w:color="auto"/>
            </w:tcBorders>
            <w:vAlign w:val="center"/>
          </w:tcPr>
          <w:p w14:paraId="79614D88"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одностороннее</w:t>
            </w:r>
          </w:p>
        </w:tc>
      </w:tr>
      <w:tr w:rsidR="002E69D9" w:rsidRPr="002E69D9" w14:paraId="0856932A" w14:textId="77777777" w:rsidTr="002A3D3E">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E7080DE"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свыше 3000 до 5000</w:t>
            </w:r>
          </w:p>
        </w:tc>
        <w:tc>
          <w:tcPr>
            <w:tcW w:w="2205" w:type="dxa"/>
            <w:tcBorders>
              <w:top w:val="single" w:sz="4" w:space="0" w:color="auto"/>
              <w:left w:val="single" w:sz="4" w:space="0" w:color="auto"/>
              <w:bottom w:val="single" w:sz="4" w:space="0" w:color="auto"/>
              <w:right w:val="single" w:sz="4" w:space="0" w:color="auto"/>
            </w:tcBorders>
            <w:vAlign w:val="center"/>
          </w:tcPr>
          <w:p w14:paraId="3D0CBD49"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750</w:t>
            </w:r>
          </w:p>
        </w:tc>
        <w:tc>
          <w:tcPr>
            <w:tcW w:w="2380" w:type="dxa"/>
            <w:tcBorders>
              <w:top w:val="single" w:sz="4" w:space="0" w:color="auto"/>
              <w:left w:val="single" w:sz="4" w:space="0" w:color="auto"/>
              <w:bottom w:val="single" w:sz="4" w:space="0" w:color="auto"/>
              <w:right w:val="single" w:sz="4" w:space="0" w:color="auto"/>
            </w:tcBorders>
            <w:vAlign w:val="center"/>
          </w:tcPr>
          <w:p w14:paraId="2CC65E15"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40 - 50</w:t>
            </w:r>
          </w:p>
        </w:tc>
        <w:tc>
          <w:tcPr>
            <w:tcW w:w="2366" w:type="dxa"/>
            <w:tcBorders>
              <w:top w:val="single" w:sz="4" w:space="0" w:color="auto"/>
              <w:left w:val="single" w:sz="4" w:space="0" w:color="auto"/>
              <w:bottom w:val="single" w:sz="4" w:space="0" w:color="auto"/>
              <w:right w:val="single" w:sz="4" w:space="0" w:color="auto"/>
            </w:tcBorders>
            <w:vAlign w:val="center"/>
          </w:tcPr>
          <w:p w14:paraId="511406D2"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одностороннее</w:t>
            </w:r>
          </w:p>
        </w:tc>
      </w:tr>
      <w:tr w:rsidR="002E69D9" w:rsidRPr="002E69D9" w14:paraId="56B39BAF" w14:textId="77777777" w:rsidTr="002A3D3E">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C5862CF"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свыше 5000 до 7000</w:t>
            </w:r>
          </w:p>
        </w:tc>
        <w:tc>
          <w:tcPr>
            <w:tcW w:w="2205" w:type="dxa"/>
            <w:tcBorders>
              <w:top w:val="single" w:sz="4" w:space="0" w:color="auto"/>
              <w:left w:val="single" w:sz="4" w:space="0" w:color="auto"/>
              <w:bottom w:val="single" w:sz="4" w:space="0" w:color="auto"/>
              <w:right w:val="single" w:sz="4" w:space="0" w:color="auto"/>
            </w:tcBorders>
            <w:vAlign w:val="center"/>
          </w:tcPr>
          <w:p w14:paraId="65D39403"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750</w:t>
            </w:r>
          </w:p>
        </w:tc>
        <w:tc>
          <w:tcPr>
            <w:tcW w:w="2380" w:type="dxa"/>
            <w:tcBorders>
              <w:top w:val="single" w:sz="4" w:space="0" w:color="auto"/>
              <w:left w:val="single" w:sz="4" w:space="0" w:color="auto"/>
              <w:bottom w:val="single" w:sz="4" w:space="0" w:color="auto"/>
              <w:right w:val="single" w:sz="4" w:space="0" w:color="auto"/>
            </w:tcBorders>
            <w:vAlign w:val="center"/>
          </w:tcPr>
          <w:p w14:paraId="00E217D4"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50 - 60</w:t>
            </w:r>
          </w:p>
        </w:tc>
        <w:tc>
          <w:tcPr>
            <w:tcW w:w="2366" w:type="dxa"/>
            <w:tcBorders>
              <w:top w:val="single" w:sz="4" w:space="0" w:color="auto"/>
              <w:left w:val="single" w:sz="4" w:space="0" w:color="auto"/>
              <w:bottom w:val="single" w:sz="4" w:space="0" w:color="auto"/>
              <w:right w:val="single" w:sz="4" w:space="0" w:color="auto"/>
            </w:tcBorders>
            <w:vAlign w:val="center"/>
          </w:tcPr>
          <w:p w14:paraId="7CB8C03B"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двустороннее</w:t>
            </w:r>
          </w:p>
        </w:tc>
      </w:tr>
      <w:tr w:rsidR="002E69D9" w:rsidRPr="002E69D9" w14:paraId="41B98E0D" w14:textId="77777777" w:rsidTr="002A3D3E">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43685E84"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свыше 7000 до 20000</w:t>
            </w:r>
          </w:p>
        </w:tc>
        <w:tc>
          <w:tcPr>
            <w:tcW w:w="2205" w:type="dxa"/>
            <w:tcBorders>
              <w:top w:val="single" w:sz="4" w:space="0" w:color="auto"/>
              <w:left w:val="single" w:sz="4" w:space="0" w:color="auto"/>
              <w:bottom w:val="single" w:sz="4" w:space="0" w:color="auto"/>
              <w:right w:val="single" w:sz="4" w:space="0" w:color="auto"/>
            </w:tcBorders>
            <w:vAlign w:val="center"/>
          </w:tcPr>
          <w:p w14:paraId="15FED4E8"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1000</w:t>
            </w:r>
          </w:p>
        </w:tc>
        <w:tc>
          <w:tcPr>
            <w:tcW w:w="2380" w:type="dxa"/>
            <w:tcBorders>
              <w:top w:val="single" w:sz="4" w:space="0" w:color="auto"/>
              <w:left w:val="single" w:sz="4" w:space="0" w:color="auto"/>
              <w:bottom w:val="single" w:sz="4" w:space="0" w:color="auto"/>
              <w:right w:val="single" w:sz="4" w:space="0" w:color="auto"/>
            </w:tcBorders>
            <w:vAlign w:val="center"/>
          </w:tcPr>
          <w:p w14:paraId="6C3A91C9"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40 - 50</w:t>
            </w:r>
          </w:p>
        </w:tc>
        <w:tc>
          <w:tcPr>
            <w:tcW w:w="2366" w:type="dxa"/>
            <w:tcBorders>
              <w:top w:val="single" w:sz="4" w:space="0" w:color="auto"/>
              <w:left w:val="single" w:sz="4" w:space="0" w:color="auto"/>
              <w:bottom w:val="single" w:sz="4" w:space="0" w:color="auto"/>
              <w:right w:val="single" w:sz="4" w:space="0" w:color="auto"/>
            </w:tcBorders>
            <w:vAlign w:val="center"/>
          </w:tcPr>
          <w:p w14:paraId="1DF7AD21"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двустороннее</w:t>
            </w:r>
          </w:p>
        </w:tc>
      </w:tr>
      <w:tr w:rsidR="002E69D9" w:rsidRPr="002E69D9" w14:paraId="6DEDC9B6" w14:textId="77777777" w:rsidTr="002A3D3E">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068B5202"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свыше 20 000</w:t>
            </w:r>
          </w:p>
        </w:tc>
        <w:tc>
          <w:tcPr>
            <w:tcW w:w="2205" w:type="dxa"/>
            <w:tcBorders>
              <w:top w:val="single" w:sz="4" w:space="0" w:color="auto"/>
              <w:left w:val="single" w:sz="4" w:space="0" w:color="auto"/>
              <w:bottom w:val="single" w:sz="4" w:space="0" w:color="auto"/>
              <w:right w:val="single" w:sz="4" w:space="0" w:color="auto"/>
            </w:tcBorders>
            <w:vAlign w:val="center"/>
          </w:tcPr>
          <w:p w14:paraId="29D5BC91"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1 000</w:t>
            </w:r>
          </w:p>
        </w:tc>
        <w:tc>
          <w:tcPr>
            <w:tcW w:w="2380" w:type="dxa"/>
            <w:tcBorders>
              <w:top w:val="single" w:sz="4" w:space="0" w:color="auto"/>
              <w:left w:val="single" w:sz="4" w:space="0" w:color="auto"/>
              <w:bottom w:val="single" w:sz="4" w:space="0" w:color="auto"/>
              <w:right w:val="single" w:sz="4" w:space="0" w:color="auto"/>
            </w:tcBorders>
            <w:vAlign w:val="center"/>
          </w:tcPr>
          <w:p w14:paraId="07AFD61B"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20 - 25</w:t>
            </w:r>
          </w:p>
        </w:tc>
        <w:tc>
          <w:tcPr>
            <w:tcW w:w="2366" w:type="dxa"/>
            <w:tcBorders>
              <w:top w:val="single" w:sz="4" w:space="0" w:color="auto"/>
              <w:left w:val="single" w:sz="4" w:space="0" w:color="auto"/>
              <w:bottom w:val="single" w:sz="4" w:space="0" w:color="auto"/>
              <w:right w:val="single" w:sz="4" w:space="0" w:color="auto"/>
            </w:tcBorders>
            <w:vAlign w:val="center"/>
          </w:tcPr>
          <w:p w14:paraId="7FB56B99" w14:textId="77777777" w:rsidR="002E69D9" w:rsidRPr="002E69D9" w:rsidRDefault="002E69D9" w:rsidP="002A3D3E">
            <w:pPr>
              <w:pStyle w:val="S6"/>
              <w:widowControl w:val="0"/>
              <w:rPr>
                <w:rFonts w:ascii="Times New Roman" w:hAnsi="Times New Roman" w:cs="Times New Roman"/>
                <w:sz w:val="16"/>
                <w:szCs w:val="16"/>
              </w:rPr>
            </w:pPr>
            <w:r w:rsidRPr="002E69D9">
              <w:rPr>
                <w:rFonts w:ascii="Times New Roman" w:hAnsi="Times New Roman" w:cs="Times New Roman"/>
                <w:sz w:val="16"/>
                <w:szCs w:val="16"/>
              </w:rPr>
              <w:t>двустороннее</w:t>
            </w:r>
          </w:p>
        </w:tc>
      </w:tr>
    </w:tbl>
    <w:p w14:paraId="56603224" w14:textId="77777777" w:rsidR="002E69D9" w:rsidRPr="002E69D9" w:rsidRDefault="002E69D9" w:rsidP="002E69D9">
      <w:pPr>
        <w:pStyle w:val="affff3"/>
        <w:widowControl w:val="0"/>
        <w:rPr>
          <w:rFonts w:ascii="Times New Roman" w:hAnsi="Times New Roman" w:cs="Times New Roman"/>
          <w:sz w:val="16"/>
          <w:szCs w:val="16"/>
        </w:rPr>
      </w:pPr>
      <w:r w:rsidRPr="002E69D9">
        <w:rPr>
          <w:rFonts w:ascii="Times New Roman" w:hAnsi="Times New Roman" w:cs="Times New Roman"/>
          <w:i/>
          <w:iCs/>
          <w:spacing w:val="40"/>
          <w:sz w:val="16"/>
          <w:szCs w:val="16"/>
        </w:rPr>
        <w:t>Примечание</w:t>
      </w:r>
      <w:proofErr w:type="gramStart"/>
      <w:r w:rsidRPr="002E69D9">
        <w:rPr>
          <w:rFonts w:ascii="Times New Roman" w:hAnsi="Times New Roman" w:cs="Times New Roman"/>
          <w:sz w:val="16"/>
          <w:szCs w:val="16"/>
        </w:rPr>
        <w:t>: При</w:t>
      </w:r>
      <w:proofErr w:type="gramEnd"/>
      <w:r w:rsidRPr="002E69D9">
        <w:rPr>
          <w:rFonts w:ascii="Times New Roman" w:hAnsi="Times New Roman" w:cs="Times New Roman"/>
          <w:sz w:val="16"/>
          <w:szCs w:val="16"/>
        </w:rPr>
        <w:t xml:space="preserve"> расположении АЗС в зоне пересечения автомобильных дорог ее мощность должна быть уточнена с учетом протяженности всех обслуживаемых прилегающих дорог, интенсивности движения и других расчетных показателей на этих участках.</w:t>
      </w:r>
    </w:p>
    <w:p w14:paraId="437085FD" w14:textId="77777777" w:rsidR="002E69D9" w:rsidRPr="002E69D9" w:rsidRDefault="002E69D9" w:rsidP="002E69D9">
      <w:pPr>
        <w:ind w:firstLine="567"/>
        <w:jc w:val="both"/>
        <w:rPr>
          <w:rFonts w:eastAsia="Courier New"/>
          <w:sz w:val="16"/>
          <w:szCs w:val="16"/>
        </w:rPr>
      </w:pPr>
    </w:p>
    <w:p w14:paraId="4ED11EDD" w14:textId="77777777" w:rsidR="002E69D9" w:rsidRPr="002E69D9" w:rsidRDefault="002E69D9" w:rsidP="002E69D9">
      <w:pPr>
        <w:ind w:firstLine="567"/>
        <w:jc w:val="both"/>
        <w:rPr>
          <w:rFonts w:eastAsia="Courier New"/>
          <w:sz w:val="16"/>
          <w:szCs w:val="16"/>
        </w:rPr>
      </w:pPr>
      <w:r w:rsidRPr="002E69D9">
        <w:rPr>
          <w:rFonts w:eastAsia="Courier New"/>
          <w:sz w:val="16"/>
          <w:szCs w:val="16"/>
        </w:rPr>
        <w:t>Вместимость (число спальных мест) транзитных мотелей и кемпингов следует принимать по заданию на проектирование с учетом численности проезжающих автотуристов и интенсивности движения автомобилей междугородних и международных перевозок. При расчете вместимости гостиничных учреждений в районе населенного пункта необходимо учитывать наличие и потребность в указанных предприятиях, исходя из суммарной интенсивности всех автодорог, проходящих через рассматриваемый населенный пункт.</w:t>
      </w:r>
    </w:p>
    <w:p w14:paraId="4799E9F6" w14:textId="77777777" w:rsidR="002E69D9" w:rsidRPr="002E69D9" w:rsidRDefault="002E69D9" w:rsidP="002E69D9">
      <w:pPr>
        <w:ind w:firstLine="567"/>
        <w:jc w:val="both"/>
        <w:rPr>
          <w:rFonts w:eastAsia="Courier New"/>
          <w:sz w:val="16"/>
          <w:szCs w:val="16"/>
        </w:rPr>
      </w:pPr>
      <w:r w:rsidRPr="002E69D9">
        <w:rPr>
          <w:rFonts w:eastAsia="Courier New"/>
          <w:sz w:val="16"/>
          <w:szCs w:val="16"/>
        </w:rPr>
        <w:t>Мотели целесообразно проектировать комплексно, включая дорожные СТО, АЗС, пункты питания и торговли.</w:t>
      </w:r>
    </w:p>
    <w:p w14:paraId="76B16EDC" w14:textId="77777777" w:rsidR="002E69D9" w:rsidRPr="002E69D9" w:rsidRDefault="002E69D9" w:rsidP="002E69D9">
      <w:pPr>
        <w:ind w:firstLine="567"/>
        <w:jc w:val="both"/>
        <w:rPr>
          <w:rFonts w:eastAsia="Courier New"/>
          <w:sz w:val="16"/>
          <w:szCs w:val="16"/>
        </w:rPr>
      </w:pPr>
      <w:r w:rsidRPr="002E69D9">
        <w:rPr>
          <w:rFonts w:eastAsia="Courier New"/>
          <w:sz w:val="16"/>
          <w:szCs w:val="16"/>
        </w:rPr>
        <w:t>При объектах автомобильного сервиса при необходимости следует размещать пункты питания и торговли.</w:t>
      </w:r>
    </w:p>
    <w:p w14:paraId="0FF6EEBA" w14:textId="77777777" w:rsidR="002E69D9" w:rsidRPr="002E69D9" w:rsidRDefault="002E69D9" w:rsidP="002E69D9">
      <w:pPr>
        <w:ind w:firstLine="567"/>
        <w:jc w:val="both"/>
        <w:rPr>
          <w:rFonts w:eastAsia="Courier New"/>
          <w:sz w:val="16"/>
          <w:szCs w:val="16"/>
        </w:rPr>
      </w:pPr>
      <w:r w:rsidRPr="002E69D9">
        <w:rPr>
          <w:rFonts w:eastAsia="Courier New"/>
          <w:sz w:val="16"/>
          <w:szCs w:val="16"/>
        </w:rPr>
        <w:t>Количество и вместимость предприятий торговли и общественного питания следует принимать по заданию на проектирование с учетом численности проезжающих автотуристов, интенсивности движения автомобилей, а также потребностей жителей близлежащих населенных пунктов (при их наличии).</w:t>
      </w:r>
    </w:p>
    <w:p w14:paraId="0F311257" w14:textId="77777777" w:rsidR="002E69D9" w:rsidRPr="002E69D9" w:rsidRDefault="002E69D9" w:rsidP="002E69D9">
      <w:pPr>
        <w:ind w:firstLine="720"/>
        <w:contextualSpacing/>
        <w:jc w:val="both"/>
        <w:rPr>
          <w:b/>
          <w:sz w:val="16"/>
          <w:szCs w:val="16"/>
        </w:rPr>
      </w:pPr>
    </w:p>
    <w:p w14:paraId="689952FE" w14:textId="77777777" w:rsidR="002E69D9" w:rsidRPr="002E69D9" w:rsidRDefault="002E69D9" w:rsidP="002E69D9">
      <w:pPr>
        <w:ind w:firstLine="720"/>
        <w:contextualSpacing/>
        <w:jc w:val="both"/>
        <w:rPr>
          <w:b/>
          <w:bCs/>
          <w:sz w:val="16"/>
          <w:szCs w:val="16"/>
        </w:rPr>
      </w:pPr>
      <w:r w:rsidRPr="002E69D9">
        <w:rPr>
          <w:b/>
          <w:sz w:val="16"/>
          <w:szCs w:val="16"/>
        </w:rPr>
        <w:t>Автозаправочные станции (АЗС)</w:t>
      </w:r>
      <w:r w:rsidRPr="002E69D9">
        <w:rPr>
          <w:sz w:val="16"/>
          <w:szCs w:val="16"/>
        </w:rPr>
        <w:t xml:space="preserve">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14:paraId="5D11CDBD" w14:textId="77777777" w:rsidR="002E69D9" w:rsidRPr="002E69D9" w:rsidRDefault="002E69D9" w:rsidP="002E69D9">
      <w:pPr>
        <w:ind w:firstLine="720"/>
        <w:contextualSpacing/>
        <w:jc w:val="both"/>
        <w:rPr>
          <w:b/>
          <w:bCs/>
          <w:sz w:val="16"/>
          <w:szCs w:val="16"/>
        </w:rPr>
      </w:pPr>
      <w:r w:rsidRPr="002E69D9">
        <w:rPr>
          <w:sz w:val="16"/>
          <w:szCs w:val="16"/>
        </w:rPr>
        <w:t>- на 2 колонки – 0,1;</w:t>
      </w:r>
    </w:p>
    <w:p w14:paraId="0F0EA1FB" w14:textId="77777777" w:rsidR="002E69D9" w:rsidRPr="002E69D9" w:rsidRDefault="002E69D9" w:rsidP="002E69D9">
      <w:pPr>
        <w:ind w:firstLine="720"/>
        <w:contextualSpacing/>
        <w:jc w:val="both"/>
        <w:rPr>
          <w:b/>
          <w:bCs/>
          <w:sz w:val="16"/>
          <w:szCs w:val="16"/>
        </w:rPr>
      </w:pPr>
      <w:r w:rsidRPr="002E69D9">
        <w:rPr>
          <w:sz w:val="16"/>
          <w:szCs w:val="16"/>
        </w:rPr>
        <w:t>- на 5 колонок – 0,2;</w:t>
      </w:r>
    </w:p>
    <w:p w14:paraId="3F68D740" w14:textId="77777777" w:rsidR="002E69D9" w:rsidRPr="002E69D9" w:rsidRDefault="002E69D9" w:rsidP="002E69D9">
      <w:pPr>
        <w:ind w:firstLine="720"/>
        <w:jc w:val="both"/>
        <w:rPr>
          <w:b/>
          <w:bCs/>
          <w:sz w:val="16"/>
          <w:szCs w:val="16"/>
        </w:rPr>
      </w:pPr>
      <w:r w:rsidRPr="002E69D9">
        <w:rPr>
          <w:sz w:val="16"/>
          <w:szCs w:val="16"/>
        </w:rPr>
        <w:t>- на 7 колонок – 0,3.</w:t>
      </w:r>
    </w:p>
    <w:p w14:paraId="34168D8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 xml:space="preserve">На территории АЗС при наличии в здании операторской или в отдельно стоящем здании магазина сопутствующих товаров и (или) кафе быстрого питания следует предусматривать размещение площадок для временной стоянки транспортных средств вместимостью не более 10 </w:t>
      </w:r>
      <w:proofErr w:type="spellStart"/>
      <w:r w:rsidRPr="002E69D9">
        <w:rPr>
          <w:sz w:val="16"/>
          <w:szCs w:val="16"/>
        </w:rPr>
        <w:t>машино</w:t>
      </w:r>
      <w:proofErr w:type="spellEnd"/>
      <w:r w:rsidRPr="002E69D9">
        <w:rPr>
          <w:sz w:val="16"/>
          <w:szCs w:val="16"/>
        </w:rPr>
        <w:t>-мест с учетом требований СП 156.13130.2014. Станции автомобильные заправочные. Требования пожарной безопасности.</w:t>
      </w:r>
    </w:p>
    <w:p w14:paraId="603FBD92" w14:textId="77777777" w:rsidR="002E69D9" w:rsidRPr="002E69D9" w:rsidRDefault="002E69D9" w:rsidP="002E69D9">
      <w:pPr>
        <w:ind w:firstLine="709"/>
        <w:contextualSpacing/>
        <w:jc w:val="both"/>
        <w:rPr>
          <w:sz w:val="16"/>
          <w:szCs w:val="16"/>
        </w:rPr>
      </w:pPr>
      <w:r w:rsidRPr="002E69D9">
        <w:rPr>
          <w:sz w:val="16"/>
          <w:szCs w:val="16"/>
        </w:rPr>
        <w:t>Санитарно-защитные зоны для автозаправочных станций принимаются в соответствии с требованиями                     СанПиН 2.2.1./2.1.1.1200-03 «Санитарно-защитные зоны и санитарная классификация предприятий, сооружений и иных объектов», в том числе, м:</w:t>
      </w:r>
    </w:p>
    <w:p w14:paraId="085861DC" w14:textId="77777777" w:rsidR="002E69D9" w:rsidRPr="002E69D9" w:rsidRDefault="002E69D9" w:rsidP="002E69D9">
      <w:pPr>
        <w:ind w:firstLine="709"/>
        <w:contextualSpacing/>
        <w:jc w:val="both"/>
        <w:rPr>
          <w:b/>
          <w:bCs/>
          <w:sz w:val="16"/>
          <w:szCs w:val="16"/>
        </w:rPr>
      </w:pPr>
      <w:r w:rsidRPr="002E69D9">
        <w:rPr>
          <w:sz w:val="16"/>
          <w:szCs w:val="16"/>
        </w:rPr>
        <w:t>- автозаправочных станций для заправки жидким и газовым топливом – 100;</w:t>
      </w:r>
    </w:p>
    <w:p w14:paraId="41AEE3E7" w14:textId="77777777" w:rsidR="002E69D9" w:rsidRPr="002E69D9" w:rsidRDefault="002E69D9" w:rsidP="002E69D9">
      <w:pPr>
        <w:ind w:firstLine="709"/>
        <w:jc w:val="both"/>
        <w:rPr>
          <w:b/>
          <w:bCs/>
          <w:spacing w:val="-2"/>
          <w:sz w:val="16"/>
          <w:szCs w:val="16"/>
        </w:rPr>
      </w:pPr>
      <w:r w:rsidRPr="002E69D9">
        <w:rPr>
          <w:spacing w:val="-2"/>
          <w:sz w:val="16"/>
          <w:szCs w:val="16"/>
        </w:rPr>
        <w:t xml:space="preserve">- </w:t>
      </w:r>
      <w:r w:rsidRPr="002E69D9">
        <w:rPr>
          <w:sz w:val="16"/>
          <w:szCs w:val="16"/>
        </w:rPr>
        <w:t>автозаправочных станций</w:t>
      </w:r>
      <w:r w:rsidRPr="002E69D9">
        <w:rPr>
          <w:color w:val="000000"/>
          <w:sz w:val="16"/>
          <w:szCs w:val="16"/>
        </w:rPr>
        <w:t>, предназначенных только для заправки легковых транспортных средств жидким моторным топливом, с наличием не более 3-х топливораздаточных колонок, в том числе с объектами обслуживания водителей и пассажиров (магазин сопутствующих товаров, кафе и санитарные узлы)</w:t>
      </w:r>
      <w:r w:rsidRPr="002E69D9">
        <w:rPr>
          <w:spacing w:val="-2"/>
          <w:sz w:val="16"/>
          <w:szCs w:val="16"/>
        </w:rPr>
        <w:t xml:space="preserve"> – 50.</w:t>
      </w:r>
    </w:p>
    <w:p w14:paraId="6D69EA7C" w14:textId="77777777" w:rsidR="002E69D9" w:rsidRPr="002E69D9" w:rsidRDefault="002E69D9" w:rsidP="002E69D9">
      <w:pPr>
        <w:ind w:firstLine="709"/>
        <w:jc w:val="both"/>
        <w:rPr>
          <w:b/>
          <w:bCs/>
          <w:sz w:val="16"/>
          <w:szCs w:val="16"/>
        </w:rPr>
      </w:pPr>
      <w:r w:rsidRPr="002E69D9">
        <w:rPr>
          <w:sz w:val="16"/>
          <w:szCs w:val="16"/>
        </w:rPr>
        <w:t>Противопожарные расстояния от АЗС до других объектов следует принимать в соответствии с требованиями Федерального закона от 22.07.2008 № 123-ФЗ «Технический регламент о требованиях пожарной безопасности».</w:t>
      </w:r>
    </w:p>
    <w:p w14:paraId="13558186" w14:textId="77777777" w:rsidR="002E69D9" w:rsidRPr="002E69D9" w:rsidRDefault="002E69D9" w:rsidP="002E69D9">
      <w:pPr>
        <w:ind w:firstLine="720"/>
        <w:contextualSpacing/>
        <w:jc w:val="both"/>
        <w:rPr>
          <w:b/>
          <w:bCs/>
          <w:sz w:val="16"/>
          <w:szCs w:val="16"/>
        </w:rPr>
      </w:pPr>
      <w:r w:rsidRPr="002E69D9">
        <w:rPr>
          <w:b/>
          <w:sz w:val="16"/>
          <w:szCs w:val="16"/>
        </w:rPr>
        <w:t>Объекты по техническому обслуживанию автомобилей</w:t>
      </w:r>
      <w:r w:rsidRPr="002E69D9">
        <w:rPr>
          <w:sz w:val="16"/>
          <w:szCs w:val="16"/>
        </w:rPr>
        <w:t xml:space="preserve"> </w:t>
      </w:r>
      <w:r w:rsidRPr="002E69D9">
        <w:rPr>
          <w:spacing w:val="-2"/>
          <w:sz w:val="16"/>
          <w:szCs w:val="16"/>
        </w:rPr>
        <w:t>следует</w:t>
      </w:r>
      <w:r w:rsidRPr="002E69D9">
        <w:rPr>
          <w:sz w:val="16"/>
          <w:szCs w:val="16"/>
        </w:rPr>
        <w:t xml:space="preserve"> проектировать из расчета один пост на 200 легковых автомобилей, принимая размеры их земельных участков, га, для объектов:</w:t>
      </w:r>
    </w:p>
    <w:p w14:paraId="5256A980" w14:textId="77777777" w:rsidR="002E69D9" w:rsidRPr="002E69D9" w:rsidRDefault="002E69D9" w:rsidP="002E69D9">
      <w:pPr>
        <w:ind w:firstLine="720"/>
        <w:contextualSpacing/>
        <w:jc w:val="both"/>
        <w:rPr>
          <w:b/>
          <w:bCs/>
          <w:sz w:val="16"/>
          <w:szCs w:val="16"/>
        </w:rPr>
      </w:pPr>
      <w:r w:rsidRPr="002E69D9">
        <w:rPr>
          <w:sz w:val="16"/>
          <w:szCs w:val="16"/>
        </w:rPr>
        <w:t>- на 5 постов – 0,5;</w:t>
      </w:r>
    </w:p>
    <w:p w14:paraId="61B179B3" w14:textId="77777777" w:rsidR="002E69D9" w:rsidRPr="002E69D9" w:rsidRDefault="002E69D9" w:rsidP="002E69D9">
      <w:pPr>
        <w:ind w:firstLine="720"/>
        <w:contextualSpacing/>
        <w:jc w:val="both"/>
        <w:rPr>
          <w:b/>
          <w:bCs/>
          <w:sz w:val="16"/>
          <w:szCs w:val="16"/>
        </w:rPr>
      </w:pPr>
      <w:r w:rsidRPr="002E69D9">
        <w:rPr>
          <w:sz w:val="16"/>
          <w:szCs w:val="16"/>
        </w:rPr>
        <w:t>- на 10 постов – 1,0;</w:t>
      </w:r>
    </w:p>
    <w:p w14:paraId="7096BEF0" w14:textId="77777777" w:rsidR="002E69D9" w:rsidRPr="002E69D9" w:rsidRDefault="002E69D9" w:rsidP="002E69D9">
      <w:pPr>
        <w:ind w:firstLine="720"/>
        <w:contextualSpacing/>
        <w:jc w:val="both"/>
        <w:rPr>
          <w:b/>
          <w:bCs/>
          <w:sz w:val="16"/>
          <w:szCs w:val="16"/>
        </w:rPr>
      </w:pPr>
      <w:r w:rsidRPr="002E69D9">
        <w:rPr>
          <w:sz w:val="16"/>
          <w:szCs w:val="16"/>
        </w:rPr>
        <w:t>- на 15 постов – 1,5;</w:t>
      </w:r>
    </w:p>
    <w:p w14:paraId="6227E124" w14:textId="77777777" w:rsidR="002E69D9" w:rsidRPr="002E69D9" w:rsidRDefault="002E69D9" w:rsidP="002E69D9">
      <w:pPr>
        <w:ind w:firstLine="720"/>
        <w:jc w:val="both"/>
        <w:rPr>
          <w:b/>
          <w:bCs/>
          <w:sz w:val="16"/>
          <w:szCs w:val="16"/>
        </w:rPr>
      </w:pPr>
      <w:r w:rsidRPr="002E69D9">
        <w:rPr>
          <w:sz w:val="16"/>
          <w:szCs w:val="16"/>
        </w:rPr>
        <w:t>- на 25 постов – 2,0.</w:t>
      </w:r>
    </w:p>
    <w:p w14:paraId="2EF507E8" w14:textId="77777777" w:rsidR="002E69D9" w:rsidRPr="002E69D9" w:rsidRDefault="002E69D9" w:rsidP="002E69D9">
      <w:pPr>
        <w:ind w:firstLine="720"/>
        <w:jc w:val="both"/>
        <w:rPr>
          <w:spacing w:val="-2"/>
          <w:sz w:val="16"/>
          <w:szCs w:val="16"/>
        </w:rPr>
      </w:pPr>
      <w:r w:rsidRPr="002E69D9">
        <w:rPr>
          <w:spacing w:val="-2"/>
          <w:sz w:val="16"/>
          <w:szCs w:val="16"/>
        </w:rPr>
        <w:t xml:space="preserve">Санитарные разрывы от объектов по обслуживанию автомобилей до жилых, общественных зданий, а также до участков дошкольных </w:t>
      </w:r>
      <w:r w:rsidRPr="002E69D9">
        <w:rPr>
          <w:sz w:val="16"/>
          <w:szCs w:val="16"/>
        </w:rPr>
        <w:t>организаций</w:t>
      </w:r>
      <w:r w:rsidRPr="002E69D9">
        <w:rPr>
          <w:spacing w:val="-2"/>
          <w:sz w:val="16"/>
          <w:szCs w:val="16"/>
        </w:rPr>
        <w:t xml:space="preserve">, общеобразовательных школ, лечебных учреждений стационарного типа, размещаемых на </w:t>
      </w:r>
      <w:r w:rsidRPr="002E69D9">
        <w:rPr>
          <w:sz w:val="16"/>
          <w:szCs w:val="16"/>
        </w:rPr>
        <w:t>территориях жилых и общественно-деловых зон, следует принимать в соответствии с требованиями СанПиН 2.2.1./2.1.1.1200-03 «Санитарно-защитные зоны и санитарная классификация предприятий, сооружений и иных объектов» по таблице ниже.</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322"/>
        <w:gridCol w:w="2876"/>
      </w:tblGrid>
      <w:tr w:rsidR="002E69D9" w:rsidRPr="002E69D9" w14:paraId="5C28DFA2" w14:textId="77777777" w:rsidTr="002A3D3E">
        <w:trPr>
          <w:cantSplit/>
          <w:trHeight w:val="312"/>
          <w:tblHeader/>
          <w:jc w:val="center"/>
        </w:trPr>
        <w:tc>
          <w:tcPr>
            <w:tcW w:w="8322" w:type="dxa"/>
            <w:shd w:val="clear" w:color="auto" w:fill="CCFFCC"/>
            <w:vAlign w:val="center"/>
          </w:tcPr>
          <w:p w14:paraId="093D235B" w14:textId="77777777" w:rsidR="002E69D9" w:rsidRPr="002E69D9" w:rsidRDefault="002E69D9" w:rsidP="002A3D3E">
            <w:pPr>
              <w:jc w:val="center"/>
              <w:rPr>
                <w:sz w:val="16"/>
                <w:szCs w:val="16"/>
              </w:rPr>
            </w:pPr>
            <w:r w:rsidRPr="002E69D9">
              <w:rPr>
                <w:sz w:val="16"/>
                <w:szCs w:val="16"/>
              </w:rPr>
              <w:t>Объекты по обслуживанию автомобилей</w:t>
            </w:r>
          </w:p>
        </w:tc>
        <w:tc>
          <w:tcPr>
            <w:tcW w:w="2876" w:type="dxa"/>
            <w:shd w:val="clear" w:color="auto" w:fill="CCFFCC"/>
            <w:vAlign w:val="center"/>
          </w:tcPr>
          <w:p w14:paraId="098205E5" w14:textId="77777777" w:rsidR="002E69D9" w:rsidRPr="002E69D9" w:rsidRDefault="002E69D9" w:rsidP="002A3D3E">
            <w:pPr>
              <w:jc w:val="center"/>
              <w:rPr>
                <w:sz w:val="16"/>
                <w:szCs w:val="16"/>
              </w:rPr>
            </w:pPr>
            <w:r w:rsidRPr="002E69D9">
              <w:rPr>
                <w:sz w:val="16"/>
                <w:szCs w:val="16"/>
              </w:rPr>
              <w:t>Расстояние, м, не менее</w:t>
            </w:r>
          </w:p>
        </w:tc>
      </w:tr>
      <w:tr w:rsidR="002E69D9" w:rsidRPr="002E69D9" w14:paraId="607DAAE8" w14:textId="77777777" w:rsidTr="002A3D3E">
        <w:trPr>
          <w:jc w:val="center"/>
        </w:trPr>
        <w:tc>
          <w:tcPr>
            <w:tcW w:w="8322" w:type="dxa"/>
          </w:tcPr>
          <w:p w14:paraId="27182198" w14:textId="77777777" w:rsidR="002E69D9" w:rsidRPr="002E69D9" w:rsidRDefault="002E69D9" w:rsidP="002A3D3E">
            <w:pPr>
              <w:ind w:left="57"/>
              <w:rPr>
                <w:b/>
                <w:bCs/>
                <w:sz w:val="16"/>
                <w:szCs w:val="16"/>
              </w:rPr>
            </w:pPr>
            <w:r w:rsidRPr="002E69D9">
              <w:rPr>
                <w:color w:val="000000"/>
                <w:sz w:val="16"/>
                <w:szCs w:val="16"/>
              </w:rPr>
              <w:t>Станции технического обслуживания легковых автомобилей до 5 постов</w:t>
            </w:r>
            <w:r w:rsidRPr="002E69D9">
              <w:rPr>
                <w:sz w:val="16"/>
                <w:szCs w:val="16"/>
              </w:rPr>
              <w:t xml:space="preserve"> до 5 постов (без малярно-жестяных работ)</w:t>
            </w:r>
          </w:p>
        </w:tc>
        <w:tc>
          <w:tcPr>
            <w:tcW w:w="2876" w:type="dxa"/>
            <w:vAlign w:val="center"/>
          </w:tcPr>
          <w:p w14:paraId="63CD9298" w14:textId="77777777" w:rsidR="002E69D9" w:rsidRPr="002E69D9" w:rsidRDefault="002E69D9" w:rsidP="002A3D3E">
            <w:pPr>
              <w:jc w:val="center"/>
              <w:rPr>
                <w:b/>
                <w:bCs/>
                <w:sz w:val="16"/>
                <w:szCs w:val="16"/>
              </w:rPr>
            </w:pPr>
            <w:r w:rsidRPr="002E69D9">
              <w:rPr>
                <w:sz w:val="16"/>
                <w:szCs w:val="16"/>
              </w:rPr>
              <w:t>50</w:t>
            </w:r>
          </w:p>
        </w:tc>
      </w:tr>
      <w:tr w:rsidR="002E69D9" w:rsidRPr="002E69D9" w14:paraId="1109AA7E" w14:textId="77777777" w:rsidTr="002A3D3E">
        <w:trPr>
          <w:jc w:val="center"/>
        </w:trPr>
        <w:tc>
          <w:tcPr>
            <w:tcW w:w="8322" w:type="dxa"/>
          </w:tcPr>
          <w:p w14:paraId="50127061" w14:textId="77777777" w:rsidR="002E69D9" w:rsidRPr="002E69D9" w:rsidRDefault="002E69D9" w:rsidP="002A3D3E">
            <w:pPr>
              <w:ind w:left="57"/>
              <w:rPr>
                <w:b/>
                <w:bCs/>
                <w:sz w:val="16"/>
                <w:szCs w:val="16"/>
              </w:rPr>
            </w:pPr>
            <w:r w:rsidRPr="002E69D9">
              <w:rPr>
                <w:sz w:val="16"/>
                <w:szCs w:val="16"/>
              </w:rPr>
              <w:t xml:space="preserve">Легковых, грузовых автомобилей, </w:t>
            </w:r>
            <w:r w:rsidRPr="002E69D9">
              <w:rPr>
                <w:color w:val="000000"/>
                <w:sz w:val="16"/>
                <w:szCs w:val="16"/>
              </w:rPr>
              <w:t>с количеством постов не более 10, таксомоторный парк</w:t>
            </w:r>
          </w:p>
        </w:tc>
        <w:tc>
          <w:tcPr>
            <w:tcW w:w="2876" w:type="dxa"/>
            <w:vAlign w:val="center"/>
          </w:tcPr>
          <w:p w14:paraId="6E6E1ADE" w14:textId="77777777" w:rsidR="002E69D9" w:rsidRPr="002E69D9" w:rsidRDefault="002E69D9" w:rsidP="002A3D3E">
            <w:pPr>
              <w:jc w:val="center"/>
              <w:rPr>
                <w:b/>
                <w:bCs/>
                <w:sz w:val="16"/>
                <w:szCs w:val="16"/>
              </w:rPr>
            </w:pPr>
            <w:r w:rsidRPr="002E69D9">
              <w:rPr>
                <w:sz w:val="16"/>
                <w:szCs w:val="16"/>
              </w:rPr>
              <w:t>100</w:t>
            </w:r>
          </w:p>
        </w:tc>
      </w:tr>
      <w:tr w:rsidR="002E69D9" w:rsidRPr="002E69D9" w14:paraId="6C43402E" w14:textId="77777777" w:rsidTr="002A3D3E">
        <w:trPr>
          <w:jc w:val="center"/>
        </w:trPr>
        <w:tc>
          <w:tcPr>
            <w:tcW w:w="8322" w:type="dxa"/>
          </w:tcPr>
          <w:p w14:paraId="3ADE505B" w14:textId="77777777" w:rsidR="002E69D9" w:rsidRPr="002E69D9" w:rsidRDefault="002E69D9" w:rsidP="002A3D3E">
            <w:pPr>
              <w:ind w:left="57"/>
              <w:rPr>
                <w:b/>
                <w:bCs/>
                <w:sz w:val="16"/>
                <w:szCs w:val="16"/>
              </w:rPr>
            </w:pPr>
            <w:r w:rsidRPr="002E69D9">
              <w:rPr>
                <w:sz w:val="16"/>
                <w:szCs w:val="16"/>
              </w:rPr>
              <w:t>Грузовых автомобилей</w:t>
            </w:r>
          </w:p>
        </w:tc>
        <w:tc>
          <w:tcPr>
            <w:tcW w:w="2876" w:type="dxa"/>
          </w:tcPr>
          <w:p w14:paraId="7DBD8FD1" w14:textId="77777777" w:rsidR="002E69D9" w:rsidRPr="002E69D9" w:rsidRDefault="002E69D9" w:rsidP="002A3D3E">
            <w:pPr>
              <w:jc w:val="center"/>
              <w:rPr>
                <w:b/>
                <w:bCs/>
                <w:sz w:val="16"/>
                <w:szCs w:val="16"/>
              </w:rPr>
            </w:pPr>
            <w:r w:rsidRPr="002E69D9">
              <w:rPr>
                <w:sz w:val="16"/>
                <w:szCs w:val="16"/>
              </w:rPr>
              <w:t>300</w:t>
            </w:r>
          </w:p>
        </w:tc>
      </w:tr>
      <w:tr w:rsidR="002E69D9" w:rsidRPr="002E69D9" w14:paraId="1C4EF9B3" w14:textId="77777777" w:rsidTr="002A3D3E">
        <w:trPr>
          <w:jc w:val="center"/>
        </w:trPr>
        <w:tc>
          <w:tcPr>
            <w:tcW w:w="8322" w:type="dxa"/>
          </w:tcPr>
          <w:p w14:paraId="6B021D45" w14:textId="77777777" w:rsidR="002E69D9" w:rsidRPr="002E69D9" w:rsidRDefault="002E69D9" w:rsidP="002A3D3E">
            <w:pPr>
              <w:ind w:left="57"/>
              <w:rPr>
                <w:b/>
                <w:bCs/>
                <w:sz w:val="16"/>
                <w:szCs w:val="16"/>
              </w:rPr>
            </w:pPr>
            <w:r w:rsidRPr="002E69D9">
              <w:rPr>
                <w:sz w:val="16"/>
                <w:szCs w:val="16"/>
              </w:rPr>
              <w:t>Грузовых автомобилей и сельскохозяйственной техники</w:t>
            </w:r>
          </w:p>
        </w:tc>
        <w:tc>
          <w:tcPr>
            <w:tcW w:w="2876" w:type="dxa"/>
          </w:tcPr>
          <w:p w14:paraId="4B29C3F2" w14:textId="77777777" w:rsidR="002E69D9" w:rsidRPr="002E69D9" w:rsidRDefault="002E69D9" w:rsidP="002A3D3E">
            <w:pPr>
              <w:jc w:val="center"/>
              <w:rPr>
                <w:b/>
                <w:bCs/>
                <w:sz w:val="16"/>
                <w:szCs w:val="16"/>
              </w:rPr>
            </w:pPr>
            <w:r w:rsidRPr="002E69D9">
              <w:rPr>
                <w:sz w:val="16"/>
                <w:szCs w:val="16"/>
              </w:rPr>
              <w:t>300</w:t>
            </w:r>
          </w:p>
        </w:tc>
      </w:tr>
    </w:tbl>
    <w:p w14:paraId="1CCE1941" w14:textId="77777777" w:rsidR="002E69D9" w:rsidRPr="002E69D9" w:rsidRDefault="002E69D9" w:rsidP="002E69D9">
      <w:pPr>
        <w:ind w:firstLine="720"/>
        <w:jc w:val="both"/>
        <w:rPr>
          <w:b/>
          <w:bCs/>
          <w:sz w:val="16"/>
          <w:szCs w:val="16"/>
        </w:rPr>
      </w:pPr>
    </w:p>
    <w:p w14:paraId="29AB8232" w14:textId="77777777" w:rsidR="002E69D9" w:rsidRPr="002E69D9" w:rsidRDefault="002E69D9" w:rsidP="002E69D9">
      <w:pPr>
        <w:ind w:firstLine="720"/>
        <w:jc w:val="both"/>
        <w:rPr>
          <w:b/>
          <w:bCs/>
          <w:sz w:val="16"/>
          <w:szCs w:val="16"/>
        </w:rPr>
      </w:pPr>
      <w:r w:rsidRPr="002E69D9">
        <w:rPr>
          <w:sz w:val="16"/>
          <w:szCs w:val="16"/>
        </w:rPr>
        <w:lastRenderedPageBreak/>
        <w:t>На промышленных предприятиях при общем годовом объеме грузоперевозок до 2 млн. т целесообразно проектировать ремонтно-эксплуатационные базы совместно для железнодорожного и всех видов безрельсового колесного транспорта предприятия. При объеме грузоперевозок свыше 2 млн. т базы, как правило, следует предусматривать раздельными.</w:t>
      </w:r>
    </w:p>
    <w:p w14:paraId="33AE78C1" w14:textId="77777777" w:rsidR="002E69D9" w:rsidRPr="002E69D9" w:rsidRDefault="002E69D9" w:rsidP="002E69D9">
      <w:pPr>
        <w:ind w:firstLine="720"/>
        <w:jc w:val="both"/>
        <w:rPr>
          <w:b/>
          <w:bCs/>
          <w:sz w:val="16"/>
          <w:szCs w:val="16"/>
        </w:rPr>
      </w:pPr>
      <w:r w:rsidRPr="002E69D9">
        <w:rPr>
          <w:sz w:val="16"/>
          <w:szCs w:val="16"/>
        </w:rPr>
        <w:t xml:space="preserve">Противопожарные расстояния от объектов по обслуживанию автомобилей должны обеспечивать нераспространение пожара на соседние здания, сооружения в соответствии с </w:t>
      </w:r>
      <w:r w:rsidRPr="002E69D9">
        <w:rPr>
          <w:spacing w:val="-2"/>
          <w:sz w:val="16"/>
          <w:szCs w:val="16"/>
        </w:rPr>
        <w:t xml:space="preserve">требованиями </w:t>
      </w:r>
      <w:r w:rsidRPr="002E69D9">
        <w:rPr>
          <w:sz w:val="16"/>
          <w:szCs w:val="16"/>
        </w:rPr>
        <w:t>Федерального закона от 22.07.2008 № 123-ФЗ «Технический регламент о требованиях пожарной безопасности»</w:t>
      </w:r>
      <w:r w:rsidRPr="002E69D9">
        <w:rPr>
          <w:spacing w:val="-2"/>
          <w:sz w:val="16"/>
          <w:szCs w:val="16"/>
        </w:rPr>
        <w:t>.</w:t>
      </w:r>
    </w:p>
    <w:p w14:paraId="475B4D9E" w14:textId="77777777" w:rsidR="002E69D9" w:rsidRPr="002E69D9" w:rsidRDefault="002E69D9" w:rsidP="002E69D9">
      <w:pPr>
        <w:ind w:firstLine="720"/>
        <w:jc w:val="both"/>
        <w:rPr>
          <w:b/>
          <w:bCs/>
          <w:sz w:val="16"/>
          <w:szCs w:val="16"/>
        </w:rPr>
      </w:pPr>
      <w:r w:rsidRPr="002E69D9">
        <w:rPr>
          <w:b/>
          <w:spacing w:val="-2"/>
          <w:sz w:val="16"/>
          <w:szCs w:val="16"/>
        </w:rPr>
        <w:t>Моечные пункты автотранспорта</w:t>
      </w:r>
      <w:r w:rsidRPr="002E69D9">
        <w:rPr>
          <w:spacing w:val="-2"/>
          <w:sz w:val="16"/>
          <w:szCs w:val="16"/>
        </w:rPr>
        <w:t xml:space="preserve"> размещаются в составе предприятий</w:t>
      </w:r>
      <w:r w:rsidRPr="002E69D9">
        <w:rPr>
          <w:sz w:val="16"/>
          <w:szCs w:val="16"/>
        </w:rPr>
        <w:t xml:space="preserve"> по обслуживанию автомобилей (технического обслуживания и текущего ремонта подвижного состава: автотранспортные предприятия, их производст</w:t>
      </w:r>
      <w:r w:rsidRPr="002E69D9">
        <w:rPr>
          <w:spacing w:val="-2"/>
          <w:sz w:val="16"/>
          <w:szCs w:val="16"/>
        </w:rPr>
        <w:t>венные и эксплуатационные филиалы, базы централизованного технического обслуживания,</w:t>
      </w:r>
      <w:r w:rsidRPr="002E69D9">
        <w:rPr>
          <w:sz w:val="16"/>
          <w:szCs w:val="16"/>
        </w:rPr>
        <w:t xml:space="preserve"> станции технического обслуживания легковых автомобилей, открытые площадки для хранения подвижного состава, гаражи-стоянки для хранения подвижного состава, топливозаправочные пункты).</w:t>
      </w:r>
    </w:p>
    <w:p w14:paraId="14BD8782" w14:textId="77777777" w:rsidR="002E69D9" w:rsidRPr="002E69D9" w:rsidRDefault="002E69D9" w:rsidP="002E69D9">
      <w:pPr>
        <w:ind w:firstLine="720"/>
        <w:contextualSpacing/>
        <w:jc w:val="both"/>
        <w:rPr>
          <w:b/>
          <w:bCs/>
          <w:sz w:val="16"/>
          <w:szCs w:val="16"/>
        </w:rPr>
      </w:pPr>
      <w:r w:rsidRPr="002E69D9">
        <w:rPr>
          <w:sz w:val="16"/>
          <w:szCs w:val="16"/>
        </w:rPr>
        <w:t>Санитарно-защитные зоны для моечных пунктов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 в том числе ориентировочные размеры санитарно-защитных зон составляют, м, для:</w:t>
      </w:r>
    </w:p>
    <w:p w14:paraId="4604494A" w14:textId="77777777" w:rsidR="002E69D9" w:rsidRPr="002E69D9" w:rsidRDefault="002E69D9" w:rsidP="002E69D9">
      <w:pPr>
        <w:ind w:firstLine="720"/>
        <w:contextualSpacing/>
        <w:jc w:val="both"/>
        <w:rPr>
          <w:b/>
          <w:bCs/>
          <w:sz w:val="16"/>
          <w:szCs w:val="16"/>
        </w:rPr>
      </w:pPr>
      <w:r w:rsidRPr="002E69D9">
        <w:rPr>
          <w:sz w:val="16"/>
          <w:szCs w:val="16"/>
        </w:rPr>
        <w:t xml:space="preserve">- моек грузовых автомобилей портального типа – 100 (размещаются в </w:t>
      </w:r>
      <w:r w:rsidRPr="002E69D9">
        <w:rPr>
          <w:spacing w:val="-2"/>
          <w:sz w:val="16"/>
          <w:szCs w:val="16"/>
        </w:rPr>
        <w:t>границах промышленных и коммунально-складских зон, на магистралях на въезде</w:t>
      </w:r>
      <w:r w:rsidRPr="002E69D9">
        <w:rPr>
          <w:sz w:val="16"/>
          <w:szCs w:val="16"/>
        </w:rPr>
        <w:t xml:space="preserve"> в населенный пункт, на территории автотранспортных предприятий);</w:t>
      </w:r>
    </w:p>
    <w:p w14:paraId="2D7C652A" w14:textId="77777777" w:rsidR="002E69D9" w:rsidRPr="002E69D9" w:rsidRDefault="002E69D9" w:rsidP="002E69D9">
      <w:pPr>
        <w:ind w:firstLine="720"/>
        <w:contextualSpacing/>
        <w:jc w:val="both"/>
        <w:rPr>
          <w:b/>
          <w:bCs/>
          <w:sz w:val="16"/>
          <w:szCs w:val="16"/>
        </w:rPr>
      </w:pPr>
      <w:r w:rsidRPr="002E69D9">
        <w:rPr>
          <w:sz w:val="16"/>
          <w:szCs w:val="16"/>
        </w:rPr>
        <w:t>- моек автомобилей с количеством постов от 2 до 5 – 100;</w:t>
      </w:r>
    </w:p>
    <w:p w14:paraId="1841C876" w14:textId="77777777" w:rsidR="002E69D9" w:rsidRPr="002E69D9" w:rsidRDefault="002E69D9" w:rsidP="002E69D9">
      <w:pPr>
        <w:ind w:firstLine="720"/>
        <w:jc w:val="both"/>
        <w:rPr>
          <w:b/>
          <w:bCs/>
          <w:sz w:val="16"/>
          <w:szCs w:val="16"/>
        </w:rPr>
      </w:pPr>
      <w:r w:rsidRPr="002E69D9">
        <w:rPr>
          <w:sz w:val="16"/>
          <w:szCs w:val="16"/>
        </w:rPr>
        <w:t>- для моек автомобилей до двух постов – 50.</w:t>
      </w:r>
    </w:p>
    <w:p w14:paraId="2EB4264B" w14:textId="77777777" w:rsidR="002E69D9" w:rsidRPr="002E69D9" w:rsidRDefault="002E69D9" w:rsidP="002E69D9">
      <w:pPr>
        <w:ind w:firstLine="720"/>
        <w:jc w:val="both"/>
        <w:rPr>
          <w:b/>
          <w:bCs/>
          <w:sz w:val="16"/>
          <w:szCs w:val="16"/>
        </w:rPr>
      </w:pPr>
      <w:r w:rsidRPr="002E69D9">
        <w:rPr>
          <w:b/>
          <w:sz w:val="16"/>
          <w:szCs w:val="16"/>
        </w:rPr>
        <w:t>База (сооружение) для стоянки маломерных судов</w:t>
      </w:r>
      <w:r w:rsidRPr="002E69D9">
        <w:rPr>
          <w:sz w:val="16"/>
          <w:szCs w:val="16"/>
        </w:rPr>
        <w:t xml:space="preserve"> – комплекс береговых и (или) гидротехнических сооружений, а также других специальных объектов, расположенных на берегу и акватории поверхностного водного объекта или его части и предназначенных для стоянки, обслуживания и хранения маломерных судов и других плавательных средств (объектов).</w:t>
      </w:r>
    </w:p>
    <w:p w14:paraId="502DD367" w14:textId="77777777" w:rsidR="002E69D9" w:rsidRPr="002E69D9" w:rsidRDefault="002E69D9" w:rsidP="002E69D9">
      <w:pPr>
        <w:ind w:firstLine="720"/>
        <w:jc w:val="both"/>
        <w:rPr>
          <w:spacing w:val="-2"/>
          <w:sz w:val="16"/>
          <w:szCs w:val="16"/>
        </w:rPr>
      </w:pPr>
      <w:r w:rsidRPr="002E69D9">
        <w:rPr>
          <w:spacing w:val="-2"/>
          <w:sz w:val="16"/>
          <w:szCs w:val="16"/>
        </w:rPr>
        <w:t xml:space="preserve">Размещение баз (сооружений) </w:t>
      </w:r>
      <w:r w:rsidRPr="002E69D9">
        <w:rPr>
          <w:sz w:val="16"/>
          <w:szCs w:val="16"/>
        </w:rPr>
        <w:t xml:space="preserve">для стоянки маломерных судов следует осуществлять в соответствии с требованиями «Правил пользования водными объектами для плавания на маломерных судах на территории в Брянской области», утвержденных </w:t>
      </w:r>
      <w:r w:rsidRPr="002E69D9">
        <w:rPr>
          <w:spacing w:val="-2"/>
          <w:sz w:val="16"/>
          <w:szCs w:val="16"/>
        </w:rPr>
        <w:t>Постановлением Администрации Брянской области от 02.05.2007 № 301.</w:t>
      </w:r>
    </w:p>
    <w:p w14:paraId="0913ED30" w14:textId="77777777" w:rsidR="002E69D9" w:rsidRPr="002E69D9" w:rsidRDefault="002E69D9" w:rsidP="002E69D9">
      <w:pPr>
        <w:ind w:firstLine="720"/>
        <w:jc w:val="both"/>
        <w:rPr>
          <w:spacing w:val="-2"/>
          <w:sz w:val="16"/>
          <w:szCs w:val="16"/>
        </w:rPr>
      </w:pPr>
      <w:r w:rsidRPr="002E69D9">
        <w:rPr>
          <w:spacing w:val="-2"/>
          <w:sz w:val="16"/>
          <w:szCs w:val="16"/>
        </w:rPr>
        <w:t xml:space="preserve">Береговые базы и места стоянки маломерных судов, принадлежащих спортивным клубам и отдельным гражданам, следует размещать в пригородных зонах, а в пределах городских населенных пунктов – </w:t>
      </w:r>
      <w:proofErr w:type="gramStart"/>
      <w:r w:rsidRPr="002E69D9">
        <w:rPr>
          <w:spacing w:val="-2"/>
          <w:sz w:val="16"/>
          <w:szCs w:val="16"/>
        </w:rPr>
        <w:t>вне жилой</w:t>
      </w:r>
      <w:proofErr w:type="gramEnd"/>
      <w:r w:rsidRPr="002E69D9">
        <w:rPr>
          <w:spacing w:val="-2"/>
          <w:sz w:val="16"/>
          <w:szCs w:val="16"/>
        </w:rPr>
        <w:t xml:space="preserve"> и общественно-деловой застройки и за пределами зон массового отдыха населения.</w:t>
      </w:r>
    </w:p>
    <w:p w14:paraId="5C7F0AF3" w14:textId="77777777" w:rsidR="002E69D9" w:rsidRPr="002E69D9" w:rsidRDefault="002E69D9" w:rsidP="002E69D9">
      <w:pPr>
        <w:ind w:firstLine="720"/>
        <w:jc w:val="both"/>
        <w:rPr>
          <w:spacing w:val="-2"/>
          <w:sz w:val="16"/>
          <w:szCs w:val="16"/>
        </w:rPr>
      </w:pPr>
      <w:r w:rsidRPr="002E69D9">
        <w:rPr>
          <w:spacing w:val="-2"/>
          <w:sz w:val="16"/>
          <w:szCs w:val="16"/>
        </w:rPr>
        <w:t xml:space="preserve">Обеспеченность стоянками для маломерных судов индивидуального пользования следует определять расчетным путем с учетом их наличия в населенных пунктах. Для хранения судов должны предусматриваться: в пределах границ населенных пунктов – компактные летние стоянки с ограниченным набором обслуживающих сооружений; за границами населенных пунктов – базы зимнего хранения с полным необходимым оборудованием. </w:t>
      </w:r>
    </w:p>
    <w:p w14:paraId="10D3F52E" w14:textId="77777777" w:rsidR="002E69D9" w:rsidRPr="002E69D9" w:rsidRDefault="002E69D9" w:rsidP="002E69D9">
      <w:pPr>
        <w:ind w:firstLine="720"/>
        <w:jc w:val="both"/>
        <w:rPr>
          <w:spacing w:val="-2"/>
          <w:sz w:val="16"/>
          <w:szCs w:val="16"/>
        </w:rPr>
      </w:pPr>
      <w:r w:rsidRPr="002E69D9">
        <w:rPr>
          <w:spacing w:val="-2"/>
          <w:sz w:val="16"/>
          <w:szCs w:val="16"/>
        </w:rPr>
        <w:t>База для стоянки маломерных судов включает комплекс береговых и гидротехнических сооружений, а также других специальных объектов, расположенных на берегу и акватории поверхностного водного объекта или его части (территория базы) и предназначенных для стоянки, обслуживания и хранения маломерных судов и других плавательных средств.</w:t>
      </w:r>
    </w:p>
    <w:p w14:paraId="2E71A494" w14:textId="77777777" w:rsidR="002E69D9" w:rsidRPr="002E69D9" w:rsidRDefault="002E69D9" w:rsidP="002E69D9">
      <w:pPr>
        <w:ind w:firstLine="720"/>
        <w:jc w:val="both"/>
        <w:rPr>
          <w:spacing w:val="-2"/>
          <w:sz w:val="16"/>
          <w:szCs w:val="16"/>
        </w:rPr>
      </w:pPr>
      <w:r w:rsidRPr="002E69D9">
        <w:rPr>
          <w:spacing w:val="-2"/>
          <w:sz w:val="16"/>
          <w:szCs w:val="16"/>
        </w:rPr>
        <w:t>Размер участка, отводимого для размещения базы, должен обеспечивать проектирование причальных сооружений, служебных помещений, боксов для хранения судов, моторов, стоянок для автотранспорта и других сооружений, дорог и подъездных путей, в том числе для подъезда пожарных автомобилей к местам забора воды, стоянке судов и объектам на берегу.</w:t>
      </w:r>
    </w:p>
    <w:p w14:paraId="58C38473" w14:textId="77777777" w:rsidR="002E69D9" w:rsidRPr="002E69D9" w:rsidRDefault="002E69D9" w:rsidP="002E69D9">
      <w:pPr>
        <w:ind w:firstLine="720"/>
        <w:jc w:val="both"/>
        <w:rPr>
          <w:spacing w:val="-2"/>
          <w:sz w:val="16"/>
          <w:szCs w:val="16"/>
        </w:rPr>
      </w:pPr>
      <w:r w:rsidRPr="002E69D9">
        <w:rPr>
          <w:spacing w:val="-2"/>
          <w:sz w:val="16"/>
          <w:szCs w:val="16"/>
        </w:rPr>
        <w:t xml:space="preserve">Размер участка при одноярусном стеллажном хранении судов следует принимать (на одно место): для прогулочного флота – </w:t>
      </w:r>
      <w:smartTag w:uri="urn:schemas-microsoft-com:office:smarttags" w:element="metricconverter">
        <w:smartTagPr>
          <w:attr w:name="ProductID" w:val="27 м2"/>
        </w:smartTagPr>
        <w:r w:rsidRPr="002E69D9">
          <w:rPr>
            <w:spacing w:val="-2"/>
            <w:sz w:val="16"/>
            <w:szCs w:val="16"/>
          </w:rPr>
          <w:t>27 м</w:t>
        </w:r>
        <w:r w:rsidRPr="002E69D9">
          <w:rPr>
            <w:spacing w:val="-2"/>
            <w:sz w:val="16"/>
            <w:szCs w:val="16"/>
            <w:vertAlign w:val="superscript"/>
          </w:rPr>
          <w:t>2</w:t>
        </w:r>
      </w:smartTag>
      <w:r w:rsidRPr="002E69D9">
        <w:rPr>
          <w:spacing w:val="-2"/>
          <w:sz w:val="16"/>
          <w:szCs w:val="16"/>
        </w:rPr>
        <w:t xml:space="preserve">, спортивного – </w:t>
      </w:r>
      <w:smartTag w:uri="urn:schemas-microsoft-com:office:smarttags" w:element="metricconverter">
        <w:smartTagPr>
          <w:attr w:name="ProductID" w:val="75 м2"/>
        </w:smartTagPr>
        <w:r w:rsidRPr="002E69D9">
          <w:rPr>
            <w:spacing w:val="-2"/>
            <w:sz w:val="16"/>
            <w:szCs w:val="16"/>
          </w:rPr>
          <w:t>75 м</w:t>
        </w:r>
        <w:r w:rsidRPr="002E69D9">
          <w:rPr>
            <w:spacing w:val="-2"/>
            <w:sz w:val="16"/>
            <w:szCs w:val="16"/>
            <w:vertAlign w:val="superscript"/>
          </w:rPr>
          <w:t>2</w:t>
        </w:r>
      </w:smartTag>
      <w:r w:rsidRPr="002E69D9">
        <w:rPr>
          <w:spacing w:val="-2"/>
          <w:sz w:val="16"/>
          <w:szCs w:val="16"/>
        </w:rPr>
        <w:t>.</w:t>
      </w:r>
    </w:p>
    <w:p w14:paraId="5FBD22F1" w14:textId="77777777" w:rsidR="002E69D9" w:rsidRPr="002E69D9" w:rsidRDefault="002E69D9" w:rsidP="002E69D9">
      <w:pPr>
        <w:ind w:firstLine="720"/>
        <w:jc w:val="both"/>
        <w:rPr>
          <w:spacing w:val="-2"/>
          <w:sz w:val="16"/>
          <w:szCs w:val="16"/>
        </w:rPr>
      </w:pPr>
      <w:r w:rsidRPr="002E69D9">
        <w:rPr>
          <w:spacing w:val="-2"/>
          <w:sz w:val="16"/>
          <w:szCs w:val="16"/>
        </w:rPr>
        <w:t>На базах вместимостью более 100 единиц маломерных судов следует проектировать станции заправки моторным топливом этих судов с соблюдением требований по охране окружающей среды.</w:t>
      </w:r>
    </w:p>
    <w:p w14:paraId="75F2585B" w14:textId="77777777" w:rsidR="002E69D9" w:rsidRPr="002E69D9" w:rsidRDefault="002E69D9" w:rsidP="002E69D9">
      <w:pPr>
        <w:ind w:firstLine="720"/>
        <w:jc w:val="both"/>
        <w:rPr>
          <w:spacing w:val="-2"/>
          <w:sz w:val="16"/>
          <w:szCs w:val="16"/>
        </w:rPr>
      </w:pPr>
      <w:r w:rsidRPr="002E69D9">
        <w:rPr>
          <w:spacing w:val="-2"/>
          <w:sz w:val="16"/>
          <w:szCs w:val="16"/>
        </w:rPr>
        <w:t>На территории базы следует проектировать площадки с контейнерами для бытовых отходов и емкостями для сбора отработанных горючих и смазочных материалов.</w:t>
      </w:r>
    </w:p>
    <w:p w14:paraId="6D348EF8" w14:textId="77777777" w:rsidR="002E69D9" w:rsidRPr="002E69D9" w:rsidRDefault="002E69D9" w:rsidP="002E69D9">
      <w:pPr>
        <w:ind w:firstLine="720"/>
        <w:jc w:val="both"/>
        <w:rPr>
          <w:spacing w:val="-2"/>
          <w:sz w:val="16"/>
          <w:szCs w:val="16"/>
        </w:rPr>
      </w:pPr>
      <w:r w:rsidRPr="002E69D9">
        <w:rPr>
          <w:spacing w:val="-2"/>
          <w:sz w:val="16"/>
          <w:szCs w:val="16"/>
        </w:rPr>
        <w:t>При размещении базы следует учитывать, что акватория базы и подходы к причалам (пирсам) по ширине подходов и глубинам должны обеспечивать безопасность маневрирования приписанных к данной базе судов с максимальными размерами и осадкой.</w:t>
      </w:r>
    </w:p>
    <w:p w14:paraId="145DC04D" w14:textId="77777777" w:rsidR="002E69D9" w:rsidRPr="002E69D9" w:rsidRDefault="002E69D9" w:rsidP="002E69D9">
      <w:pPr>
        <w:pStyle w:val="TableParagraph"/>
        <w:tabs>
          <w:tab w:val="left" w:pos="993"/>
        </w:tabs>
        <w:ind w:left="0" w:firstLine="709"/>
        <w:jc w:val="both"/>
        <w:rPr>
          <w:sz w:val="16"/>
          <w:szCs w:val="16"/>
          <w:lang w:val="ru-RU"/>
        </w:rPr>
      </w:pPr>
      <w:r w:rsidRPr="002E69D9">
        <w:rPr>
          <w:spacing w:val="-2"/>
          <w:sz w:val="16"/>
          <w:szCs w:val="16"/>
          <w:lang w:val="ru-RU"/>
        </w:rPr>
        <w:t xml:space="preserve">Расстояние от стоянок маломерных судов до жилой застройки следует принимать не менее </w:t>
      </w:r>
      <w:smartTag w:uri="urn:schemas-microsoft-com:office:smarttags" w:element="metricconverter">
        <w:smartTagPr>
          <w:attr w:name="ProductID" w:val="50 м"/>
        </w:smartTagPr>
        <w:r w:rsidRPr="002E69D9">
          <w:rPr>
            <w:spacing w:val="-2"/>
            <w:sz w:val="16"/>
            <w:szCs w:val="16"/>
            <w:lang w:val="ru-RU"/>
          </w:rPr>
          <w:t>50 м</w:t>
        </w:r>
      </w:smartTag>
      <w:r w:rsidRPr="002E69D9">
        <w:rPr>
          <w:spacing w:val="-2"/>
          <w:sz w:val="16"/>
          <w:szCs w:val="16"/>
          <w:lang w:val="ru-RU"/>
        </w:rPr>
        <w:t xml:space="preserve">, до учреждений здравоохранения – не менее </w:t>
      </w:r>
      <w:smartTag w:uri="urn:schemas-microsoft-com:office:smarttags" w:element="metricconverter">
        <w:smartTagPr>
          <w:attr w:name="ProductID" w:val="200 м"/>
        </w:smartTagPr>
        <w:r w:rsidRPr="002E69D9">
          <w:rPr>
            <w:spacing w:val="-2"/>
            <w:sz w:val="16"/>
            <w:szCs w:val="16"/>
            <w:lang w:val="ru-RU"/>
          </w:rPr>
          <w:t>200 м</w:t>
        </w:r>
      </w:smartTag>
      <w:r w:rsidRPr="002E69D9">
        <w:rPr>
          <w:sz w:val="16"/>
          <w:szCs w:val="16"/>
          <w:lang w:val="ru-RU"/>
        </w:rPr>
        <w:t>.</w:t>
      </w:r>
    </w:p>
    <w:p w14:paraId="6BA6F55B" w14:textId="77777777" w:rsidR="002E69D9" w:rsidRPr="002E69D9" w:rsidRDefault="002E69D9" w:rsidP="002E69D9">
      <w:pPr>
        <w:pStyle w:val="TableParagraph"/>
        <w:tabs>
          <w:tab w:val="left" w:pos="993"/>
        </w:tabs>
        <w:ind w:left="0" w:firstLine="709"/>
        <w:jc w:val="both"/>
        <w:rPr>
          <w:sz w:val="16"/>
          <w:szCs w:val="16"/>
          <w:lang w:val="ru-RU"/>
        </w:rPr>
      </w:pPr>
    </w:p>
    <w:p w14:paraId="7F1F846A" w14:textId="77777777" w:rsidR="002E69D9" w:rsidRPr="002E69D9" w:rsidRDefault="002E69D9" w:rsidP="002E69D9">
      <w:pPr>
        <w:jc w:val="center"/>
        <w:rPr>
          <w:b/>
          <w:bCs/>
          <w:sz w:val="16"/>
          <w:szCs w:val="16"/>
        </w:rPr>
      </w:pPr>
      <w:bookmarkStart w:id="46" w:name="_Toc501913333"/>
      <w:bookmarkStart w:id="47" w:name="_Toc501972530"/>
      <w:bookmarkStart w:id="48" w:name="_Toc502013519"/>
      <w:r w:rsidRPr="002E69D9">
        <w:rPr>
          <w:b/>
          <w:bCs/>
          <w:sz w:val="16"/>
          <w:szCs w:val="16"/>
        </w:rPr>
        <w:t>Сеть общественного пассажирского транспорта</w:t>
      </w:r>
      <w:bookmarkEnd w:id="46"/>
      <w:bookmarkEnd w:id="47"/>
      <w:bookmarkEnd w:id="48"/>
      <w:r w:rsidRPr="002E69D9">
        <w:rPr>
          <w:b/>
          <w:bCs/>
          <w:sz w:val="16"/>
          <w:szCs w:val="16"/>
        </w:rPr>
        <w:t xml:space="preserve"> (создание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w:t>
      </w:r>
    </w:p>
    <w:p w14:paraId="7727C71F" w14:textId="77777777" w:rsidR="002E69D9" w:rsidRPr="002E69D9" w:rsidRDefault="002E69D9" w:rsidP="002E69D9">
      <w:pPr>
        <w:pStyle w:val="TableParagraph"/>
        <w:tabs>
          <w:tab w:val="left" w:pos="993"/>
        </w:tabs>
        <w:ind w:left="0" w:firstLine="709"/>
        <w:jc w:val="both"/>
        <w:rPr>
          <w:sz w:val="16"/>
          <w:szCs w:val="16"/>
          <w:lang w:val="ru-RU"/>
        </w:rPr>
      </w:pPr>
    </w:p>
    <w:p w14:paraId="4C0EF0C3"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населенных пунктов. </w:t>
      </w:r>
    </w:p>
    <w:p w14:paraId="74375675"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Вид общественного пассажирского транспорта (автобус)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w:t>
      </w:r>
      <w:r w:rsidRPr="002E69D9">
        <w:rPr>
          <w:rFonts w:ascii="Times New Roman" w:hAnsi="Times New Roman"/>
          <w:spacing w:val="-2"/>
          <w:sz w:val="16"/>
          <w:szCs w:val="16"/>
        </w:rPr>
        <w:t>дочные площадки) определяются на расчетный период по норме наполнения подвижного состава –</w:t>
      </w:r>
      <w:r w:rsidRPr="002E69D9">
        <w:rPr>
          <w:rFonts w:ascii="Times New Roman" w:hAnsi="Times New Roman"/>
          <w:sz w:val="16"/>
          <w:szCs w:val="16"/>
        </w:rPr>
        <w:t xml:space="preserve"> 4 чел. на </w:t>
      </w:r>
      <w:smartTag w:uri="urn:schemas-microsoft-com:office:smarttags" w:element="metricconverter">
        <w:smartTagPr>
          <w:attr w:name="ProductID" w:val="1 м2"/>
        </w:smartTagPr>
        <w:r w:rsidRPr="002E69D9">
          <w:rPr>
            <w:rFonts w:ascii="Times New Roman" w:hAnsi="Times New Roman"/>
            <w:sz w:val="16"/>
            <w:szCs w:val="16"/>
          </w:rPr>
          <w:t>1 м</w:t>
        </w:r>
        <w:r w:rsidRPr="002E69D9">
          <w:rPr>
            <w:rFonts w:ascii="Times New Roman" w:hAnsi="Times New Roman"/>
            <w:sz w:val="16"/>
            <w:szCs w:val="16"/>
            <w:vertAlign w:val="superscript"/>
          </w:rPr>
          <w:t>2</w:t>
        </w:r>
      </w:smartTag>
      <w:r w:rsidRPr="002E69D9">
        <w:rPr>
          <w:rFonts w:ascii="Times New Roman" w:hAnsi="Times New Roman"/>
          <w:sz w:val="16"/>
          <w:szCs w:val="16"/>
        </w:rPr>
        <w:t xml:space="preserve"> свободной площади пола пассажирского салона для обычных видов наземного транспорта.</w:t>
      </w:r>
    </w:p>
    <w:p w14:paraId="09FCBCBF"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Расчет необходимого количества подвижного состава (автобусов) производится исходя из производительности одной машины, которая рассчитывается с учетом эксплуатационной скорости автобуса, количества часов работы в сутки, вместимости автобуса, троллейбуса, среднесуточного коэффициента наполнения автобуса, коэффициента выпуска на линию.</w:t>
      </w:r>
    </w:p>
    <w:p w14:paraId="3FE190C7" w14:textId="77777777" w:rsidR="002E69D9" w:rsidRPr="002E69D9" w:rsidRDefault="002E69D9" w:rsidP="002E69D9">
      <w:pPr>
        <w:ind w:firstLine="720"/>
        <w:jc w:val="both"/>
        <w:rPr>
          <w:b/>
          <w:bCs/>
          <w:sz w:val="16"/>
          <w:szCs w:val="16"/>
        </w:rPr>
      </w:pPr>
      <w:r w:rsidRPr="002E69D9">
        <w:rPr>
          <w:sz w:val="16"/>
          <w:szCs w:val="16"/>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14:paraId="4B7BEE45" w14:textId="77777777" w:rsidR="002E69D9" w:rsidRPr="002E69D9" w:rsidRDefault="002E69D9" w:rsidP="002E69D9">
      <w:pPr>
        <w:ind w:firstLine="720"/>
        <w:jc w:val="both"/>
        <w:rPr>
          <w:b/>
          <w:bCs/>
          <w:sz w:val="16"/>
          <w:szCs w:val="16"/>
        </w:rPr>
      </w:pPr>
      <w:r w:rsidRPr="002E69D9">
        <w:rPr>
          <w:sz w:val="16"/>
          <w:szCs w:val="16"/>
        </w:rPr>
        <w:t xml:space="preserve">Через жилые районы площадью свыше </w:t>
      </w:r>
      <w:smartTag w:uri="urn:schemas-microsoft-com:office:smarttags" w:element="metricconverter">
        <w:smartTagPr>
          <w:attr w:name="ProductID" w:val="100 га"/>
        </w:smartTagPr>
        <w:r w:rsidRPr="002E69D9">
          <w:rPr>
            <w:sz w:val="16"/>
            <w:szCs w:val="16"/>
          </w:rPr>
          <w:t>100 га</w:t>
        </w:r>
      </w:smartTag>
      <w:r w:rsidRPr="002E69D9">
        <w:rPr>
          <w:sz w:val="16"/>
          <w:szCs w:val="16"/>
        </w:rPr>
        <w:t xml:space="preserve">, в условиях реконструкции свыше </w:t>
      </w:r>
      <w:smartTag w:uri="urn:schemas-microsoft-com:office:smarttags" w:element="metricconverter">
        <w:smartTagPr>
          <w:attr w:name="ProductID" w:val="50 га"/>
        </w:smartTagPr>
        <w:r w:rsidRPr="002E69D9">
          <w:rPr>
            <w:sz w:val="16"/>
            <w:szCs w:val="16"/>
          </w:rPr>
          <w:t>50 га</w:t>
        </w:r>
      </w:smartTag>
      <w:r w:rsidRPr="002E69D9">
        <w:rPr>
          <w:sz w:val="16"/>
          <w:szCs w:val="16"/>
        </w:rPr>
        <w:t xml:space="preserve">, допускается прокладывать линии общественного пассажирского транспорта по </w:t>
      </w:r>
      <w:proofErr w:type="spellStart"/>
      <w:r w:rsidRPr="002E69D9">
        <w:rPr>
          <w:sz w:val="16"/>
          <w:szCs w:val="16"/>
        </w:rPr>
        <w:t>пешеходно</w:t>
      </w:r>
      <w:proofErr w:type="spellEnd"/>
      <w:r w:rsidRPr="002E69D9">
        <w:rPr>
          <w:sz w:val="16"/>
          <w:szCs w:val="16"/>
        </w:rPr>
        <w:t xml:space="preserve">-транспортным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2E69D9">
          <w:rPr>
            <w:sz w:val="16"/>
            <w:szCs w:val="16"/>
          </w:rPr>
          <w:t>40 км/ч</w:t>
        </w:r>
      </w:smartTag>
      <w:r w:rsidRPr="002E69D9">
        <w:rPr>
          <w:sz w:val="16"/>
          <w:szCs w:val="16"/>
        </w:rPr>
        <w:t>.</w:t>
      </w:r>
    </w:p>
    <w:p w14:paraId="6C70ADF2" w14:textId="77777777" w:rsidR="002E69D9" w:rsidRPr="002E69D9" w:rsidRDefault="002E69D9" w:rsidP="002E69D9">
      <w:pPr>
        <w:ind w:firstLine="720"/>
        <w:jc w:val="both"/>
        <w:rPr>
          <w:b/>
          <w:bCs/>
          <w:sz w:val="16"/>
          <w:szCs w:val="16"/>
        </w:rPr>
      </w:pPr>
      <w:r w:rsidRPr="002E69D9">
        <w:rPr>
          <w:sz w:val="16"/>
          <w:szCs w:val="16"/>
        </w:rPr>
        <w:t xml:space="preserve">Плотность сети линий общественного пассажирского транспорта на </w:t>
      </w:r>
      <w:r w:rsidRPr="002E69D9">
        <w:rPr>
          <w:spacing w:val="-2"/>
          <w:sz w:val="16"/>
          <w:szCs w:val="16"/>
        </w:rPr>
        <w:t>застроенных территориях необходимо принимать в зависимости от функционального</w:t>
      </w:r>
      <w:r w:rsidRPr="002E69D9">
        <w:rPr>
          <w:sz w:val="16"/>
          <w:szCs w:val="16"/>
        </w:rPr>
        <w:t xml:space="preserve"> использования и интенсивности пассажиропотоков в</w:t>
      </w:r>
      <w:r w:rsidRPr="002E69D9">
        <w:rPr>
          <w:smallCaps/>
          <w:sz w:val="16"/>
          <w:szCs w:val="16"/>
        </w:rPr>
        <w:t xml:space="preserve"> </w:t>
      </w:r>
      <w:r w:rsidRPr="002E69D9">
        <w:rPr>
          <w:sz w:val="16"/>
          <w:szCs w:val="16"/>
        </w:rPr>
        <w:t>пределах                                   1,5-2,0 км/км</w:t>
      </w:r>
      <w:r w:rsidRPr="002E69D9">
        <w:rPr>
          <w:sz w:val="16"/>
          <w:szCs w:val="16"/>
          <w:vertAlign w:val="superscript"/>
        </w:rPr>
        <w:t>2</w:t>
      </w:r>
      <w:r w:rsidRPr="002E69D9">
        <w:rPr>
          <w:sz w:val="16"/>
          <w:szCs w:val="16"/>
        </w:rPr>
        <w:t>.</w:t>
      </w:r>
    </w:p>
    <w:p w14:paraId="39CE17CC" w14:textId="77777777" w:rsidR="002E69D9" w:rsidRPr="002E69D9" w:rsidRDefault="002E69D9" w:rsidP="002E69D9">
      <w:pPr>
        <w:ind w:firstLine="720"/>
        <w:jc w:val="both"/>
        <w:rPr>
          <w:sz w:val="16"/>
          <w:szCs w:val="16"/>
        </w:rPr>
      </w:pPr>
      <w:r w:rsidRPr="002E69D9">
        <w:rPr>
          <w:sz w:val="16"/>
          <w:szCs w:val="16"/>
        </w:rPr>
        <w:lastRenderedPageBreak/>
        <w:t>Нормы обеспеченности общественным пассажирским транспортом, соответствующим требованиям доступности для инвалидов (в процентах от общего парка общественного пассажирского транспорта) устанавливаются органами местного самоуправления с учетом потребностей в общественном транспорте данной категории.</w:t>
      </w:r>
    </w:p>
    <w:p w14:paraId="3273C2C1" w14:textId="77777777" w:rsidR="002E69D9" w:rsidRPr="002E69D9" w:rsidRDefault="002E69D9" w:rsidP="002E69D9">
      <w:pPr>
        <w:ind w:firstLine="720"/>
        <w:jc w:val="both"/>
        <w:rPr>
          <w:sz w:val="16"/>
          <w:szCs w:val="16"/>
        </w:rPr>
      </w:pPr>
      <w:r w:rsidRPr="002E69D9">
        <w:rPr>
          <w:sz w:val="16"/>
          <w:szCs w:val="16"/>
        </w:rPr>
        <w:t>Расстояния между остановочными пунктами на линиях общественного пассажирского транспорта в пределах территории поселений следует принимать: для автобусов - 400-600.</w:t>
      </w:r>
    </w:p>
    <w:p w14:paraId="1E033132" w14:textId="77777777" w:rsidR="002E69D9" w:rsidRPr="002E69D9" w:rsidRDefault="002E69D9" w:rsidP="002E69D9">
      <w:pPr>
        <w:ind w:firstLine="720"/>
        <w:jc w:val="both"/>
        <w:rPr>
          <w:b/>
          <w:bCs/>
          <w:sz w:val="16"/>
          <w:szCs w:val="16"/>
        </w:rPr>
      </w:pPr>
      <w:r w:rsidRPr="002E69D9">
        <w:rPr>
          <w:sz w:val="16"/>
          <w:szCs w:val="16"/>
        </w:rPr>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2E69D9">
          <w:rPr>
            <w:sz w:val="16"/>
            <w:szCs w:val="16"/>
          </w:rPr>
          <w:t>500 м</w:t>
        </w:r>
      </w:smartTag>
      <w:r w:rsidRPr="002E69D9">
        <w:rPr>
          <w:sz w:val="16"/>
          <w:szCs w:val="16"/>
        </w:rPr>
        <w:t>.</w:t>
      </w:r>
    </w:p>
    <w:p w14:paraId="7B82FEC9"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xml:space="preserve">Остановочные пункты общественного пассажирского транспорта следует проектировать с обеспечением следующих требований: </w:t>
      </w:r>
    </w:p>
    <w:p w14:paraId="6B756AFD"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на магистральных улицах – с устройством переходно-скоростных полос;</w:t>
      </w:r>
    </w:p>
    <w:p w14:paraId="1296636D"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на других магистральных улицах – в габаритах проезжей части;</w:t>
      </w:r>
    </w:p>
    <w:p w14:paraId="2E70F549"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в зонах транспортных развязок и пересечений – вне элементов развязок (съездов, въездов и др.);</w:t>
      </w:r>
    </w:p>
    <w:p w14:paraId="3E7EBD33"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xml:space="preserve">- в случае если стоящие на остановочных пунктах автобусы </w:t>
      </w:r>
      <w:r w:rsidRPr="002E69D9">
        <w:rPr>
          <w:rFonts w:ascii="Times New Roman" w:hAnsi="Times New Roman"/>
          <w:spacing w:val="-2"/>
          <w:sz w:val="16"/>
          <w:szCs w:val="16"/>
        </w:rPr>
        <w:t>создают помехи движению транспортных потоков, следует предусматривать заезд</w:t>
      </w:r>
      <w:r w:rsidRPr="002E69D9">
        <w:rPr>
          <w:rFonts w:ascii="Times New Roman" w:hAnsi="Times New Roman"/>
          <w:sz w:val="16"/>
          <w:szCs w:val="16"/>
        </w:rPr>
        <w:t>ные карманы.</w:t>
      </w:r>
    </w:p>
    <w:p w14:paraId="1F2D128A"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Посадочные площадки следует предусматривать вне проезжей части.</w:t>
      </w:r>
    </w:p>
    <w:p w14:paraId="1F2CF6C6"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xml:space="preserve">Остановочные пункты на линиях автобуса на магистралях районного значения следует размещать за перекрестком, на расстоянии не менее </w:t>
      </w:r>
      <w:smartTag w:uri="urn:schemas-microsoft-com:office:smarttags" w:element="metricconverter">
        <w:smartTagPr>
          <w:attr w:name="ProductID" w:val="25 м"/>
        </w:smartTagPr>
        <w:r w:rsidRPr="002E69D9">
          <w:rPr>
            <w:rFonts w:ascii="Times New Roman" w:hAnsi="Times New Roman"/>
            <w:sz w:val="16"/>
            <w:szCs w:val="16"/>
          </w:rPr>
          <w:t>25 м</w:t>
        </w:r>
      </w:smartTag>
      <w:r w:rsidRPr="002E69D9">
        <w:rPr>
          <w:rFonts w:ascii="Times New Roman" w:hAnsi="Times New Roman"/>
          <w:sz w:val="16"/>
          <w:szCs w:val="16"/>
        </w:rPr>
        <w:t xml:space="preserve"> от него.</w:t>
      </w:r>
    </w:p>
    <w:p w14:paraId="1B03DE14"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xml:space="preserve">Допускается размещение остановочных пунктов автобуса перед перекрестком – на расстоянии не менее </w:t>
      </w:r>
      <w:smartTag w:uri="urn:schemas-microsoft-com:office:smarttags" w:element="metricconverter">
        <w:smartTagPr>
          <w:attr w:name="ProductID" w:val="40 м"/>
        </w:smartTagPr>
        <w:r w:rsidRPr="002E69D9">
          <w:rPr>
            <w:rFonts w:ascii="Times New Roman" w:hAnsi="Times New Roman"/>
            <w:sz w:val="16"/>
            <w:szCs w:val="16"/>
          </w:rPr>
          <w:t>40 м</w:t>
        </w:r>
      </w:smartTag>
      <w:r w:rsidRPr="002E69D9">
        <w:rPr>
          <w:rFonts w:ascii="Times New Roman" w:hAnsi="Times New Roman"/>
          <w:sz w:val="16"/>
          <w:szCs w:val="16"/>
        </w:rPr>
        <w:t xml:space="preserve"> в случае, если пропускная способность улицы до перекрестка больше, чем за перекрестком. Расстояние до остановочного пункта исчисляется от «стоп - линии». </w:t>
      </w:r>
    </w:p>
    <w:p w14:paraId="7E6B5810" w14:textId="77777777" w:rsidR="002E69D9" w:rsidRPr="002E69D9" w:rsidRDefault="002E69D9" w:rsidP="002E69D9">
      <w:pPr>
        <w:shd w:val="clear" w:color="auto" w:fill="FFFFFF"/>
        <w:ind w:firstLine="709"/>
        <w:jc w:val="both"/>
        <w:rPr>
          <w:b/>
          <w:bCs/>
          <w:sz w:val="16"/>
          <w:szCs w:val="16"/>
        </w:rPr>
      </w:pPr>
      <w:r w:rsidRPr="002E69D9">
        <w:rPr>
          <w:sz w:val="16"/>
          <w:szCs w:val="16"/>
        </w:rPr>
        <w:t>Заездной карман для маршрутных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14:paraId="771E63DB" w14:textId="77777777" w:rsidR="002E69D9" w:rsidRPr="002E69D9" w:rsidRDefault="002E69D9" w:rsidP="002E69D9">
      <w:pPr>
        <w:shd w:val="clear" w:color="auto" w:fill="FFFFFF"/>
        <w:ind w:firstLine="709"/>
        <w:jc w:val="both"/>
        <w:rPr>
          <w:b/>
          <w:bCs/>
          <w:sz w:val="16"/>
          <w:szCs w:val="16"/>
        </w:rPr>
      </w:pPr>
      <w:r w:rsidRPr="002E69D9">
        <w:rPr>
          <w:sz w:val="16"/>
          <w:szCs w:val="16"/>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w:t>
      </w:r>
      <w:r w:rsidRPr="002E69D9">
        <w:rPr>
          <w:spacing w:val="-2"/>
          <w:sz w:val="16"/>
          <w:szCs w:val="16"/>
        </w:rPr>
        <w:t xml:space="preserve">их габаритов по длине, но не менее </w:t>
      </w:r>
      <w:smartTag w:uri="urn:schemas-microsoft-com:office:smarttags" w:element="metricconverter">
        <w:smartTagPr>
          <w:attr w:name="ProductID" w:val="13 м"/>
        </w:smartTagPr>
        <w:r w:rsidRPr="002E69D9">
          <w:rPr>
            <w:spacing w:val="-2"/>
            <w:sz w:val="16"/>
            <w:szCs w:val="16"/>
          </w:rPr>
          <w:t>13 м</w:t>
        </w:r>
      </w:smartTag>
      <w:r w:rsidRPr="002E69D9">
        <w:rPr>
          <w:spacing w:val="-2"/>
          <w:sz w:val="16"/>
          <w:szCs w:val="16"/>
        </w:rPr>
        <w:t xml:space="preserve">. Длину участков въезда и выезда принимают равной </w:t>
      </w:r>
      <w:smartTag w:uri="urn:schemas-microsoft-com:office:smarttags" w:element="metricconverter">
        <w:smartTagPr>
          <w:attr w:name="ProductID" w:val="15 м"/>
        </w:smartTagPr>
        <w:r w:rsidRPr="002E69D9">
          <w:rPr>
            <w:spacing w:val="-2"/>
            <w:sz w:val="16"/>
            <w:szCs w:val="16"/>
          </w:rPr>
          <w:t>15 м</w:t>
        </w:r>
      </w:smartTag>
      <w:r w:rsidRPr="002E69D9">
        <w:rPr>
          <w:spacing w:val="-2"/>
          <w:sz w:val="16"/>
          <w:szCs w:val="16"/>
        </w:rPr>
        <w:t>.</w:t>
      </w:r>
    </w:p>
    <w:p w14:paraId="63E9C71C"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Длину посадочной площадки на остановках автобусных маршрутов следует принимать не менее длины остановочной площадки.</w:t>
      </w:r>
    </w:p>
    <w:p w14:paraId="1A88756F"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xml:space="preserve">Ширину посадочной площадки следует принимать не менее </w:t>
      </w:r>
      <w:smartTag w:uri="urn:schemas-microsoft-com:office:smarttags" w:element="metricconverter">
        <w:smartTagPr>
          <w:attr w:name="ProductID" w:val="3 м"/>
        </w:smartTagPr>
        <w:r w:rsidRPr="002E69D9">
          <w:rPr>
            <w:rFonts w:ascii="Times New Roman" w:hAnsi="Times New Roman"/>
            <w:sz w:val="16"/>
            <w:szCs w:val="16"/>
          </w:rPr>
          <w:t>3 м</w:t>
        </w:r>
      </w:smartTag>
      <w:r w:rsidRPr="002E69D9">
        <w:rPr>
          <w:rFonts w:ascii="Times New Roman" w:hAnsi="Times New Roman"/>
          <w:sz w:val="16"/>
          <w:szCs w:val="16"/>
        </w:rPr>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2E69D9">
          <w:rPr>
            <w:rFonts w:ascii="Times New Roman" w:hAnsi="Times New Roman"/>
            <w:sz w:val="16"/>
            <w:szCs w:val="16"/>
          </w:rPr>
          <w:t>5 м</w:t>
        </w:r>
      </w:smartTag>
      <w:r w:rsidRPr="002E69D9">
        <w:rPr>
          <w:rFonts w:ascii="Times New Roman" w:hAnsi="Times New Roman"/>
          <w:sz w:val="16"/>
          <w:szCs w:val="16"/>
        </w:rPr>
        <w:t xml:space="preserve">. </w:t>
      </w:r>
    </w:p>
    <w:p w14:paraId="000DEB42"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чел./м</w:t>
      </w:r>
      <w:r w:rsidRPr="002E69D9">
        <w:rPr>
          <w:rFonts w:ascii="Times New Roman" w:hAnsi="Times New Roman"/>
          <w:sz w:val="16"/>
          <w:szCs w:val="16"/>
          <w:vertAlign w:val="superscript"/>
        </w:rPr>
        <w:t>2</w:t>
      </w:r>
      <w:r w:rsidRPr="002E69D9">
        <w:rPr>
          <w:rFonts w:ascii="Times New Roman" w:hAnsi="Times New Roman"/>
          <w:sz w:val="16"/>
          <w:szCs w:val="16"/>
        </w:rPr>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2E69D9">
          <w:rPr>
            <w:rFonts w:ascii="Times New Roman" w:hAnsi="Times New Roman"/>
            <w:sz w:val="16"/>
            <w:szCs w:val="16"/>
          </w:rPr>
          <w:t>3 м</w:t>
        </w:r>
      </w:smartTag>
      <w:r w:rsidRPr="002E69D9">
        <w:rPr>
          <w:rFonts w:ascii="Times New Roman" w:hAnsi="Times New Roman"/>
          <w:sz w:val="16"/>
          <w:szCs w:val="16"/>
        </w:rPr>
        <w:t xml:space="preserve"> от кромки остановочной площадки.</w:t>
      </w:r>
    </w:p>
    <w:p w14:paraId="310704D7"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Остановочные пункты общественного пассажирского запрещается проектировать в охранных зонах высоковольтных линий электропередачи.</w:t>
      </w:r>
    </w:p>
    <w:p w14:paraId="755178FB"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xml:space="preserve">На конечных пунктах маршрутной сети общественного пассажирского транспорта следует предусматривать </w:t>
      </w:r>
      <w:proofErr w:type="spellStart"/>
      <w:r w:rsidRPr="002E69D9">
        <w:rPr>
          <w:rFonts w:ascii="Times New Roman" w:hAnsi="Times New Roman"/>
          <w:sz w:val="16"/>
          <w:szCs w:val="16"/>
        </w:rPr>
        <w:t>отстойно</w:t>
      </w:r>
      <w:proofErr w:type="spellEnd"/>
      <w:r w:rsidRPr="002E69D9">
        <w:rPr>
          <w:rFonts w:ascii="Times New Roman" w:hAnsi="Times New Roman"/>
          <w:sz w:val="16"/>
          <w:szCs w:val="16"/>
        </w:rPr>
        <w:t xml:space="preserve">-разворотные площадки с учетом необходимости снятия с линии в межпиковый период около 30 % подвижного состава. </w:t>
      </w:r>
    </w:p>
    <w:p w14:paraId="519B2A98"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xml:space="preserve">Для автобуса площадь </w:t>
      </w:r>
      <w:proofErr w:type="spellStart"/>
      <w:r w:rsidRPr="002E69D9">
        <w:rPr>
          <w:rFonts w:ascii="Times New Roman" w:hAnsi="Times New Roman"/>
          <w:sz w:val="16"/>
          <w:szCs w:val="16"/>
        </w:rPr>
        <w:t>отстойно</w:t>
      </w:r>
      <w:proofErr w:type="spellEnd"/>
      <w:r w:rsidRPr="002E69D9">
        <w:rPr>
          <w:rFonts w:ascii="Times New Roman" w:hAnsi="Times New Roman"/>
          <w:sz w:val="16"/>
          <w:szCs w:val="16"/>
        </w:rPr>
        <w:t>-разворотной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2E69D9">
          <w:rPr>
            <w:rFonts w:ascii="Times New Roman" w:hAnsi="Times New Roman"/>
            <w:sz w:val="16"/>
            <w:szCs w:val="16"/>
          </w:rPr>
          <w:t>200 м</w:t>
        </w:r>
        <w:r w:rsidRPr="002E69D9">
          <w:rPr>
            <w:rFonts w:ascii="Times New Roman" w:hAnsi="Times New Roman"/>
            <w:sz w:val="16"/>
            <w:szCs w:val="16"/>
            <w:vertAlign w:val="superscript"/>
          </w:rPr>
          <w:t>2</w:t>
        </w:r>
      </w:smartTag>
      <w:r w:rsidRPr="002E69D9">
        <w:rPr>
          <w:rFonts w:ascii="Times New Roman" w:hAnsi="Times New Roman"/>
          <w:sz w:val="16"/>
          <w:szCs w:val="16"/>
        </w:rPr>
        <w:t xml:space="preserve"> на одно </w:t>
      </w:r>
      <w:proofErr w:type="spellStart"/>
      <w:r w:rsidRPr="002E69D9">
        <w:rPr>
          <w:rFonts w:ascii="Times New Roman" w:hAnsi="Times New Roman"/>
          <w:sz w:val="16"/>
          <w:szCs w:val="16"/>
        </w:rPr>
        <w:t>машино</w:t>
      </w:r>
      <w:proofErr w:type="spellEnd"/>
      <w:r w:rsidRPr="002E69D9">
        <w:rPr>
          <w:rFonts w:ascii="Times New Roman" w:hAnsi="Times New Roman"/>
          <w:sz w:val="16"/>
          <w:szCs w:val="16"/>
        </w:rPr>
        <w:t>-место.</w:t>
      </w:r>
    </w:p>
    <w:p w14:paraId="48BDFB56" w14:textId="77777777" w:rsidR="002E69D9" w:rsidRPr="002E69D9" w:rsidRDefault="002E69D9" w:rsidP="002E69D9">
      <w:pPr>
        <w:pStyle w:val="Web1"/>
        <w:widowControl w:val="0"/>
        <w:spacing w:after="0"/>
        <w:ind w:firstLine="709"/>
        <w:jc w:val="both"/>
        <w:rPr>
          <w:rFonts w:ascii="Times New Roman" w:hAnsi="Times New Roman"/>
          <w:sz w:val="16"/>
          <w:szCs w:val="16"/>
        </w:rPr>
      </w:pPr>
      <w:r w:rsidRPr="002E69D9">
        <w:rPr>
          <w:rFonts w:ascii="Times New Roman" w:hAnsi="Times New Roman"/>
          <w:sz w:val="16"/>
          <w:szCs w:val="16"/>
        </w:rPr>
        <w:t xml:space="preserve">Ширину </w:t>
      </w:r>
      <w:proofErr w:type="spellStart"/>
      <w:r w:rsidRPr="002E69D9">
        <w:rPr>
          <w:rFonts w:ascii="Times New Roman" w:hAnsi="Times New Roman"/>
          <w:sz w:val="16"/>
          <w:szCs w:val="16"/>
        </w:rPr>
        <w:t>отстойно</w:t>
      </w:r>
      <w:proofErr w:type="spellEnd"/>
      <w:r w:rsidRPr="002E69D9">
        <w:rPr>
          <w:rFonts w:ascii="Times New Roman" w:hAnsi="Times New Roman"/>
          <w:sz w:val="16"/>
          <w:szCs w:val="16"/>
        </w:rPr>
        <w:t xml:space="preserve">-разворотной площадки для автобуса следует предусматривать не менее </w:t>
      </w:r>
      <w:smartTag w:uri="urn:schemas-microsoft-com:office:smarttags" w:element="metricconverter">
        <w:smartTagPr>
          <w:attr w:name="ProductID" w:val="30 м"/>
        </w:smartTagPr>
        <w:r w:rsidRPr="002E69D9">
          <w:rPr>
            <w:rFonts w:ascii="Times New Roman" w:hAnsi="Times New Roman"/>
            <w:sz w:val="16"/>
            <w:szCs w:val="16"/>
          </w:rPr>
          <w:t>30 м</w:t>
        </w:r>
      </w:smartTag>
      <w:r w:rsidRPr="002E69D9">
        <w:rPr>
          <w:rFonts w:ascii="Times New Roman" w:hAnsi="Times New Roman"/>
          <w:sz w:val="16"/>
          <w:szCs w:val="16"/>
        </w:rPr>
        <w:t>.</w:t>
      </w:r>
    </w:p>
    <w:p w14:paraId="3B5FDE38" w14:textId="77777777" w:rsidR="002E69D9" w:rsidRPr="002E69D9" w:rsidRDefault="002E69D9" w:rsidP="002E69D9">
      <w:pPr>
        <w:overflowPunct w:val="0"/>
        <w:autoSpaceDE w:val="0"/>
        <w:autoSpaceDN w:val="0"/>
        <w:adjustRightInd w:val="0"/>
        <w:ind w:firstLine="709"/>
        <w:jc w:val="both"/>
        <w:rPr>
          <w:b/>
          <w:bCs/>
          <w:spacing w:val="-2"/>
          <w:sz w:val="16"/>
          <w:szCs w:val="16"/>
        </w:rPr>
      </w:pPr>
      <w:r w:rsidRPr="002E69D9">
        <w:rPr>
          <w:spacing w:val="-2"/>
          <w:sz w:val="16"/>
          <w:szCs w:val="16"/>
        </w:rPr>
        <w:t xml:space="preserve">Границы </w:t>
      </w:r>
      <w:proofErr w:type="spellStart"/>
      <w:r w:rsidRPr="002E69D9">
        <w:rPr>
          <w:spacing w:val="-2"/>
          <w:sz w:val="16"/>
          <w:szCs w:val="16"/>
        </w:rPr>
        <w:t>отстойно</w:t>
      </w:r>
      <w:proofErr w:type="spellEnd"/>
      <w:r w:rsidRPr="002E69D9">
        <w:rPr>
          <w:spacing w:val="-2"/>
          <w:sz w:val="16"/>
          <w:szCs w:val="16"/>
        </w:rPr>
        <w:t xml:space="preserve">-разворотных площадок должны быть закреплены в плане красных линий. </w:t>
      </w:r>
    </w:p>
    <w:p w14:paraId="67DCEB39" w14:textId="77777777" w:rsidR="002E69D9" w:rsidRPr="002E69D9" w:rsidRDefault="002E69D9" w:rsidP="002E69D9">
      <w:pPr>
        <w:overflowPunct w:val="0"/>
        <w:autoSpaceDE w:val="0"/>
        <w:autoSpaceDN w:val="0"/>
        <w:adjustRightInd w:val="0"/>
        <w:ind w:firstLine="709"/>
        <w:jc w:val="both"/>
        <w:rPr>
          <w:b/>
          <w:bCs/>
          <w:sz w:val="16"/>
          <w:szCs w:val="16"/>
        </w:rPr>
      </w:pPr>
      <w:r w:rsidRPr="002E69D9">
        <w:rPr>
          <w:sz w:val="16"/>
          <w:szCs w:val="16"/>
        </w:rPr>
        <w:t xml:space="preserve">Разворотные кольца для общественного пассажирского транспорта следует проектировать с учетом следующих </w:t>
      </w:r>
      <w:proofErr w:type="gramStart"/>
      <w:r w:rsidRPr="002E69D9">
        <w:rPr>
          <w:sz w:val="16"/>
          <w:szCs w:val="16"/>
        </w:rPr>
        <w:t>требований:  наименьший</w:t>
      </w:r>
      <w:proofErr w:type="gramEnd"/>
      <w:r w:rsidRPr="002E69D9">
        <w:rPr>
          <w:sz w:val="16"/>
          <w:szCs w:val="16"/>
        </w:rPr>
        <w:t xml:space="preserve"> радиус поворота для автобуса должен составлять в плане </w:t>
      </w:r>
      <w:smartTag w:uri="urn:schemas-microsoft-com:office:smarttags" w:element="metricconverter">
        <w:smartTagPr>
          <w:attr w:name="ProductID" w:val="12 м"/>
        </w:smartTagPr>
        <w:r w:rsidRPr="002E69D9">
          <w:rPr>
            <w:sz w:val="16"/>
            <w:szCs w:val="16"/>
          </w:rPr>
          <w:t>12 м</w:t>
        </w:r>
      </w:smartTag>
      <w:r w:rsidRPr="002E69D9">
        <w:rPr>
          <w:sz w:val="16"/>
          <w:szCs w:val="16"/>
        </w:rPr>
        <w:t>.</w:t>
      </w:r>
    </w:p>
    <w:p w14:paraId="2138E497" w14:textId="77777777" w:rsidR="002E69D9" w:rsidRPr="002E69D9" w:rsidRDefault="002E69D9" w:rsidP="002E69D9">
      <w:pPr>
        <w:rPr>
          <w:sz w:val="16"/>
          <w:szCs w:val="16"/>
        </w:rPr>
      </w:pPr>
      <w:proofErr w:type="spellStart"/>
      <w:r w:rsidRPr="002E69D9">
        <w:rPr>
          <w:sz w:val="16"/>
          <w:szCs w:val="16"/>
        </w:rPr>
        <w:t>Отстойно</w:t>
      </w:r>
      <w:proofErr w:type="spellEnd"/>
      <w:r w:rsidRPr="002E69D9">
        <w:rPr>
          <w:sz w:val="16"/>
          <w:szCs w:val="16"/>
        </w:rPr>
        <w:t xml:space="preserve">-разворотные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2E69D9">
          <w:rPr>
            <w:sz w:val="16"/>
            <w:szCs w:val="16"/>
          </w:rPr>
          <w:t>50 м.</w:t>
        </w:r>
      </w:smartTag>
    </w:p>
    <w:p w14:paraId="1EA64A80" w14:textId="77777777" w:rsidR="002E69D9" w:rsidRPr="002E69D9" w:rsidRDefault="002E69D9" w:rsidP="002E69D9">
      <w:pPr>
        <w:jc w:val="center"/>
        <w:rPr>
          <w:sz w:val="16"/>
          <w:szCs w:val="16"/>
        </w:rPr>
      </w:pPr>
    </w:p>
    <w:p w14:paraId="6C84DB93" w14:textId="77777777" w:rsidR="002E69D9" w:rsidRPr="002E69D9" w:rsidRDefault="002E69D9" w:rsidP="002E69D9">
      <w:pPr>
        <w:pStyle w:val="aff9"/>
        <w:numPr>
          <w:ilvl w:val="2"/>
          <w:numId w:val="19"/>
        </w:numPr>
        <w:spacing w:after="0" w:line="240" w:lineRule="auto"/>
        <w:ind w:left="0" w:firstLine="0"/>
        <w:jc w:val="center"/>
        <w:outlineLvl w:val="1"/>
        <w:rPr>
          <w:rFonts w:ascii="Times New Roman" w:eastAsia="Times New Roman" w:hAnsi="Times New Roman" w:cs="Times New Roman"/>
          <w:b/>
          <w:bCs/>
          <w:sz w:val="16"/>
          <w:szCs w:val="16"/>
          <w:lang w:eastAsia="ru-RU"/>
        </w:rPr>
      </w:pPr>
      <w:bookmarkStart w:id="49" w:name="_Toc140482624"/>
      <w:r w:rsidRPr="002E69D9">
        <w:rPr>
          <w:rFonts w:ascii="Times New Roman" w:eastAsia="Times New Roman" w:hAnsi="Times New Roman" w:cs="Times New Roman"/>
          <w:b/>
          <w:bCs/>
          <w:sz w:val="16"/>
          <w:szCs w:val="16"/>
          <w:lang w:eastAsia="ru-RU"/>
        </w:rPr>
        <w:t>Объекты единой государственной системы предупреждения и ликвидации чрезвычайных ситуаций</w:t>
      </w:r>
      <w:bookmarkEnd w:id="49"/>
    </w:p>
    <w:p w14:paraId="3FE896C1" w14:textId="77777777" w:rsidR="002E69D9" w:rsidRPr="002E69D9" w:rsidRDefault="002E69D9" w:rsidP="002E69D9">
      <w:pPr>
        <w:pStyle w:val="20"/>
        <w:spacing w:before="0" w:line="240" w:lineRule="auto"/>
        <w:rPr>
          <w:rFonts w:ascii="Times New Roman" w:eastAsia="Calibri" w:hAnsi="Times New Roman"/>
          <w:b w:val="0"/>
          <w:bCs w:val="0"/>
          <w:color w:val="auto"/>
          <w:sz w:val="16"/>
          <w:szCs w:val="16"/>
        </w:rPr>
      </w:pPr>
    </w:p>
    <w:p w14:paraId="58EC49CC" w14:textId="77777777" w:rsidR="002E69D9" w:rsidRPr="002E69D9" w:rsidRDefault="002E69D9" w:rsidP="002E69D9">
      <w:pPr>
        <w:ind w:firstLine="709"/>
        <w:jc w:val="both"/>
        <w:rPr>
          <w:rFonts w:eastAsia="Courier New"/>
          <w:sz w:val="16"/>
          <w:szCs w:val="16"/>
        </w:rPr>
      </w:pPr>
      <w:r w:rsidRPr="002E69D9">
        <w:rPr>
          <w:rFonts w:eastAsia="Courier New"/>
          <w:sz w:val="16"/>
          <w:szCs w:val="16"/>
        </w:rPr>
        <w:t xml:space="preserve">Для территории Трубчевского района устанавливаются следующие расчетные показатели минимально допустимого уровня обеспеченности объектами обеспечения пожарной безопасности, </w:t>
      </w:r>
      <w:r w:rsidRPr="002E69D9">
        <w:rPr>
          <w:sz w:val="16"/>
          <w:szCs w:val="16"/>
        </w:rPr>
        <w:t>противопо</w:t>
      </w:r>
      <w:r w:rsidRPr="002E69D9">
        <w:rPr>
          <w:sz w:val="16"/>
          <w:szCs w:val="16"/>
        </w:rPr>
        <w:softHyphen/>
        <w:t>жарного водо</w:t>
      </w:r>
      <w:r w:rsidRPr="002E69D9">
        <w:rPr>
          <w:sz w:val="16"/>
          <w:szCs w:val="16"/>
        </w:rPr>
        <w:softHyphen/>
        <w:t>снабжения</w:t>
      </w:r>
      <w:r w:rsidRPr="002E69D9">
        <w:rPr>
          <w:rFonts w:eastAsia="Courier New"/>
          <w:sz w:val="16"/>
          <w:szCs w:val="16"/>
        </w:rPr>
        <w:t>, организации деятельности аварийно-спасательных служб и безопасности людей на водных объектах и расчетных показателей максимально допустимого уровня территориальной доступности таких объектов:</w:t>
      </w:r>
    </w:p>
    <w:p w14:paraId="7BD7EF39" w14:textId="77777777" w:rsidR="002E69D9" w:rsidRPr="002E69D9" w:rsidRDefault="002E69D9" w:rsidP="002E69D9">
      <w:pPr>
        <w:ind w:firstLine="709"/>
        <w:jc w:val="both"/>
        <w:rPr>
          <w:rFonts w:eastAsia="Courier New"/>
          <w:sz w:val="16"/>
          <w:szCs w:val="16"/>
        </w:rPr>
      </w:pPr>
    </w:p>
    <w:tbl>
      <w:tblPr>
        <w:tblW w:w="15101" w:type="dxa"/>
        <w:tblCellSpacing w:w="5" w:type="nil"/>
        <w:tblCellMar>
          <w:left w:w="75" w:type="dxa"/>
          <w:right w:w="75" w:type="dxa"/>
        </w:tblCellMar>
        <w:tblLook w:val="0000" w:firstRow="0" w:lastRow="0" w:firstColumn="0" w:lastColumn="0" w:noHBand="0" w:noVBand="0"/>
      </w:tblPr>
      <w:tblGrid>
        <w:gridCol w:w="2193"/>
        <w:gridCol w:w="2089"/>
        <w:gridCol w:w="2076"/>
        <w:gridCol w:w="2596"/>
        <w:gridCol w:w="2160"/>
        <w:gridCol w:w="3987"/>
      </w:tblGrid>
      <w:tr w:rsidR="002E69D9" w:rsidRPr="002E69D9" w14:paraId="137EC754" w14:textId="77777777" w:rsidTr="002A3D3E">
        <w:trPr>
          <w:trHeight w:val="400"/>
          <w:tblCellSpacing w:w="5" w:type="nil"/>
        </w:trPr>
        <w:tc>
          <w:tcPr>
            <w:tcW w:w="2193" w:type="dxa"/>
            <w:vMerge w:val="restart"/>
            <w:tcBorders>
              <w:top w:val="single" w:sz="4" w:space="0" w:color="auto"/>
              <w:left w:val="single" w:sz="4" w:space="0" w:color="auto"/>
              <w:right w:val="single" w:sz="4" w:space="0" w:color="auto"/>
            </w:tcBorders>
            <w:shd w:val="clear" w:color="auto" w:fill="CCFFCC"/>
            <w:vAlign w:val="center"/>
          </w:tcPr>
          <w:p w14:paraId="26014EE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089" w:type="dxa"/>
            <w:vMerge w:val="restart"/>
            <w:tcBorders>
              <w:top w:val="single" w:sz="4" w:space="0" w:color="auto"/>
              <w:left w:val="single" w:sz="4" w:space="0" w:color="auto"/>
              <w:right w:val="single" w:sz="4" w:space="0" w:color="auto"/>
            </w:tcBorders>
            <w:shd w:val="clear" w:color="auto" w:fill="CCFFCC"/>
            <w:vAlign w:val="center"/>
          </w:tcPr>
          <w:p w14:paraId="1B3D9F4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467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613738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614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344DA7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348F0813" w14:textId="77777777" w:rsidTr="002A3D3E">
        <w:trPr>
          <w:trHeight w:val="400"/>
          <w:tblCellSpacing w:w="5" w:type="nil"/>
        </w:trPr>
        <w:tc>
          <w:tcPr>
            <w:tcW w:w="2193" w:type="dxa"/>
            <w:vMerge/>
            <w:tcBorders>
              <w:left w:val="single" w:sz="4" w:space="0" w:color="auto"/>
              <w:bottom w:val="single" w:sz="4" w:space="0" w:color="auto"/>
              <w:right w:val="single" w:sz="4" w:space="0" w:color="auto"/>
            </w:tcBorders>
            <w:shd w:val="clear" w:color="auto" w:fill="CCFFCC"/>
            <w:vAlign w:val="center"/>
          </w:tcPr>
          <w:p w14:paraId="01B193CC" w14:textId="77777777" w:rsidR="002E69D9" w:rsidRPr="002E69D9" w:rsidRDefault="002E69D9" w:rsidP="002A3D3E">
            <w:pPr>
              <w:widowControl w:val="0"/>
              <w:autoSpaceDE w:val="0"/>
              <w:autoSpaceDN w:val="0"/>
              <w:adjustRightInd w:val="0"/>
              <w:jc w:val="center"/>
              <w:rPr>
                <w:sz w:val="16"/>
                <w:szCs w:val="16"/>
              </w:rPr>
            </w:pPr>
          </w:p>
        </w:tc>
        <w:tc>
          <w:tcPr>
            <w:tcW w:w="2089" w:type="dxa"/>
            <w:vMerge/>
            <w:tcBorders>
              <w:left w:val="single" w:sz="4" w:space="0" w:color="auto"/>
              <w:bottom w:val="single" w:sz="4" w:space="0" w:color="auto"/>
              <w:right w:val="single" w:sz="4" w:space="0" w:color="auto"/>
            </w:tcBorders>
            <w:shd w:val="clear" w:color="auto" w:fill="CCFFCC"/>
          </w:tcPr>
          <w:p w14:paraId="147FA804" w14:textId="77777777" w:rsidR="002E69D9" w:rsidRPr="002E69D9" w:rsidRDefault="002E69D9" w:rsidP="002A3D3E">
            <w:pPr>
              <w:widowControl w:val="0"/>
              <w:autoSpaceDE w:val="0"/>
              <w:autoSpaceDN w:val="0"/>
              <w:adjustRightInd w:val="0"/>
              <w:jc w:val="center"/>
              <w:rPr>
                <w:sz w:val="16"/>
                <w:szCs w:val="16"/>
              </w:rPr>
            </w:pPr>
          </w:p>
        </w:tc>
        <w:tc>
          <w:tcPr>
            <w:tcW w:w="2076" w:type="dxa"/>
            <w:tcBorders>
              <w:top w:val="single" w:sz="4" w:space="0" w:color="auto"/>
              <w:left w:val="single" w:sz="4" w:space="0" w:color="auto"/>
              <w:bottom w:val="single" w:sz="4" w:space="0" w:color="auto"/>
              <w:right w:val="single" w:sz="4" w:space="0" w:color="auto"/>
            </w:tcBorders>
            <w:shd w:val="clear" w:color="auto" w:fill="CCFFCC"/>
            <w:vAlign w:val="center"/>
          </w:tcPr>
          <w:p w14:paraId="005D700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596" w:type="dxa"/>
            <w:tcBorders>
              <w:top w:val="single" w:sz="4" w:space="0" w:color="auto"/>
              <w:left w:val="single" w:sz="4" w:space="0" w:color="auto"/>
              <w:bottom w:val="single" w:sz="4" w:space="0" w:color="auto"/>
              <w:right w:val="single" w:sz="4" w:space="0" w:color="auto"/>
            </w:tcBorders>
            <w:shd w:val="clear" w:color="auto" w:fill="CCFFCC"/>
            <w:vAlign w:val="center"/>
          </w:tcPr>
          <w:p w14:paraId="1BA0A85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2160" w:type="dxa"/>
            <w:tcBorders>
              <w:top w:val="single" w:sz="4" w:space="0" w:color="auto"/>
              <w:left w:val="single" w:sz="4" w:space="0" w:color="auto"/>
              <w:bottom w:val="single" w:sz="4" w:space="0" w:color="auto"/>
              <w:right w:val="single" w:sz="4" w:space="0" w:color="auto"/>
            </w:tcBorders>
            <w:shd w:val="clear" w:color="auto" w:fill="CCFFCC"/>
            <w:vAlign w:val="center"/>
          </w:tcPr>
          <w:p w14:paraId="7D66267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3987" w:type="dxa"/>
            <w:tcBorders>
              <w:top w:val="single" w:sz="4" w:space="0" w:color="auto"/>
              <w:left w:val="single" w:sz="4" w:space="0" w:color="auto"/>
              <w:bottom w:val="single" w:sz="4" w:space="0" w:color="auto"/>
              <w:right w:val="single" w:sz="4" w:space="0" w:color="auto"/>
            </w:tcBorders>
            <w:shd w:val="clear" w:color="auto" w:fill="CCFFCC"/>
            <w:vAlign w:val="center"/>
          </w:tcPr>
          <w:p w14:paraId="52DE487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17143881" w14:textId="77777777" w:rsidTr="002A3D3E">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14:paraId="6E358AA1"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объекты пожарной охраны (пожарные депо)</w:t>
            </w:r>
          </w:p>
        </w:tc>
      </w:tr>
      <w:tr w:rsidR="002E69D9" w:rsidRPr="002E69D9" w14:paraId="13192BFA" w14:textId="77777777" w:rsidTr="002A3D3E">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14:paraId="7DC863A2"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объек</w:t>
            </w:r>
            <w:r w:rsidRPr="002E69D9">
              <w:rPr>
                <w:sz w:val="16"/>
                <w:szCs w:val="16"/>
              </w:rPr>
              <w:softHyphen/>
              <w:t>тами пожарной охраны (пожар</w:t>
            </w:r>
            <w:r w:rsidRPr="002E69D9">
              <w:rPr>
                <w:sz w:val="16"/>
                <w:szCs w:val="16"/>
              </w:rPr>
              <w:softHyphen/>
              <w:t>ными депо)</w:t>
            </w:r>
          </w:p>
        </w:tc>
        <w:tc>
          <w:tcPr>
            <w:tcW w:w="2089" w:type="dxa"/>
            <w:tcBorders>
              <w:top w:val="single" w:sz="4" w:space="0" w:color="auto"/>
              <w:left w:val="single" w:sz="4" w:space="0" w:color="auto"/>
              <w:bottom w:val="single" w:sz="4" w:space="0" w:color="auto"/>
              <w:right w:val="single" w:sz="4" w:space="0" w:color="auto"/>
            </w:tcBorders>
            <w:vAlign w:val="center"/>
          </w:tcPr>
          <w:p w14:paraId="0BA33597" w14:textId="77777777" w:rsidR="002E69D9" w:rsidRPr="002E69D9" w:rsidRDefault="002E69D9" w:rsidP="002A3D3E">
            <w:pPr>
              <w:widowControl w:val="0"/>
              <w:autoSpaceDE w:val="0"/>
              <w:autoSpaceDN w:val="0"/>
              <w:adjustRightInd w:val="0"/>
              <w:rPr>
                <w:sz w:val="16"/>
                <w:szCs w:val="16"/>
              </w:rPr>
            </w:pPr>
            <w:r w:rsidRPr="002E69D9">
              <w:rPr>
                <w:sz w:val="16"/>
                <w:szCs w:val="16"/>
              </w:rPr>
              <w:t>Пожарные депо, точки размещения пожарной авиации</w:t>
            </w:r>
          </w:p>
        </w:tc>
        <w:tc>
          <w:tcPr>
            <w:tcW w:w="2076" w:type="dxa"/>
            <w:tcBorders>
              <w:top w:val="single" w:sz="4" w:space="0" w:color="auto"/>
              <w:left w:val="single" w:sz="4" w:space="0" w:color="auto"/>
              <w:bottom w:val="single" w:sz="4" w:space="0" w:color="auto"/>
              <w:right w:val="single" w:sz="4" w:space="0" w:color="auto"/>
            </w:tcBorders>
            <w:vAlign w:val="center"/>
          </w:tcPr>
          <w:p w14:paraId="0F4B9F8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депо, кол-во автомобилей на 1000 чел. жите</w:t>
            </w:r>
            <w:r w:rsidRPr="002E69D9">
              <w:rPr>
                <w:sz w:val="16"/>
                <w:szCs w:val="16"/>
              </w:rPr>
              <w:softHyphen/>
              <w:t>лей</w:t>
            </w:r>
          </w:p>
        </w:tc>
        <w:tc>
          <w:tcPr>
            <w:tcW w:w="2596" w:type="dxa"/>
            <w:tcBorders>
              <w:top w:val="single" w:sz="4" w:space="0" w:color="auto"/>
              <w:left w:val="single" w:sz="4" w:space="0" w:color="auto"/>
              <w:bottom w:val="single" w:sz="4" w:space="0" w:color="auto"/>
              <w:right w:val="single" w:sz="4" w:space="0" w:color="auto"/>
            </w:tcBorders>
            <w:vAlign w:val="center"/>
          </w:tcPr>
          <w:p w14:paraId="63339DF6"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В соответствии с Приложением №1 [1]</w:t>
            </w:r>
          </w:p>
        </w:tc>
        <w:tc>
          <w:tcPr>
            <w:tcW w:w="2160" w:type="dxa"/>
            <w:tcBorders>
              <w:top w:val="single" w:sz="4" w:space="0" w:color="auto"/>
              <w:left w:val="single" w:sz="4" w:space="0" w:color="auto"/>
              <w:bottom w:val="single" w:sz="4" w:space="0" w:color="auto"/>
              <w:right w:val="single" w:sz="4" w:space="0" w:color="auto"/>
            </w:tcBorders>
            <w:vAlign w:val="center"/>
          </w:tcPr>
          <w:p w14:paraId="4E3FCEBE" w14:textId="77777777" w:rsidR="002E69D9" w:rsidRPr="002E69D9" w:rsidRDefault="002E69D9" w:rsidP="002A3D3E">
            <w:pPr>
              <w:widowControl w:val="0"/>
              <w:autoSpaceDE w:val="0"/>
              <w:autoSpaceDN w:val="0"/>
              <w:adjustRightInd w:val="0"/>
              <w:jc w:val="center"/>
              <w:rPr>
                <w:sz w:val="16"/>
                <w:szCs w:val="16"/>
              </w:rPr>
            </w:pPr>
            <w:r w:rsidRPr="002E69D9">
              <w:rPr>
                <w:sz w:val="16"/>
                <w:szCs w:val="16"/>
                <w:lang w:eastAsia="ar-SA"/>
              </w:rPr>
              <w:t>Транспортная доступность до основных эле</w:t>
            </w:r>
            <w:r w:rsidRPr="002E69D9">
              <w:rPr>
                <w:sz w:val="16"/>
                <w:szCs w:val="16"/>
                <w:lang w:eastAsia="ar-SA"/>
              </w:rPr>
              <w:softHyphen/>
              <w:t>ментов планиро</w:t>
            </w:r>
            <w:r w:rsidRPr="002E69D9">
              <w:rPr>
                <w:sz w:val="16"/>
                <w:szCs w:val="16"/>
                <w:lang w:eastAsia="ar-SA"/>
              </w:rPr>
              <w:softHyphen/>
              <w:t>вочной струк</w:t>
            </w:r>
            <w:r w:rsidRPr="002E69D9">
              <w:rPr>
                <w:sz w:val="16"/>
                <w:szCs w:val="16"/>
                <w:lang w:eastAsia="ar-SA"/>
              </w:rPr>
              <w:softHyphen/>
              <w:t>туры населенных пунктов</w:t>
            </w:r>
            <w:r w:rsidRPr="002E69D9">
              <w:rPr>
                <w:sz w:val="16"/>
                <w:szCs w:val="16"/>
              </w:rPr>
              <w:t xml:space="preserve"> (время прибы</w:t>
            </w:r>
            <w:r w:rsidRPr="002E69D9">
              <w:rPr>
                <w:sz w:val="16"/>
                <w:szCs w:val="16"/>
              </w:rPr>
              <w:softHyphen/>
              <w:t>тия пер</w:t>
            </w:r>
            <w:r w:rsidRPr="002E69D9">
              <w:rPr>
                <w:sz w:val="16"/>
                <w:szCs w:val="16"/>
              </w:rPr>
              <w:softHyphen/>
              <w:t>вого подразделе</w:t>
            </w:r>
            <w:r w:rsidRPr="002E69D9">
              <w:rPr>
                <w:sz w:val="16"/>
                <w:szCs w:val="16"/>
              </w:rPr>
              <w:softHyphen/>
              <w:t xml:space="preserve">ния к месту </w:t>
            </w:r>
            <w:r w:rsidRPr="002E69D9">
              <w:rPr>
                <w:sz w:val="16"/>
                <w:szCs w:val="16"/>
              </w:rPr>
              <w:lastRenderedPageBreak/>
              <w:t>вызова), мин</w:t>
            </w:r>
          </w:p>
        </w:tc>
        <w:tc>
          <w:tcPr>
            <w:tcW w:w="3987" w:type="dxa"/>
            <w:tcBorders>
              <w:top w:val="single" w:sz="4" w:space="0" w:color="auto"/>
              <w:left w:val="single" w:sz="4" w:space="0" w:color="auto"/>
              <w:bottom w:val="single" w:sz="4" w:space="0" w:color="auto"/>
              <w:right w:val="single" w:sz="4" w:space="0" w:color="auto"/>
            </w:tcBorders>
            <w:vAlign w:val="center"/>
          </w:tcPr>
          <w:p w14:paraId="00EB29D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lastRenderedPageBreak/>
              <w:t xml:space="preserve">В городских поселениях не должно превышать 10 минут, в сельских поселениях – </w:t>
            </w:r>
          </w:p>
          <w:p w14:paraId="58B0D64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20 минут [2]</w:t>
            </w:r>
          </w:p>
        </w:tc>
      </w:tr>
      <w:tr w:rsidR="002E69D9" w:rsidRPr="002E69D9" w14:paraId="17C45223" w14:textId="77777777" w:rsidTr="002A3D3E">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14:paraId="47B8CE04"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объекты противопожарного водоснабжения</w:t>
            </w:r>
          </w:p>
        </w:tc>
      </w:tr>
      <w:tr w:rsidR="002E69D9" w:rsidRPr="002E69D9" w14:paraId="20EA9253" w14:textId="77777777" w:rsidTr="002A3D3E">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14:paraId="618FC4A8"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объек</w:t>
            </w:r>
            <w:r w:rsidRPr="002E69D9">
              <w:rPr>
                <w:sz w:val="16"/>
                <w:szCs w:val="16"/>
              </w:rPr>
              <w:softHyphen/>
              <w:t>тами противопо</w:t>
            </w:r>
            <w:r w:rsidRPr="002E69D9">
              <w:rPr>
                <w:sz w:val="16"/>
                <w:szCs w:val="16"/>
              </w:rPr>
              <w:softHyphen/>
              <w:t>жарного водо</w:t>
            </w:r>
            <w:r w:rsidRPr="002E69D9">
              <w:rPr>
                <w:sz w:val="16"/>
                <w:szCs w:val="16"/>
              </w:rPr>
              <w:softHyphen/>
              <w:t>снабжения</w:t>
            </w:r>
          </w:p>
        </w:tc>
        <w:tc>
          <w:tcPr>
            <w:tcW w:w="2089" w:type="dxa"/>
            <w:tcBorders>
              <w:top w:val="single" w:sz="4" w:space="0" w:color="auto"/>
              <w:left w:val="single" w:sz="4" w:space="0" w:color="auto"/>
              <w:bottom w:val="single" w:sz="4" w:space="0" w:color="auto"/>
              <w:right w:val="single" w:sz="4" w:space="0" w:color="auto"/>
            </w:tcBorders>
            <w:vAlign w:val="center"/>
          </w:tcPr>
          <w:p w14:paraId="637846DB" w14:textId="77777777" w:rsidR="002E69D9" w:rsidRPr="002E69D9" w:rsidRDefault="002E69D9" w:rsidP="002A3D3E">
            <w:pPr>
              <w:widowControl w:val="0"/>
              <w:autoSpaceDE w:val="0"/>
              <w:autoSpaceDN w:val="0"/>
              <w:adjustRightInd w:val="0"/>
              <w:rPr>
                <w:sz w:val="16"/>
                <w:szCs w:val="16"/>
              </w:rPr>
            </w:pPr>
            <w:r w:rsidRPr="002E69D9">
              <w:rPr>
                <w:sz w:val="16"/>
                <w:szCs w:val="16"/>
              </w:rPr>
              <w:t>Пожарные водо</w:t>
            </w:r>
            <w:r w:rsidRPr="002E69D9">
              <w:rPr>
                <w:sz w:val="16"/>
                <w:szCs w:val="16"/>
              </w:rPr>
              <w:softHyphen/>
              <w:t>емы, пожарные хранилища, гид</w:t>
            </w:r>
            <w:r w:rsidRPr="002E69D9">
              <w:rPr>
                <w:sz w:val="16"/>
                <w:szCs w:val="16"/>
              </w:rPr>
              <w:softHyphen/>
              <w:t>ранты пожарного водопровода</w:t>
            </w:r>
          </w:p>
        </w:tc>
        <w:tc>
          <w:tcPr>
            <w:tcW w:w="2076" w:type="dxa"/>
            <w:tcBorders>
              <w:top w:val="single" w:sz="4" w:space="0" w:color="auto"/>
              <w:left w:val="single" w:sz="4" w:space="0" w:color="auto"/>
              <w:bottom w:val="single" w:sz="4" w:space="0" w:color="auto"/>
              <w:right w:val="single" w:sz="4" w:space="0" w:color="auto"/>
            </w:tcBorders>
            <w:vAlign w:val="center"/>
          </w:tcPr>
          <w:p w14:paraId="184339FF" w14:textId="77777777" w:rsidR="002E69D9" w:rsidRPr="002E69D9" w:rsidRDefault="002E69D9" w:rsidP="002A3D3E">
            <w:pPr>
              <w:widowControl w:val="0"/>
              <w:autoSpaceDE w:val="0"/>
              <w:autoSpaceDN w:val="0"/>
              <w:adjustRightInd w:val="0"/>
              <w:jc w:val="center"/>
              <w:rPr>
                <w:sz w:val="16"/>
                <w:szCs w:val="16"/>
              </w:rPr>
            </w:pPr>
            <w:r w:rsidRPr="002E69D9">
              <w:rPr>
                <w:sz w:val="16"/>
                <w:szCs w:val="16"/>
                <w:lang w:eastAsia="ar-SA"/>
              </w:rPr>
              <w:t>Количество объектов в муниципальном округе или населенном пункте, ед.</w:t>
            </w:r>
          </w:p>
        </w:tc>
        <w:tc>
          <w:tcPr>
            <w:tcW w:w="2596" w:type="dxa"/>
            <w:tcBorders>
              <w:top w:val="single" w:sz="4" w:space="0" w:color="auto"/>
              <w:left w:val="single" w:sz="4" w:space="0" w:color="auto"/>
              <w:bottom w:val="single" w:sz="4" w:space="0" w:color="auto"/>
              <w:right w:val="single" w:sz="4" w:space="0" w:color="auto"/>
            </w:tcBorders>
            <w:vAlign w:val="center"/>
          </w:tcPr>
          <w:p w14:paraId="6614977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 расчету в со</w:t>
            </w:r>
            <w:r w:rsidRPr="002E69D9">
              <w:rPr>
                <w:sz w:val="16"/>
                <w:szCs w:val="16"/>
              </w:rPr>
              <w:softHyphen/>
              <w:t>ответствии с                 СП 8.13130.2020. Системы проти</w:t>
            </w:r>
            <w:r w:rsidRPr="002E69D9">
              <w:rPr>
                <w:sz w:val="16"/>
                <w:szCs w:val="16"/>
              </w:rPr>
              <w:softHyphen/>
              <w:t>вопожарной за</w:t>
            </w:r>
            <w:r w:rsidRPr="002E69D9">
              <w:rPr>
                <w:sz w:val="16"/>
                <w:szCs w:val="16"/>
              </w:rPr>
              <w:softHyphen/>
              <w:t>щиты. Наружное противопожарное водоснабжение. Требования по</w:t>
            </w:r>
            <w:r w:rsidRPr="002E69D9">
              <w:rPr>
                <w:sz w:val="16"/>
                <w:szCs w:val="16"/>
              </w:rPr>
              <w:softHyphen/>
              <w:t>жарной безопас</w:t>
            </w:r>
            <w:r w:rsidRPr="002E69D9">
              <w:rPr>
                <w:sz w:val="16"/>
                <w:szCs w:val="16"/>
              </w:rPr>
              <w:softHyphen/>
              <w:t>ности</w:t>
            </w:r>
          </w:p>
        </w:tc>
        <w:tc>
          <w:tcPr>
            <w:tcW w:w="2160" w:type="dxa"/>
            <w:tcBorders>
              <w:top w:val="single" w:sz="4" w:space="0" w:color="auto"/>
              <w:left w:val="single" w:sz="4" w:space="0" w:color="auto"/>
              <w:bottom w:val="single" w:sz="4" w:space="0" w:color="auto"/>
              <w:right w:val="single" w:sz="4" w:space="0" w:color="auto"/>
            </w:tcBorders>
            <w:vAlign w:val="center"/>
          </w:tcPr>
          <w:p w14:paraId="3F03BA6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Расстояние от объекта до об</w:t>
            </w:r>
            <w:r w:rsidRPr="002E69D9">
              <w:rPr>
                <w:sz w:val="16"/>
                <w:szCs w:val="16"/>
              </w:rPr>
              <w:softHyphen/>
              <w:t>служиваемых им зданий, м</w:t>
            </w:r>
          </w:p>
        </w:tc>
        <w:tc>
          <w:tcPr>
            <w:tcW w:w="3987" w:type="dxa"/>
            <w:tcBorders>
              <w:top w:val="single" w:sz="4" w:space="0" w:color="auto"/>
              <w:left w:val="single" w:sz="4" w:space="0" w:color="auto"/>
              <w:bottom w:val="single" w:sz="4" w:space="0" w:color="auto"/>
              <w:right w:val="single" w:sz="4" w:space="0" w:color="auto"/>
            </w:tcBorders>
            <w:vAlign w:val="center"/>
          </w:tcPr>
          <w:p w14:paraId="0D12B2CD" w14:textId="77777777" w:rsidR="002E69D9" w:rsidRPr="002E69D9" w:rsidRDefault="002E69D9" w:rsidP="002A3D3E">
            <w:pPr>
              <w:widowControl w:val="0"/>
              <w:autoSpaceDE w:val="0"/>
              <w:autoSpaceDN w:val="0"/>
              <w:adjustRightInd w:val="0"/>
              <w:ind w:right="-21"/>
              <w:jc w:val="center"/>
              <w:rPr>
                <w:sz w:val="16"/>
                <w:szCs w:val="16"/>
              </w:rPr>
            </w:pPr>
            <w:r w:rsidRPr="002E69D9">
              <w:rPr>
                <w:sz w:val="16"/>
                <w:szCs w:val="16"/>
              </w:rPr>
              <w:t>По расчету в соответствии с                  СП 8.13130.2020, в т.ч.:</w:t>
            </w:r>
          </w:p>
          <w:p w14:paraId="21620A7D" w14:textId="77777777" w:rsidR="002E69D9" w:rsidRPr="002E69D9" w:rsidRDefault="002E69D9" w:rsidP="002A3D3E">
            <w:pPr>
              <w:widowControl w:val="0"/>
              <w:autoSpaceDE w:val="0"/>
              <w:autoSpaceDN w:val="0"/>
              <w:adjustRightInd w:val="0"/>
              <w:ind w:right="-21"/>
              <w:jc w:val="center"/>
              <w:rPr>
                <w:sz w:val="16"/>
                <w:szCs w:val="16"/>
              </w:rPr>
            </w:pPr>
            <w:r w:rsidRPr="002E69D9">
              <w:rPr>
                <w:sz w:val="16"/>
                <w:szCs w:val="16"/>
              </w:rPr>
              <w:t>пожарные резервуары или искус</w:t>
            </w:r>
            <w:r w:rsidRPr="002E69D9">
              <w:rPr>
                <w:sz w:val="16"/>
                <w:szCs w:val="16"/>
              </w:rPr>
              <w:softHyphen/>
              <w:t>ственные водоемы надлежит раз</w:t>
            </w:r>
            <w:r w:rsidRPr="002E69D9">
              <w:rPr>
                <w:sz w:val="16"/>
                <w:szCs w:val="16"/>
              </w:rPr>
              <w:softHyphen/>
              <w:t>мещать из условия обслуживания ими зданий, находящихся в ра</w:t>
            </w:r>
            <w:r w:rsidRPr="002E69D9">
              <w:rPr>
                <w:sz w:val="16"/>
                <w:szCs w:val="16"/>
              </w:rPr>
              <w:softHyphen/>
              <w:t>диусе:</w:t>
            </w:r>
          </w:p>
          <w:p w14:paraId="493910BC" w14:textId="77777777" w:rsidR="002E69D9" w:rsidRPr="002E69D9" w:rsidRDefault="002E69D9" w:rsidP="002A3D3E">
            <w:pPr>
              <w:widowControl w:val="0"/>
              <w:autoSpaceDE w:val="0"/>
              <w:autoSpaceDN w:val="0"/>
              <w:adjustRightInd w:val="0"/>
              <w:ind w:right="-21"/>
              <w:jc w:val="center"/>
              <w:rPr>
                <w:sz w:val="16"/>
                <w:szCs w:val="16"/>
              </w:rPr>
            </w:pPr>
            <w:r w:rsidRPr="002E69D9">
              <w:rPr>
                <w:sz w:val="16"/>
                <w:szCs w:val="16"/>
              </w:rPr>
              <w:t>- при заборе воды насосами по</w:t>
            </w:r>
            <w:r w:rsidRPr="002E69D9">
              <w:rPr>
                <w:sz w:val="16"/>
                <w:szCs w:val="16"/>
              </w:rPr>
              <w:softHyphen/>
              <w:t>жарных автомобилей - 200 м;</w:t>
            </w:r>
          </w:p>
          <w:p w14:paraId="2D43E666" w14:textId="77777777" w:rsidR="002E69D9" w:rsidRPr="002E69D9" w:rsidRDefault="002E69D9" w:rsidP="002A3D3E">
            <w:pPr>
              <w:widowControl w:val="0"/>
              <w:autoSpaceDE w:val="0"/>
              <w:autoSpaceDN w:val="0"/>
              <w:adjustRightInd w:val="0"/>
              <w:ind w:right="-21"/>
              <w:jc w:val="center"/>
              <w:rPr>
                <w:sz w:val="16"/>
                <w:szCs w:val="16"/>
              </w:rPr>
            </w:pPr>
            <w:r w:rsidRPr="002E69D9">
              <w:rPr>
                <w:sz w:val="16"/>
                <w:szCs w:val="16"/>
              </w:rPr>
              <w:t xml:space="preserve">- при заборе воды </w:t>
            </w:r>
            <w:proofErr w:type="gramStart"/>
            <w:r w:rsidRPr="002E69D9">
              <w:rPr>
                <w:sz w:val="16"/>
                <w:szCs w:val="16"/>
              </w:rPr>
              <w:t>мотопомпа-ми</w:t>
            </w:r>
            <w:proofErr w:type="gramEnd"/>
            <w:r w:rsidRPr="002E69D9">
              <w:rPr>
                <w:sz w:val="16"/>
                <w:szCs w:val="16"/>
              </w:rPr>
              <w:t xml:space="preserve"> - 100-150 м (в зависимости от типа мотопомп)</w:t>
            </w:r>
          </w:p>
        </w:tc>
      </w:tr>
      <w:tr w:rsidR="002E69D9" w:rsidRPr="002E69D9" w14:paraId="2654BE49" w14:textId="77777777" w:rsidTr="002A3D3E">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14:paraId="61FC47A0"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здания для организации деятельности аварийно-спасательных служб</w:t>
            </w:r>
          </w:p>
        </w:tc>
      </w:tr>
      <w:tr w:rsidR="002E69D9" w:rsidRPr="002E69D9" w14:paraId="3607CA9A" w14:textId="77777777" w:rsidTr="002A3D3E">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14:paraId="1C14C559" w14:textId="77777777" w:rsidR="002E69D9" w:rsidRPr="002E69D9" w:rsidRDefault="002E69D9" w:rsidP="002A3D3E">
            <w:pPr>
              <w:widowControl w:val="0"/>
              <w:autoSpaceDE w:val="0"/>
              <w:autoSpaceDN w:val="0"/>
              <w:adjustRightInd w:val="0"/>
              <w:rPr>
                <w:sz w:val="16"/>
                <w:szCs w:val="16"/>
              </w:rPr>
            </w:pPr>
            <w:r w:rsidRPr="002E69D9">
              <w:rPr>
                <w:sz w:val="16"/>
                <w:szCs w:val="16"/>
              </w:rPr>
              <w:t xml:space="preserve">Обеспеченность населения </w:t>
            </w:r>
          </w:p>
          <w:p w14:paraId="63E39E1A" w14:textId="77777777" w:rsidR="002E69D9" w:rsidRPr="002E69D9" w:rsidRDefault="002E69D9" w:rsidP="002A3D3E">
            <w:pPr>
              <w:widowControl w:val="0"/>
              <w:autoSpaceDE w:val="0"/>
              <w:autoSpaceDN w:val="0"/>
              <w:adjustRightInd w:val="0"/>
              <w:rPr>
                <w:sz w:val="16"/>
                <w:szCs w:val="16"/>
              </w:rPr>
            </w:pPr>
            <w:r w:rsidRPr="002E69D9">
              <w:rPr>
                <w:sz w:val="16"/>
                <w:szCs w:val="16"/>
              </w:rPr>
              <w:t>ава</w:t>
            </w:r>
            <w:r w:rsidRPr="002E69D9">
              <w:rPr>
                <w:sz w:val="16"/>
                <w:szCs w:val="16"/>
              </w:rPr>
              <w:softHyphen/>
              <w:t>рийно-спасатель</w:t>
            </w:r>
            <w:r w:rsidRPr="002E69D9">
              <w:rPr>
                <w:sz w:val="16"/>
                <w:szCs w:val="16"/>
              </w:rPr>
              <w:softHyphen/>
              <w:t>ными службами</w:t>
            </w:r>
          </w:p>
        </w:tc>
        <w:tc>
          <w:tcPr>
            <w:tcW w:w="2089" w:type="dxa"/>
            <w:tcBorders>
              <w:top w:val="single" w:sz="4" w:space="0" w:color="auto"/>
              <w:left w:val="single" w:sz="4" w:space="0" w:color="auto"/>
              <w:bottom w:val="single" w:sz="4" w:space="0" w:color="auto"/>
              <w:right w:val="single" w:sz="4" w:space="0" w:color="auto"/>
            </w:tcBorders>
            <w:vAlign w:val="center"/>
          </w:tcPr>
          <w:p w14:paraId="2E35432F" w14:textId="77777777" w:rsidR="002E69D9" w:rsidRPr="002E69D9" w:rsidRDefault="002E69D9" w:rsidP="002A3D3E">
            <w:pPr>
              <w:widowControl w:val="0"/>
              <w:autoSpaceDE w:val="0"/>
              <w:autoSpaceDN w:val="0"/>
              <w:adjustRightInd w:val="0"/>
              <w:rPr>
                <w:sz w:val="16"/>
                <w:szCs w:val="16"/>
              </w:rPr>
            </w:pPr>
            <w:r w:rsidRPr="002E69D9">
              <w:rPr>
                <w:sz w:val="16"/>
                <w:szCs w:val="16"/>
              </w:rPr>
              <w:t>Отдельно стоящие здания, специально оборудованные помещения</w:t>
            </w:r>
          </w:p>
        </w:tc>
        <w:tc>
          <w:tcPr>
            <w:tcW w:w="2076" w:type="dxa"/>
            <w:tcBorders>
              <w:top w:val="single" w:sz="4" w:space="0" w:color="auto"/>
              <w:left w:val="single" w:sz="4" w:space="0" w:color="auto"/>
              <w:bottom w:val="single" w:sz="4" w:space="0" w:color="auto"/>
              <w:right w:val="single" w:sz="4" w:space="0" w:color="auto"/>
            </w:tcBorders>
            <w:vAlign w:val="center"/>
          </w:tcPr>
          <w:p w14:paraId="4C5F1F9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на           10000 жителей</w:t>
            </w:r>
          </w:p>
        </w:tc>
        <w:tc>
          <w:tcPr>
            <w:tcW w:w="2596" w:type="dxa"/>
            <w:tcBorders>
              <w:top w:val="single" w:sz="4" w:space="0" w:color="auto"/>
              <w:left w:val="single" w:sz="4" w:space="0" w:color="auto"/>
              <w:bottom w:val="single" w:sz="4" w:space="0" w:color="auto"/>
              <w:right w:val="single" w:sz="4" w:space="0" w:color="auto"/>
            </w:tcBorders>
            <w:vAlign w:val="center"/>
          </w:tcPr>
          <w:p w14:paraId="784BC29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менее 1 объекта на муници</w:t>
            </w:r>
            <w:r w:rsidRPr="002E69D9">
              <w:rPr>
                <w:sz w:val="16"/>
                <w:szCs w:val="16"/>
              </w:rPr>
              <w:softHyphen/>
              <w:t xml:space="preserve">пальный район </w:t>
            </w:r>
            <w:proofErr w:type="spellStart"/>
            <w:r w:rsidRPr="002E69D9">
              <w:rPr>
                <w:sz w:val="16"/>
                <w:szCs w:val="16"/>
              </w:rPr>
              <w:t>численнос-тью</w:t>
            </w:r>
            <w:proofErr w:type="spellEnd"/>
            <w:r w:rsidRPr="002E69D9">
              <w:rPr>
                <w:sz w:val="16"/>
                <w:szCs w:val="16"/>
              </w:rPr>
              <w:t xml:space="preserve"> более 10 000 че</w:t>
            </w:r>
            <w:r w:rsidRPr="002E69D9">
              <w:rPr>
                <w:sz w:val="16"/>
                <w:szCs w:val="16"/>
              </w:rPr>
              <w:softHyphen/>
              <w:t>ловек, с макси</w:t>
            </w:r>
            <w:r w:rsidRPr="002E69D9">
              <w:rPr>
                <w:sz w:val="16"/>
                <w:szCs w:val="16"/>
              </w:rPr>
              <w:softHyphen/>
              <w:t>мальным рас</w:t>
            </w:r>
            <w:r w:rsidRPr="002E69D9">
              <w:rPr>
                <w:sz w:val="16"/>
                <w:szCs w:val="16"/>
              </w:rPr>
              <w:softHyphen/>
              <w:t>стоянием до лю</w:t>
            </w:r>
            <w:r w:rsidRPr="002E69D9">
              <w:rPr>
                <w:sz w:val="16"/>
                <w:szCs w:val="16"/>
              </w:rPr>
              <w:softHyphen/>
              <w:t>бого населен</w:t>
            </w:r>
            <w:r w:rsidRPr="002E69D9">
              <w:rPr>
                <w:sz w:val="16"/>
                <w:szCs w:val="16"/>
              </w:rPr>
              <w:softHyphen/>
              <w:t>ного пункта в 60 км</w:t>
            </w:r>
          </w:p>
        </w:tc>
        <w:tc>
          <w:tcPr>
            <w:tcW w:w="6147" w:type="dxa"/>
            <w:gridSpan w:val="2"/>
            <w:tcBorders>
              <w:top w:val="single" w:sz="4" w:space="0" w:color="auto"/>
              <w:left w:val="single" w:sz="4" w:space="0" w:color="auto"/>
              <w:bottom w:val="single" w:sz="4" w:space="0" w:color="auto"/>
              <w:right w:val="single" w:sz="4" w:space="0" w:color="auto"/>
            </w:tcBorders>
            <w:vAlign w:val="center"/>
          </w:tcPr>
          <w:p w14:paraId="0D73FEE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устанавливается</w:t>
            </w:r>
          </w:p>
        </w:tc>
      </w:tr>
      <w:tr w:rsidR="002E69D9" w:rsidRPr="002E69D9" w14:paraId="2BD9E3E5" w14:textId="77777777" w:rsidTr="002A3D3E">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14:paraId="63F43D20"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санитарные посты на водных объектах</w:t>
            </w:r>
          </w:p>
        </w:tc>
      </w:tr>
      <w:tr w:rsidR="002E69D9" w:rsidRPr="002E69D9" w14:paraId="4F88062D" w14:textId="77777777" w:rsidTr="002A3D3E">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14:paraId="610897EA"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сани</w:t>
            </w:r>
            <w:r w:rsidRPr="002E69D9">
              <w:rPr>
                <w:sz w:val="16"/>
                <w:szCs w:val="16"/>
              </w:rPr>
              <w:softHyphen/>
              <w:t>тарными постами на водных объек</w:t>
            </w:r>
            <w:r w:rsidRPr="002E69D9">
              <w:rPr>
                <w:sz w:val="16"/>
                <w:szCs w:val="16"/>
              </w:rPr>
              <w:softHyphen/>
              <w:t>тах</w:t>
            </w:r>
          </w:p>
        </w:tc>
        <w:tc>
          <w:tcPr>
            <w:tcW w:w="2089" w:type="dxa"/>
            <w:tcBorders>
              <w:top w:val="single" w:sz="4" w:space="0" w:color="auto"/>
              <w:left w:val="single" w:sz="4" w:space="0" w:color="auto"/>
              <w:bottom w:val="single" w:sz="4" w:space="0" w:color="auto"/>
              <w:right w:val="single" w:sz="4" w:space="0" w:color="auto"/>
            </w:tcBorders>
            <w:vAlign w:val="center"/>
          </w:tcPr>
          <w:p w14:paraId="21B8D00A" w14:textId="77777777" w:rsidR="002E69D9" w:rsidRPr="002E69D9" w:rsidRDefault="002E69D9" w:rsidP="002A3D3E">
            <w:pPr>
              <w:widowControl w:val="0"/>
              <w:autoSpaceDE w:val="0"/>
              <w:autoSpaceDN w:val="0"/>
              <w:adjustRightInd w:val="0"/>
              <w:rPr>
                <w:sz w:val="16"/>
                <w:szCs w:val="16"/>
              </w:rPr>
            </w:pPr>
            <w:r w:rsidRPr="002E69D9">
              <w:rPr>
                <w:sz w:val="16"/>
                <w:szCs w:val="16"/>
              </w:rPr>
              <w:t>Санитарный пост</w:t>
            </w:r>
          </w:p>
        </w:tc>
        <w:tc>
          <w:tcPr>
            <w:tcW w:w="2076" w:type="dxa"/>
            <w:tcBorders>
              <w:top w:val="single" w:sz="4" w:space="0" w:color="auto"/>
              <w:left w:val="single" w:sz="4" w:space="0" w:color="auto"/>
              <w:bottom w:val="single" w:sz="4" w:space="0" w:color="auto"/>
              <w:right w:val="single" w:sz="4" w:space="0" w:color="auto"/>
            </w:tcBorders>
            <w:vAlign w:val="center"/>
          </w:tcPr>
          <w:p w14:paraId="4A11D5E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по</w:t>
            </w:r>
            <w:r w:rsidRPr="002E69D9">
              <w:rPr>
                <w:sz w:val="16"/>
                <w:szCs w:val="16"/>
              </w:rPr>
              <w:softHyphen/>
              <w:t>стов на 1000 отдыхающих</w:t>
            </w:r>
          </w:p>
        </w:tc>
        <w:tc>
          <w:tcPr>
            <w:tcW w:w="2596" w:type="dxa"/>
            <w:tcBorders>
              <w:top w:val="single" w:sz="4" w:space="0" w:color="auto"/>
              <w:left w:val="single" w:sz="4" w:space="0" w:color="auto"/>
              <w:bottom w:val="single" w:sz="4" w:space="0" w:color="auto"/>
              <w:right w:val="single" w:sz="4" w:space="0" w:color="auto"/>
            </w:tcBorders>
            <w:vAlign w:val="center"/>
          </w:tcPr>
          <w:p w14:paraId="29485A6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менее 1 объ</w:t>
            </w:r>
            <w:r w:rsidRPr="002E69D9">
              <w:rPr>
                <w:sz w:val="16"/>
                <w:szCs w:val="16"/>
              </w:rPr>
              <w:softHyphen/>
              <w:t>екта на каждые 2000 отдыхаю</w:t>
            </w:r>
            <w:r w:rsidRPr="002E69D9">
              <w:rPr>
                <w:sz w:val="16"/>
                <w:szCs w:val="16"/>
              </w:rPr>
              <w:softHyphen/>
              <w:t>щих</w:t>
            </w:r>
          </w:p>
        </w:tc>
        <w:tc>
          <w:tcPr>
            <w:tcW w:w="2160" w:type="dxa"/>
            <w:tcBorders>
              <w:top w:val="single" w:sz="4" w:space="0" w:color="auto"/>
              <w:left w:val="single" w:sz="4" w:space="0" w:color="auto"/>
              <w:bottom w:val="single" w:sz="4" w:space="0" w:color="auto"/>
              <w:right w:val="single" w:sz="4" w:space="0" w:color="auto"/>
            </w:tcBorders>
            <w:vAlign w:val="center"/>
          </w:tcPr>
          <w:p w14:paraId="57C03C6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Расстояние от объекта до об</w:t>
            </w:r>
            <w:r w:rsidRPr="002E69D9">
              <w:rPr>
                <w:sz w:val="16"/>
                <w:szCs w:val="16"/>
              </w:rPr>
              <w:softHyphen/>
              <w:t>служиваемых отдыхающих, м</w:t>
            </w:r>
          </w:p>
        </w:tc>
        <w:tc>
          <w:tcPr>
            <w:tcW w:w="3987" w:type="dxa"/>
            <w:tcBorders>
              <w:top w:val="single" w:sz="4" w:space="0" w:color="auto"/>
              <w:left w:val="single" w:sz="4" w:space="0" w:color="auto"/>
              <w:bottom w:val="single" w:sz="4" w:space="0" w:color="auto"/>
              <w:right w:val="single" w:sz="4" w:space="0" w:color="auto"/>
            </w:tcBorders>
            <w:vAlign w:val="center"/>
          </w:tcPr>
          <w:p w14:paraId="04DA8E0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Расстояние до любой точки об</w:t>
            </w:r>
            <w:r w:rsidRPr="002E69D9">
              <w:rPr>
                <w:sz w:val="16"/>
                <w:szCs w:val="16"/>
              </w:rPr>
              <w:softHyphen/>
              <w:t>служиваемой территории водного объекта в 500 м</w:t>
            </w:r>
          </w:p>
        </w:tc>
      </w:tr>
      <w:tr w:rsidR="002E69D9" w:rsidRPr="002E69D9" w14:paraId="30FA3CC0" w14:textId="77777777" w:rsidTr="002A3D3E">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14:paraId="3061BF72"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посты спасателей и сотрудников МЧС на водных объектах</w:t>
            </w:r>
          </w:p>
        </w:tc>
      </w:tr>
      <w:tr w:rsidR="002E69D9" w:rsidRPr="002E69D9" w14:paraId="02F005FB" w14:textId="77777777" w:rsidTr="002A3D3E">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14:paraId="0AF95E68"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по</w:t>
            </w:r>
            <w:r w:rsidRPr="002E69D9">
              <w:rPr>
                <w:sz w:val="16"/>
                <w:szCs w:val="16"/>
              </w:rPr>
              <w:softHyphen/>
              <w:t>стами спасателей и сотрудников МЧС на водных объектах</w:t>
            </w:r>
          </w:p>
        </w:tc>
        <w:tc>
          <w:tcPr>
            <w:tcW w:w="2089" w:type="dxa"/>
            <w:tcBorders>
              <w:top w:val="single" w:sz="4" w:space="0" w:color="auto"/>
              <w:left w:val="single" w:sz="4" w:space="0" w:color="auto"/>
              <w:bottom w:val="single" w:sz="4" w:space="0" w:color="auto"/>
              <w:right w:val="single" w:sz="4" w:space="0" w:color="auto"/>
            </w:tcBorders>
            <w:vAlign w:val="center"/>
          </w:tcPr>
          <w:p w14:paraId="1BA7684B" w14:textId="77777777" w:rsidR="002E69D9" w:rsidRPr="002E69D9" w:rsidRDefault="002E69D9" w:rsidP="002A3D3E">
            <w:pPr>
              <w:widowControl w:val="0"/>
              <w:autoSpaceDE w:val="0"/>
              <w:autoSpaceDN w:val="0"/>
              <w:adjustRightInd w:val="0"/>
              <w:rPr>
                <w:sz w:val="16"/>
                <w:szCs w:val="16"/>
              </w:rPr>
            </w:pPr>
            <w:r w:rsidRPr="002E69D9">
              <w:rPr>
                <w:sz w:val="16"/>
                <w:szCs w:val="16"/>
              </w:rPr>
              <w:t>Пост спасателей и сотрудников МЧС</w:t>
            </w:r>
          </w:p>
        </w:tc>
        <w:tc>
          <w:tcPr>
            <w:tcW w:w="2076" w:type="dxa"/>
            <w:tcBorders>
              <w:top w:val="single" w:sz="4" w:space="0" w:color="auto"/>
              <w:left w:val="single" w:sz="4" w:space="0" w:color="auto"/>
              <w:bottom w:val="single" w:sz="4" w:space="0" w:color="auto"/>
              <w:right w:val="single" w:sz="4" w:space="0" w:color="auto"/>
            </w:tcBorders>
            <w:vAlign w:val="center"/>
          </w:tcPr>
          <w:p w14:paraId="0058B4A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по</w:t>
            </w:r>
            <w:r w:rsidRPr="002E69D9">
              <w:rPr>
                <w:sz w:val="16"/>
                <w:szCs w:val="16"/>
              </w:rPr>
              <w:softHyphen/>
              <w:t>стов на 1000 отдыхающих</w:t>
            </w:r>
          </w:p>
        </w:tc>
        <w:tc>
          <w:tcPr>
            <w:tcW w:w="2596" w:type="dxa"/>
            <w:tcBorders>
              <w:top w:val="single" w:sz="4" w:space="0" w:color="auto"/>
              <w:left w:val="single" w:sz="4" w:space="0" w:color="auto"/>
              <w:bottom w:val="single" w:sz="4" w:space="0" w:color="auto"/>
              <w:right w:val="single" w:sz="4" w:space="0" w:color="auto"/>
            </w:tcBorders>
            <w:vAlign w:val="center"/>
          </w:tcPr>
          <w:p w14:paraId="661829D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менее 2 объ</w:t>
            </w:r>
            <w:r w:rsidRPr="002E69D9">
              <w:rPr>
                <w:sz w:val="16"/>
                <w:szCs w:val="16"/>
              </w:rPr>
              <w:softHyphen/>
              <w:t>ектов на каждые 1000 отдыхаю</w:t>
            </w:r>
            <w:r w:rsidRPr="002E69D9">
              <w:rPr>
                <w:sz w:val="16"/>
                <w:szCs w:val="16"/>
              </w:rPr>
              <w:softHyphen/>
              <w:t>щих</w:t>
            </w:r>
          </w:p>
        </w:tc>
        <w:tc>
          <w:tcPr>
            <w:tcW w:w="2160" w:type="dxa"/>
            <w:tcBorders>
              <w:top w:val="single" w:sz="4" w:space="0" w:color="auto"/>
              <w:left w:val="single" w:sz="4" w:space="0" w:color="auto"/>
              <w:bottom w:val="single" w:sz="4" w:space="0" w:color="auto"/>
              <w:right w:val="single" w:sz="4" w:space="0" w:color="auto"/>
            </w:tcBorders>
            <w:vAlign w:val="center"/>
          </w:tcPr>
          <w:p w14:paraId="480AD50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Расстояние от объекта до об</w:t>
            </w:r>
            <w:r w:rsidRPr="002E69D9">
              <w:rPr>
                <w:sz w:val="16"/>
                <w:szCs w:val="16"/>
              </w:rPr>
              <w:softHyphen/>
              <w:t>служиваемых отдыхающих, м</w:t>
            </w:r>
          </w:p>
        </w:tc>
        <w:tc>
          <w:tcPr>
            <w:tcW w:w="3987" w:type="dxa"/>
            <w:tcBorders>
              <w:top w:val="single" w:sz="4" w:space="0" w:color="auto"/>
              <w:left w:val="single" w:sz="4" w:space="0" w:color="auto"/>
              <w:bottom w:val="single" w:sz="4" w:space="0" w:color="auto"/>
              <w:right w:val="single" w:sz="4" w:space="0" w:color="auto"/>
            </w:tcBorders>
            <w:vAlign w:val="center"/>
          </w:tcPr>
          <w:p w14:paraId="629B82A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Расстояние до любой точки об</w:t>
            </w:r>
            <w:r w:rsidRPr="002E69D9">
              <w:rPr>
                <w:sz w:val="16"/>
                <w:szCs w:val="16"/>
              </w:rPr>
              <w:softHyphen/>
              <w:t>служиваемой территории водного объекта в 200 м</w:t>
            </w:r>
          </w:p>
        </w:tc>
      </w:tr>
    </w:tbl>
    <w:p w14:paraId="4D222255" w14:textId="77777777" w:rsidR="002E69D9" w:rsidRPr="002E69D9" w:rsidRDefault="002E69D9" w:rsidP="002E69D9">
      <w:pPr>
        <w:pStyle w:val="TableParagraph"/>
        <w:tabs>
          <w:tab w:val="left" w:pos="993"/>
        </w:tabs>
        <w:ind w:left="0"/>
        <w:rPr>
          <w:sz w:val="16"/>
          <w:szCs w:val="16"/>
          <w:lang w:val="ru-RU"/>
        </w:rPr>
      </w:pPr>
    </w:p>
    <w:p w14:paraId="318C00E8" w14:textId="77777777" w:rsidR="002E69D9" w:rsidRPr="002E69D9" w:rsidRDefault="002E69D9" w:rsidP="002E69D9">
      <w:pPr>
        <w:pStyle w:val="TableParagraph"/>
        <w:tabs>
          <w:tab w:val="left" w:pos="993"/>
        </w:tabs>
        <w:ind w:left="0"/>
        <w:rPr>
          <w:sz w:val="16"/>
          <w:szCs w:val="16"/>
          <w:lang w:val="ru-RU"/>
        </w:rPr>
      </w:pPr>
      <w:r w:rsidRPr="002E69D9">
        <w:rPr>
          <w:sz w:val="16"/>
          <w:szCs w:val="16"/>
          <w:lang w:val="ru-RU"/>
        </w:rPr>
        <w:t>Примечания:</w:t>
      </w:r>
    </w:p>
    <w:p w14:paraId="630B8F95" w14:textId="77777777" w:rsidR="002E69D9" w:rsidRPr="002E69D9" w:rsidRDefault="002E69D9" w:rsidP="002E69D9">
      <w:pPr>
        <w:pStyle w:val="TableParagraph"/>
        <w:numPr>
          <w:ilvl w:val="0"/>
          <w:numId w:val="29"/>
        </w:numPr>
        <w:tabs>
          <w:tab w:val="left" w:pos="812"/>
          <w:tab w:val="left" w:pos="993"/>
        </w:tabs>
        <w:ind w:left="0" w:firstLine="0"/>
        <w:jc w:val="both"/>
        <w:rPr>
          <w:sz w:val="16"/>
          <w:szCs w:val="16"/>
          <w:lang w:val="ru-RU"/>
        </w:rPr>
      </w:pPr>
      <w:r w:rsidRPr="002E69D9">
        <w:rPr>
          <w:sz w:val="16"/>
          <w:szCs w:val="16"/>
          <w:lang w:val="ru-RU"/>
        </w:rPr>
        <w:t xml:space="preserve">Значение показателя принято в соответствии с </w:t>
      </w:r>
      <w:hyperlink r:id="rId81" w:history="1">
        <w:r w:rsidRPr="002E69D9">
          <w:rPr>
            <w:sz w:val="16"/>
            <w:szCs w:val="16"/>
            <w:lang w:val="ru-RU"/>
          </w:rPr>
          <w:t>пунктами 1.2</w:t>
        </w:r>
      </w:hyperlink>
      <w:r w:rsidRPr="002E69D9">
        <w:rPr>
          <w:sz w:val="16"/>
          <w:szCs w:val="16"/>
          <w:lang w:val="ru-RU"/>
        </w:rPr>
        <w:t xml:space="preserve">., </w:t>
      </w:r>
      <w:hyperlink r:id="rId82" w:history="1">
        <w:r w:rsidRPr="002E69D9">
          <w:rPr>
            <w:sz w:val="16"/>
            <w:szCs w:val="16"/>
            <w:lang w:val="ru-RU"/>
          </w:rPr>
          <w:t>1.4</w:t>
        </w:r>
      </w:hyperlink>
      <w:r w:rsidRPr="002E69D9">
        <w:rPr>
          <w:sz w:val="16"/>
          <w:szCs w:val="16"/>
          <w:lang w:val="ru-RU"/>
        </w:rPr>
        <w:t xml:space="preserve"> </w:t>
      </w:r>
      <w:hyperlink w:anchor="sub_2000" w:history="1">
        <w:r w:rsidRPr="002E69D9">
          <w:rPr>
            <w:sz w:val="16"/>
            <w:szCs w:val="16"/>
            <w:lang w:val="ru-RU"/>
          </w:rPr>
          <w:t xml:space="preserve"> НПБ 101-95 Нормы проектирования объектов по</w:t>
        </w:r>
        <w:r w:rsidRPr="002E69D9">
          <w:rPr>
            <w:sz w:val="16"/>
            <w:szCs w:val="16"/>
            <w:lang w:val="ru-RU"/>
          </w:rPr>
          <w:softHyphen/>
          <w:t>жарной охраны</w:t>
        </w:r>
      </w:hyperlink>
      <w:r w:rsidRPr="002E69D9">
        <w:rPr>
          <w:sz w:val="16"/>
          <w:szCs w:val="16"/>
          <w:lang w:val="ru-RU"/>
        </w:rPr>
        <w:t>, введены приказом ГУГПС МВД России от 30.12.1994 № 36.</w:t>
      </w:r>
    </w:p>
    <w:p w14:paraId="4D903606" w14:textId="77777777" w:rsidR="002E69D9" w:rsidRPr="002E69D9" w:rsidRDefault="002E69D9" w:rsidP="002E69D9">
      <w:pPr>
        <w:pStyle w:val="TableParagraph"/>
        <w:numPr>
          <w:ilvl w:val="0"/>
          <w:numId w:val="29"/>
        </w:numPr>
        <w:tabs>
          <w:tab w:val="left" w:pos="812"/>
          <w:tab w:val="left" w:pos="993"/>
        </w:tabs>
        <w:ind w:left="0" w:firstLine="0"/>
        <w:jc w:val="both"/>
        <w:rPr>
          <w:sz w:val="16"/>
          <w:szCs w:val="16"/>
          <w:lang w:val="ru-RU"/>
        </w:rPr>
      </w:pPr>
      <w:r w:rsidRPr="002E69D9">
        <w:rPr>
          <w:sz w:val="16"/>
          <w:szCs w:val="16"/>
          <w:lang w:val="ru-RU"/>
        </w:rPr>
        <w:t>Значение показателя принято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14:paraId="3075576D" w14:textId="77777777" w:rsidR="002E69D9" w:rsidRPr="002E69D9" w:rsidRDefault="002E69D9" w:rsidP="002E69D9">
      <w:pPr>
        <w:pStyle w:val="TableParagraph"/>
        <w:tabs>
          <w:tab w:val="left" w:pos="812"/>
          <w:tab w:val="left" w:pos="993"/>
        </w:tabs>
        <w:jc w:val="both"/>
        <w:rPr>
          <w:sz w:val="16"/>
          <w:szCs w:val="16"/>
          <w:lang w:val="ru-RU"/>
        </w:rPr>
      </w:pPr>
    </w:p>
    <w:p w14:paraId="20A7C2DF" w14:textId="77777777" w:rsidR="002E69D9" w:rsidRPr="002E69D9" w:rsidRDefault="002E69D9" w:rsidP="002E69D9">
      <w:pPr>
        <w:pStyle w:val="20"/>
        <w:spacing w:before="0" w:line="240" w:lineRule="auto"/>
        <w:ind w:right="3230"/>
        <w:jc w:val="right"/>
        <w:rPr>
          <w:rFonts w:ascii="Times New Roman" w:eastAsia="Calibri" w:hAnsi="Times New Roman"/>
          <w:b w:val="0"/>
          <w:bCs w:val="0"/>
          <w:color w:val="auto"/>
          <w:sz w:val="16"/>
          <w:szCs w:val="16"/>
        </w:rPr>
      </w:pPr>
      <w:bookmarkStart w:id="50" w:name="_Toc140482625"/>
      <w:r w:rsidRPr="002E69D9">
        <w:rPr>
          <w:rFonts w:ascii="Times New Roman" w:eastAsia="Calibri" w:hAnsi="Times New Roman"/>
          <w:b w:val="0"/>
          <w:bCs w:val="0"/>
          <w:color w:val="auto"/>
          <w:sz w:val="16"/>
          <w:szCs w:val="16"/>
        </w:rPr>
        <w:t>Приложение №1</w:t>
      </w:r>
      <w:bookmarkEnd w:id="50"/>
    </w:p>
    <w:p w14:paraId="5EEBA96B" w14:textId="77777777" w:rsidR="002E69D9" w:rsidRPr="002E69D9" w:rsidRDefault="002E69D9" w:rsidP="002E69D9">
      <w:pPr>
        <w:widowControl w:val="0"/>
        <w:overflowPunct w:val="0"/>
        <w:autoSpaceDE w:val="0"/>
        <w:autoSpaceDN w:val="0"/>
        <w:adjustRightInd w:val="0"/>
        <w:jc w:val="center"/>
        <w:textAlignment w:val="baseline"/>
        <w:rPr>
          <w:b/>
          <w:sz w:val="16"/>
          <w:szCs w:val="16"/>
        </w:rPr>
      </w:pPr>
      <w:r w:rsidRPr="002E69D9">
        <w:rPr>
          <w:b/>
          <w:sz w:val="16"/>
          <w:szCs w:val="16"/>
        </w:rPr>
        <w:t xml:space="preserve">КОЛИЧЕСТВО ПОЖАРНЫХ ДЕПО И ПОЖАРНЫХ АВТОМОБИЛЕЙ </w:t>
      </w:r>
    </w:p>
    <w:p w14:paraId="11CF67DC" w14:textId="77777777" w:rsidR="002E69D9" w:rsidRPr="002E69D9" w:rsidRDefault="002E69D9" w:rsidP="002E69D9">
      <w:pPr>
        <w:widowControl w:val="0"/>
        <w:overflowPunct w:val="0"/>
        <w:autoSpaceDE w:val="0"/>
        <w:autoSpaceDN w:val="0"/>
        <w:adjustRightInd w:val="0"/>
        <w:jc w:val="center"/>
        <w:textAlignment w:val="baseline"/>
        <w:rPr>
          <w:b/>
          <w:sz w:val="16"/>
          <w:szCs w:val="16"/>
        </w:rPr>
      </w:pPr>
      <w:r w:rsidRPr="002E69D9">
        <w:rPr>
          <w:b/>
          <w:sz w:val="16"/>
          <w:szCs w:val="16"/>
        </w:rPr>
        <w:t>ДЛЯ ГОРОДОВ И НАСЕЛЕННЫХ ПУНКТОВ</w:t>
      </w:r>
    </w:p>
    <w:p w14:paraId="5CD00B4F" w14:textId="77777777" w:rsidR="002E69D9" w:rsidRPr="002E69D9" w:rsidRDefault="002E69D9" w:rsidP="002E69D9">
      <w:pPr>
        <w:widowControl w:val="0"/>
        <w:overflowPunct w:val="0"/>
        <w:autoSpaceDE w:val="0"/>
        <w:autoSpaceDN w:val="0"/>
        <w:adjustRightInd w:val="0"/>
        <w:jc w:val="center"/>
        <w:textAlignment w:val="baseline"/>
        <w:rPr>
          <w:b/>
          <w:sz w:val="16"/>
          <w:szCs w:val="16"/>
        </w:rPr>
      </w:pPr>
    </w:p>
    <w:tbl>
      <w:tblPr>
        <w:tblW w:w="0" w:type="auto"/>
        <w:tblInd w:w="3005" w:type="dxa"/>
        <w:tblLayout w:type="fixed"/>
        <w:tblCellMar>
          <w:left w:w="28" w:type="dxa"/>
          <w:right w:w="28" w:type="dxa"/>
        </w:tblCellMar>
        <w:tblLook w:val="0000" w:firstRow="0" w:lastRow="0" w:firstColumn="0" w:lastColumn="0" w:noHBand="0" w:noVBand="0"/>
      </w:tblPr>
      <w:tblGrid>
        <w:gridCol w:w="454"/>
        <w:gridCol w:w="1316"/>
        <w:gridCol w:w="866"/>
        <w:gridCol w:w="940"/>
        <w:gridCol w:w="986"/>
        <w:gridCol w:w="883"/>
        <w:gridCol w:w="951"/>
        <w:gridCol w:w="951"/>
        <w:gridCol w:w="1022"/>
      </w:tblGrid>
      <w:tr w:rsidR="002E69D9" w:rsidRPr="002E69D9" w14:paraId="59FD1F5C" w14:textId="77777777" w:rsidTr="002A3D3E">
        <w:tc>
          <w:tcPr>
            <w:tcW w:w="454" w:type="dxa"/>
            <w:tcBorders>
              <w:top w:val="single" w:sz="6" w:space="0" w:color="auto"/>
              <w:left w:val="single" w:sz="6" w:space="0" w:color="auto"/>
              <w:right w:val="single" w:sz="6" w:space="0" w:color="auto"/>
            </w:tcBorders>
          </w:tcPr>
          <w:p w14:paraId="344EABD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 xml:space="preserve">№ </w:t>
            </w:r>
          </w:p>
        </w:tc>
        <w:tc>
          <w:tcPr>
            <w:tcW w:w="1316" w:type="dxa"/>
            <w:tcBorders>
              <w:top w:val="single" w:sz="6" w:space="0" w:color="auto"/>
              <w:left w:val="single" w:sz="6" w:space="0" w:color="auto"/>
              <w:right w:val="single" w:sz="6" w:space="0" w:color="auto"/>
            </w:tcBorders>
          </w:tcPr>
          <w:p w14:paraId="49243924"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 xml:space="preserve">Население, </w:t>
            </w:r>
          </w:p>
        </w:tc>
        <w:tc>
          <w:tcPr>
            <w:tcW w:w="6599" w:type="dxa"/>
            <w:gridSpan w:val="7"/>
            <w:tcBorders>
              <w:top w:val="single" w:sz="6" w:space="0" w:color="auto"/>
              <w:left w:val="single" w:sz="6" w:space="0" w:color="auto"/>
              <w:bottom w:val="single" w:sz="6" w:space="0" w:color="auto"/>
              <w:right w:val="single" w:sz="6" w:space="0" w:color="auto"/>
            </w:tcBorders>
          </w:tcPr>
          <w:p w14:paraId="0DB0FD9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Площадь территории населенного пункта, га</w:t>
            </w:r>
          </w:p>
        </w:tc>
      </w:tr>
      <w:tr w:rsidR="002E69D9" w:rsidRPr="002E69D9" w14:paraId="235FA527" w14:textId="77777777" w:rsidTr="002A3D3E">
        <w:tc>
          <w:tcPr>
            <w:tcW w:w="454" w:type="dxa"/>
            <w:tcBorders>
              <w:left w:val="single" w:sz="6" w:space="0" w:color="auto"/>
              <w:bottom w:val="single" w:sz="6" w:space="0" w:color="auto"/>
              <w:right w:val="single" w:sz="6" w:space="0" w:color="auto"/>
            </w:tcBorders>
          </w:tcPr>
          <w:p w14:paraId="5EA8EB48"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spellStart"/>
            <w:proofErr w:type="gramStart"/>
            <w:r w:rsidRPr="002E69D9">
              <w:rPr>
                <w:sz w:val="16"/>
                <w:szCs w:val="16"/>
              </w:rPr>
              <w:t>п.п</w:t>
            </w:r>
            <w:proofErr w:type="spellEnd"/>
            <w:proofErr w:type="gramEnd"/>
          </w:p>
        </w:tc>
        <w:tc>
          <w:tcPr>
            <w:tcW w:w="1316" w:type="dxa"/>
            <w:tcBorders>
              <w:left w:val="single" w:sz="6" w:space="0" w:color="auto"/>
              <w:bottom w:val="single" w:sz="6" w:space="0" w:color="auto"/>
              <w:right w:val="single" w:sz="6" w:space="0" w:color="auto"/>
            </w:tcBorders>
          </w:tcPr>
          <w:p w14:paraId="1157015A"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ты</w:t>
            </w:r>
            <w:r w:rsidRPr="002E69D9">
              <w:rPr>
                <w:sz w:val="16"/>
                <w:szCs w:val="16"/>
                <w:lang w:val="en-US"/>
              </w:rPr>
              <w:t>c</w:t>
            </w:r>
            <w:r w:rsidRPr="002E69D9">
              <w:rPr>
                <w:sz w:val="16"/>
                <w:szCs w:val="16"/>
              </w:rPr>
              <w:t>. чел</w:t>
            </w:r>
          </w:p>
        </w:tc>
        <w:tc>
          <w:tcPr>
            <w:tcW w:w="866" w:type="dxa"/>
            <w:tcBorders>
              <w:top w:val="single" w:sz="6" w:space="0" w:color="auto"/>
              <w:left w:val="single" w:sz="6" w:space="0" w:color="auto"/>
              <w:bottom w:val="single" w:sz="6" w:space="0" w:color="auto"/>
              <w:right w:val="single" w:sz="6" w:space="0" w:color="auto"/>
            </w:tcBorders>
          </w:tcPr>
          <w:p w14:paraId="51DB8527"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до 2000</w:t>
            </w:r>
          </w:p>
        </w:tc>
        <w:tc>
          <w:tcPr>
            <w:tcW w:w="940" w:type="dxa"/>
            <w:tcBorders>
              <w:top w:val="single" w:sz="6" w:space="0" w:color="auto"/>
              <w:left w:val="single" w:sz="6" w:space="0" w:color="auto"/>
              <w:bottom w:val="single" w:sz="6" w:space="0" w:color="auto"/>
              <w:right w:val="single" w:sz="6" w:space="0" w:color="auto"/>
            </w:tcBorders>
          </w:tcPr>
          <w:p w14:paraId="6D90107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2000-4000</w:t>
            </w:r>
          </w:p>
        </w:tc>
        <w:tc>
          <w:tcPr>
            <w:tcW w:w="986" w:type="dxa"/>
            <w:tcBorders>
              <w:top w:val="single" w:sz="6" w:space="0" w:color="auto"/>
              <w:left w:val="single" w:sz="6" w:space="0" w:color="auto"/>
              <w:bottom w:val="single" w:sz="6" w:space="0" w:color="auto"/>
              <w:right w:val="single" w:sz="6" w:space="0" w:color="auto"/>
            </w:tcBorders>
          </w:tcPr>
          <w:p w14:paraId="4AD59E1F"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4000-6000</w:t>
            </w:r>
          </w:p>
        </w:tc>
        <w:tc>
          <w:tcPr>
            <w:tcW w:w="883" w:type="dxa"/>
            <w:tcBorders>
              <w:top w:val="single" w:sz="6" w:space="0" w:color="auto"/>
              <w:left w:val="single" w:sz="6" w:space="0" w:color="auto"/>
              <w:bottom w:val="single" w:sz="6" w:space="0" w:color="auto"/>
              <w:right w:val="single" w:sz="6" w:space="0" w:color="auto"/>
            </w:tcBorders>
          </w:tcPr>
          <w:p w14:paraId="001FD7E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6000-8000</w:t>
            </w:r>
          </w:p>
        </w:tc>
        <w:tc>
          <w:tcPr>
            <w:tcW w:w="951" w:type="dxa"/>
            <w:tcBorders>
              <w:top w:val="single" w:sz="6" w:space="0" w:color="auto"/>
              <w:left w:val="single" w:sz="6" w:space="0" w:color="auto"/>
              <w:bottom w:val="single" w:sz="6" w:space="0" w:color="auto"/>
              <w:right w:val="single" w:sz="6" w:space="0" w:color="auto"/>
            </w:tcBorders>
          </w:tcPr>
          <w:p w14:paraId="60AAFEE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8000-10000</w:t>
            </w:r>
          </w:p>
        </w:tc>
        <w:tc>
          <w:tcPr>
            <w:tcW w:w="951" w:type="dxa"/>
            <w:tcBorders>
              <w:top w:val="single" w:sz="6" w:space="0" w:color="auto"/>
              <w:left w:val="single" w:sz="6" w:space="0" w:color="auto"/>
              <w:bottom w:val="single" w:sz="6" w:space="0" w:color="auto"/>
              <w:right w:val="single" w:sz="6" w:space="0" w:color="auto"/>
            </w:tcBorders>
          </w:tcPr>
          <w:p w14:paraId="1B00D389"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10000-12000</w:t>
            </w:r>
          </w:p>
        </w:tc>
        <w:tc>
          <w:tcPr>
            <w:tcW w:w="1022" w:type="dxa"/>
            <w:tcBorders>
              <w:top w:val="single" w:sz="6" w:space="0" w:color="auto"/>
              <w:left w:val="single" w:sz="6" w:space="0" w:color="auto"/>
              <w:bottom w:val="single" w:sz="6" w:space="0" w:color="auto"/>
              <w:right w:val="single" w:sz="6" w:space="0" w:color="auto"/>
            </w:tcBorders>
          </w:tcPr>
          <w:p w14:paraId="09BFEFD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12000-14000</w:t>
            </w:r>
          </w:p>
        </w:tc>
      </w:tr>
      <w:tr w:rsidR="002E69D9" w:rsidRPr="002E69D9" w14:paraId="3A55E1C1" w14:textId="77777777" w:rsidTr="002A3D3E">
        <w:tc>
          <w:tcPr>
            <w:tcW w:w="454" w:type="dxa"/>
            <w:tcBorders>
              <w:top w:val="single" w:sz="6" w:space="0" w:color="auto"/>
              <w:left w:val="single" w:sz="6" w:space="0" w:color="auto"/>
              <w:bottom w:val="single" w:sz="6" w:space="0" w:color="auto"/>
              <w:right w:val="single" w:sz="6" w:space="0" w:color="auto"/>
            </w:tcBorders>
          </w:tcPr>
          <w:p w14:paraId="274F918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1316" w:type="dxa"/>
            <w:tcBorders>
              <w:top w:val="single" w:sz="6" w:space="0" w:color="auto"/>
              <w:left w:val="single" w:sz="6" w:space="0" w:color="auto"/>
              <w:bottom w:val="single" w:sz="6" w:space="0" w:color="auto"/>
              <w:right w:val="single" w:sz="6" w:space="0" w:color="auto"/>
            </w:tcBorders>
          </w:tcPr>
          <w:p w14:paraId="328F9388"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866" w:type="dxa"/>
            <w:tcBorders>
              <w:top w:val="single" w:sz="6" w:space="0" w:color="auto"/>
              <w:left w:val="single" w:sz="6" w:space="0" w:color="auto"/>
              <w:bottom w:val="single" w:sz="6" w:space="0" w:color="auto"/>
              <w:right w:val="single" w:sz="6" w:space="0" w:color="auto"/>
            </w:tcBorders>
          </w:tcPr>
          <w:p w14:paraId="491BA2E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w:t>
            </w:r>
          </w:p>
        </w:tc>
        <w:tc>
          <w:tcPr>
            <w:tcW w:w="940" w:type="dxa"/>
            <w:tcBorders>
              <w:top w:val="single" w:sz="6" w:space="0" w:color="auto"/>
              <w:left w:val="single" w:sz="6" w:space="0" w:color="auto"/>
              <w:bottom w:val="single" w:sz="6" w:space="0" w:color="auto"/>
              <w:right w:val="single" w:sz="6" w:space="0" w:color="auto"/>
            </w:tcBorders>
          </w:tcPr>
          <w:p w14:paraId="4445FB6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w:t>
            </w:r>
          </w:p>
        </w:tc>
        <w:tc>
          <w:tcPr>
            <w:tcW w:w="986" w:type="dxa"/>
            <w:tcBorders>
              <w:top w:val="single" w:sz="6" w:space="0" w:color="auto"/>
              <w:left w:val="single" w:sz="6" w:space="0" w:color="auto"/>
              <w:bottom w:val="single" w:sz="6" w:space="0" w:color="auto"/>
              <w:right w:val="single" w:sz="6" w:space="0" w:color="auto"/>
            </w:tcBorders>
          </w:tcPr>
          <w:p w14:paraId="4BCA2C5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5</w:t>
            </w:r>
          </w:p>
        </w:tc>
        <w:tc>
          <w:tcPr>
            <w:tcW w:w="883" w:type="dxa"/>
            <w:tcBorders>
              <w:top w:val="single" w:sz="6" w:space="0" w:color="auto"/>
              <w:left w:val="single" w:sz="6" w:space="0" w:color="auto"/>
              <w:bottom w:val="single" w:sz="6" w:space="0" w:color="auto"/>
              <w:right w:val="single" w:sz="6" w:space="0" w:color="auto"/>
            </w:tcBorders>
          </w:tcPr>
          <w:p w14:paraId="261470A8"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6</w:t>
            </w:r>
          </w:p>
        </w:tc>
        <w:tc>
          <w:tcPr>
            <w:tcW w:w="951" w:type="dxa"/>
            <w:tcBorders>
              <w:top w:val="single" w:sz="6" w:space="0" w:color="auto"/>
              <w:left w:val="single" w:sz="6" w:space="0" w:color="auto"/>
              <w:bottom w:val="single" w:sz="6" w:space="0" w:color="auto"/>
              <w:right w:val="single" w:sz="6" w:space="0" w:color="auto"/>
            </w:tcBorders>
          </w:tcPr>
          <w:p w14:paraId="7932AF73"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7</w:t>
            </w:r>
          </w:p>
        </w:tc>
        <w:tc>
          <w:tcPr>
            <w:tcW w:w="951" w:type="dxa"/>
            <w:tcBorders>
              <w:top w:val="single" w:sz="6" w:space="0" w:color="auto"/>
              <w:left w:val="single" w:sz="6" w:space="0" w:color="auto"/>
              <w:bottom w:val="single" w:sz="6" w:space="0" w:color="auto"/>
              <w:right w:val="single" w:sz="6" w:space="0" w:color="auto"/>
            </w:tcBorders>
          </w:tcPr>
          <w:p w14:paraId="2881C77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8</w:t>
            </w:r>
          </w:p>
        </w:tc>
        <w:tc>
          <w:tcPr>
            <w:tcW w:w="1022" w:type="dxa"/>
            <w:tcBorders>
              <w:top w:val="single" w:sz="6" w:space="0" w:color="auto"/>
              <w:left w:val="single" w:sz="6" w:space="0" w:color="auto"/>
              <w:bottom w:val="single" w:sz="6" w:space="0" w:color="auto"/>
              <w:right w:val="single" w:sz="6" w:space="0" w:color="auto"/>
            </w:tcBorders>
          </w:tcPr>
          <w:p w14:paraId="15CED1D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9</w:t>
            </w:r>
          </w:p>
        </w:tc>
      </w:tr>
      <w:tr w:rsidR="002E69D9" w:rsidRPr="002E69D9" w14:paraId="5954FFAF" w14:textId="77777777" w:rsidTr="002A3D3E">
        <w:tc>
          <w:tcPr>
            <w:tcW w:w="454" w:type="dxa"/>
            <w:tcBorders>
              <w:top w:val="single" w:sz="6" w:space="0" w:color="auto"/>
              <w:left w:val="single" w:sz="6" w:space="0" w:color="auto"/>
              <w:right w:val="single" w:sz="6" w:space="0" w:color="auto"/>
            </w:tcBorders>
          </w:tcPr>
          <w:p w14:paraId="0BC2741F"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316" w:type="dxa"/>
            <w:tcBorders>
              <w:top w:val="single" w:sz="6" w:space="0" w:color="auto"/>
              <w:left w:val="single" w:sz="6" w:space="0" w:color="auto"/>
              <w:right w:val="single" w:sz="6" w:space="0" w:color="auto"/>
            </w:tcBorders>
          </w:tcPr>
          <w:p w14:paraId="3DED75E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66" w:type="dxa"/>
            <w:tcBorders>
              <w:top w:val="single" w:sz="6" w:space="0" w:color="auto"/>
              <w:left w:val="single" w:sz="6" w:space="0" w:color="auto"/>
              <w:bottom w:val="single" w:sz="6" w:space="0" w:color="auto"/>
              <w:right w:val="single" w:sz="6" w:space="0" w:color="auto"/>
            </w:tcBorders>
          </w:tcPr>
          <w:p w14:paraId="59D19C19"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940" w:type="dxa"/>
            <w:tcBorders>
              <w:top w:val="single" w:sz="6" w:space="0" w:color="auto"/>
              <w:left w:val="single" w:sz="6" w:space="0" w:color="auto"/>
              <w:right w:val="single" w:sz="6" w:space="0" w:color="auto"/>
            </w:tcBorders>
          </w:tcPr>
          <w:p w14:paraId="595E6237"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top w:val="single" w:sz="6" w:space="0" w:color="auto"/>
              <w:left w:val="single" w:sz="6" w:space="0" w:color="auto"/>
              <w:right w:val="single" w:sz="6" w:space="0" w:color="auto"/>
            </w:tcBorders>
          </w:tcPr>
          <w:p w14:paraId="14EAD0D8"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top w:val="single" w:sz="6" w:space="0" w:color="auto"/>
              <w:left w:val="single" w:sz="6" w:space="0" w:color="auto"/>
              <w:right w:val="single" w:sz="6" w:space="0" w:color="auto"/>
            </w:tcBorders>
          </w:tcPr>
          <w:p w14:paraId="0F5AA16C"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top w:val="single" w:sz="6" w:space="0" w:color="auto"/>
              <w:left w:val="single" w:sz="6" w:space="0" w:color="auto"/>
              <w:right w:val="single" w:sz="6" w:space="0" w:color="auto"/>
            </w:tcBorders>
          </w:tcPr>
          <w:p w14:paraId="22EF737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top w:val="single" w:sz="6" w:space="0" w:color="auto"/>
              <w:left w:val="single" w:sz="6" w:space="0" w:color="auto"/>
              <w:right w:val="single" w:sz="6" w:space="0" w:color="auto"/>
            </w:tcBorders>
          </w:tcPr>
          <w:p w14:paraId="572E78A5"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top w:val="single" w:sz="6" w:space="0" w:color="auto"/>
              <w:left w:val="single" w:sz="6" w:space="0" w:color="auto"/>
              <w:right w:val="single" w:sz="6" w:space="0" w:color="auto"/>
            </w:tcBorders>
          </w:tcPr>
          <w:p w14:paraId="2CD743E9"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6AED0792" w14:textId="77777777" w:rsidTr="002A3D3E">
        <w:tc>
          <w:tcPr>
            <w:tcW w:w="454" w:type="dxa"/>
            <w:tcBorders>
              <w:left w:val="single" w:sz="6" w:space="0" w:color="auto"/>
              <w:right w:val="single" w:sz="6" w:space="0" w:color="auto"/>
            </w:tcBorders>
          </w:tcPr>
          <w:p w14:paraId="2CE1C5B3"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1316" w:type="dxa"/>
            <w:tcBorders>
              <w:left w:val="single" w:sz="6" w:space="0" w:color="auto"/>
              <w:right w:val="single" w:sz="6" w:space="0" w:color="auto"/>
            </w:tcBorders>
          </w:tcPr>
          <w:p w14:paraId="6C6A37C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До 5</w:t>
            </w:r>
          </w:p>
        </w:tc>
        <w:tc>
          <w:tcPr>
            <w:tcW w:w="866" w:type="dxa"/>
            <w:tcBorders>
              <w:top w:val="single" w:sz="6" w:space="0" w:color="auto"/>
              <w:left w:val="single" w:sz="6" w:space="0" w:color="auto"/>
              <w:right w:val="single" w:sz="6" w:space="0" w:color="auto"/>
            </w:tcBorders>
          </w:tcPr>
          <w:p w14:paraId="41EB69CC"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1х2</w:t>
            </w:r>
          </w:p>
        </w:tc>
        <w:tc>
          <w:tcPr>
            <w:tcW w:w="940" w:type="dxa"/>
            <w:tcBorders>
              <w:left w:val="single" w:sz="6" w:space="0" w:color="auto"/>
              <w:right w:val="single" w:sz="6" w:space="0" w:color="auto"/>
            </w:tcBorders>
          </w:tcPr>
          <w:p w14:paraId="7F46851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left w:val="single" w:sz="6" w:space="0" w:color="auto"/>
              <w:right w:val="single" w:sz="6" w:space="0" w:color="auto"/>
            </w:tcBorders>
          </w:tcPr>
          <w:p w14:paraId="4F6D6062"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right w:val="single" w:sz="6" w:space="0" w:color="auto"/>
            </w:tcBorders>
          </w:tcPr>
          <w:p w14:paraId="321767F1"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46FB684F"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35DD7DC9"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left w:val="single" w:sz="6" w:space="0" w:color="auto"/>
              <w:right w:val="single" w:sz="6" w:space="0" w:color="auto"/>
            </w:tcBorders>
          </w:tcPr>
          <w:p w14:paraId="0D2F4EC1"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5A30D3FD" w14:textId="77777777" w:rsidTr="002A3D3E">
        <w:tc>
          <w:tcPr>
            <w:tcW w:w="454" w:type="dxa"/>
            <w:tcBorders>
              <w:left w:val="single" w:sz="6" w:space="0" w:color="auto"/>
              <w:right w:val="single" w:sz="6" w:space="0" w:color="auto"/>
            </w:tcBorders>
          </w:tcPr>
          <w:p w14:paraId="2248547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316" w:type="dxa"/>
            <w:tcBorders>
              <w:left w:val="single" w:sz="6" w:space="0" w:color="auto"/>
              <w:right w:val="single" w:sz="6" w:space="0" w:color="auto"/>
            </w:tcBorders>
          </w:tcPr>
          <w:p w14:paraId="4BDE2157"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66" w:type="dxa"/>
            <w:tcBorders>
              <w:left w:val="single" w:sz="6" w:space="0" w:color="auto"/>
              <w:bottom w:val="single" w:sz="6" w:space="0" w:color="auto"/>
              <w:right w:val="single" w:sz="6" w:space="0" w:color="auto"/>
            </w:tcBorders>
          </w:tcPr>
          <w:p w14:paraId="23B1EFF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940" w:type="dxa"/>
            <w:tcBorders>
              <w:left w:val="single" w:sz="6" w:space="0" w:color="auto"/>
              <w:right w:val="single" w:sz="6" w:space="0" w:color="auto"/>
            </w:tcBorders>
          </w:tcPr>
          <w:p w14:paraId="7C4F4C50"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left w:val="single" w:sz="6" w:space="0" w:color="auto"/>
              <w:right w:val="single" w:sz="6" w:space="0" w:color="auto"/>
            </w:tcBorders>
          </w:tcPr>
          <w:p w14:paraId="092F8FC1"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right w:val="single" w:sz="6" w:space="0" w:color="auto"/>
            </w:tcBorders>
          </w:tcPr>
          <w:p w14:paraId="00AA87C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29288F27"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1408902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left w:val="single" w:sz="6" w:space="0" w:color="auto"/>
              <w:right w:val="single" w:sz="6" w:space="0" w:color="auto"/>
            </w:tcBorders>
          </w:tcPr>
          <w:p w14:paraId="278FFED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62C1F260" w14:textId="77777777" w:rsidTr="002A3D3E">
        <w:tc>
          <w:tcPr>
            <w:tcW w:w="454" w:type="dxa"/>
            <w:tcBorders>
              <w:left w:val="single" w:sz="6" w:space="0" w:color="auto"/>
              <w:right w:val="single" w:sz="6" w:space="0" w:color="auto"/>
            </w:tcBorders>
          </w:tcPr>
          <w:p w14:paraId="1E416A7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1316" w:type="dxa"/>
            <w:tcBorders>
              <w:left w:val="single" w:sz="6" w:space="0" w:color="auto"/>
              <w:right w:val="single" w:sz="6" w:space="0" w:color="auto"/>
            </w:tcBorders>
          </w:tcPr>
          <w:p w14:paraId="4E9F09D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От 5 до 20</w:t>
            </w:r>
          </w:p>
        </w:tc>
        <w:tc>
          <w:tcPr>
            <w:tcW w:w="866" w:type="dxa"/>
            <w:tcBorders>
              <w:top w:val="single" w:sz="6" w:space="0" w:color="auto"/>
              <w:left w:val="single" w:sz="6" w:space="0" w:color="auto"/>
              <w:right w:val="single" w:sz="6" w:space="0" w:color="auto"/>
            </w:tcBorders>
          </w:tcPr>
          <w:p w14:paraId="46493B12"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1х6</w:t>
            </w:r>
          </w:p>
        </w:tc>
        <w:tc>
          <w:tcPr>
            <w:tcW w:w="940" w:type="dxa"/>
            <w:tcBorders>
              <w:left w:val="single" w:sz="6" w:space="0" w:color="auto"/>
              <w:right w:val="single" w:sz="6" w:space="0" w:color="auto"/>
            </w:tcBorders>
          </w:tcPr>
          <w:p w14:paraId="026C03B3"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left w:val="single" w:sz="6" w:space="0" w:color="auto"/>
              <w:right w:val="single" w:sz="6" w:space="0" w:color="auto"/>
            </w:tcBorders>
          </w:tcPr>
          <w:p w14:paraId="04D69B8F"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right w:val="single" w:sz="6" w:space="0" w:color="auto"/>
            </w:tcBorders>
          </w:tcPr>
          <w:p w14:paraId="381A72E7"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69B6C9F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24700E23"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left w:val="single" w:sz="6" w:space="0" w:color="auto"/>
              <w:right w:val="single" w:sz="6" w:space="0" w:color="auto"/>
            </w:tcBorders>
          </w:tcPr>
          <w:p w14:paraId="79DB07AA"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05B8C8EA" w14:textId="77777777" w:rsidTr="002A3D3E">
        <w:tc>
          <w:tcPr>
            <w:tcW w:w="454" w:type="dxa"/>
            <w:tcBorders>
              <w:left w:val="single" w:sz="6" w:space="0" w:color="auto"/>
              <w:right w:val="single" w:sz="6" w:space="0" w:color="auto"/>
            </w:tcBorders>
          </w:tcPr>
          <w:p w14:paraId="457C4330"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316" w:type="dxa"/>
            <w:tcBorders>
              <w:left w:val="single" w:sz="6" w:space="0" w:color="auto"/>
              <w:right w:val="single" w:sz="6" w:space="0" w:color="auto"/>
            </w:tcBorders>
          </w:tcPr>
          <w:p w14:paraId="4B2A5B02"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66" w:type="dxa"/>
            <w:tcBorders>
              <w:left w:val="single" w:sz="6" w:space="0" w:color="auto"/>
              <w:bottom w:val="single" w:sz="6" w:space="0" w:color="auto"/>
              <w:right w:val="single" w:sz="6" w:space="0" w:color="auto"/>
            </w:tcBorders>
          </w:tcPr>
          <w:p w14:paraId="32F23C03"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940" w:type="dxa"/>
            <w:tcBorders>
              <w:left w:val="single" w:sz="6" w:space="0" w:color="auto"/>
              <w:right w:val="single" w:sz="6" w:space="0" w:color="auto"/>
            </w:tcBorders>
          </w:tcPr>
          <w:p w14:paraId="11F5023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left w:val="single" w:sz="6" w:space="0" w:color="auto"/>
              <w:right w:val="single" w:sz="6" w:space="0" w:color="auto"/>
            </w:tcBorders>
          </w:tcPr>
          <w:p w14:paraId="7F633B51"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right w:val="single" w:sz="6" w:space="0" w:color="auto"/>
            </w:tcBorders>
          </w:tcPr>
          <w:p w14:paraId="1CE780DF"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7847BAF5"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72DC41EF"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left w:val="single" w:sz="6" w:space="0" w:color="auto"/>
              <w:right w:val="single" w:sz="6" w:space="0" w:color="auto"/>
            </w:tcBorders>
          </w:tcPr>
          <w:p w14:paraId="06DA74A0"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6A921C70" w14:textId="77777777" w:rsidTr="002A3D3E">
        <w:tc>
          <w:tcPr>
            <w:tcW w:w="454" w:type="dxa"/>
            <w:tcBorders>
              <w:left w:val="single" w:sz="6" w:space="0" w:color="auto"/>
              <w:right w:val="single" w:sz="6" w:space="0" w:color="auto"/>
            </w:tcBorders>
          </w:tcPr>
          <w:p w14:paraId="1D00619F"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w:t>
            </w:r>
          </w:p>
        </w:tc>
        <w:tc>
          <w:tcPr>
            <w:tcW w:w="1316" w:type="dxa"/>
            <w:tcBorders>
              <w:left w:val="single" w:sz="6" w:space="0" w:color="auto"/>
              <w:right w:val="single" w:sz="6" w:space="0" w:color="auto"/>
            </w:tcBorders>
          </w:tcPr>
          <w:p w14:paraId="32ADD579"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20</w:t>
            </w:r>
            <w:proofErr w:type="gramEnd"/>
            <w:r w:rsidRPr="002E69D9">
              <w:rPr>
                <w:sz w:val="16"/>
                <w:szCs w:val="16"/>
              </w:rPr>
              <w:t xml:space="preserve"> « 50</w:t>
            </w:r>
          </w:p>
        </w:tc>
        <w:tc>
          <w:tcPr>
            <w:tcW w:w="866" w:type="dxa"/>
            <w:tcBorders>
              <w:top w:val="single" w:sz="6" w:space="0" w:color="auto"/>
              <w:left w:val="single" w:sz="6" w:space="0" w:color="auto"/>
              <w:right w:val="single" w:sz="6" w:space="0" w:color="auto"/>
            </w:tcBorders>
          </w:tcPr>
          <w:p w14:paraId="51E34C1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2х6</w:t>
            </w:r>
          </w:p>
        </w:tc>
        <w:tc>
          <w:tcPr>
            <w:tcW w:w="940" w:type="dxa"/>
            <w:tcBorders>
              <w:left w:val="single" w:sz="6" w:space="0" w:color="auto"/>
              <w:right w:val="single" w:sz="6" w:space="0" w:color="auto"/>
            </w:tcBorders>
          </w:tcPr>
          <w:p w14:paraId="17EACCA0"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left w:val="single" w:sz="6" w:space="0" w:color="auto"/>
              <w:right w:val="single" w:sz="6" w:space="0" w:color="auto"/>
            </w:tcBorders>
          </w:tcPr>
          <w:p w14:paraId="25B8C76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right w:val="single" w:sz="6" w:space="0" w:color="auto"/>
            </w:tcBorders>
          </w:tcPr>
          <w:p w14:paraId="3CC78E5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4EAD89F5"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729265BA"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left w:val="single" w:sz="6" w:space="0" w:color="auto"/>
              <w:right w:val="single" w:sz="6" w:space="0" w:color="auto"/>
            </w:tcBorders>
          </w:tcPr>
          <w:p w14:paraId="755575B8"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138B9B31" w14:textId="77777777" w:rsidTr="002A3D3E">
        <w:tc>
          <w:tcPr>
            <w:tcW w:w="454" w:type="dxa"/>
            <w:tcBorders>
              <w:left w:val="single" w:sz="6" w:space="0" w:color="auto"/>
              <w:right w:val="single" w:sz="6" w:space="0" w:color="auto"/>
            </w:tcBorders>
          </w:tcPr>
          <w:p w14:paraId="0259D3A0"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316" w:type="dxa"/>
            <w:tcBorders>
              <w:left w:val="single" w:sz="6" w:space="0" w:color="auto"/>
              <w:right w:val="single" w:sz="6" w:space="0" w:color="auto"/>
            </w:tcBorders>
          </w:tcPr>
          <w:p w14:paraId="4B1859EC"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66" w:type="dxa"/>
            <w:tcBorders>
              <w:left w:val="single" w:sz="6" w:space="0" w:color="auto"/>
              <w:bottom w:val="single" w:sz="6" w:space="0" w:color="auto"/>
              <w:right w:val="single" w:sz="6" w:space="0" w:color="auto"/>
            </w:tcBorders>
          </w:tcPr>
          <w:p w14:paraId="003E807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940" w:type="dxa"/>
            <w:tcBorders>
              <w:left w:val="single" w:sz="6" w:space="0" w:color="auto"/>
              <w:bottom w:val="single" w:sz="6" w:space="0" w:color="auto"/>
              <w:right w:val="single" w:sz="6" w:space="0" w:color="auto"/>
            </w:tcBorders>
          </w:tcPr>
          <w:p w14:paraId="78D2210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w:t>
            </w:r>
          </w:p>
        </w:tc>
        <w:tc>
          <w:tcPr>
            <w:tcW w:w="986" w:type="dxa"/>
            <w:tcBorders>
              <w:left w:val="single" w:sz="6" w:space="0" w:color="auto"/>
              <w:right w:val="single" w:sz="6" w:space="0" w:color="auto"/>
            </w:tcBorders>
          </w:tcPr>
          <w:p w14:paraId="3049E94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right w:val="single" w:sz="6" w:space="0" w:color="auto"/>
            </w:tcBorders>
          </w:tcPr>
          <w:p w14:paraId="1E881C72"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66B80359"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3C65678A"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left w:val="single" w:sz="6" w:space="0" w:color="auto"/>
              <w:right w:val="single" w:sz="6" w:space="0" w:color="auto"/>
            </w:tcBorders>
          </w:tcPr>
          <w:p w14:paraId="1941FCCA"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5E83A621" w14:textId="77777777" w:rsidTr="002A3D3E">
        <w:tc>
          <w:tcPr>
            <w:tcW w:w="454" w:type="dxa"/>
            <w:tcBorders>
              <w:left w:val="single" w:sz="6" w:space="0" w:color="auto"/>
              <w:right w:val="single" w:sz="6" w:space="0" w:color="auto"/>
            </w:tcBorders>
          </w:tcPr>
          <w:p w14:paraId="6DCD570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w:t>
            </w:r>
          </w:p>
        </w:tc>
        <w:tc>
          <w:tcPr>
            <w:tcW w:w="1316" w:type="dxa"/>
            <w:tcBorders>
              <w:left w:val="single" w:sz="6" w:space="0" w:color="auto"/>
              <w:right w:val="single" w:sz="6" w:space="0" w:color="auto"/>
            </w:tcBorders>
          </w:tcPr>
          <w:p w14:paraId="79918D06"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50</w:t>
            </w:r>
            <w:proofErr w:type="gramEnd"/>
            <w:r w:rsidRPr="002E69D9">
              <w:rPr>
                <w:sz w:val="16"/>
                <w:szCs w:val="16"/>
              </w:rPr>
              <w:t xml:space="preserve"> « 100</w:t>
            </w:r>
          </w:p>
        </w:tc>
        <w:tc>
          <w:tcPr>
            <w:tcW w:w="866" w:type="dxa"/>
            <w:tcBorders>
              <w:top w:val="single" w:sz="6" w:space="0" w:color="auto"/>
              <w:left w:val="single" w:sz="6" w:space="0" w:color="auto"/>
              <w:right w:val="single" w:sz="6" w:space="0" w:color="auto"/>
            </w:tcBorders>
          </w:tcPr>
          <w:p w14:paraId="5FDC106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1х8+1х6</w:t>
            </w:r>
          </w:p>
        </w:tc>
        <w:tc>
          <w:tcPr>
            <w:tcW w:w="940" w:type="dxa"/>
            <w:tcBorders>
              <w:top w:val="single" w:sz="6" w:space="0" w:color="auto"/>
              <w:left w:val="single" w:sz="6" w:space="0" w:color="auto"/>
              <w:right w:val="single" w:sz="6" w:space="0" w:color="auto"/>
            </w:tcBorders>
          </w:tcPr>
          <w:p w14:paraId="186DDE37"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1х8+2х6</w:t>
            </w:r>
          </w:p>
        </w:tc>
        <w:tc>
          <w:tcPr>
            <w:tcW w:w="986" w:type="dxa"/>
            <w:tcBorders>
              <w:left w:val="single" w:sz="6" w:space="0" w:color="auto"/>
              <w:right w:val="single" w:sz="6" w:space="0" w:color="auto"/>
            </w:tcBorders>
          </w:tcPr>
          <w:p w14:paraId="49F2B08F"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right w:val="single" w:sz="6" w:space="0" w:color="auto"/>
            </w:tcBorders>
          </w:tcPr>
          <w:p w14:paraId="7E6C29D9"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168E6A1D"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70898CCF"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left w:val="single" w:sz="6" w:space="0" w:color="auto"/>
              <w:right w:val="single" w:sz="6" w:space="0" w:color="auto"/>
            </w:tcBorders>
          </w:tcPr>
          <w:p w14:paraId="67EBDCD4"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67AFE5D7" w14:textId="77777777" w:rsidTr="002A3D3E">
        <w:tc>
          <w:tcPr>
            <w:tcW w:w="454" w:type="dxa"/>
            <w:tcBorders>
              <w:left w:val="single" w:sz="6" w:space="0" w:color="auto"/>
              <w:right w:val="single" w:sz="6" w:space="0" w:color="auto"/>
            </w:tcBorders>
          </w:tcPr>
          <w:p w14:paraId="7B891627"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316" w:type="dxa"/>
            <w:tcBorders>
              <w:left w:val="single" w:sz="6" w:space="0" w:color="auto"/>
              <w:right w:val="single" w:sz="6" w:space="0" w:color="auto"/>
            </w:tcBorders>
          </w:tcPr>
          <w:p w14:paraId="5523D206"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66" w:type="dxa"/>
            <w:tcBorders>
              <w:left w:val="single" w:sz="6" w:space="0" w:color="auto"/>
              <w:right w:val="single" w:sz="6" w:space="0" w:color="auto"/>
            </w:tcBorders>
          </w:tcPr>
          <w:p w14:paraId="5A3D13C2"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40" w:type="dxa"/>
            <w:tcBorders>
              <w:left w:val="single" w:sz="6" w:space="0" w:color="auto"/>
              <w:bottom w:val="single" w:sz="6" w:space="0" w:color="auto"/>
              <w:right w:val="single" w:sz="6" w:space="0" w:color="auto"/>
            </w:tcBorders>
          </w:tcPr>
          <w:p w14:paraId="742BE2AC"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w:t>
            </w:r>
          </w:p>
        </w:tc>
        <w:tc>
          <w:tcPr>
            <w:tcW w:w="986" w:type="dxa"/>
            <w:tcBorders>
              <w:left w:val="single" w:sz="6" w:space="0" w:color="auto"/>
              <w:bottom w:val="single" w:sz="6" w:space="0" w:color="auto"/>
              <w:right w:val="single" w:sz="6" w:space="0" w:color="auto"/>
            </w:tcBorders>
          </w:tcPr>
          <w:p w14:paraId="52A3E19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5</w:t>
            </w:r>
          </w:p>
        </w:tc>
        <w:tc>
          <w:tcPr>
            <w:tcW w:w="883" w:type="dxa"/>
            <w:tcBorders>
              <w:left w:val="single" w:sz="6" w:space="0" w:color="auto"/>
              <w:bottom w:val="single" w:sz="6" w:space="0" w:color="auto"/>
              <w:right w:val="single" w:sz="6" w:space="0" w:color="auto"/>
            </w:tcBorders>
          </w:tcPr>
          <w:p w14:paraId="7412102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6</w:t>
            </w:r>
          </w:p>
        </w:tc>
        <w:tc>
          <w:tcPr>
            <w:tcW w:w="951" w:type="dxa"/>
            <w:tcBorders>
              <w:left w:val="single" w:sz="6" w:space="0" w:color="auto"/>
              <w:right w:val="single" w:sz="6" w:space="0" w:color="auto"/>
            </w:tcBorders>
          </w:tcPr>
          <w:p w14:paraId="7401BD9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01D44B84"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left w:val="single" w:sz="6" w:space="0" w:color="auto"/>
              <w:right w:val="single" w:sz="6" w:space="0" w:color="auto"/>
            </w:tcBorders>
          </w:tcPr>
          <w:p w14:paraId="4861B6D5"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265105F9" w14:textId="77777777" w:rsidTr="002A3D3E">
        <w:tc>
          <w:tcPr>
            <w:tcW w:w="454" w:type="dxa"/>
            <w:tcBorders>
              <w:left w:val="single" w:sz="6" w:space="0" w:color="auto"/>
              <w:right w:val="single" w:sz="6" w:space="0" w:color="auto"/>
            </w:tcBorders>
          </w:tcPr>
          <w:p w14:paraId="62115F7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lastRenderedPageBreak/>
              <w:t>5</w:t>
            </w:r>
          </w:p>
        </w:tc>
        <w:tc>
          <w:tcPr>
            <w:tcW w:w="1316" w:type="dxa"/>
            <w:tcBorders>
              <w:left w:val="single" w:sz="6" w:space="0" w:color="auto"/>
              <w:right w:val="single" w:sz="6" w:space="0" w:color="auto"/>
            </w:tcBorders>
          </w:tcPr>
          <w:p w14:paraId="4F893E5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 xml:space="preserve">  </w:t>
            </w:r>
            <w:proofErr w:type="gramStart"/>
            <w:r w:rsidRPr="002E69D9">
              <w:rPr>
                <w:sz w:val="16"/>
                <w:szCs w:val="16"/>
              </w:rPr>
              <w:t>« 100</w:t>
            </w:r>
            <w:proofErr w:type="gramEnd"/>
            <w:r w:rsidRPr="002E69D9">
              <w:rPr>
                <w:sz w:val="16"/>
                <w:szCs w:val="16"/>
              </w:rPr>
              <w:t xml:space="preserve"> « 250</w:t>
            </w:r>
          </w:p>
        </w:tc>
        <w:tc>
          <w:tcPr>
            <w:tcW w:w="866" w:type="dxa"/>
            <w:tcBorders>
              <w:left w:val="single" w:sz="6" w:space="0" w:color="auto"/>
              <w:right w:val="single" w:sz="6" w:space="0" w:color="auto"/>
            </w:tcBorders>
          </w:tcPr>
          <w:p w14:paraId="5F285F39"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40" w:type="dxa"/>
            <w:tcBorders>
              <w:top w:val="single" w:sz="6" w:space="0" w:color="auto"/>
              <w:left w:val="single" w:sz="6" w:space="0" w:color="auto"/>
              <w:right w:val="single" w:sz="6" w:space="0" w:color="auto"/>
            </w:tcBorders>
          </w:tcPr>
          <w:p w14:paraId="2AD9F79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2х8+2х6</w:t>
            </w:r>
          </w:p>
        </w:tc>
        <w:tc>
          <w:tcPr>
            <w:tcW w:w="986" w:type="dxa"/>
            <w:tcBorders>
              <w:top w:val="single" w:sz="6" w:space="0" w:color="auto"/>
              <w:left w:val="single" w:sz="6" w:space="0" w:color="auto"/>
              <w:right w:val="single" w:sz="6" w:space="0" w:color="auto"/>
            </w:tcBorders>
          </w:tcPr>
          <w:p w14:paraId="06FBDBDC"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2х8+3х6</w:t>
            </w:r>
          </w:p>
        </w:tc>
        <w:tc>
          <w:tcPr>
            <w:tcW w:w="883" w:type="dxa"/>
            <w:tcBorders>
              <w:top w:val="single" w:sz="6" w:space="0" w:color="auto"/>
              <w:left w:val="single" w:sz="6" w:space="0" w:color="auto"/>
              <w:right w:val="single" w:sz="6" w:space="0" w:color="auto"/>
            </w:tcBorders>
          </w:tcPr>
          <w:p w14:paraId="072E3A67"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2х8+3х6+1х4</w:t>
            </w:r>
          </w:p>
        </w:tc>
        <w:tc>
          <w:tcPr>
            <w:tcW w:w="951" w:type="dxa"/>
            <w:tcBorders>
              <w:left w:val="single" w:sz="6" w:space="0" w:color="auto"/>
              <w:right w:val="single" w:sz="6" w:space="0" w:color="auto"/>
            </w:tcBorders>
          </w:tcPr>
          <w:p w14:paraId="13832CB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2A57B4F6"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022" w:type="dxa"/>
            <w:tcBorders>
              <w:left w:val="single" w:sz="6" w:space="0" w:color="auto"/>
              <w:right w:val="single" w:sz="6" w:space="0" w:color="auto"/>
            </w:tcBorders>
          </w:tcPr>
          <w:p w14:paraId="01C60F99"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6873195E" w14:textId="77777777" w:rsidTr="002A3D3E">
        <w:tc>
          <w:tcPr>
            <w:tcW w:w="454" w:type="dxa"/>
            <w:tcBorders>
              <w:left w:val="single" w:sz="6" w:space="0" w:color="auto"/>
              <w:right w:val="single" w:sz="6" w:space="0" w:color="auto"/>
            </w:tcBorders>
          </w:tcPr>
          <w:p w14:paraId="0D5EED7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6</w:t>
            </w:r>
          </w:p>
        </w:tc>
        <w:tc>
          <w:tcPr>
            <w:tcW w:w="1316" w:type="dxa"/>
            <w:tcBorders>
              <w:left w:val="single" w:sz="6" w:space="0" w:color="auto"/>
              <w:right w:val="single" w:sz="6" w:space="0" w:color="auto"/>
            </w:tcBorders>
          </w:tcPr>
          <w:p w14:paraId="0DC7B336"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250</w:t>
            </w:r>
            <w:proofErr w:type="gramEnd"/>
            <w:r w:rsidRPr="002E69D9">
              <w:rPr>
                <w:sz w:val="16"/>
                <w:szCs w:val="16"/>
              </w:rPr>
              <w:t xml:space="preserve"> « 500</w:t>
            </w:r>
          </w:p>
        </w:tc>
        <w:tc>
          <w:tcPr>
            <w:tcW w:w="866" w:type="dxa"/>
            <w:tcBorders>
              <w:left w:val="single" w:sz="6" w:space="0" w:color="auto"/>
              <w:right w:val="single" w:sz="6" w:space="0" w:color="auto"/>
            </w:tcBorders>
          </w:tcPr>
          <w:p w14:paraId="4132EA12"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40" w:type="dxa"/>
            <w:tcBorders>
              <w:left w:val="single" w:sz="6" w:space="0" w:color="auto"/>
              <w:right w:val="single" w:sz="6" w:space="0" w:color="auto"/>
            </w:tcBorders>
          </w:tcPr>
          <w:p w14:paraId="594A8B01"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left w:val="single" w:sz="6" w:space="0" w:color="auto"/>
              <w:right w:val="single" w:sz="6" w:space="0" w:color="auto"/>
            </w:tcBorders>
          </w:tcPr>
          <w:p w14:paraId="1BC396BB" w14:textId="77777777" w:rsidR="002E69D9" w:rsidRPr="002E69D9" w:rsidRDefault="002E69D9" w:rsidP="002A3D3E">
            <w:pPr>
              <w:widowControl w:val="0"/>
              <w:pBdr>
                <w:bottom w:val="single" w:sz="6" w:space="1" w:color="auto"/>
              </w:pBdr>
              <w:overflowPunct w:val="0"/>
              <w:autoSpaceDE w:val="0"/>
              <w:autoSpaceDN w:val="0"/>
              <w:adjustRightInd w:val="0"/>
              <w:jc w:val="center"/>
              <w:textAlignment w:val="baseline"/>
              <w:rPr>
                <w:sz w:val="16"/>
                <w:szCs w:val="16"/>
              </w:rPr>
            </w:pPr>
            <w:r w:rsidRPr="002E69D9">
              <w:rPr>
                <w:sz w:val="16"/>
                <w:szCs w:val="16"/>
              </w:rPr>
              <w:t>6</w:t>
            </w:r>
          </w:p>
          <w:p w14:paraId="397A56F4"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2х8+4х6</w:t>
            </w:r>
          </w:p>
        </w:tc>
        <w:tc>
          <w:tcPr>
            <w:tcW w:w="883" w:type="dxa"/>
            <w:tcBorders>
              <w:left w:val="single" w:sz="6" w:space="0" w:color="auto"/>
              <w:right w:val="single" w:sz="6" w:space="0" w:color="auto"/>
            </w:tcBorders>
          </w:tcPr>
          <w:p w14:paraId="2566B25F" w14:textId="77777777" w:rsidR="002E69D9" w:rsidRPr="002E69D9" w:rsidRDefault="002E69D9" w:rsidP="002A3D3E">
            <w:pPr>
              <w:widowControl w:val="0"/>
              <w:pBdr>
                <w:bottom w:val="single" w:sz="6" w:space="1" w:color="auto"/>
              </w:pBdr>
              <w:overflowPunct w:val="0"/>
              <w:autoSpaceDE w:val="0"/>
              <w:autoSpaceDN w:val="0"/>
              <w:adjustRightInd w:val="0"/>
              <w:jc w:val="center"/>
              <w:textAlignment w:val="baseline"/>
              <w:rPr>
                <w:sz w:val="16"/>
                <w:szCs w:val="16"/>
              </w:rPr>
            </w:pPr>
            <w:r w:rsidRPr="002E69D9">
              <w:rPr>
                <w:sz w:val="16"/>
                <w:szCs w:val="16"/>
              </w:rPr>
              <w:t>8</w:t>
            </w:r>
          </w:p>
          <w:p w14:paraId="6FD5B748"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3х8+5х6</w:t>
            </w:r>
          </w:p>
        </w:tc>
        <w:tc>
          <w:tcPr>
            <w:tcW w:w="951" w:type="dxa"/>
            <w:tcBorders>
              <w:left w:val="single" w:sz="6" w:space="0" w:color="auto"/>
              <w:right w:val="single" w:sz="6" w:space="0" w:color="auto"/>
            </w:tcBorders>
          </w:tcPr>
          <w:p w14:paraId="74E53E03" w14:textId="77777777" w:rsidR="002E69D9" w:rsidRPr="002E69D9" w:rsidRDefault="002E69D9" w:rsidP="002A3D3E">
            <w:pPr>
              <w:widowControl w:val="0"/>
              <w:pBdr>
                <w:bottom w:val="single" w:sz="6" w:space="1" w:color="auto"/>
              </w:pBdr>
              <w:overflowPunct w:val="0"/>
              <w:autoSpaceDE w:val="0"/>
              <w:autoSpaceDN w:val="0"/>
              <w:adjustRightInd w:val="0"/>
              <w:jc w:val="center"/>
              <w:textAlignment w:val="baseline"/>
              <w:rPr>
                <w:sz w:val="16"/>
                <w:szCs w:val="16"/>
              </w:rPr>
            </w:pPr>
            <w:r w:rsidRPr="002E69D9">
              <w:rPr>
                <w:sz w:val="16"/>
                <w:szCs w:val="16"/>
              </w:rPr>
              <w:t>9</w:t>
            </w:r>
          </w:p>
          <w:p w14:paraId="1988F8D8"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3х8+6х6</w:t>
            </w:r>
          </w:p>
        </w:tc>
        <w:tc>
          <w:tcPr>
            <w:tcW w:w="951" w:type="dxa"/>
            <w:tcBorders>
              <w:left w:val="single" w:sz="6" w:space="0" w:color="auto"/>
              <w:right w:val="single" w:sz="6" w:space="0" w:color="auto"/>
            </w:tcBorders>
          </w:tcPr>
          <w:p w14:paraId="36BF44C5" w14:textId="77777777" w:rsidR="002E69D9" w:rsidRPr="002E69D9" w:rsidRDefault="002E69D9" w:rsidP="002A3D3E">
            <w:pPr>
              <w:widowControl w:val="0"/>
              <w:pBdr>
                <w:bottom w:val="single" w:sz="6" w:space="1" w:color="auto"/>
              </w:pBdr>
              <w:overflowPunct w:val="0"/>
              <w:autoSpaceDE w:val="0"/>
              <w:autoSpaceDN w:val="0"/>
              <w:adjustRightInd w:val="0"/>
              <w:jc w:val="center"/>
              <w:textAlignment w:val="baseline"/>
              <w:rPr>
                <w:sz w:val="16"/>
                <w:szCs w:val="16"/>
              </w:rPr>
            </w:pPr>
            <w:r w:rsidRPr="002E69D9">
              <w:rPr>
                <w:sz w:val="16"/>
                <w:szCs w:val="16"/>
              </w:rPr>
              <w:t>11</w:t>
            </w:r>
          </w:p>
          <w:p w14:paraId="62BE0C49"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3х8+8х6</w:t>
            </w:r>
          </w:p>
        </w:tc>
        <w:tc>
          <w:tcPr>
            <w:tcW w:w="1022" w:type="dxa"/>
            <w:tcBorders>
              <w:left w:val="single" w:sz="6" w:space="0" w:color="auto"/>
              <w:right w:val="single" w:sz="6" w:space="0" w:color="auto"/>
            </w:tcBorders>
          </w:tcPr>
          <w:p w14:paraId="2FEA3ABE" w14:textId="77777777" w:rsidR="002E69D9" w:rsidRPr="002E69D9" w:rsidRDefault="002E69D9" w:rsidP="002A3D3E">
            <w:pPr>
              <w:widowControl w:val="0"/>
              <w:pBdr>
                <w:bottom w:val="single" w:sz="6" w:space="1" w:color="auto"/>
              </w:pBdr>
              <w:overflowPunct w:val="0"/>
              <w:autoSpaceDE w:val="0"/>
              <w:autoSpaceDN w:val="0"/>
              <w:adjustRightInd w:val="0"/>
              <w:jc w:val="center"/>
              <w:textAlignment w:val="baseline"/>
              <w:rPr>
                <w:sz w:val="16"/>
                <w:szCs w:val="16"/>
              </w:rPr>
            </w:pPr>
            <w:r w:rsidRPr="002E69D9">
              <w:rPr>
                <w:sz w:val="16"/>
                <w:szCs w:val="16"/>
              </w:rPr>
              <w:t>12</w:t>
            </w:r>
          </w:p>
          <w:p w14:paraId="47DC45E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4х8+8х6</w:t>
            </w:r>
          </w:p>
        </w:tc>
      </w:tr>
      <w:tr w:rsidR="002E69D9" w:rsidRPr="002E69D9" w14:paraId="4D232648" w14:textId="77777777" w:rsidTr="002A3D3E">
        <w:tc>
          <w:tcPr>
            <w:tcW w:w="454" w:type="dxa"/>
            <w:tcBorders>
              <w:left w:val="single" w:sz="6" w:space="0" w:color="auto"/>
              <w:right w:val="single" w:sz="6" w:space="0" w:color="auto"/>
            </w:tcBorders>
          </w:tcPr>
          <w:p w14:paraId="22A1128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7</w:t>
            </w:r>
          </w:p>
        </w:tc>
        <w:tc>
          <w:tcPr>
            <w:tcW w:w="1316" w:type="dxa"/>
            <w:tcBorders>
              <w:left w:val="single" w:sz="6" w:space="0" w:color="auto"/>
              <w:right w:val="single" w:sz="6" w:space="0" w:color="auto"/>
            </w:tcBorders>
          </w:tcPr>
          <w:p w14:paraId="1851782D"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500</w:t>
            </w:r>
            <w:proofErr w:type="gramEnd"/>
            <w:r w:rsidRPr="002E69D9">
              <w:rPr>
                <w:sz w:val="16"/>
                <w:szCs w:val="16"/>
              </w:rPr>
              <w:t xml:space="preserve"> « 800</w:t>
            </w:r>
          </w:p>
        </w:tc>
        <w:tc>
          <w:tcPr>
            <w:tcW w:w="866" w:type="dxa"/>
            <w:tcBorders>
              <w:left w:val="single" w:sz="6" w:space="0" w:color="auto"/>
              <w:right w:val="single" w:sz="6" w:space="0" w:color="auto"/>
            </w:tcBorders>
          </w:tcPr>
          <w:p w14:paraId="087C1EB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40" w:type="dxa"/>
            <w:tcBorders>
              <w:left w:val="single" w:sz="6" w:space="0" w:color="auto"/>
              <w:right w:val="single" w:sz="6" w:space="0" w:color="auto"/>
            </w:tcBorders>
          </w:tcPr>
          <w:p w14:paraId="1CB3B13F"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left w:val="single" w:sz="6" w:space="0" w:color="auto"/>
              <w:right w:val="single" w:sz="6" w:space="0" w:color="auto"/>
            </w:tcBorders>
          </w:tcPr>
          <w:p w14:paraId="34A3720A"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right w:val="single" w:sz="6" w:space="0" w:color="auto"/>
            </w:tcBorders>
          </w:tcPr>
          <w:p w14:paraId="7D5AAD4A" w14:textId="77777777" w:rsidR="002E69D9" w:rsidRPr="002E69D9" w:rsidRDefault="002E69D9" w:rsidP="002A3D3E">
            <w:pPr>
              <w:widowControl w:val="0"/>
              <w:pBdr>
                <w:bottom w:val="single" w:sz="6" w:space="1" w:color="auto"/>
              </w:pBdr>
              <w:overflowPunct w:val="0"/>
              <w:autoSpaceDE w:val="0"/>
              <w:autoSpaceDN w:val="0"/>
              <w:adjustRightInd w:val="0"/>
              <w:jc w:val="center"/>
              <w:textAlignment w:val="baseline"/>
              <w:rPr>
                <w:sz w:val="16"/>
                <w:szCs w:val="16"/>
              </w:rPr>
            </w:pPr>
            <w:r w:rsidRPr="002E69D9">
              <w:rPr>
                <w:sz w:val="16"/>
                <w:szCs w:val="16"/>
              </w:rPr>
              <w:t>9</w:t>
            </w:r>
          </w:p>
          <w:p w14:paraId="1AB6F0E9"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3х8+6х6</w:t>
            </w:r>
          </w:p>
        </w:tc>
        <w:tc>
          <w:tcPr>
            <w:tcW w:w="951" w:type="dxa"/>
            <w:tcBorders>
              <w:left w:val="single" w:sz="6" w:space="0" w:color="auto"/>
              <w:right w:val="single" w:sz="6" w:space="0" w:color="auto"/>
            </w:tcBorders>
          </w:tcPr>
          <w:p w14:paraId="7744EC63" w14:textId="77777777" w:rsidR="002E69D9" w:rsidRPr="002E69D9" w:rsidRDefault="002E69D9" w:rsidP="002A3D3E">
            <w:pPr>
              <w:widowControl w:val="0"/>
              <w:pBdr>
                <w:bottom w:val="single" w:sz="6" w:space="1" w:color="auto"/>
              </w:pBdr>
              <w:overflowPunct w:val="0"/>
              <w:autoSpaceDE w:val="0"/>
              <w:autoSpaceDN w:val="0"/>
              <w:adjustRightInd w:val="0"/>
              <w:jc w:val="center"/>
              <w:textAlignment w:val="baseline"/>
              <w:rPr>
                <w:sz w:val="16"/>
                <w:szCs w:val="16"/>
              </w:rPr>
            </w:pPr>
            <w:r w:rsidRPr="002E69D9">
              <w:rPr>
                <w:sz w:val="16"/>
                <w:szCs w:val="16"/>
              </w:rPr>
              <w:t>10</w:t>
            </w:r>
          </w:p>
          <w:p w14:paraId="2A2D98B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1х12+3х8+6х8</w:t>
            </w:r>
          </w:p>
        </w:tc>
        <w:tc>
          <w:tcPr>
            <w:tcW w:w="951" w:type="dxa"/>
            <w:tcBorders>
              <w:left w:val="single" w:sz="6" w:space="0" w:color="auto"/>
              <w:right w:val="single" w:sz="6" w:space="0" w:color="auto"/>
            </w:tcBorders>
          </w:tcPr>
          <w:p w14:paraId="32476231" w14:textId="77777777" w:rsidR="002E69D9" w:rsidRPr="002E69D9" w:rsidRDefault="002E69D9" w:rsidP="002A3D3E">
            <w:pPr>
              <w:widowControl w:val="0"/>
              <w:pBdr>
                <w:bottom w:val="single" w:sz="6" w:space="1" w:color="auto"/>
              </w:pBdr>
              <w:overflowPunct w:val="0"/>
              <w:autoSpaceDE w:val="0"/>
              <w:autoSpaceDN w:val="0"/>
              <w:adjustRightInd w:val="0"/>
              <w:jc w:val="center"/>
              <w:textAlignment w:val="baseline"/>
              <w:rPr>
                <w:sz w:val="16"/>
                <w:szCs w:val="16"/>
              </w:rPr>
            </w:pPr>
            <w:r w:rsidRPr="002E69D9">
              <w:rPr>
                <w:sz w:val="16"/>
                <w:szCs w:val="16"/>
              </w:rPr>
              <w:t>12</w:t>
            </w:r>
          </w:p>
          <w:p w14:paraId="778ECBD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1х12+4х8+7х6</w:t>
            </w:r>
          </w:p>
        </w:tc>
        <w:tc>
          <w:tcPr>
            <w:tcW w:w="1022" w:type="dxa"/>
            <w:tcBorders>
              <w:left w:val="single" w:sz="6" w:space="0" w:color="auto"/>
              <w:right w:val="single" w:sz="6" w:space="0" w:color="auto"/>
            </w:tcBorders>
          </w:tcPr>
          <w:p w14:paraId="3C2FC3DD" w14:textId="77777777" w:rsidR="002E69D9" w:rsidRPr="002E69D9" w:rsidRDefault="002E69D9" w:rsidP="002A3D3E">
            <w:pPr>
              <w:widowControl w:val="0"/>
              <w:pBdr>
                <w:bottom w:val="single" w:sz="6" w:space="1" w:color="auto"/>
              </w:pBdr>
              <w:overflowPunct w:val="0"/>
              <w:autoSpaceDE w:val="0"/>
              <w:autoSpaceDN w:val="0"/>
              <w:adjustRightInd w:val="0"/>
              <w:jc w:val="center"/>
              <w:textAlignment w:val="baseline"/>
              <w:rPr>
                <w:sz w:val="16"/>
                <w:szCs w:val="16"/>
              </w:rPr>
            </w:pPr>
            <w:r w:rsidRPr="002E69D9">
              <w:rPr>
                <w:sz w:val="16"/>
                <w:szCs w:val="16"/>
              </w:rPr>
              <w:t>13</w:t>
            </w:r>
          </w:p>
          <w:p w14:paraId="0F79C264"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1х12+5х8+7х6</w:t>
            </w:r>
          </w:p>
        </w:tc>
      </w:tr>
      <w:tr w:rsidR="002E69D9" w:rsidRPr="002E69D9" w14:paraId="49417A69" w14:textId="77777777" w:rsidTr="002A3D3E">
        <w:tc>
          <w:tcPr>
            <w:tcW w:w="454" w:type="dxa"/>
            <w:tcBorders>
              <w:left w:val="single" w:sz="6" w:space="0" w:color="auto"/>
              <w:right w:val="single" w:sz="6" w:space="0" w:color="auto"/>
            </w:tcBorders>
          </w:tcPr>
          <w:p w14:paraId="58807B9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8</w:t>
            </w:r>
          </w:p>
        </w:tc>
        <w:tc>
          <w:tcPr>
            <w:tcW w:w="1316" w:type="dxa"/>
            <w:tcBorders>
              <w:left w:val="single" w:sz="6" w:space="0" w:color="auto"/>
              <w:right w:val="single" w:sz="6" w:space="0" w:color="auto"/>
            </w:tcBorders>
          </w:tcPr>
          <w:p w14:paraId="541204C1"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800</w:t>
            </w:r>
            <w:proofErr w:type="gramEnd"/>
            <w:r w:rsidRPr="002E69D9">
              <w:rPr>
                <w:sz w:val="16"/>
                <w:szCs w:val="16"/>
              </w:rPr>
              <w:t xml:space="preserve"> « 1000</w:t>
            </w:r>
          </w:p>
        </w:tc>
        <w:tc>
          <w:tcPr>
            <w:tcW w:w="866" w:type="dxa"/>
            <w:tcBorders>
              <w:left w:val="single" w:sz="6" w:space="0" w:color="auto"/>
              <w:right w:val="single" w:sz="6" w:space="0" w:color="auto"/>
            </w:tcBorders>
          </w:tcPr>
          <w:p w14:paraId="524D4318"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40" w:type="dxa"/>
            <w:tcBorders>
              <w:left w:val="single" w:sz="6" w:space="0" w:color="auto"/>
              <w:right w:val="single" w:sz="6" w:space="0" w:color="auto"/>
            </w:tcBorders>
          </w:tcPr>
          <w:p w14:paraId="7913C788"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left w:val="single" w:sz="6" w:space="0" w:color="auto"/>
              <w:right w:val="single" w:sz="6" w:space="0" w:color="auto"/>
            </w:tcBorders>
          </w:tcPr>
          <w:p w14:paraId="06DAA81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right w:val="single" w:sz="6" w:space="0" w:color="auto"/>
            </w:tcBorders>
          </w:tcPr>
          <w:p w14:paraId="0D70362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right w:val="single" w:sz="6" w:space="0" w:color="auto"/>
            </w:tcBorders>
          </w:tcPr>
          <w:p w14:paraId="24DB4DC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bottom w:val="single" w:sz="6" w:space="0" w:color="auto"/>
              <w:right w:val="single" w:sz="6" w:space="0" w:color="auto"/>
            </w:tcBorders>
          </w:tcPr>
          <w:p w14:paraId="0C44186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13</w:t>
            </w:r>
          </w:p>
        </w:tc>
        <w:tc>
          <w:tcPr>
            <w:tcW w:w="1022" w:type="dxa"/>
            <w:tcBorders>
              <w:left w:val="single" w:sz="6" w:space="0" w:color="auto"/>
              <w:bottom w:val="single" w:sz="6" w:space="0" w:color="auto"/>
              <w:right w:val="single" w:sz="6" w:space="0" w:color="auto"/>
            </w:tcBorders>
          </w:tcPr>
          <w:p w14:paraId="2B67D41F"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14</w:t>
            </w:r>
          </w:p>
        </w:tc>
      </w:tr>
      <w:tr w:rsidR="002E69D9" w:rsidRPr="002E69D9" w14:paraId="0D2F16B7" w14:textId="77777777" w:rsidTr="002A3D3E">
        <w:tc>
          <w:tcPr>
            <w:tcW w:w="454" w:type="dxa"/>
            <w:tcBorders>
              <w:left w:val="single" w:sz="6" w:space="0" w:color="auto"/>
              <w:bottom w:val="single" w:sz="6" w:space="0" w:color="auto"/>
              <w:right w:val="single" w:sz="6" w:space="0" w:color="auto"/>
            </w:tcBorders>
          </w:tcPr>
          <w:p w14:paraId="7001DD1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9</w:t>
            </w:r>
          </w:p>
        </w:tc>
        <w:tc>
          <w:tcPr>
            <w:tcW w:w="1316" w:type="dxa"/>
            <w:tcBorders>
              <w:left w:val="single" w:sz="6" w:space="0" w:color="auto"/>
              <w:bottom w:val="single" w:sz="6" w:space="0" w:color="auto"/>
              <w:right w:val="single" w:sz="6" w:space="0" w:color="auto"/>
            </w:tcBorders>
          </w:tcPr>
          <w:p w14:paraId="128CB2F9"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1000</w:t>
            </w:r>
            <w:proofErr w:type="gramEnd"/>
            <w:r w:rsidRPr="002E69D9">
              <w:rPr>
                <w:sz w:val="16"/>
                <w:szCs w:val="16"/>
              </w:rPr>
              <w:t xml:space="preserve"> « 1500</w:t>
            </w:r>
          </w:p>
        </w:tc>
        <w:tc>
          <w:tcPr>
            <w:tcW w:w="866" w:type="dxa"/>
            <w:tcBorders>
              <w:left w:val="single" w:sz="6" w:space="0" w:color="auto"/>
              <w:bottom w:val="single" w:sz="6" w:space="0" w:color="auto"/>
              <w:right w:val="single" w:sz="6" w:space="0" w:color="auto"/>
            </w:tcBorders>
          </w:tcPr>
          <w:p w14:paraId="3ABAC3AA"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40" w:type="dxa"/>
            <w:tcBorders>
              <w:left w:val="single" w:sz="6" w:space="0" w:color="auto"/>
              <w:bottom w:val="single" w:sz="6" w:space="0" w:color="auto"/>
              <w:right w:val="single" w:sz="6" w:space="0" w:color="auto"/>
            </w:tcBorders>
          </w:tcPr>
          <w:p w14:paraId="29F115F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86" w:type="dxa"/>
            <w:tcBorders>
              <w:left w:val="single" w:sz="6" w:space="0" w:color="auto"/>
              <w:bottom w:val="single" w:sz="6" w:space="0" w:color="auto"/>
              <w:right w:val="single" w:sz="6" w:space="0" w:color="auto"/>
            </w:tcBorders>
          </w:tcPr>
          <w:p w14:paraId="20E584D2"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883" w:type="dxa"/>
            <w:tcBorders>
              <w:left w:val="single" w:sz="6" w:space="0" w:color="auto"/>
              <w:bottom w:val="single" w:sz="6" w:space="0" w:color="auto"/>
              <w:right w:val="single" w:sz="6" w:space="0" w:color="auto"/>
            </w:tcBorders>
          </w:tcPr>
          <w:p w14:paraId="20253413"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left w:val="single" w:sz="6" w:space="0" w:color="auto"/>
              <w:bottom w:val="single" w:sz="6" w:space="0" w:color="auto"/>
              <w:right w:val="single" w:sz="6" w:space="0" w:color="auto"/>
            </w:tcBorders>
          </w:tcPr>
          <w:p w14:paraId="4E4B70D4"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1" w:type="dxa"/>
            <w:tcBorders>
              <w:top w:val="single" w:sz="6" w:space="0" w:color="auto"/>
              <w:left w:val="single" w:sz="6" w:space="0" w:color="auto"/>
              <w:bottom w:val="single" w:sz="6" w:space="0" w:color="auto"/>
              <w:right w:val="single" w:sz="6" w:space="0" w:color="auto"/>
            </w:tcBorders>
          </w:tcPr>
          <w:p w14:paraId="3F344A22"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1х12+6х8+6х6</w:t>
            </w:r>
          </w:p>
        </w:tc>
        <w:tc>
          <w:tcPr>
            <w:tcW w:w="1022" w:type="dxa"/>
            <w:tcBorders>
              <w:top w:val="single" w:sz="6" w:space="0" w:color="auto"/>
              <w:left w:val="single" w:sz="6" w:space="0" w:color="auto"/>
              <w:bottom w:val="single" w:sz="6" w:space="0" w:color="auto"/>
              <w:right w:val="single" w:sz="6" w:space="0" w:color="auto"/>
            </w:tcBorders>
          </w:tcPr>
          <w:p w14:paraId="540CE16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2х12+4х8+8х6</w:t>
            </w:r>
          </w:p>
        </w:tc>
      </w:tr>
    </w:tbl>
    <w:p w14:paraId="6287211A" w14:textId="77777777" w:rsidR="002E69D9" w:rsidRPr="002E69D9" w:rsidRDefault="002E69D9" w:rsidP="002E69D9">
      <w:pPr>
        <w:widowControl w:val="0"/>
        <w:overflowPunct w:val="0"/>
        <w:autoSpaceDE w:val="0"/>
        <w:autoSpaceDN w:val="0"/>
        <w:adjustRightInd w:val="0"/>
        <w:jc w:val="right"/>
        <w:textAlignment w:val="baseline"/>
        <w:rPr>
          <w:sz w:val="16"/>
          <w:szCs w:val="16"/>
        </w:rPr>
      </w:pPr>
    </w:p>
    <w:p w14:paraId="750DCC3E" w14:textId="77777777" w:rsidR="002E69D9" w:rsidRPr="002E69D9" w:rsidRDefault="002E69D9" w:rsidP="002E69D9">
      <w:pPr>
        <w:widowControl w:val="0"/>
        <w:overflowPunct w:val="0"/>
        <w:autoSpaceDE w:val="0"/>
        <w:autoSpaceDN w:val="0"/>
        <w:adjustRightInd w:val="0"/>
        <w:ind w:right="3230"/>
        <w:jc w:val="right"/>
        <w:textAlignment w:val="baseline"/>
        <w:rPr>
          <w:i/>
          <w:sz w:val="16"/>
          <w:szCs w:val="16"/>
        </w:rPr>
      </w:pPr>
      <w:r w:rsidRPr="002E69D9">
        <w:rPr>
          <w:i/>
          <w:sz w:val="16"/>
          <w:szCs w:val="16"/>
        </w:rPr>
        <w:t>Продолжение прил. 1</w:t>
      </w:r>
    </w:p>
    <w:p w14:paraId="2D6152A5" w14:textId="77777777" w:rsidR="002E69D9" w:rsidRPr="002E69D9" w:rsidRDefault="002E69D9" w:rsidP="002E69D9">
      <w:pPr>
        <w:widowControl w:val="0"/>
        <w:overflowPunct w:val="0"/>
        <w:autoSpaceDE w:val="0"/>
        <w:autoSpaceDN w:val="0"/>
        <w:adjustRightInd w:val="0"/>
        <w:jc w:val="right"/>
        <w:textAlignment w:val="baseline"/>
        <w:rPr>
          <w:sz w:val="16"/>
          <w:szCs w:val="16"/>
        </w:rPr>
      </w:pPr>
    </w:p>
    <w:tbl>
      <w:tblPr>
        <w:tblW w:w="0" w:type="auto"/>
        <w:tblInd w:w="3017" w:type="dxa"/>
        <w:tblLayout w:type="fixed"/>
        <w:tblCellMar>
          <w:left w:w="40" w:type="dxa"/>
          <w:right w:w="40" w:type="dxa"/>
        </w:tblCellMar>
        <w:tblLook w:val="0000" w:firstRow="0" w:lastRow="0" w:firstColumn="0" w:lastColumn="0" w:noHBand="0" w:noVBand="0"/>
      </w:tblPr>
      <w:tblGrid>
        <w:gridCol w:w="440"/>
        <w:gridCol w:w="1261"/>
        <w:gridCol w:w="1100"/>
        <w:gridCol w:w="1100"/>
        <w:gridCol w:w="1100"/>
        <w:gridCol w:w="953"/>
        <w:gridCol w:w="1276"/>
        <w:gridCol w:w="1123"/>
      </w:tblGrid>
      <w:tr w:rsidR="002E69D9" w:rsidRPr="002E69D9" w14:paraId="1458DBDD" w14:textId="77777777" w:rsidTr="002A3D3E">
        <w:tc>
          <w:tcPr>
            <w:tcW w:w="440" w:type="dxa"/>
            <w:tcBorders>
              <w:top w:val="single" w:sz="6" w:space="0" w:color="auto"/>
              <w:left w:val="single" w:sz="6" w:space="0" w:color="auto"/>
              <w:right w:val="single" w:sz="6" w:space="0" w:color="auto"/>
            </w:tcBorders>
          </w:tcPr>
          <w:p w14:paraId="09AC61F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 xml:space="preserve">№ </w:t>
            </w:r>
          </w:p>
        </w:tc>
        <w:tc>
          <w:tcPr>
            <w:tcW w:w="1261" w:type="dxa"/>
            <w:tcBorders>
              <w:top w:val="single" w:sz="6" w:space="0" w:color="auto"/>
              <w:left w:val="single" w:sz="6" w:space="0" w:color="auto"/>
              <w:right w:val="single" w:sz="6" w:space="0" w:color="auto"/>
            </w:tcBorders>
          </w:tcPr>
          <w:p w14:paraId="35378C1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 xml:space="preserve">Население, </w:t>
            </w:r>
          </w:p>
        </w:tc>
        <w:tc>
          <w:tcPr>
            <w:tcW w:w="6652" w:type="dxa"/>
            <w:gridSpan w:val="6"/>
            <w:tcBorders>
              <w:top w:val="single" w:sz="6" w:space="0" w:color="auto"/>
              <w:left w:val="single" w:sz="6" w:space="0" w:color="auto"/>
              <w:bottom w:val="single" w:sz="6" w:space="0" w:color="auto"/>
              <w:right w:val="single" w:sz="6" w:space="0" w:color="auto"/>
            </w:tcBorders>
          </w:tcPr>
          <w:p w14:paraId="2F0600C9"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Площадь территории населенного пункта, га</w:t>
            </w:r>
          </w:p>
        </w:tc>
      </w:tr>
      <w:tr w:rsidR="002E69D9" w:rsidRPr="002E69D9" w14:paraId="3EAFFBDB" w14:textId="77777777" w:rsidTr="002A3D3E">
        <w:tc>
          <w:tcPr>
            <w:tcW w:w="440" w:type="dxa"/>
            <w:tcBorders>
              <w:left w:val="single" w:sz="6" w:space="0" w:color="auto"/>
              <w:bottom w:val="single" w:sz="6" w:space="0" w:color="auto"/>
              <w:right w:val="single" w:sz="6" w:space="0" w:color="auto"/>
            </w:tcBorders>
          </w:tcPr>
          <w:p w14:paraId="2FF773A5"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spellStart"/>
            <w:proofErr w:type="gramStart"/>
            <w:r w:rsidRPr="002E69D9">
              <w:rPr>
                <w:sz w:val="16"/>
                <w:szCs w:val="16"/>
              </w:rPr>
              <w:t>п.п</w:t>
            </w:r>
            <w:proofErr w:type="spellEnd"/>
            <w:proofErr w:type="gramEnd"/>
          </w:p>
        </w:tc>
        <w:tc>
          <w:tcPr>
            <w:tcW w:w="1261" w:type="dxa"/>
            <w:tcBorders>
              <w:left w:val="single" w:sz="6" w:space="0" w:color="auto"/>
              <w:bottom w:val="single" w:sz="6" w:space="0" w:color="auto"/>
              <w:right w:val="single" w:sz="6" w:space="0" w:color="auto"/>
            </w:tcBorders>
          </w:tcPr>
          <w:p w14:paraId="431C49EC"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ты</w:t>
            </w:r>
            <w:r w:rsidRPr="002E69D9">
              <w:rPr>
                <w:sz w:val="16"/>
                <w:szCs w:val="16"/>
                <w:lang w:val="en-US"/>
              </w:rPr>
              <w:t>c</w:t>
            </w:r>
            <w:r w:rsidRPr="002E69D9">
              <w:rPr>
                <w:sz w:val="16"/>
                <w:szCs w:val="16"/>
              </w:rPr>
              <w:t>. чел</w:t>
            </w:r>
          </w:p>
        </w:tc>
        <w:tc>
          <w:tcPr>
            <w:tcW w:w="1100" w:type="dxa"/>
            <w:tcBorders>
              <w:left w:val="single" w:sz="6" w:space="0" w:color="auto"/>
              <w:bottom w:val="single" w:sz="6" w:space="0" w:color="auto"/>
              <w:right w:val="single" w:sz="6" w:space="0" w:color="auto"/>
            </w:tcBorders>
          </w:tcPr>
          <w:p w14:paraId="2F4CB96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14000-16000</w:t>
            </w:r>
          </w:p>
        </w:tc>
        <w:tc>
          <w:tcPr>
            <w:tcW w:w="1100" w:type="dxa"/>
            <w:tcBorders>
              <w:left w:val="single" w:sz="6" w:space="0" w:color="auto"/>
              <w:bottom w:val="single" w:sz="6" w:space="0" w:color="auto"/>
              <w:right w:val="single" w:sz="6" w:space="0" w:color="auto"/>
            </w:tcBorders>
          </w:tcPr>
          <w:p w14:paraId="2D726A82"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16000-18000</w:t>
            </w:r>
          </w:p>
        </w:tc>
        <w:tc>
          <w:tcPr>
            <w:tcW w:w="1100" w:type="dxa"/>
            <w:tcBorders>
              <w:left w:val="single" w:sz="6" w:space="0" w:color="auto"/>
              <w:bottom w:val="single" w:sz="6" w:space="0" w:color="auto"/>
              <w:right w:val="single" w:sz="6" w:space="0" w:color="auto"/>
            </w:tcBorders>
          </w:tcPr>
          <w:p w14:paraId="196CC3E3"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18000-20000</w:t>
            </w:r>
          </w:p>
        </w:tc>
        <w:tc>
          <w:tcPr>
            <w:tcW w:w="953" w:type="dxa"/>
            <w:tcBorders>
              <w:left w:val="single" w:sz="6" w:space="0" w:color="auto"/>
              <w:bottom w:val="single" w:sz="6" w:space="0" w:color="auto"/>
              <w:right w:val="single" w:sz="6" w:space="0" w:color="auto"/>
            </w:tcBorders>
          </w:tcPr>
          <w:p w14:paraId="7CA399F4"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20 000-</w:t>
            </w:r>
          </w:p>
          <w:p w14:paraId="2B561237"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25 000</w:t>
            </w:r>
          </w:p>
        </w:tc>
        <w:tc>
          <w:tcPr>
            <w:tcW w:w="1276" w:type="dxa"/>
            <w:tcBorders>
              <w:left w:val="single" w:sz="6" w:space="0" w:color="auto"/>
              <w:bottom w:val="single" w:sz="6" w:space="0" w:color="auto"/>
              <w:right w:val="single" w:sz="6" w:space="0" w:color="auto"/>
            </w:tcBorders>
          </w:tcPr>
          <w:p w14:paraId="2005831A"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25 000-</w:t>
            </w:r>
          </w:p>
          <w:p w14:paraId="0E833BF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30 000</w:t>
            </w:r>
          </w:p>
        </w:tc>
        <w:tc>
          <w:tcPr>
            <w:tcW w:w="1123" w:type="dxa"/>
            <w:tcBorders>
              <w:left w:val="single" w:sz="6" w:space="0" w:color="auto"/>
              <w:bottom w:val="single" w:sz="6" w:space="0" w:color="auto"/>
              <w:right w:val="single" w:sz="6" w:space="0" w:color="auto"/>
            </w:tcBorders>
          </w:tcPr>
          <w:p w14:paraId="5BA10D9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30 000-</w:t>
            </w:r>
          </w:p>
          <w:p w14:paraId="4C93019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35 000</w:t>
            </w:r>
          </w:p>
        </w:tc>
      </w:tr>
      <w:tr w:rsidR="002E69D9" w:rsidRPr="002E69D9" w14:paraId="4A4DC983" w14:textId="77777777" w:rsidTr="002A3D3E">
        <w:tc>
          <w:tcPr>
            <w:tcW w:w="440" w:type="dxa"/>
            <w:tcBorders>
              <w:top w:val="single" w:sz="6" w:space="0" w:color="auto"/>
              <w:left w:val="single" w:sz="6" w:space="0" w:color="auto"/>
              <w:bottom w:val="single" w:sz="6" w:space="0" w:color="auto"/>
              <w:right w:val="single" w:sz="6" w:space="0" w:color="auto"/>
            </w:tcBorders>
          </w:tcPr>
          <w:p w14:paraId="005DD4C8"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1261" w:type="dxa"/>
            <w:tcBorders>
              <w:top w:val="single" w:sz="6" w:space="0" w:color="auto"/>
              <w:left w:val="single" w:sz="6" w:space="0" w:color="auto"/>
              <w:bottom w:val="single" w:sz="6" w:space="0" w:color="auto"/>
              <w:right w:val="single" w:sz="6" w:space="0" w:color="auto"/>
            </w:tcBorders>
          </w:tcPr>
          <w:p w14:paraId="2AB8B66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1100" w:type="dxa"/>
            <w:tcBorders>
              <w:top w:val="single" w:sz="6" w:space="0" w:color="auto"/>
              <w:left w:val="single" w:sz="6" w:space="0" w:color="auto"/>
              <w:bottom w:val="single" w:sz="6" w:space="0" w:color="auto"/>
              <w:right w:val="single" w:sz="6" w:space="0" w:color="auto"/>
            </w:tcBorders>
          </w:tcPr>
          <w:p w14:paraId="0B3B4F2A"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10</w:t>
            </w:r>
          </w:p>
        </w:tc>
        <w:tc>
          <w:tcPr>
            <w:tcW w:w="1100" w:type="dxa"/>
            <w:tcBorders>
              <w:top w:val="single" w:sz="6" w:space="0" w:color="auto"/>
              <w:left w:val="single" w:sz="6" w:space="0" w:color="auto"/>
              <w:bottom w:val="single" w:sz="6" w:space="0" w:color="auto"/>
              <w:right w:val="single" w:sz="6" w:space="0" w:color="auto"/>
            </w:tcBorders>
          </w:tcPr>
          <w:p w14:paraId="7D58BEC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11</w:t>
            </w:r>
          </w:p>
        </w:tc>
        <w:tc>
          <w:tcPr>
            <w:tcW w:w="1100" w:type="dxa"/>
            <w:tcBorders>
              <w:top w:val="single" w:sz="6" w:space="0" w:color="auto"/>
              <w:left w:val="single" w:sz="6" w:space="0" w:color="auto"/>
              <w:bottom w:val="single" w:sz="6" w:space="0" w:color="auto"/>
              <w:right w:val="single" w:sz="6" w:space="0" w:color="auto"/>
            </w:tcBorders>
          </w:tcPr>
          <w:p w14:paraId="509B7477"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12</w:t>
            </w:r>
          </w:p>
        </w:tc>
        <w:tc>
          <w:tcPr>
            <w:tcW w:w="953" w:type="dxa"/>
            <w:tcBorders>
              <w:top w:val="single" w:sz="6" w:space="0" w:color="auto"/>
              <w:left w:val="single" w:sz="6" w:space="0" w:color="auto"/>
              <w:bottom w:val="single" w:sz="6" w:space="0" w:color="auto"/>
              <w:right w:val="single" w:sz="6" w:space="0" w:color="auto"/>
            </w:tcBorders>
          </w:tcPr>
          <w:p w14:paraId="76CFDE7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13</w:t>
            </w:r>
          </w:p>
        </w:tc>
        <w:tc>
          <w:tcPr>
            <w:tcW w:w="1276" w:type="dxa"/>
            <w:tcBorders>
              <w:top w:val="single" w:sz="6" w:space="0" w:color="auto"/>
              <w:left w:val="single" w:sz="6" w:space="0" w:color="auto"/>
              <w:bottom w:val="single" w:sz="6" w:space="0" w:color="auto"/>
              <w:right w:val="single" w:sz="6" w:space="0" w:color="auto"/>
            </w:tcBorders>
          </w:tcPr>
          <w:p w14:paraId="1F96178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14</w:t>
            </w:r>
          </w:p>
        </w:tc>
        <w:tc>
          <w:tcPr>
            <w:tcW w:w="1123" w:type="dxa"/>
            <w:tcBorders>
              <w:top w:val="single" w:sz="6" w:space="0" w:color="auto"/>
              <w:left w:val="single" w:sz="6" w:space="0" w:color="auto"/>
              <w:bottom w:val="single" w:sz="6" w:space="0" w:color="auto"/>
              <w:right w:val="single" w:sz="6" w:space="0" w:color="auto"/>
            </w:tcBorders>
          </w:tcPr>
          <w:p w14:paraId="5C126F89"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15</w:t>
            </w:r>
          </w:p>
        </w:tc>
      </w:tr>
      <w:tr w:rsidR="002E69D9" w:rsidRPr="002E69D9" w14:paraId="218BFD7D" w14:textId="77777777" w:rsidTr="002A3D3E">
        <w:tc>
          <w:tcPr>
            <w:tcW w:w="440" w:type="dxa"/>
            <w:tcBorders>
              <w:top w:val="single" w:sz="6" w:space="0" w:color="auto"/>
              <w:left w:val="single" w:sz="6" w:space="0" w:color="auto"/>
              <w:right w:val="single" w:sz="6" w:space="0" w:color="auto"/>
            </w:tcBorders>
          </w:tcPr>
          <w:p w14:paraId="25389244"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1261" w:type="dxa"/>
            <w:tcBorders>
              <w:top w:val="single" w:sz="6" w:space="0" w:color="auto"/>
              <w:left w:val="single" w:sz="6" w:space="0" w:color="auto"/>
              <w:right w:val="single" w:sz="6" w:space="0" w:color="auto"/>
            </w:tcBorders>
          </w:tcPr>
          <w:p w14:paraId="064FEED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До 5</w:t>
            </w:r>
          </w:p>
        </w:tc>
        <w:tc>
          <w:tcPr>
            <w:tcW w:w="1100" w:type="dxa"/>
            <w:tcBorders>
              <w:top w:val="single" w:sz="6" w:space="0" w:color="auto"/>
              <w:left w:val="single" w:sz="6" w:space="0" w:color="auto"/>
              <w:right w:val="single" w:sz="6" w:space="0" w:color="auto"/>
            </w:tcBorders>
          </w:tcPr>
          <w:p w14:paraId="438B0B38"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top w:val="single" w:sz="6" w:space="0" w:color="auto"/>
              <w:left w:val="single" w:sz="6" w:space="0" w:color="auto"/>
              <w:right w:val="single" w:sz="6" w:space="0" w:color="auto"/>
            </w:tcBorders>
          </w:tcPr>
          <w:p w14:paraId="483A3E02"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top w:val="single" w:sz="6" w:space="0" w:color="auto"/>
              <w:left w:val="single" w:sz="6" w:space="0" w:color="auto"/>
              <w:right w:val="single" w:sz="6" w:space="0" w:color="auto"/>
            </w:tcBorders>
          </w:tcPr>
          <w:p w14:paraId="7D69A452"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3" w:type="dxa"/>
            <w:tcBorders>
              <w:top w:val="single" w:sz="6" w:space="0" w:color="auto"/>
              <w:left w:val="single" w:sz="6" w:space="0" w:color="auto"/>
              <w:right w:val="single" w:sz="6" w:space="0" w:color="auto"/>
            </w:tcBorders>
          </w:tcPr>
          <w:p w14:paraId="58D1D693"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276" w:type="dxa"/>
            <w:tcBorders>
              <w:top w:val="single" w:sz="6" w:space="0" w:color="auto"/>
              <w:left w:val="single" w:sz="6" w:space="0" w:color="auto"/>
              <w:right w:val="single" w:sz="6" w:space="0" w:color="auto"/>
            </w:tcBorders>
          </w:tcPr>
          <w:p w14:paraId="052197C1"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23" w:type="dxa"/>
            <w:tcBorders>
              <w:top w:val="single" w:sz="6" w:space="0" w:color="auto"/>
              <w:left w:val="single" w:sz="6" w:space="0" w:color="auto"/>
              <w:right w:val="single" w:sz="6" w:space="0" w:color="auto"/>
            </w:tcBorders>
          </w:tcPr>
          <w:p w14:paraId="74C76C20"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6E62621E" w14:textId="77777777" w:rsidTr="002A3D3E">
        <w:tc>
          <w:tcPr>
            <w:tcW w:w="440" w:type="dxa"/>
            <w:tcBorders>
              <w:left w:val="single" w:sz="6" w:space="0" w:color="auto"/>
              <w:right w:val="single" w:sz="6" w:space="0" w:color="auto"/>
            </w:tcBorders>
          </w:tcPr>
          <w:p w14:paraId="1288739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1261" w:type="dxa"/>
            <w:tcBorders>
              <w:left w:val="single" w:sz="6" w:space="0" w:color="auto"/>
              <w:right w:val="single" w:sz="6" w:space="0" w:color="auto"/>
            </w:tcBorders>
          </w:tcPr>
          <w:p w14:paraId="17C8014A"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От 5 до 20</w:t>
            </w:r>
          </w:p>
        </w:tc>
        <w:tc>
          <w:tcPr>
            <w:tcW w:w="1100" w:type="dxa"/>
            <w:tcBorders>
              <w:left w:val="single" w:sz="6" w:space="0" w:color="auto"/>
              <w:right w:val="single" w:sz="6" w:space="0" w:color="auto"/>
            </w:tcBorders>
          </w:tcPr>
          <w:p w14:paraId="6EE630A6"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0FE53610"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6757AAB3"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3" w:type="dxa"/>
            <w:tcBorders>
              <w:left w:val="single" w:sz="6" w:space="0" w:color="auto"/>
              <w:right w:val="single" w:sz="6" w:space="0" w:color="auto"/>
            </w:tcBorders>
          </w:tcPr>
          <w:p w14:paraId="293C7948"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276" w:type="dxa"/>
            <w:tcBorders>
              <w:left w:val="single" w:sz="6" w:space="0" w:color="auto"/>
              <w:right w:val="single" w:sz="6" w:space="0" w:color="auto"/>
            </w:tcBorders>
          </w:tcPr>
          <w:p w14:paraId="10059A59"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23" w:type="dxa"/>
            <w:tcBorders>
              <w:left w:val="single" w:sz="6" w:space="0" w:color="auto"/>
              <w:right w:val="single" w:sz="6" w:space="0" w:color="auto"/>
            </w:tcBorders>
          </w:tcPr>
          <w:p w14:paraId="41FEFDF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118164BA" w14:textId="77777777" w:rsidTr="002A3D3E">
        <w:tc>
          <w:tcPr>
            <w:tcW w:w="440" w:type="dxa"/>
            <w:tcBorders>
              <w:left w:val="single" w:sz="6" w:space="0" w:color="auto"/>
              <w:right w:val="single" w:sz="6" w:space="0" w:color="auto"/>
            </w:tcBorders>
          </w:tcPr>
          <w:p w14:paraId="4F5B143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w:t>
            </w:r>
          </w:p>
        </w:tc>
        <w:tc>
          <w:tcPr>
            <w:tcW w:w="1261" w:type="dxa"/>
            <w:tcBorders>
              <w:left w:val="single" w:sz="6" w:space="0" w:color="auto"/>
              <w:right w:val="single" w:sz="6" w:space="0" w:color="auto"/>
            </w:tcBorders>
          </w:tcPr>
          <w:p w14:paraId="7423F4AC"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20</w:t>
            </w:r>
            <w:proofErr w:type="gramEnd"/>
            <w:r w:rsidRPr="002E69D9">
              <w:rPr>
                <w:sz w:val="16"/>
                <w:szCs w:val="16"/>
              </w:rPr>
              <w:t xml:space="preserve"> « 50</w:t>
            </w:r>
          </w:p>
        </w:tc>
        <w:tc>
          <w:tcPr>
            <w:tcW w:w="1100" w:type="dxa"/>
            <w:tcBorders>
              <w:left w:val="single" w:sz="6" w:space="0" w:color="auto"/>
              <w:right w:val="single" w:sz="6" w:space="0" w:color="auto"/>
            </w:tcBorders>
          </w:tcPr>
          <w:p w14:paraId="226E5123"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7D2B7FD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08D4F417"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3" w:type="dxa"/>
            <w:tcBorders>
              <w:left w:val="single" w:sz="6" w:space="0" w:color="auto"/>
              <w:right w:val="single" w:sz="6" w:space="0" w:color="auto"/>
            </w:tcBorders>
          </w:tcPr>
          <w:p w14:paraId="6CA4CFD3"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276" w:type="dxa"/>
            <w:tcBorders>
              <w:left w:val="single" w:sz="6" w:space="0" w:color="auto"/>
              <w:right w:val="single" w:sz="6" w:space="0" w:color="auto"/>
            </w:tcBorders>
          </w:tcPr>
          <w:p w14:paraId="09C5B7B5"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23" w:type="dxa"/>
            <w:tcBorders>
              <w:left w:val="single" w:sz="6" w:space="0" w:color="auto"/>
              <w:right w:val="single" w:sz="6" w:space="0" w:color="auto"/>
            </w:tcBorders>
          </w:tcPr>
          <w:p w14:paraId="01255D85"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013EA071" w14:textId="77777777" w:rsidTr="002A3D3E">
        <w:tc>
          <w:tcPr>
            <w:tcW w:w="440" w:type="dxa"/>
            <w:tcBorders>
              <w:left w:val="single" w:sz="6" w:space="0" w:color="auto"/>
              <w:right w:val="single" w:sz="6" w:space="0" w:color="auto"/>
            </w:tcBorders>
          </w:tcPr>
          <w:p w14:paraId="2C01E9E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w:t>
            </w:r>
          </w:p>
        </w:tc>
        <w:tc>
          <w:tcPr>
            <w:tcW w:w="1261" w:type="dxa"/>
            <w:tcBorders>
              <w:left w:val="single" w:sz="6" w:space="0" w:color="auto"/>
              <w:right w:val="single" w:sz="6" w:space="0" w:color="auto"/>
            </w:tcBorders>
          </w:tcPr>
          <w:p w14:paraId="6076CF9E"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50</w:t>
            </w:r>
            <w:proofErr w:type="gramEnd"/>
            <w:r w:rsidRPr="002E69D9">
              <w:rPr>
                <w:sz w:val="16"/>
                <w:szCs w:val="16"/>
              </w:rPr>
              <w:t xml:space="preserve"> « 100</w:t>
            </w:r>
          </w:p>
        </w:tc>
        <w:tc>
          <w:tcPr>
            <w:tcW w:w="1100" w:type="dxa"/>
            <w:tcBorders>
              <w:left w:val="single" w:sz="6" w:space="0" w:color="auto"/>
              <w:right w:val="single" w:sz="6" w:space="0" w:color="auto"/>
            </w:tcBorders>
          </w:tcPr>
          <w:p w14:paraId="4907C54A"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4A2884C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0F7B4294"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3" w:type="dxa"/>
            <w:tcBorders>
              <w:left w:val="single" w:sz="6" w:space="0" w:color="auto"/>
              <w:right w:val="single" w:sz="6" w:space="0" w:color="auto"/>
            </w:tcBorders>
          </w:tcPr>
          <w:p w14:paraId="06B5F1A6"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276" w:type="dxa"/>
            <w:tcBorders>
              <w:left w:val="single" w:sz="6" w:space="0" w:color="auto"/>
              <w:right w:val="single" w:sz="6" w:space="0" w:color="auto"/>
            </w:tcBorders>
          </w:tcPr>
          <w:p w14:paraId="0D042488"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23" w:type="dxa"/>
            <w:tcBorders>
              <w:left w:val="single" w:sz="6" w:space="0" w:color="auto"/>
              <w:right w:val="single" w:sz="6" w:space="0" w:color="auto"/>
            </w:tcBorders>
          </w:tcPr>
          <w:p w14:paraId="72FA23DC"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445C8D70" w14:textId="77777777" w:rsidTr="002A3D3E">
        <w:tc>
          <w:tcPr>
            <w:tcW w:w="440" w:type="dxa"/>
            <w:tcBorders>
              <w:left w:val="single" w:sz="6" w:space="0" w:color="auto"/>
              <w:right w:val="single" w:sz="6" w:space="0" w:color="auto"/>
            </w:tcBorders>
          </w:tcPr>
          <w:p w14:paraId="5A9DC9B8"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5</w:t>
            </w:r>
          </w:p>
        </w:tc>
        <w:tc>
          <w:tcPr>
            <w:tcW w:w="1261" w:type="dxa"/>
            <w:tcBorders>
              <w:left w:val="single" w:sz="6" w:space="0" w:color="auto"/>
              <w:right w:val="single" w:sz="6" w:space="0" w:color="auto"/>
            </w:tcBorders>
          </w:tcPr>
          <w:p w14:paraId="72507A4C"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100</w:t>
            </w:r>
            <w:proofErr w:type="gramEnd"/>
            <w:r w:rsidRPr="002E69D9">
              <w:rPr>
                <w:sz w:val="16"/>
                <w:szCs w:val="16"/>
              </w:rPr>
              <w:t xml:space="preserve"> « 250</w:t>
            </w:r>
          </w:p>
        </w:tc>
        <w:tc>
          <w:tcPr>
            <w:tcW w:w="1100" w:type="dxa"/>
            <w:tcBorders>
              <w:left w:val="single" w:sz="6" w:space="0" w:color="auto"/>
              <w:right w:val="single" w:sz="6" w:space="0" w:color="auto"/>
            </w:tcBorders>
          </w:tcPr>
          <w:p w14:paraId="1470B4D7"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42D66011"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35303C5A"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3" w:type="dxa"/>
            <w:tcBorders>
              <w:left w:val="single" w:sz="6" w:space="0" w:color="auto"/>
              <w:right w:val="single" w:sz="6" w:space="0" w:color="auto"/>
            </w:tcBorders>
          </w:tcPr>
          <w:p w14:paraId="168809D0"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276" w:type="dxa"/>
            <w:tcBorders>
              <w:left w:val="single" w:sz="6" w:space="0" w:color="auto"/>
              <w:right w:val="single" w:sz="6" w:space="0" w:color="auto"/>
            </w:tcBorders>
          </w:tcPr>
          <w:p w14:paraId="7BED1E1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23" w:type="dxa"/>
            <w:tcBorders>
              <w:left w:val="single" w:sz="6" w:space="0" w:color="auto"/>
              <w:right w:val="single" w:sz="6" w:space="0" w:color="auto"/>
            </w:tcBorders>
          </w:tcPr>
          <w:p w14:paraId="52A94F85"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19CAC683" w14:textId="77777777" w:rsidTr="002A3D3E">
        <w:tc>
          <w:tcPr>
            <w:tcW w:w="440" w:type="dxa"/>
            <w:tcBorders>
              <w:left w:val="single" w:sz="6" w:space="0" w:color="auto"/>
              <w:right w:val="single" w:sz="6" w:space="0" w:color="auto"/>
            </w:tcBorders>
          </w:tcPr>
          <w:p w14:paraId="2DAADFA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6</w:t>
            </w:r>
          </w:p>
        </w:tc>
        <w:tc>
          <w:tcPr>
            <w:tcW w:w="1261" w:type="dxa"/>
            <w:tcBorders>
              <w:left w:val="single" w:sz="6" w:space="0" w:color="auto"/>
              <w:right w:val="single" w:sz="6" w:space="0" w:color="auto"/>
            </w:tcBorders>
          </w:tcPr>
          <w:p w14:paraId="0F52B49B"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250</w:t>
            </w:r>
            <w:proofErr w:type="gramEnd"/>
            <w:r w:rsidRPr="002E69D9">
              <w:rPr>
                <w:sz w:val="16"/>
                <w:szCs w:val="16"/>
              </w:rPr>
              <w:t xml:space="preserve"> « 500</w:t>
            </w:r>
          </w:p>
        </w:tc>
        <w:tc>
          <w:tcPr>
            <w:tcW w:w="1100" w:type="dxa"/>
            <w:tcBorders>
              <w:left w:val="single" w:sz="6" w:space="0" w:color="auto"/>
              <w:right w:val="single" w:sz="6" w:space="0" w:color="auto"/>
            </w:tcBorders>
          </w:tcPr>
          <w:p w14:paraId="72E754DB"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2FAF3864"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right w:val="single" w:sz="6" w:space="0" w:color="auto"/>
            </w:tcBorders>
          </w:tcPr>
          <w:p w14:paraId="70131E48"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953" w:type="dxa"/>
            <w:tcBorders>
              <w:left w:val="single" w:sz="6" w:space="0" w:color="auto"/>
              <w:right w:val="single" w:sz="6" w:space="0" w:color="auto"/>
            </w:tcBorders>
          </w:tcPr>
          <w:p w14:paraId="287D94B6"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276" w:type="dxa"/>
            <w:tcBorders>
              <w:left w:val="single" w:sz="6" w:space="0" w:color="auto"/>
              <w:right w:val="single" w:sz="6" w:space="0" w:color="auto"/>
            </w:tcBorders>
          </w:tcPr>
          <w:p w14:paraId="74BEDAF6"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23" w:type="dxa"/>
            <w:tcBorders>
              <w:left w:val="single" w:sz="6" w:space="0" w:color="auto"/>
              <w:right w:val="single" w:sz="6" w:space="0" w:color="auto"/>
            </w:tcBorders>
          </w:tcPr>
          <w:p w14:paraId="58E30F32"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68398987" w14:textId="77777777" w:rsidTr="002A3D3E">
        <w:tc>
          <w:tcPr>
            <w:tcW w:w="440" w:type="dxa"/>
            <w:tcBorders>
              <w:left w:val="single" w:sz="6" w:space="0" w:color="auto"/>
              <w:right w:val="single" w:sz="6" w:space="0" w:color="auto"/>
            </w:tcBorders>
          </w:tcPr>
          <w:p w14:paraId="132E3ECC"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261" w:type="dxa"/>
            <w:tcBorders>
              <w:left w:val="single" w:sz="6" w:space="0" w:color="auto"/>
              <w:right w:val="single" w:sz="6" w:space="0" w:color="auto"/>
            </w:tcBorders>
          </w:tcPr>
          <w:p w14:paraId="702BDC37"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bottom w:val="single" w:sz="6" w:space="0" w:color="auto"/>
              <w:right w:val="single" w:sz="6" w:space="0" w:color="auto"/>
            </w:tcBorders>
          </w:tcPr>
          <w:p w14:paraId="5DAC2E74"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15</w:t>
            </w:r>
          </w:p>
        </w:tc>
        <w:tc>
          <w:tcPr>
            <w:tcW w:w="1100" w:type="dxa"/>
            <w:tcBorders>
              <w:left w:val="single" w:sz="6" w:space="0" w:color="auto"/>
              <w:bottom w:val="single" w:sz="6" w:space="0" w:color="auto"/>
              <w:right w:val="single" w:sz="6" w:space="0" w:color="auto"/>
            </w:tcBorders>
          </w:tcPr>
          <w:p w14:paraId="317EF76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17</w:t>
            </w:r>
          </w:p>
        </w:tc>
        <w:tc>
          <w:tcPr>
            <w:tcW w:w="1100" w:type="dxa"/>
            <w:tcBorders>
              <w:left w:val="single" w:sz="6" w:space="0" w:color="auto"/>
              <w:bottom w:val="single" w:sz="6" w:space="0" w:color="auto"/>
              <w:right w:val="single" w:sz="6" w:space="0" w:color="auto"/>
            </w:tcBorders>
          </w:tcPr>
          <w:p w14:paraId="6EE4F28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20</w:t>
            </w:r>
          </w:p>
        </w:tc>
        <w:tc>
          <w:tcPr>
            <w:tcW w:w="953" w:type="dxa"/>
            <w:tcBorders>
              <w:left w:val="single" w:sz="6" w:space="0" w:color="auto"/>
              <w:bottom w:val="single" w:sz="6" w:space="0" w:color="auto"/>
              <w:right w:val="single" w:sz="6" w:space="0" w:color="auto"/>
            </w:tcBorders>
          </w:tcPr>
          <w:p w14:paraId="6039A213"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21</w:t>
            </w:r>
          </w:p>
        </w:tc>
        <w:tc>
          <w:tcPr>
            <w:tcW w:w="1276" w:type="dxa"/>
            <w:tcBorders>
              <w:left w:val="single" w:sz="6" w:space="0" w:color="auto"/>
              <w:bottom w:val="single" w:sz="6" w:space="0" w:color="auto"/>
              <w:right w:val="single" w:sz="6" w:space="0" w:color="auto"/>
            </w:tcBorders>
          </w:tcPr>
          <w:p w14:paraId="1E0B9C2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23</w:t>
            </w:r>
          </w:p>
        </w:tc>
        <w:tc>
          <w:tcPr>
            <w:tcW w:w="1123" w:type="dxa"/>
            <w:tcBorders>
              <w:left w:val="single" w:sz="6" w:space="0" w:color="auto"/>
              <w:right w:val="single" w:sz="6" w:space="0" w:color="auto"/>
            </w:tcBorders>
          </w:tcPr>
          <w:p w14:paraId="3E734C0E"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16D59099" w14:textId="77777777" w:rsidTr="002A3D3E">
        <w:tc>
          <w:tcPr>
            <w:tcW w:w="440" w:type="dxa"/>
            <w:tcBorders>
              <w:left w:val="single" w:sz="6" w:space="0" w:color="auto"/>
              <w:right w:val="single" w:sz="6" w:space="0" w:color="auto"/>
            </w:tcBorders>
          </w:tcPr>
          <w:p w14:paraId="025DF51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7</w:t>
            </w:r>
          </w:p>
        </w:tc>
        <w:tc>
          <w:tcPr>
            <w:tcW w:w="1261" w:type="dxa"/>
            <w:tcBorders>
              <w:left w:val="single" w:sz="6" w:space="0" w:color="auto"/>
              <w:right w:val="single" w:sz="6" w:space="0" w:color="auto"/>
            </w:tcBorders>
          </w:tcPr>
          <w:p w14:paraId="698FF5D3"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500</w:t>
            </w:r>
            <w:proofErr w:type="gramEnd"/>
            <w:r w:rsidRPr="002E69D9">
              <w:rPr>
                <w:sz w:val="16"/>
                <w:szCs w:val="16"/>
              </w:rPr>
              <w:t xml:space="preserve"> « 800</w:t>
            </w:r>
          </w:p>
        </w:tc>
        <w:tc>
          <w:tcPr>
            <w:tcW w:w="1100" w:type="dxa"/>
            <w:tcBorders>
              <w:top w:val="single" w:sz="6" w:space="0" w:color="auto"/>
              <w:left w:val="single" w:sz="6" w:space="0" w:color="auto"/>
              <w:right w:val="single" w:sz="6" w:space="0" w:color="auto"/>
            </w:tcBorders>
          </w:tcPr>
          <w:p w14:paraId="52D69FA2"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2х12+5х8+8х6</w:t>
            </w:r>
          </w:p>
        </w:tc>
        <w:tc>
          <w:tcPr>
            <w:tcW w:w="1100" w:type="dxa"/>
            <w:tcBorders>
              <w:top w:val="single" w:sz="6" w:space="0" w:color="auto"/>
              <w:left w:val="single" w:sz="6" w:space="0" w:color="auto"/>
              <w:right w:val="single" w:sz="6" w:space="0" w:color="auto"/>
            </w:tcBorders>
          </w:tcPr>
          <w:p w14:paraId="0EB6DDA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2х12+6х8+9х6</w:t>
            </w:r>
          </w:p>
        </w:tc>
        <w:tc>
          <w:tcPr>
            <w:tcW w:w="1100" w:type="dxa"/>
            <w:tcBorders>
              <w:top w:val="single" w:sz="6" w:space="0" w:color="auto"/>
              <w:left w:val="single" w:sz="6" w:space="0" w:color="auto"/>
              <w:right w:val="single" w:sz="6" w:space="0" w:color="auto"/>
            </w:tcBorders>
          </w:tcPr>
          <w:p w14:paraId="1860F973"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4х12+6х8+10х6</w:t>
            </w:r>
          </w:p>
        </w:tc>
        <w:tc>
          <w:tcPr>
            <w:tcW w:w="953" w:type="dxa"/>
            <w:tcBorders>
              <w:top w:val="single" w:sz="6" w:space="0" w:color="auto"/>
              <w:left w:val="single" w:sz="6" w:space="0" w:color="auto"/>
              <w:right w:val="single" w:sz="6" w:space="0" w:color="auto"/>
            </w:tcBorders>
          </w:tcPr>
          <w:p w14:paraId="5B4E7EB4"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4х12+7х8+10х6</w:t>
            </w:r>
          </w:p>
        </w:tc>
        <w:tc>
          <w:tcPr>
            <w:tcW w:w="1276" w:type="dxa"/>
            <w:tcBorders>
              <w:top w:val="single" w:sz="6" w:space="0" w:color="auto"/>
              <w:left w:val="single" w:sz="6" w:space="0" w:color="auto"/>
              <w:right w:val="single" w:sz="6" w:space="0" w:color="auto"/>
            </w:tcBorders>
          </w:tcPr>
          <w:p w14:paraId="6D5F95A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4х12+7х8+12х6</w:t>
            </w:r>
          </w:p>
        </w:tc>
        <w:tc>
          <w:tcPr>
            <w:tcW w:w="1123" w:type="dxa"/>
            <w:tcBorders>
              <w:left w:val="single" w:sz="6" w:space="0" w:color="auto"/>
              <w:right w:val="single" w:sz="6" w:space="0" w:color="auto"/>
            </w:tcBorders>
          </w:tcPr>
          <w:p w14:paraId="06FC4451"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r>
      <w:tr w:rsidR="002E69D9" w:rsidRPr="002E69D9" w14:paraId="584A0399" w14:textId="77777777" w:rsidTr="002A3D3E">
        <w:tc>
          <w:tcPr>
            <w:tcW w:w="440" w:type="dxa"/>
            <w:tcBorders>
              <w:left w:val="single" w:sz="6" w:space="0" w:color="auto"/>
              <w:right w:val="single" w:sz="6" w:space="0" w:color="auto"/>
            </w:tcBorders>
          </w:tcPr>
          <w:p w14:paraId="1A1907C4"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261" w:type="dxa"/>
            <w:tcBorders>
              <w:left w:val="single" w:sz="6" w:space="0" w:color="auto"/>
              <w:right w:val="single" w:sz="6" w:space="0" w:color="auto"/>
            </w:tcBorders>
          </w:tcPr>
          <w:p w14:paraId="4D4B96EF"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bottom w:val="single" w:sz="6" w:space="0" w:color="auto"/>
              <w:right w:val="single" w:sz="6" w:space="0" w:color="auto"/>
            </w:tcBorders>
          </w:tcPr>
          <w:p w14:paraId="67EA398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16</w:t>
            </w:r>
          </w:p>
        </w:tc>
        <w:tc>
          <w:tcPr>
            <w:tcW w:w="1100" w:type="dxa"/>
            <w:tcBorders>
              <w:left w:val="single" w:sz="6" w:space="0" w:color="auto"/>
              <w:bottom w:val="single" w:sz="6" w:space="0" w:color="auto"/>
              <w:right w:val="single" w:sz="6" w:space="0" w:color="auto"/>
            </w:tcBorders>
          </w:tcPr>
          <w:p w14:paraId="1FAD965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18</w:t>
            </w:r>
          </w:p>
        </w:tc>
        <w:tc>
          <w:tcPr>
            <w:tcW w:w="1100" w:type="dxa"/>
            <w:tcBorders>
              <w:left w:val="single" w:sz="6" w:space="0" w:color="auto"/>
              <w:bottom w:val="single" w:sz="6" w:space="0" w:color="auto"/>
              <w:right w:val="single" w:sz="6" w:space="0" w:color="auto"/>
            </w:tcBorders>
          </w:tcPr>
          <w:p w14:paraId="616D0DBF"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21</w:t>
            </w:r>
          </w:p>
        </w:tc>
        <w:tc>
          <w:tcPr>
            <w:tcW w:w="953" w:type="dxa"/>
            <w:tcBorders>
              <w:left w:val="single" w:sz="6" w:space="0" w:color="auto"/>
              <w:bottom w:val="single" w:sz="6" w:space="0" w:color="auto"/>
              <w:right w:val="single" w:sz="6" w:space="0" w:color="auto"/>
            </w:tcBorders>
          </w:tcPr>
          <w:p w14:paraId="2FB5548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23</w:t>
            </w:r>
          </w:p>
        </w:tc>
        <w:tc>
          <w:tcPr>
            <w:tcW w:w="1276" w:type="dxa"/>
            <w:tcBorders>
              <w:left w:val="single" w:sz="6" w:space="0" w:color="auto"/>
              <w:bottom w:val="single" w:sz="6" w:space="0" w:color="auto"/>
              <w:right w:val="single" w:sz="6" w:space="0" w:color="auto"/>
            </w:tcBorders>
          </w:tcPr>
          <w:p w14:paraId="5A793182"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27</w:t>
            </w:r>
          </w:p>
        </w:tc>
        <w:tc>
          <w:tcPr>
            <w:tcW w:w="1123" w:type="dxa"/>
            <w:tcBorders>
              <w:left w:val="single" w:sz="6" w:space="0" w:color="auto"/>
              <w:bottom w:val="single" w:sz="6" w:space="0" w:color="auto"/>
              <w:right w:val="single" w:sz="6" w:space="0" w:color="auto"/>
            </w:tcBorders>
          </w:tcPr>
          <w:p w14:paraId="766D405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30</w:t>
            </w:r>
          </w:p>
        </w:tc>
      </w:tr>
      <w:tr w:rsidR="002E69D9" w:rsidRPr="002E69D9" w14:paraId="44A0A308" w14:textId="77777777" w:rsidTr="002A3D3E">
        <w:tc>
          <w:tcPr>
            <w:tcW w:w="440" w:type="dxa"/>
            <w:tcBorders>
              <w:left w:val="single" w:sz="6" w:space="0" w:color="auto"/>
              <w:right w:val="single" w:sz="6" w:space="0" w:color="auto"/>
            </w:tcBorders>
          </w:tcPr>
          <w:p w14:paraId="2A78F533"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8</w:t>
            </w:r>
          </w:p>
        </w:tc>
        <w:tc>
          <w:tcPr>
            <w:tcW w:w="1261" w:type="dxa"/>
            <w:tcBorders>
              <w:left w:val="single" w:sz="6" w:space="0" w:color="auto"/>
              <w:right w:val="single" w:sz="6" w:space="0" w:color="auto"/>
            </w:tcBorders>
          </w:tcPr>
          <w:p w14:paraId="7D637F96"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800</w:t>
            </w:r>
            <w:proofErr w:type="gramEnd"/>
            <w:r w:rsidRPr="002E69D9">
              <w:rPr>
                <w:sz w:val="16"/>
                <w:szCs w:val="16"/>
              </w:rPr>
              <w:t xml:space="preserve"> « 1000</w:t>
            </w:r>
          </w:p>
        </w:tc>
        <w:tc>
          <w:tcPr>
            <w:tcW w:w="1100" w:type="dxa"/>
            <w:tcBorders>
              <w:top w:val="single" w:sz="6" w:space="0" w:color="auto"/>
              <w:left w:val="single" w:sz="6" w:space="0" w:color="auto"/>
              <w:right w:val="single" w:sz="6" w:space="0" w:color="auto"/>
            </w:tcBorders>
          </w:tcPr>
          <w:p w14:paraId="6D22AA6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2х12+6х8+8х6</w:t>
            </w:r>
          </w:p>
        </w:tc>
        <w:tc>
          <w:tcPr>
            <w:tcW w:w="1100" w:type="dxa"/>
            <w:tcBorders>
              <w:top w:val="single" w:sz="6" w:space="0" w:color="auto"/>
              <w:left w:val="single" w:sz="6" w:space="0" w:color="auto"/>
              <w:right w:val="single" w:sz="6" w:space="0" w:color="auto"/>
            </w:tcBorders>
          </w:tcPr>
          <w:p w14:paraId="65F1316C"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2х12+6х8+10х6</w:t>
            </w:r>
          </w:p>
        </w:tc>
        <w:tc>
          <w:tcPr>
            <w:tcW w:w="1100" w:type="dxa"/>
            <w:tcBorders>
              <w:top w:val="single" w:sz="6" w:space="0" w:color="auto"/>
              <w:left w:val="single" w:sz="6" w:space="0" w:color="auto"/>
              <w:right w:val="single" w:sz="6" w:space="0" w:color="auto"/>
            </w:tcBorders>
          </w:tcPr>
          <w:p w14:paraId="7101F8F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4х12+7х8+10х6</w:t>
            </w:r>
          </w:p>
        </w:tc>
        <w:tc>
          <w:tcPr>
            <w:tcW w:w="953" w:type="dxa"/>
            <w:tcBorders>
              <w:top w:val="single" w:sz="6" w:space="0" w:color="auto"/>
              <w:left w:val="single" w:sz="6" w:space="0" w:color="auto"/>
              <w:right w:val="single" w:sz="6" w:space="0" w:color="auto"/>
            </w:tcBorders>
          </w:tcPr>
          <w:p w14:paraId="73B9EC4E"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4х12+7х8+12х6</w:t>
            </w:r>
          </w:p>
        </w:tc>
        <w:tc>
          <w:tcPr>
            <w:tcW w:w="1276" w:type="dxa"/>
            <w:tcBorders>
              <w:top w:val="single" w:sz="6" w:space="0" w:color="auto"/>
              <w:left w:val="single" w:sz="6" w:space="0" w:color="auto"/>
              <w:right w:val="single" w:sz="6" w:space="0" w:color="auto"/>
            </w:tcBorders>
          </w:tcPr>
          <w:p w14:paraId="3EAB69D7"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4х12+7х8+16х6</w:t>
            </w:r>
          </w:p>
        </w:tc>
        <w:tc>
          <w:tcPr>
            <w:tcW w:w="1123" w:type="dxa"/>
            <w:tcBorders>
              <w:top w:val="single" w:sz="6" w:space="0" w:color="auto"/>
              <w:left w:val="single" w:sz="6" w:space="0" w:color="auto"/>
              <w:right w:val="single" w:sz="6" w:space="0" w:color="auto"/>
            </w:tcBorders>
          </w:tcPr>
          <w:p w14:paraId="51084089"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6х12+10х8+14х6</w:t>
            </w:r>
          </w:p>
        </w:tc>
      </w:tr>
      <w:tr w:rsidR="002E69D9" w:rsidRPr="002E69D9" w14:paraId="29C7B99F" w14:textId="77777777" w:rsidTr="002A3D3E">
        <w:tc>
          <w:tcPr>
            <w:tcW w:w="440" w:type="dxa"/>
            <w:tcBorders>
              <w:left w:val="single" w:sz="6" w:space="0" w:color="auto"/>
              <w:right w:val="single" w:sz="6" w:space="0" w:color="auto"/>
            </w:tcBorders>
          </w:tcPr>
          <w:p w14:paraId="619B4CE3"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261" w:type="dxa"/>
            <w:tcBorders>
              <w:left w:val="single" w:sz="6" w:space="0" w:color="auto"/>
              <w:right w:val="single" w:sz="6" w:space="0" w:color="auto"/>
            </w:tcBorders>
          </w:tcPr>
          <w:p w14:paraId="1DE17849" w14:textId="77777777" w:rsidR="002E69D9" w:rsidRPr="002E69D9" w:rsidRDefault="002E69D9" w:rsidP="002A3D3E">
            <w:pPr>
              <w:widowControl w:val="0"/>
              <w:overflowPunct w:val="0"/>
              <w:autoSpaceDE w:val="0"/>
              <w:autoSpaceDN w:val="0"/>
              <w:adjustRightInd w:val="0"/>
              <w:jc w:val="center"/>
              <w:textAlignment w:val="baseline"/>
              <w:rPr>
                <w:sz w:val="16"/>
                <w:szCs w:val="16"/>
              </w:rPr>
            </w:pPr>
          </w:p>
        </w:tc>
        <w:tc>
          <w:tcPr>
            <w:tcW w:w="1100" w:type="dxa"/>
            <w:tcBorders>
              <w:left w:val="single" w:sz="6" w:space="0" w:color="auto"/>
              <w:bottom w:val="single" w:sz="6" w:space="0" w:color="auto"/>
              <w:right w:val="single" w:sz="6" w:space="0" w:color="auto"/>
            </w:tcBorders>
          </w:tcPr>
          <w:p w14:paraId="6DD0377F"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18</w:t>
            </w:r>
          </w:p>
        </w:tc>
        <w:tc>
          <w:tcPr>
            <w:tcW w:w="1100" w:type="dxa"/>
            <w:tcBorders>
              <w:left w:val="single" w:sz="6" w:space="0" w:color="auto"/>
              <w:bottom w:val="single" w:sz="6" w:space="0" w:color="auto"/>
              <w:right w:val="single" w:sz="6" w:space="0" w:color="auto"/>
            </w:tcBorders>
          </w:tcPr>
          <w:p w14:paraId="67EDFF1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20</w:t>
            </w:r>
          </w:p>
        </w:tc>
        <w:tc>
          <w:tcPr>
            <w:tcW w:w="1100" w:type="dxa"/>
            <w:tcBorders>
              <w:left w:val="single" w:sz="6" w:space="0" w:color="auto"/>
              <w:bottom w:val="single" w:sz="6" w:space="0" w:color="auto"/>
              <w:right w:val="single" w:sz="6" w:space="0" w:color="auto"/>
            </w:tcBorders>
          </w:tcPr>
          <w:p w14:paraId="305F19C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23</w:t>
            </w:r>
          </w:p>
        </w:tc>
        <w:tc>
          <w:tcPr>
            <w:tcW w:w="953" w:type="dxa"/>
            <w:tcBorders>
              <w:left w:val="single" w:sz="6" w:space="0" w:color="auto"/>
              <w:bottom w:val="single" w:sz="6" w:space="0" w:color="auto"/>
              <w:right w:val="single" w:sz="6" w:space="0" w:color="auto"/>
            </w:tcBorders>
          </w:tcPr>
          <w:p w14:paraId="4B6D9328"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25</w:t>
            </w:r>
          </w:p>
        </w:tc>
        <w:tc>
          <w:tcPr>
            <w:tcW w:w="1276" w:type="dxa"/>
            <w:tcBorders>
              <w:left w:val="single" w:sz="6" w:space="0" w:color="auto"/>
              <w:bottom w:val="single" w:sz="6" w:space="0" w:color="auto"/>
              <w:right w:val="single" w:sz="6" w:space="0" w:color="auto"/>
            </w:tcBorders>
          </w:tcPr>
          <w:p w14:paraId="45B33C8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30</w:t>
            </w:r>
          </w:p>
        </w:tc>
        <w:tc>
          <w:tcPr>
            <w:tcW w:w="1123" w:type="dxa"/>
            <w:tcBorders>
              <w:left w:val="single" w:sz="6" w:space="0" w:color="auto"/>
              <w:bottom w:val="single" w:sz="6" w:space="0" w:color="auto"/>
              <w:right w:val="single" w:sz="6" w:space="0" w:color="auto"/>
            </w:tcBorders>
          </w:tcPr>
          <w:p w14:paraId="0825B61A"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35</w:t>
            </w:r>
          </w:p>
        </w:tc>
      </w:tr>
      <w:tr w:rsidR="002E69D9" w:rsidRPr="002E69D9" w14:paraId="4BB25720" w14:textId="77777777" w:rsidTr="002A3D3E">
        <w:tc>
          <w:tcPr>
            <w:tcW w:w="440" w:type="dxa"/>
            <w:tcBorders>
              <w:left w:val="single" w:sz="6" w:space="0" w:color="auto"/>
              <w:right w:val="single" w:sz="6" w:space="0" w:color="auto"/>
            </w:tcBorders>
          </w:tcPr>
          <w:p w14:paraId="6E28C8BF"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9</w:t>
            </w:r>
          </w:p>
        </w:tc>
        <w:tc>
          <w:tcPr>
            <w:tcW w:w="1261" w:type="dxa"/>
            <w:tcBorders>
              <w:left w:val="single" w:sz="6" w:space="0" w:color="auto"/>
              <w:right w:val="single" w:sz="6" w:space="0" w:color="auto"/>
            </w:tcBorders>
          </w:tcPr>
          <w:p w14:paraId="2DAA4C3C" w14:textId="77777777" w:rsidR="002E69D9" w:rsidRPr="002E69D9" w:rsidRDefault="002E69D9" w:rsidP="002A3D3E">
            <w:pPr>
              <w:widowControl w:val="0"/>
              <w:overflowPunct w:val="0"/>
              <w:autoSpaceDE w:val="0"/>
              <w:autoSpaceDN w:val="0"/>
              <w:adjustRightInd w:val="0"/>
              <w:jc w:val="center"/>
              <w:textAlignment w:val="baseline"/>
              <w:rPr>
                <w:sz w:val="16"/>
                <w:szCs w:val="16"/>
              </w:rPr>
            </w:pPr>
            <w:proofErr w:type="gramStart"/>
            <w:r w:rsidRPr="002E69D9">
              <w:rPr>
                <w:sz w:val="16"/>
                <w:szCs w:val="16"/>
              </w:rPr>
              <w:t>« 1000</w:t>
            </w:r>
            <w:proofErr w:type="gramEnd"/>
            <w:r w:rsidRPr="002E69D9">
              <w:rPr>
                <w:sz w:val="16"/>
                <w:szCs w:val="16"/>
              </w:rPr>
              <w:t xml:space="preserve"> « 1500</w:t>
            </w:r>
          </w:p>
        </w:tc>
        <w:tc>
          <w:tcPr>
            <w:tcW w:w="1100" w:type="dxa"/>
            <w:tcBorders>
              <w:top w:val="single" w:sz="6" w:space="0" w:color="auto"/>
              <w:left w:val="single" w:sz="6" w:space="0" w:color="auto"/>
              <w:right w:val="single" w:sz="6" w:space="0" w:color="auto"/>
            </w:tcBorders>
          </w:tcPr>
          <w:p w14:paraId="793B759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2х12+6х8+10х6</w:t>
            </w:r>
          </w:p>
        </w:tc>
        <w:tc>
          <w:tcPr>
            <w:tcW w:w="1100" w:type="dxa"/>
            <w:tcBorders>
              <w:top w:val="single" w:sz="6" w:space="0" w:color="auto"/>
              <w:left w:val="single" w:sz="6" w:space="0" w:color="auto"/>
              <w:right w:val="single" w:sz="6" w:space="0" w:color="auto"/>
            </w:tcBorders>
          </w:tcPr>
          <w:p w14:paraId="791AC28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4х12+6х8+10х6</w:t>
            </w:r>
          </w:p>
        </w:tc>
        <w:tc>
          <w:tcPr>
            <w:tcW w:w="1100" w:type="dxa"/>
            <w:tcBorders>
              <w:top w:val="single" w:sz="6" w:space="0" w:color="auto"/>
              <w:left w:val="single" w:sz="6" w:space="0" w:color="auto"/>
              <w:right w:val="single" w:sz="6" w:space="0" w:color="auto"/>
            </w:tcBorders>
          </w:tcPr>
          <w:p w14:paraId="12A57004"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4х12+7х8+12х6</w:t>
            </w:r>
          </w:p>
        </w:tc>
        <w:tc>
          <w:tcPr>
            <w:tcW w:w="953" w:type="dxa"/>
            <w:tcBorders>
              <w:top w:val="single" w:sz="6" w:space="0" w:color="auto"/>
              <w:left w:val="single" w:sz="6" w:space="0" w:color="auto"/>
              <w:right w:val="single" w:sz="6" w:space="0" w:color="auto"/>
            </w:tcBorders>
          </w:tcPr>
          <w:p w14:paraId="6FC6FB2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4х12+7х8+14х6</w:t>
            </w:r>
          </w:p>
        </w:tc>
        <w:tc>
          <w:tcPr>
            <w:tcW w:w="1276" w:type="dxa"/>
            <w:tcBorders>
              <w:top w:val="single" w:sz="6" w:space="0" w:color="auto"/>
              <w:left w:val="single" w:sz="6" w:space="0" w:color="auto"/>
              <w:right w:val="single" w:sz="6" w:space="0" w:color="auto"/>
            </w:tcBorders>
          </w:tcPr>
          <w:p w14:paraId="3F9D0B3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6х12+10х8+14х6</w:t>
            </w:r>
          </w:p>
        </w:tc>
        <w:tc>
          <w:tcPr>
            <w:tcW w:w="1123" w:type="dxa"/>
            <w:tcBorders>
              <w:top w:val="single" w:sz="6" w:space="0" w:color="auto"/>
              <w:left w:val="single" w:sz="6" w:space="0" w:color="auto"/>
              <w:right w:val="single" w:sz="6" w:space="0" w:color="auto"/>
            </w:tcBorders>
          </w:tcPr>
          <w:p w14:paraId="06C4EC8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6х12+10х8+19х6</w:t>
            </w:r>
          </w:p>
        </w:tc>
      </w:tr>
      <w:tr w:rsidR="002E69D9" w:rsidRPr="002E69D9" w14:paraId="0DCA9B45" w14:textId="77777777" w:rsidTr="002A3D3E">
        <w:tc>
          <w:tcPr>
            <w:tcW w:w="8353" w:type="dxa"/>
            <w:gridSpan w:val="8"/>
            <w:tcBorders>
              <w:left w:val="single" w:sz="6" w:space="0" w:color="auto"/>
              <w:bottom w:val="single" w:sz="6" w:space="0" w:color="auto"/>
              <w:right w:val="single" w:sz="6" w:space="0" w:color="auto"/>
            </w:tcBorders>
          </w:tcPr>
          <w:p w14:paraId="13C531EE" w14:textId="77777777" w:rsidR="002E69D9" w:rsidRPr="002E69D9" w:rsidRDefault="002E69D9" w:rsidP="002A3D3E">
            <w:pPr>
              <w:widowControl w:val="0"/>
              <w:overflowPunct w:val="0"/>
              <w:autoSpaceDE w:val="0"/>
              <w:autoSpaceDN w:val="0"/>
              <w:adjustRightInd w:val="0"/>
              <w:jc w:val="both"/>
              <w:textAlignment w:val="baseline"/>
              <w:rPr>
                <w:sz w:val="16"/>
                <w:szCs w:val="16"/>
              </w:rPr>
            </w:pPr>
            <w:r w:rsidRPr="002E69D9">
              <w:rPr>
                <w:sz w:val="16"/>
                <w:szCs w:val="16"/>
              </w:rPr>
              <w:t>Примечания</w:t>
            </w:r>
          </w:p>
          <w:p w14:paraId="0F193FFF" w14:textId="77777777" w:rsidR="002E69D9" w:rsidRPr="002E69D9" w:rsidRDefault="002E69D9" w:rsidP="002A3D3E">
            <w:pPr>
              <w:widowControl w:val="0"/>
              <w:overflowPunct w:val="0"/>
              <w:autoSpaceDE w:val="0"/>
              <w:autoSpaceDN w:val="0"/>
              <w:adjustRightInd w:val="0"/>
              <w:jc w:val="both"/>
              <w:textAlignment w:val="baseline"/>
              <w:rPr>
                <w:sz w:val="16"/>
                <w:szCs w:val="16"/>
              </w:rPr>
            </w:pPr>
            <w:r w:rsidRPr="002E69D9">
              <w:rPr>
                <w:sz w:val="16"/>
                <w:szCs w:val="16"/>
              </w:rPr>
              <w:t xml:space="preserve">1. В числителе - общее количество пожарных депо, в знаменателе — количество пожарных депо и количество пожарных автомобилей в каждом </w:t>
            </w:r>
          </w:p>
          <w:p w14:paraId="56B8C685" w14:textId="77777777" w:rsidR="002E69D9" w:rsidRPr="002E69D9" w:rsidRDefault="002E69D9" w:rsidP="002A3D3E">
            <w:pPr>
              <w:widowControl w:val="0"/>
              <w:overflowPunct w:val="0"/>
              <w:autoSpaceDE w:val="0"/>
              <w:autoSpaceDN w:val="0"/>
              <w:adjustRightInd w:val="0"/>
              <w:jc w:val="both"/>
              <w:textAlignment w:val="baseline"/>
              <w:rPr>
                <w:sz w:val="16"/>
                <w:szCs w:val="16"/>
              </w:rPr>
            </w:pPr>
            <w:r w:rsidRPr="002E69D9">
              <w:rPr>
                <w:sz w:val="16"/>
                <w:szCs w:val="16"/>
              </w:rPr>
              <w:t>2 Количество</w:t>
            </w:r>
            <w:r w:rsidRPr="002E69D9">
              <w:rPr>
                <w:smallCaps/>
                <w:sz w:val="16"/>
                <w:szCs w:val="16"/>
              </w:rPr>
              <w:t xml:space="preserve"> </w:t>
            </w:r>
            <w:r w:rsidRPr="002E69D9">
              <w:rPr>
                <w:sz w:val="16"/>
                <w:szCs w:val="16"/>
              </w:rPr>
              <w:t xml:space="preserve">специальных пожарных автомобилей принимается согласно прил. 1.3. Для городов большей численности население и площади </w:t>
            </w:r>
            <w:r w:rsidRPr="002E69D9">
              <w:rPr>
                <w:i/>
                <w:sz w:val="16"/>
                <w:szCs w:val="16"/>
              </w:rPr>
              <w:t>коли</w:t>
            </w:r>
            <w:r w:rsidRPr="002E69D9">
              <w:rPr>
                <w:sz w:val="16"/>
                <w:szCs w:val="16"/>
              </w:rPr>
              <w:t>чество пожарных депо и пожарных автомобилей определяется межведомственным актом</w:t>
            </w:r>
          </w:p>
          <w:p w14:paraId="09A4AE97" w14:textId="77777777" w:rsidR="002E69D9" w:rsidRPr="002E69D9" w:rsidRDefault="002E69D9" w:rsidP="002A3D3E">
            <w:pPr>
              <w:widowControl w:val="0"/>
              <w:overflowPunct w:val="0"/>
              <w:autoSpaceDE w:val="0"/>
              <w:autoSpaceDN w:val="0"/>
              <w:adjustRightInd w:val="0"/>
              <w:jc w:val="both"/>
              <w:textAlignment w:val="baseline"/>
              <w:rPr>
                <w:sz w:val="16"/>
                <w:szCs w:val="16"/>
              </w:rPr>
            </w:pPr>
            <w:r w:rsidRPr="002E69D9">
              <w:rPr>
                <w:sz w:val="16"/>
                <w:szCs w:val="16"/>
              </w:rPr>
              <w:t>4. Радиус обслуживания пожарных депо следует принимать 3 км</w:t>
            </w:r>
          </w:p>
        </w:tc>
      </w:tr>
    </w:tbl>
    <w:p w14:paraId="30B35353" w14:textId="77777777" w:rsidR="002E69D9" w:rsidRPr="002E69D9" w:rsidRDefault="002E69D9" w:rsidP="002E69D9">
      <w:pPr>
        <w:widowControl w:val="0"/>
        <w:overflowPunct w:val="0"/>
        <w:autoSpaceDE w:val="0"/>
        <w:autoSpaceDN w:val="0"/>
        <w:adjustRightInd w:val="0"/>
        <w:jc w:val="center"/>
        <w:textAlignment w:val="baseline"/>
        <w:rPr>
          <w:b/>
          <w:sz w:val="16"/>
          <w:szCs w:val="16"/>
        </w:rPr>
      </w:pPr>
    </w:p>
    <w:p w14:paraId="6A9065E6" w14:textId="77777777" w:rsidR="002E69D9" w:rsidRPr="002E69D9" w:rsidRDefault="002E69D9" w:rsidP="002E69D9">
      <w:pPr>
        <w:widowControl w:val="0"/>
        <w:overflowPunct w:val="0"/>
        <w:autoSpaceDE w:val="0"/>
        <w:autoSpaceDN w:val="0"/>
        <w:adjustRightInd w:val="0"/>
        <w:jc w:val="center"/>
        <w:textAlignment w:val="baseline"/>
        <w:rPr>
          <w:b/>
          <w:sz w:val="16"/>
          <w:szCs w:val="16"/>
        </w:rPr>
      </w:pPr>
    </w:p>
    <w:p w14:paraId="40A22516" w14:textId="77777777" w:rsidR="002E69D9" w:rsidRPr="002E69D9" w:rsidRDefault="002E69D9" w:rsidP="002E69D9">
      <w:pPr>
        <w:widowControl w:val="0"/>
        <w:overflowPunct w:val="0"/>
        <w:autoSpaceDE w:val="0"/>
        <w:autoSpaceDN w:val="0"/>
        <w:adjustRightInd w:val="0"/>
        <w:jc w:val="center"/>
        <w:textAlignment w:val="baseline"/>
        <w:rPr>
          <w:sz w:val="16"/>
          <w:szCs w:val="16"/>
        </w:rPr>
      </w:pPr>
      <w:r w:rsidRPr="002E69D9">
        <w:rPr>
          <w:b/>
          <w:sz w:val="16"/>
          <w:szCs w:val="16"/>
        </w:rPr>
        <w:t>КОЛИЧЕСТВО СПЕЦИАЛЬНЫХ ПОЖАРНЫХ АВТОМОБИЛЕЙ</w:t>
      </w:r>
    </w:p>
    <w:p w14:paraId="2775927D" w14:textId="77777777" w:rsidR="002E69D9" w:rsidRPr="002E69D9" w:rsidRDefault="002E69D9" w:rsidP="002E69D9">
      <w:pPr>
        <w:widowControl w:val="0"/>
        <w:overflowPunct w:val="0"/>
        <w:autoSpaceDE w:val="0"/>
        <w:autoSpaceDN w:val="0"/>
        <w:adjustRightInd w:val="0"/>
        <w:jc w:val="center"/>
        <w:textAlignment w:val="baseline"/>
        <w:rPr>
          <w:sz w:val="16"/>
          <w:szCs w:val="16"/>
        </w:rPr>
      </w:pPr>
    </w:p>
    <w:tbl>
      <w:tblPr>
        <w:tblW w:w="0" w:type="auto"/>
        <w:tblInd w:w="3017" w:type="dxa"/>
        <w:tblLayout w:type="fixed"/>
        <w:tblCellMar>
          <w:left w:w="40" w:type="dxa"/>
          <w:right w:w="40" w:type="dxa"/>
        </w:tblCellMar>
        <w:tblLook w:val="0000" w:firstRow="0" w:lastRow="0" w:firstColumn="0" w:lastColumn="0" w:noHBand="0" w:noVBand="0"/>
      </w:tblPr>
      <w:tblGrid>
        <w:gridCol w:w="2977"/>
        <w:gridCol w:w="597"/>
        <w:gridCol w:w="679"/>
        <w:gridCol w:w="850"/>
        <w:gridCol w:w="757"/>
        <w:gridCol w:w="865"/>
        <w:gridCol w:w="788"/>
        <w:gridCol w:w="840"/>
      </w:tblGrid>
      <w:tr w:rsidR="002E69D9" w:rsidRPr="002E69D9" w14:paraId="07946A01" w14:textId="77777777" w:rsidTr="002A3D3E">
        <w:tc>
          <w:tcPr>
            <w:tcW w:w="2977" w:type="dxa"/>
            <w:tcBorders>
              <w:top w:val="single" w:sz="6" w:space="0" w:color="auto"/>
              <w:left w:val="single" w:sz="6" w:space="0" w:color="auto"/>
              <w:right w:val="single" w:sz="6" w:space="0" w:color="auto"/>
            </w:tcBorders>
          </w:tcPr>
          <w:p w14:paraId="6481828D"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 xml:space="preserve">Наименование специальных </w:t>
            </w:r>
          </w:p>
        </w:tc>
        <w:tc>
          <w:tcPr>
            <w:tcW w:w="5376" w:type="dxa"/>
            <w:gridSpan w:val="7"/>
            <w:tcBorders>
              <w:top w:val="single" w:sz="6" w:space="0" w:color="auto"/>
              <w:left w:val="single" w:sz="6" w:space="0" w:color="auto"/>
              <w:right w:val="single" w:sz="6" w:space="0" w:color="auto"/>
            </w:tcBorders>
          </w:tcPr>
          <w:p w14:paraId="577A3D74"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 xml:space="preserve">Число жителей в городе (населенном пункте), </w:t>
            </w:r>
            <w:proofErr w:type="spellStart"/>
            <w:r w:rsidRPr="002E69D9">
              <w:rPr>
                <w:sz w:val="16"/>
                <w:szCs w:val="16"/>
              </w:rPr>
              <w:t>тыс</w:t>
            </w:r>
            <w:proofErr w:type="spellEnd"/>
            <w:r w:rsidRPr="002E69D9">
              <w:rPr>
                <w:sz w:val="16"/>
                <w:szCs w:val="16"/>
              </w:rPr>
              <w:t xml:space="preserve"> чел</w:t>
            </w:r>
          </w:p>
        </w:tc>
      </w:tr>
      <w:tr w:rsidR="002E69D9" w:rsidRPr="002E69D9" w14:paraId="1E7E71FF" w14:textId="77777777" w:rsidTr="002A3D3E">
        <w:tc>
          <w:tcPr>
            <w:tcW w:w="2977" w:type="dxa"/>
            <w:tcBorders>
              <w:left w:val="single" w:sz="6" w:space="0" w:color="auto"/>
              <w:bottom w:val="single" w:sz="6" w:space="0" w:color="auto"/>
              <w:right w:val="single" w:sz="6" w:space="0" w:color="auto"/>
            </w:tcBorders>
          </w:tcPr>
          <w:p w14:paraId="63B35A3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автомобилей</w:t>
            </w:r>
          </w:p>
        </w:tc>
        <w:tc>
          <w:tcPr>
            <w:tcW w:w="597" w:type="dxa"/>
            <w:tcBorders>
              <w:top w:val="single" w:sz="6" w:space="0" w:color="auto"/>
              <w:left w:val="single" w:sz="6" w:space="0" w:color="auto"/>
              <w:bottom w:val="single" w:sz="6" w:space="0" w:color="auto"/>
              <w:right w:val="single" w:sz="6" w:space="0" w:color="auto"/>
            </w:tcBorders>
          </w:tcPr>
          <w:p w14:paraId="7297DB9F"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до 50</w:t>
            </w:r>
          </w:p>
        </w:tc>
        <w:tc>
          <w:tcPr>
            <w:tcW w:w="679" w:type="dxa"/>
            <w:tcBorders>
              <w:top w:val="single" w:sz="6" w:space="0" w:color="auto"/>
              <w:left w:val="single" w:sz="6" w:space="0" w:color="auto"/>
              <w:bottom w:val="single" w:sz="6" w:space="0" w:color="auto"/>
              <w:right w:val="single" w:sz="6" w:space="0" w:color="auto"/>
            </w:tcBorders>
          </w:tcPr>
          <w:p w14:paraId="46D14A16"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50-100</w:t>
            </w:r>
          </w:p>
        </w:tc>
        <w:tc>
          <w:tcPr>
            <w:tcW w:w="850" w:type="dxa"/>
            <w:tcBorders>
              <w:top w:val="single" w:sz="6" w:space="0" w:color="auto"/>
              <w:left w:val="single" w:sz="6" w:space="0" w:color="auto"/>
              <w:bottom w:val="single" w:sz="6" w:space="0" w:color="auto"/>
              <w:right w:val="single" w:sz="6" w:space="0" w:color="auto"/>
            </w:tcBorders>
          </w:tcPr>
          <w:p w14:paraId="66141A69"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100-350</w:t>
            </w:r>
          </w:p>
        </w:tc>
        <w:tc>
          <w:tcPr>
            <w:tcW w:w="757" w:type="dxa"/>
            <w:tcBorders>
              <w:top w:val="single" w:sz="6" w:space="0" w:color="auto"/>
              <w:left w:val="single" w:sz="6" w:space="0" w:color="auto"/>
              <w:bottom w:val="single" w:sz="6" w:space="0" w:color="auto"/>
              <w:right w:val="single" w:sz="6" w:space="0" w:color="auto"/>
            </w:tcBorders>
          </w:tcPr>
          <w:p w14:paraId="2C4627F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350-700</w:t>
            </w:r>
          </w:p>
        </w:tc>
        <w:tc>
          <w:tcPr>
            <w:tcW w:w="865" w:type="dxa"/>
            <w:tcBorders>
              <w:top w:val="single" w:sz="6" w:space="0" w:color="auto"/>
              <w:left w:val="single" w:sz="6" w:space="0" w:color="auto"/>
              <w:bottom w:val="single" w:sz="6" w:space="0" w:color="auto"/>
              <w:right w:val="single" w:sz="6" w:space="0" w:color="auto"/>
            </w:tcBorders>
          </w:tcPr>
          <w:p w14:paraId="1A78890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700-1250</w:t>
            </w:r>
          </w:p>
        </w:tc>
        <w:tc>
          <w:tcPr>
            <w:tcW w:w="788" w:type="dxa"/>
            <w:tcBorders>
              <w:top w:val="single" w:sz="6" w:space="0" w:color="auto"/>
              <w:left w:val="single" w:sz="6" w:space="0" w:color="auto"/>
              <w:bottom w:val="single" w:sz="6" w:space="0" w:color="auto"/>
              <w:right w:val="single" w:sz="6" w:space="0" w:color="auto"/>
            </w:tcBorders>
          </w:tcPr>
          <w:p w14:paraId="1D2C7D0C"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1250-2000</w:t>
            </w:r>
          </w:p>
        </w:tc>
        <w:tc>
          <w:tcPr>
            <w:tcW w:w="840" w:type="dxa"/>
            <w:tcBorders>
              <w:top w:val="single" w:sz="6" w:space="0" w:color="auto"/>
              <w:left w:val="single" w:sz="6" w:space="0" w:color="auto"/>
              <w:bottom w:val="single" w:sz="6" w:space="0" w:color="auto"/>
              <w:right w:val="single" w:sz="6" w:space="0" w:color="auto"/>
            </w:tcBorders>
          </w:tcPr>
          <w:p w14:paraId="4EC60A1A"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св. 2000</w:t>
            </w:r>
          </w:p>
        </w:tc>
      </w:tr>
      <w:tr w:rsidR="002E69D9" w:rsidRPr="002E69D9" w14:paraId="3DF14B56" w14:textId="77777777" w:rsidTr="002A3D3E">
        <w:tc>
          <w:tcPr>
            <w:tcW w:w="2977" w:type="dxa"/>
            <w:tcBorders>
              <w:top w:val="single" w:sz="6" w:space="0" w:color="auto"/>
              <w:left w:val="single" w:sz="6" w:space="0" w:color="auto"/>
              <w:right w:val="single" w:sz="6" w:space="0" w:color="auto"/>
            </w:tcBorders>
          </w:tcPr>
          <w:p w14:paraId="73E80259" w14:textId="77777777" w:rsidR="002E69D9" w:rsidRPr="002E69D9" w:rsidRDefault="002E69D9" w:rsidP="002A3D3E">
            <w:pPr>
              <w:widowControl w:val="0"/>
              <w:overflowPunct w:val="0"/>
              <w:autoSpaceDE w:val="0"/>
              <w:autoSpaceDN w:val="0"/>
              <w:adjustRightInd w:val="0"/>
              <w:textAlignment w:val="baseline"/>
              <w:rPr>
                <w:sz w:val="16"/>
                <w:szCs w:val="16"/>
              </w:rPr>
            </w:pPr>
            <w:r w:rsidRPr="002E69D9">
              <w:rPr>
                <w:sz w:val="16"/>
                <w:szCs w:val="16"/>
              </w:rPr>
              <w:t>Автолестницы и автоподъемники</w:t>
            </w:r>
          </w:p>
        </w:tc>
        <w:tc>
          <w:tcPr>
            <w:tcW w:w="597" w:type="dxa"/>
            <w:tcBorders>
              <w:top w:val="single" w:sz="6" w:space="0" w:color="auto"/>
              <w:left w:val="single" w:sz="6" w:space="0" w:color="auto"/>
              <w:right w:val="single" w:sz="6" w:space="0" w:color="auto"/>
            </w:tcBorders>
          </w:tcPr>
          <w:p w14:paraId="26AF11CF"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679" w:type="dxa"/>
            <w:tcBorders>
              <w:top w:val="single" w:sz="6" w:space="0" w:color="auto"/>
              <w:left w:val="single" w:sz="6" w:space="0" w:color="auto"/>
              <w:right w:val="single" w:sz="6" w:space="0" w:color="auto"/>
            </w:tcBorders>
          </w:tcPr>
          <w:p w14:paraId="254B073F"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850" w:type="dxa"/>
            <w:tcBorders>
              <w:top w:val="single" w:sz="6" w:space="0" w:color="auto"/>
              <w:left w:val="single" w:sz="6" w:space="0" w:color="auto"/>
              <w:right w:val="single" w:sz="6" w:space="0" w:color="auto"/>
            </w:tcBorders>
          </w:tcPr>
          <w:p w14:paraId="4A61B59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w:t>
            </w:r>
          </w:p>
        </w:tc>
        <w:tc>
          <w:tcPr>
            <w:tcW w:w="757" w:type="dxa"/>
            <w:tcBorders>
              <w:top w:val="single" w:sz="6" w:space="0" w:color="auto"/>
              <w:left w:val="single" w:sz="6" w:space="0" w:color="auto"/>
              <w:right w:val="single" w:sz="6" w:space="0" w:color="auto"/>
            </w:tcBorders>
          </w:tcPr>
          <w:p w14:paraId="217FE9BA"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4-6</w:t>
            </w:r>
          </w:p>
        </w:tc>
        <w:tc>
          <w:tcPr>
            <w:tcW w:w="865" w:type="dxa"/>
            <w:tcBorders>
              <w:top w:val="single" w:sz="6" w:space="0" w:color="auto"/>
              <w:left w:val="single" w:sz="6" w:space="0" w:color="auto"/>
              <w:right w:val="single" w:sz="6" w:space="0" w:color="auto"/>
            </w:tcBorders>
          </w:tcPr>
          <w:p w14:paraId="43363AD2"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7-8</w:t>
            </w:r>
          </w:p>
        </w:tc>
        <w:tc>
          <w:tcPr>
            <w:tcW w:w="788" w:type="dxa"/>
            <w:tcBorders>
              <w:top w:val="single" w:sz="6" w:space="0" w:color="auto"/>
              <w:left w:val="single" w:sz="6" w:space="0" w:color="auto"/>
              <w:right w:val="single" w:sz="6" w:space="0" w:color="auto"/>
            </w:tcBorders>
          </w:tcPr>
          <w:p w14:paraId="127B5140"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8-11</w:t>
            </w:r>
          </w:p>
        </w:tc>
        <w:tc>
          <w:tcPr>
            <w:tcW w:w="840" w:type="dxa"/>
            <w:tcBorders>
              <w:top w:val="single" w:sz="6" w:space="0" w:color="auto"/>
              <w:left w:val="single" w:sz="6" w:space="0" w:color="auto"/>
              <w:right w:val="single" w:sz="6" w:space="0" w:color="auto"/>
            </w:tcBorders>
          </w:tcPr>
          <w:p w14:paraId="1FE8B84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w:t>
            </w:r>
          </w:p>
        </w:tc>
      </w:tr>
      <w:tr w:rsidR="002E69D9" w:rsidRPr="002E69D9" w14:paraId="664AA99A" w14:textId="77777777" w:rsidTr="002A3D3E">
        <w:tc>
          <w:tcPr>
            <w:tcW w:w="2977" w:type="dxa"/>
            <w:tcBorders>
              <w:left w:val="single" w:sz="6" w:space="0" w:color="auto"/>
              <w:right w:val="single" w:sz="6" w:space="0" w:color="auto"/>
            </w:tcBorders>
          </w:tcPr>
          <w:p w14:paraId="6CE40525" w14:textId="77777777" w:rsidR="002E69D9" w:rsidRPr="002E69D9" w:rsidRDefault="002E69D9" w:rsidP="002A3D3E">
            <w:pPr>
              <w:widowControl w:val="0"/>
              <w:overflowPunct w:val="0"/>
              <w:autoSpaceDE w:val="0"/>
              <w:autoSpaceDN w:val="0"/>
              <w:adjustRightInd w:val="0"/>
              <w:textAlignment w:val="baseline"/>
              <w:rPr>
                <w:sz w:val="16"/>
                <w:szCs w:val="16"/>
              </w:rPr>
            </w:pPr>
            <w:r w:rsidRPr="002E69D9">
              <w:rPr>
                <w:sz w:val="16"/>
                <w:szCs w:val="16"/>
              </w:rPr>
              <w:t xml:space="preserve">Автомобили </w:t>
            </w:r>
            <w:proofErr w:type="spellStart"/>
            <w:r w:rsidRPr="002E69D9">
              <w:rPr>
                <w:sz w:val="16"/>
                <w:szCs w:val="16"/>
              </w:rPr>
              <w:t>газодымозащитной</w:t>
            </w:r>
            <w:proofErr w:type="spellEnd"/>
            <w:r w:rsidRPr="002E69D9">
              <w:rPr>
                <w:sz w:val="16"/>
                <w:szCs w:val="16"/>
              </w:rPr>
              <w:t xml:space="preserve"> службы</w:t>
            </w:r>
          </w:p>
        </w:tc>
        <w:tc>
          <w:tcPr>
            <w:tcW w:w="597" w:type="dxa"/>
            <w:tcBorders>
              <w:left w:val="single" w:sz="6" w:space="0" w:color="auto"/>
              <w:right w:val="single" w:sz="6" w:space="0" w:color="auto"/>
            </w:tcBorders>
          </w:tcPr>
          <w:p w14:paraId="02A653A8"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679" w:type="dxa"/>
            <w:tcBorders>
              <w:left w:val="single" w:sz="6" w:space="0" w:color="auto"/>
              <w:right w:val="single" w:sz="6" w:space="0" w:color="auto"/>
            </w:tcBorders>
          </w:tcPr>
          <w:p w14:paraId="41E4073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850" w:type="dxa"/>
            <w:tcBorders>
              <w:left w:val="single" w:sz="6" w:space="0" w:color="auto"/>
              <w:right w:val="single" w:sz="6" w:space="0" w:color="auto"/>
            </w:tcBorders>
          </w:tcPr>
          <w:p w14:paraId="63F5586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757" w:type="dxa"/>
            <w:tcBorders>
              <w:left w:val="single" w:sz="6" w:space="0" w:color="auto"/>
              <w:right w:val="single" w:sz="6" w:space="0" w:color="auto"/>
            </w:tcBorders>
          </w:tcPr>
          <w:p w14:paraId="564DDB62"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w:t>
            </w:r>
          </w:p>
        </w:tc>
        <w:tc>
          <w:tcPr>
            <w:tcW w:w="865" w:type="dxa"/>
            <w:tcBorders>
              <w:left w:val="single" w:sz="6" w:space="0" w:color="auto"/>
              <w:right w:val="single" w:sz="6" w:space="0" w:color="auto"/>
            </w:tcBorders>
          </w:tcPr>
          <w:p w14:paraId="03E628A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w:t>
            </w:r>
          </w:p>
        </w:tc>
        <w:tc>
          <w:tcPr>
            <w:tcW w:w="788" w:type="dxa"/>
            <w:tcBorders>
              <w:left w:val="single" w:sz="6" w:space="0" w:color="auto"/>
              <w:right w:val="single" w:sz="6" w:space="0" w:color="auto"/>
            </w:tcBorders>
          </w:tcPr>
          <w:p w14:paraId="2FB15CCA"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7</w:t>
            </w:r>
          </w:p>
        </w:tc>
        <w:tc>
          <w:tcPr>
            <w:tcW w:w="840" w:type="dxa"/>
            <w:tcBorders>
              <w:left w:val="single" w:sz="6" w:space="0" w:color="auto"/>
              <w:right w:val="single" w:sz="6" w:space="0" w:color="auto"/>
            </w:tcBorders>
          </w:tcPr>
          <w:p w14:paraId="424182F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8</w:t>
            </w:r>
          </w:p>
        </w:tc>
      </w:tr>
      <w:tr w:rsidR="002E69D9" w:rsidRPr="002E69D9" w14:paraId="51744F2D" w14:textId="77777777" w:rsidTr="002A3D3E">
        <w:tc>
          <w:tcPr>
            <w:tcW w:w="2977" w:type="dxa"/>
            <w:tcBorders>
              <w:left w:val="single" w:sz="6" w:space="0" w:color="auto"/>
              <w:right w:val="single" w:sz="6" w:space="0" w:color="auto"/>
            </w:tcBorders>
          </w:tcPr>
          <w:p w14:paraId="595971A7" w14:textId="77777777" w:rsidR="002E69D9" w:rsidRPr="002E69D9" w:rsidRDefault="002E69D9" w:rsidP="002A3D3E">
            <w:pPr>
              <w:widowControl w:val="0"/>
              <w:overflowPunct w:val="0"/>
              <w:autoSpaceDE w:val="0"/>
              <w:autoSpaceDN w:val="0"/>
              <w:adjustRightInd w:val="0"/>
              <w:textAlignment w:val="baseline"/>
              <w:rPr>
                <w:sz w:val="16"/>
                <w:szCs w:val="16"/>
              </w:rPr>
            </w:pPr>
            <w:r w:rsidRPr="002E69D9">
              <w:rPr>
                <w:sz w:val="16"/>
                <w:szCs w:val="16"/>
              </w:rPr>
              <w:t>Автомобили связи и освещения</w:t>
            </w:r>
          </w:p>
        </w:tc>
        <w:tc>
          <w:tcPr>
            <w:tcW w:w="597" w:type="dxa"/>
            <w:tcBorders>
              <w:left w:val="single" w:sz="6" w:space="0" w:color="auto"/>
              <w:right w:val="single" w:sz="6" w:space="0" w:color="auto"/>
            </w:tcBorders>
          </w:tcPr>
          <w:p w14:paraId="576A0568"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w:t>
            </w:r>
          </w:p>
        </w:tc>
        <w:tc>
          <w:tcPr>
            <w:tcW w:w="679" w:type="dxa"/>
            <w:tcBorders>
              <w:left w:val="single" w:sz="6" w:space="0" w:color="auto"/>
              <w:right w:val="single" w:sz="6" w:space="0" w:color="auto"/>
            </w:tcBorders>
          </w:tcPr>
          <w:p w14:paraId="195E5CA5"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850" w:type="dxa"/>
            <w:tcBorders>
              <w:left w:val="single" w:sz="6" w:space="0" w:color="auto"/>
              <w:right w:val="single" w:sz="6" w:space="0" w:color="auto"/>
            </w:tcBorders>
          </w:tcPr>
          <w:p w14:paraId="5414F511"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1</w:t>
            </w:r>
          </w:p>
        </w:tc>
        <w:tc>
          <w:tcPr>
            <w:tcW w:w="757" w:type="dxa"/>
            <w:tcBorders>
              <w:left w:val="single" w:sz="6" w:space="0" w:color="auto"/>
              <w:right w:val="single" w:sz="6" w:space="0" w:color="auto"/>
            </w:tcBorders>
          </w:tcPr>
          <w:p w14:paraId="430A5FD2"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865" w:type="dxa"/>
            <w:tcBorders>
              <w:left w:val="single" w:sz="6" w:space="0" w:color="auto"/>
              <w:right w:val="single" w:sz="6" w:space="0" w:color="auto"/>
            </w:tcBorders>
          </w:tcPr>
          <w:p w14:paraId="000AE28B"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2</w:t>
            </w:r>
          </w:p>
        </w:tc>
        <w:tc>
          <w:tcPr>
            <w:tcW w:w="788" w:type="dxa"/>
            <w:tcBorders>
              <w:left w:val="single" w:sz="6" w:space="0" w:color="auto"/>
              <w:right w:val="single" w:sz="6" w:space="0" w:color="auto"/>
            </w:tcBorders>
          </w:tcPr>
          <w:p w14:paraId="3CA1AD83"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3</w:t>
            </w:r>
          </w:p>
        </w:tc>
        <w:tc>
          <w:tcPr>
            <w:tcW w:w="840" w:type="dxa"/>
            <w:tcBorders>
              <w:left w:val="single" w:sz="6" w:space="0" w:color="auto"/>
              <w:right w:val="single" w:sz="6" w:space="0" w:color="auto"/>
            </w:tcBorders>
          </w:tcPr>
          <w:p w14:paraId="218A4B37" w14:textId="77777777" w:rsidR="002E69D9" w:rsidRPr="002E69D9" w:rsidRDefault="002E69D9" w:rsidP="002A3D3E">
            <w:pPr>
              <w:widowControl w:val="0"/>
              <w:overflowPunct w:val="0"/>
              <w:autoSpaceDE w:val="0"/>
              <w:autoSpaceDN w:val="0"/>
              <w:adjustRightInd w:val="0"/>
              <w:jc w:val="center"/>
              <w:textAlignment w:val="baseline"/>
              <w:rPr>
                <w:sz w:val="16"/>
                <w:szCs w:val="16"/>
              </w:rPr>
            </w:pPr>
            <w:r w:rsidRPr="002E69D9">
              <w:rPr>
                <w:sz w:val="16"/>
                <w:szCs w:val="16"/>
              </w:rPr>
              <w:t>4</w:t>
            </w:r>
          </w:p>
        </w:tc>
      </w:tr>
      <w:tr w:rsidR="002E69D9" w:rsidRPr="002E69D9" w14:paraId="12DBE334" w14:textId="77777777" w:rsidTr="002A3D3E">
        <w:tc>
          <w:tcPr>
            <w:tcW w:w="8353" w:type="dxa"/>
            <w:gridSpan w:val="8"/>
            <w:tcBorders>
              <w:left w:val="single" w:sz="6" w:space="0" w:color="auto"/>
              <w:bottom w:val="single" w:sz="6" w:space="0" w:color="auto"/>
              <w:right w:val="single" w:sz="6" w:space="0" w:color="auto"/>
            </w:tcBorders>
          </w:tcPr>
          <w:p w14:paraId="760E5526" w14:textId="77777777" w:rsidR="002E69D9" w:rsidRPr="002E69D9" w:rsidRDefault="002E69D9" w:rsidP="002A3D3E">
            <w:pPr>
              <w:widowControl w:val="0"/>
              <w:overflowPunct w:val="0"/>
              <w:autoSpaceDE w:val="0"/>
              <w:autoSpaceDN w:val="0"/>
              <w:adjustRightInd w:val="0"/>
              <w:textAlignment w:val="baseline"/>
              <w:rPr>
                <w:sz w:val="16"/>
                <w:szCs w:val="16"/>
              </w:rPr>
            </w:pPr>
            <w:r w:rsidRPr="002E69D9">
              <w:rPr>
                <w:sz w:val="16"/>
                <w:szCs w:val="16"/>
              </w:rPr>
              <w:t>_________</w:t>
            </w:r>
          </w:p>
          <w:p w14:paraId="1EE590E9" w14:textId="77777777" w:rsidR="002E69D9" w:rsidRPr="002E69D9" w:rsidRDefault="002E69D9" w:rsidP="002A3D3E">
            <w:pPr>
              <w:widowControl w:val="0"/>
              <w:overflowPunct w:val="0"/>
              <w:autoSpaceDE w:val="0"/>
              <w:autoSpaceDN w:val="0"/>
              <w:adjustRightInd w:val="0"/>
              <w:textAlignment w:val="baseline"/>
              <w:rPr>
                <w:sz w:val="16"/>
                <w:szCs w:val="16"/>
              </w:rPr>
            </w:pPr>
            <w:r w:rsidRPr="002E69D9">
              <w:rPr>
                <w:sz w:val="16"/>
                <w:szCs w:val="16"/>
              </w:rPr>
              <w:t>* При наличии зданий высотой 4 этажа и более</w:t>
            </w:r>
          </w:p>
          <w:p w14:paraId="67F50918" w14:textId="77777777" w:rsidR="002E69D9" w:rsidRPr="002E69D9" w:rsidRDefault="002E69D9" w:rsidP="002A3D3E">
            <w:pPr>
              <w:widowControl w:val="0"/>
              <w:overflowPunct w:val="0"/>
              <w:autoSpaceDE w:val="0"/>
              <w:autoSpaceDN w:val="0"/>
              <w:adjustRightInd w:val="0"/>
              <w:jc w:val="both"/>
              <w:textAlignment w:val="baseline"/>
              <w:rPr>
                <w:sz w:val="16"/>
                <w:szCs w:val="16"/>
              </w:rPr>
            </w:pPr>
            <w:r w:rsidRPr="002E69D9">
              <w:rPr>
                <w:sz w:val="16"/>
                <w:szCs w:val="16"/>
              </w:rPr>
              <w:lastRenderedPageBreak/>
              <w:t>** Определяется по количеству административных районов из расчета одна автолестница и автоподъемник на район.</w:t>
            </w:r>
          </w:p>
          <w:p w14:paraId="3E6ABE60" w14:textId="77777777" w:rsidR="002E69D9" w:rsidRPr="002E69D9" w:rsidRDefault="002E69D9" w:rsidP="002A3D3E">
            <w:pPr>
              <w:widowControl w:val="0"/>
              <w:overflowPunct w:val="0"/>
              <w:autoSpaceDE w:val="0"/>
              <w:autoSpaceDN w:val="0"/>
              <w:adjustRightInd w:val="0"/>
              <w:textAlignment w:val="baseline"/>
              <w:rPr>
                <w:sz w:val="16"/>
                <w:szCs w:val="16"/>
              </w:rPr>
            </w:pPr>
            <w:r w:rsidRPr="002E69D9">
              <w:rPr>
                <w:sz w:val="16"/>
                <w:szCs w:val="16"/>
              </w:rPr>
              <w:t>Примечание</w:t>
            </w:r>
          </w:p>
          <w:p w14:paraId="20164EDB" w14:textId="77777777" w:rsidR="002E69D9" w:rsidRPr="002E69D9" w:rsidRDefault="002E69D9" w:rsidP="002A3D3E">
            <w:pPr>
              <w:widowControl w:val="0"/>
              <w:overflowPunct w:val="0"/>
              <w:autoSpaceDE w:val="0"/>
              <w:autoSpaceDN w:val="0"/>
              <w:adjustRightInd w:val="0"/>
              <w:jc w:val="both"/>
              <w:textAlignment w:val="baseline"/>
              <w:rPr>
                <w:sz w:val="16"/>
                <w:szCs w:val="16"/>
              </w:rPr>
            </w:pPr>
            <w:r w:rsidRPr="002E69D9">
              <w:rPr>
                <w:sz w:val="16"/>
                <w:szCs w:val="16"/>
              </w:rPr>
              <w:t>Количество специальных автомобилей, не указанных в настоящей таблице, определяется исходя из местных условий в каждом конкретном случае с учетом наличия опорных пунктов тушения крупных пожаров</w:t>
            </w:r>
          </w:p>
        </w:tc>
      </w:tr>
    </w:tbl>
    <w:p w14:paraId="18A80BD9" w14:textId="77777777" w:rsidR="002E69D9" w:rsidRPr="002E69D9" w:rsidRDefault="002E69D9" w:rsidP="002E69D9">
      <w:pPr>
        <w:suppressAutoHyphens/>
        <w:jc w:val="both"/>
        <w:rPr>
          <w:sz w:val="16"/>
          <w:szCs w:val="16"/>
        </w:rPr>
      </w:pPr>
    </w:p>
    <w:p w14:paraId="01DB4207" w14:textId="77777777" w:rsidR="002E69D9" w:rsidRPr="002E69D9" w:rsidRDefault="002E69D9" w:rsidP="002E69D9">
      <w:pPr>
        <w:suppressAutoHyphens/>
        <w:ind w:firstLine="709"/>
        <w:jc w:val="both"/>
        <w:rPr>
          <w:sz w:val="16"/>
          <w:szCs w:val="16"/>
        </w:rPr>
      </w:pPr>
      <w:r w:rsidRPr="002E69D9">
        <w:rPr>
          <w:sz w:val="16"/>
          <w:szCs w:val="16"/>
        </w:rPr>
        <w:t xml:space="preserve">Предупреждение чрезвычайных ситуаций, стихийных бедствий, эпидемий, а также защита населения и территорий Трубчевского района от чрезвычайных ситуаций природного и техногенного характера представляет собой совокупность </w:t>
      </w:r>
      <w:proofErr w:type="gramStart"/>
      <w:r w:rsidRPr="002E69D9">
        <w:rPr>
          <w:sz w:val="16"/>
          <w:szCs w:val="16"/>
        </w:rPr>
        <w:t>мероприятий</w:t>
      </w:r>
      <w:proofErr w:type="gramEnd"/>
      <w:r w:rsidRPr="002E69D9">
        <w:rPr>
          <w:sz w:val="16"/>
          <w:szCs w:val="16"/>
        </w:rPr>
        <w:t xml:space="preserve"> направленных на обеспечение защиты населения и территории и ликвидации их последствий.</w:t>
      </w:r>
    </w:p>
    <w:p w14:paraId="5380B0E0" w14:textId="77777777" w:rsidR="002E69D9" w:rsidRPr="002E69D9" w:rsidRDefault="002E69D9" w:rsidP="002E69D9">
      <w:pPr>
        <w:suppressAutoHyphens/>
        <w:ind w:firstLine="709"/>
        <w:jc w:val="both"/>
        <w:rPr>
          <w:sz w:val="16"/>
          <w:szCs w:val="16"/>
        </w:rPr>
      </w:pPr>
      <w:r w:rsidRPr="002E69D9">
        <w:rPr>
          <w:sz w:val="16"/>
          <w:szCs w:val="16"/>
        </w:rPr>
        <w:t>При разработке документов территориального планирования и документации по планировке для территории Трубчевского района должны выполняться требования Федерального закона от 22.07.2008 № 123-ФЗ «Технический регламент о требованиях пожарной безопасности», иные требования пожарной безопасности, изложенные в законах и нормативных технических документах Российской Федерации и не противоречащие требованиям Федерального закона от 22.07.2008 № 123-ФЗ, а также требования к инженерно-техническим мероприятиям по гражданской обороне в соответствии с СП 165.1325800.2014. Инженерно-технические мероприятия по гражданской обороне. Актуализированная редакция СНиП 2.01.51-90.</w:t>
      </w:r>
    </w:p>
    <w:p w14:paraId="0B0E7346" w14:textId="77777777" w:rsidR="002E69D9" w:rsidRPr="002E69D9" w:rsidRDefault="002E69D9" w:rsidP="002E69D9">
      <w:pPr>
        <w:suppressAutoHyphens/>
        <w:ind w:firstLine="709"/>
        <w:jc w:val="both"/>
        <w:rPr>
          <w:sz w:val="16"/>
          <w:szCs w:val="16"/>
        </w:rPr>
      </w:pPr>
      <w:r w:rsidRPr="002E69D9">
        <w:rPr>
          <w:sz w:val="16"/>
          <w:szCs w:val="16"/>
        </w:rPr>
        <w:t>Подразделения пожарной охраны населенных пунктов должны размещаться в зданиях пожарных депо. Порядок и методика определения мест дислокации подразделений пожарной охраны на территории Труновского муниципального округа устанавливаются нормативными документами по пожарной безопасности.</w:t>
      </w:r>
    </w:p>
    <w:p w14:paraId="4468EC24" w14:textId="77777777" w:rsidR="002E69D9" w:rsidRPr="002E69D9" w:rsidRDefault="002E69D9" w:rsidP="002E69D9">
      <w:pPr>
        <w:suppressAutoHyphens/>
        <w:ind w:firstLine="709"/>
        <w:jc w:val="both"/>
        <w:rPr>
          <w:sz w:val="16"/>
          <w:szCs w:val="16"/>
        </w:rPr>
      </w:pPr>
      <w:r w:rsidRPr="002E69D9">
        <w:rPr>
          <w:sz w:val="16"/>
          <w:szCs w:val="16"/>
        </w:rPr>
        <w:t xml:space="preserve">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 в соответствии с </w:t>
      </w:r>
      <w:hyperlink w:anchor="sub_2000" w:history="1">
        <w:r w:rsidRPr="002E69D9">
          <w:rPr>
            <w:sz w:val="16"/>
            <w:szCs w:val="16"/>
          </w:rPr>
          <w:t>приложением №2 НПБ 101-95 Нормы проектирования объектов пожарной охраны</w:t>
        </w:r>
      </w:hyperlink>
      <w:r w:rsidRPr="002E69D9">
        <w:rPr>
          <w:sz w:val="16"/>
          <w:szCs w:val="16"/>
        </w:rPr>
        <w:t>, техническим заданием на проектирование. 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14:paraId="08380543" w14:textId="77777777" w:rsidR="002E69D9" w:rsidRPr="002E69D9" w:rsidRDefault="002E69D9" w:rsidP="002E69D9">
      <w:pPr>
        <w:suppressAutoHyphens/>
        <w:ind w:firstLine="709"/>
        <w:jc w:val="both"/>
        <w:rPr>
          <w:sz w:val="16"/>
          <w:szCs w:val="16"/>
        </w:rPr>
      </w:pPr>
      <w:r w:rsidRPr="002E69D9">
        <w:rPr>
          <w:sz w:val="16"/>
          <w:szCs w:val="16"/>
        </w:rPr>
        <w:t>Территория пожарного депо должна иметь два въезда (выезда). Ширина ворот на въезде (выезде) должна быть не менее 4,5 м. 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14:paraId="682E8932" w14:textId="77777777" w:rsidR="002E69D9" w:rsidRPr="002E69D9" w:rsidRDefault="002E69D9" w:rsidP="002E69D9">
      <w:pPr>
        <w:suppressAutoHyphens/>
        <w:ind w:firstLine="709"/>
        <w:jc w:val="both"/>
        <w:rPr>
          <w:sz w:val="16"/>
          <w:szCs w:val="16"/>
        </w:rPr>
      </w:pPr>
    </w:p>
    <w:p w14:paraId="5C52234C" w14:textId="77777777" w:rsidR="002E69D9" w:rsidRPr="002E69D9" w:rsidRDefault="002E69D9" w:rsidP="002E69D9">
      <w:pPr>
        <w:suppressAutoHyphens/>
        <w:ind w:firstLine="709"/>
        <w:jc w:val="both"/>
        <w:rPr>
          <w:sz w:val="16"/>
          <w:szCs w:val="16"/>
        </w:rPr>
      </w:pPr>
      <w:r w:rsidRPr="002E69D9">
        <w:rPr>
          <w:sz w:val="16"/>
          <w:szCs w:val="16"/>
        </w:rPr>
        <w:t>На территориях поселений и городских округов должны быть источники наружного противопожарного водоснабжения.</w:t>
      </w:r>
    </w:p>
    <w:p w14:paraId="5620F62C" w14:textId="77777777" w:rsidR="002E69D9" w:rsidRPr="002E69D9" w:rsidRDefault="002E69D9" w:rsidP="002E69D9">
      <w:pPr>
        <w:suppressAutoHyphens/>
        <w:ind w:firstLine="709"/>
        <w:jc w:val="both"/>
        <w:rPr>
          <w:sz w:val="16"/>
          <w:szCs w:val="16"/>
        </w:rPr>
      </w:pPr>
      <w:r w:rsidRPr="002E69D9">
        <w:rPr>
          <w:sz w:val="16"/>
          <w:szCs w:val="16"/>
        </w:rPr>
        <w:t>К источникам наружного противопожарного водоснабжения относятся:</w:t>
      </w:r>
    </w:p>
    <w:p w14:paraId="4990CE79" w14:textId="77777777" w:rsidR="002E69D9" w:rsidRPr="002E69D9" w:rsidRDefault="002E69D9" w:rsidP="002E69D9">
      <w:pPr>
        <w:suppressAutoHyphens/>
        <w:ind w:firstLine="709"/>
        <w:jc w:val="both"/>
        <w:rPr>
          <w:sz w:val="16"/>
          <w:szCs w:val="16"/>
        </w:rPr>
      </w:pPr>
      <w:r w:rsidRPr="002E69D9">
        <w:rPr>
          <w:sz w:val="16"/>
          <w:szCs w:val="16"/>
        </w:rPr>
        <w:t>1) наружные водопроводные сети с пожарными гидрантами;</w:t>
      </w:r>
    </w:p>
    <w:p w14:paraId="534DE5A7" w14:textId="77777777" w:rsidR="002E69D9" w:rsidRPr="002E69D9" w:rsidRDefault="002E69D9" w:rsidP="002E69D9">
      <w:pPr>
        <w:suppressAutoHyphens/>
        <w:ind w:firstLine="709"/>
        <w:jc w:val="both"/>
        <w:rPr>
          <w:sz w:val="16"/>
          <w:szCs w:val="16"/>
        </w:rPr>
      </w:pPr>
      <w:r w:rsidRPr="002E69D9">
        <w:rPr>
          <w:sz w:val="16"/>
          <w:szCs w:val="16"/>
        </w:rPr>
        <w:t>2) водные объекты, используемые для целей пожаротушения в соответствии с законодательством Российской Федерации;</w:t>
      </w:r>
    </w:p>
    <w:p w14:paraId="6E700E82" w14:textId="77777777" w:rsidR="002E69D9" w:rsidRPr="002E69D9" w:rsidRDefault="002E69D9" w:rsidP="002E69D9">
      <w:pPr>
        <w:suppressAutoHyphens/>
        <w:ind w:firstLine="709"/>
        <w:jc w:val="both"/>
        <w:rPr>
          <w:sz w:val="16"/>
          <w:szCs w:val="16"/>
        </w:rPr>
      </w:pPr>
      <w:r w:rsidRPr="002E69D9">
        <w:rPr>
          <w:sz w:val="16"/>
          <w:szCs w:val="16"/>
        </w:rPr>
        <w:t>3) противопожарные резервуары.</w:t>
      </w:r>
    </w:p>
    <w:p w14:paraId="5BE97F12" w14:textId="77777777" w:rsidR="002E69D9" w:rsidRPr="002E69D9" w:rsidRDefault="002E69D9" w:rsidP="002E69D9">
      <w:pPr>
        <w:suppressAutoHyphens/>
        <w:ind w:firstLine="709"/>
        <w:jc w:val="both"/>
        <w:rPr>
          <w:sz w:val="16"/>
          <w:szCs w:val="16"/>
        </w:rPr>
      </w:pPr>
      <w:r w:rsidRPr="002E69D9">
        <w:rPr>
          <w:sz w:val="16"/>
          <w:szCs w:val="16"/>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14:paraId="27BCBA78" w14:textId="77777777" w:rsidR="002E69D9" w:rsidRPr="002E69D9" w:rsidRDefault="002E69D9" w:rsidP="002E69D9">
      <w:pPr>
        <w:suppressAutoHyphens/>
        <w:ind w:firstLine="709"/>
        <w:jc w:val="both"/>
        <w:rPr>
          <w:sz w:val="16"/>
          <w:szCs w:val="16"/>
        </w:rPr>
      </w:pPr>
      <w:r w:rsidRPr="002E69D9">
        <w:rPr>
          <w:sz w:val="16"/>
          <w:szCs w:val="16"/>
        </w:rPr>
        <w:t xml:space="preserve">В поселениях и городских округах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 В, Г и Д по </w:t>
      </w:r>
      <w:proofErr w:type="spellStart"/>
      <w:r w:rsidRPr="002E69D9">
        <w:rPr>
          <w:sz w:val="16"/>
          <w:szCs w:val="16"/>
        </w:rPr>
        <w:t>пожаровзрывоопасности</w:t>
      </w:r>
      <w:proofErr w:type="spellEnd"/>
      <w:r w:rsidRPr="002E69D9">
        <w:rPr>
          <w:sz w:val="16"/>
          <w:szCs w:val="16"/>
        </w:rPr>
        <w:t xml:space="preserve">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w:t>
      </w:r>
    </w:p>
    <w:p w14:paraId="0E4A5AC6" w14:textId="77777777" w:rsidR="002E69D9" w:rsidRPr="002E69D9" w:rsidRDefault="002E69D9" w:rsidP="002E69D9">
      <w:pPr>
        <w:suppressAutoHyphens/>
        <w:ind w:firstLine="709"/>
        <w:jc w:val="both"/>
        <w:rPr>
          <w:sz w:val="16"/>
          <w:szCs w:val="16"/>
        </w:rPr>
      </w:pPr>
      <w:r w:rsidRPr="002E69D9">
        <w:rPr>
          <w:sz w:val="16"/>
          <w:szCs w:val="16"/>
        </w:rPr>
        <w:t xml:space="preserve">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кубических метров. </w:t>
      </w:r>
    </w:p>
    <w:p w14:paraId="558914DA" w14:textId="77777777" w:rsidR="002E69D9" w:rsidRPr="002E69D9" w:rsidRDefault="002E69D9" w:rsidP="002E69D9">
      <w:pPr>
        <w:suppressAutoHyphens/>
        <w:ind w:firstLine="709"/>
        <w:jc w:val="both"/>
        <w:rPr>
          <w:sz w:val="16"/>
          <w:szCs w:val="16"/>
        </w:rPr>
      </w:pPr>
      <w:r w:rsidRPr="002E69D9">
        <w:rPr>
          <w:sz w:val="16"/>
          <w:szCs w:val="16"/>
        </w:rPr>
        <w:t>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 Д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 Д по пожарной и взрывопожарной опасности объемом не более 1000 кубических метров.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14:paraId="06F1CE82" w14:textId="77777777" w:rsidR="002E69D9" w:rsidRPr="002E69D9" w:rsidRDefault="002E69D9" w:rsidP="002E69D9">
      <w:pPr>
        <w:ind w:firstLine="709"/>
        <w:jc w:val="both"/>
        <w:rPr>
          <w:rFonts w:eastAsia="Courier New"/>
          <w:sz w:val="16"/>
          <w:szCs w:val="16"/>
        </w:rPr>
      </w:pPr>
    </w:p>
    <w:p w14:paraId="058C0681" w14:textId="77777777" w:rsidR="002E69D9" w:rsidRPr="002E69D9" w:rsidRDefault="002E69D9" w:rsidP="002E69D9">
      <w:pPr>
        <w:ind w:firstLine="709"/>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гражданской обороны и расчетных показателей максимально допустимого уровня территориальной доступности таких объектов:</w:t>
      </w:r>
    </w:p>
    <w:p w14:paraId="67E23BF5" w14:textId="77777777" w:rsidR="002E69D9" w:rsidRPr="002E69D9" w:rsidRDefault="002E69D9" w:rsidP="002E69D9">
      <w:pPr>
        <w:jc w:val="both"/>
        <w:rPr>
          <w:rFonts w:eastAsia="Courier New"/>
          <w:sz w:val="16"/>
          <w:szCs w:val="16"/>
        </w:rPr>
      </w:pPr>
    </w:p>
    <w:tbl>
      <w:tblPr>
        <w:tblW w:w="14817" w:type="dxa"/>
        <w:tblCellSpacing w:w="5" w:type="nil"/>
        <w:tblCellMar>
          <w:left w:w="75" w:type="dxa"/>
          <w:right w:w="75" w:type="dxa"/>
        </w:tblCellMar>
        <w:tblLook w:val="0000" w:firstRow="0" w:lastRow="0" w:firstColumn="0" w:lastColumn="0" w:noHBand="0" w:noVBand="0"/>
      </w:tblPr>
      <w:tblGrid>
        <w:gridCol w:w="2344"/>
        <w:gridCol w:w="1635"/>
        <w:gridCol w:w="1947"/>
        <w:gridCol w:w="3465"/>
        <w:gridCol w:w="1883"/>
        <w:gridCol w:w="3543"/>
      </w:tblGrid>
      <w:tr w:rsidR="002E69D9" w:rsidRPr="002E69D9" w14:paraId="65CAA179" w14:textId="77777777" w:rsidTr="002A3D3E">
        <w:trPr>
          <w:trHeight w:val="400"/>
          <w:tblCellSpacing w:w="5" w:type="nil"/>
        </w:trPr>
        <w:tc>
          <w:tcPr>
            <w:tcW w:w="2344" w:type="dxa"/>
            <w:vMerge w:val="restart"/>
            <w:tcBorders>
              <w:top w:val="single" w:sz="4" w:space="0" w:color="auto"/>
              <w:left w:val="single" w:sz="4" w:space="0" w:color="auto"/>
              <w:right w:val="single" w:sz="4" w:space="0" w:color="auto"/>
            </w:tcBorders>
            <w:shd w:val="clear" w:color="auto" w:fill="CCFFCC"/>
            <w:vAlign w:val="center"/>
          </w:tcPr>
          <w:p w14:paraId="6D230F9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w:t>
            </w:r>
            <w:r w:rsidRPr="002E69D9">
              <w:rPr>
                <w:sz w:val="16"/>
                <w:szCs w:val="16"/>
              </w:rPr>
              <w:softHyphen/>
              <w:t>казателя</w:t>
            </w:r>
          </w:p>
        </w:tc>
        <w:tc>
          <w:tcPr>
            <w:tcW w:w="1635" w:type="dxa"/>
            <w:vMerge w:val="restart"/>
            <w:tcBorders>
              <w:top w:val="single" w:sz="4" w:space="0" w:color="auto"/>
              <w:left w:val="single" w:sz="4" w:space="0" w:color="auto"/>
              <w:right w:val="single" w:sz="4" w:space="0" w:color="auto"/>
            </w:tcBorders>
            <w:shd w:val="clear" w:color="auto" w:fill="CCFFCC"/>
            <w:vAlign w:val="center"/>
          </w:tcPr>
          <w:p w14:paraId="751977F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541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6D1CC28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542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35EC57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33ECDCA9" w14:textId="77777777" w:rsidTr="002A3D3E">
        <w:trPr>
          <w:trHeight w:val="400"/>
          <w:tblCellSpacing w:w="5" w:type="nil"/>
        </w:trPr>
        <w:tc>
          <w:tcPr>
            <w:tcW w:w="2344" w:type="dxa"/>
            <w:vMerge/>
            <w:tcBorders>
              <w:left w:val="single" w:sz="4" w:space="0" w:color="auto"/>
              <w:bottom w:val="single" w:sz="4" w:space="0" w:color="auto"/>
              <w:right w:val="single" w:sz="4" w:space="0" w:color="auto"/>
            </w:tcBorders>
            <w:shd w:val="clear" w:color="auto" w:fill="CCFFCC"/>
            <w:vAlign w:val="center"/>
          </w:tcPr>
          <w:p w14:paraId="29A19C17" w14:textId="77777777" w:rsidR="002E69D9" w:rsidRPr="002E69D9" w:rsidRDefault="002E69D9" w:rsidP="002A3D3E">
            <w:pPr>
              <w:widowControl w:val="0"/>
              <w:autoSpaceDE w:val="0"/>
              <w:autoSpaceDN w:val="0"/>
              <w:adjustRightInd w:val="0"/>
              <w:jc w:val="center"/>
              <w:rPr>
                <w:sz w:val="16"/>
                <w:szCs w:val="16"/>
              </w:rPr>
            </w:pPr>
          </w:p>
        </w:tc>
        <w:tc>
          <w:tcPr>
            <w:tcW w:w="1635" w:type="dxa"/>
            <w:vMerge/>
            <w:tcBorders>
              <w:left w:val="single" w:sz="4" w:space="0" w:color="auto"/>
              <w:bottom w:val="single" w:sz="4" w:space="0" w:color="auto"/>
              <w:right w:val="single" w:sz="4" w:space="0" w:color="auto"/>
            </w:tcBorders>
            <w:shd w:val="clear" w:color="auto" w:fill="CCFFCC"/>
          </w:tcPr>
          <w:p w14:paraId="37EDDEDF" w14:textId="77777777" w:rsidR="002E69D9" w:rsidRPr="002E69D9" w:rsidRDefault="002E69D9" w:rsidP="002A3D3E">
            <w:pPr>
              <w:widowControl w:val="0"/>
              <w:autoSpaceDE w:val="0"/>
              <w:autoSpaceDN w:val="0"/>
              <w:adjustRightInd w:val="0"/>
              <w:jc w:val="center"/>
              <w:rPr>
                <w:sz w:val="16"/>
                <w:szCs w:val="16"/>
              </w:rPr>
            </w:pPr>
          </w:p>
        </w:tc>
        <w:tc>
          <w:tcPr>
            <w:tcW w:w="1947" w:type="dxa"/>
            <w:tcBorders>
              <w:top w:val="single" w:sz="4" w:space="0" w:color="auto"/>
              <w:left w:val="single" w:sz="4" w:space="0" w:color="auto"/>
              <w:bottom w:val="single" w:sz="4" w:space="0" w:color="auto"/>
              <w:right w:val="single" w:sz="4" w:space="0" w:color="auto"/>
            </w:tcBorders>
            <w:shd w:val="clear" w:color="auto" w:fill="CCFFCC"/>
            <w:vAlign w:val="center"/>
          </w:tcPr>
          <w:p w14:paraId="3B8BD38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w:t>
            </w:r>
            <w:r w:rsidRPr="002E69D9">
              <w:rPr>
                <w:sz w:val="16"/>
                <w:szCs w:val="16"/>
              </w:rPr>
              <w:softHyphen/>
              <w:t>рения</w:t>
            </w:r>
          </w:p>
        </w:tc>
        <w:tc>
          <w:tcPr>
            <w:tcW w:w="3465" w:type="dxa"/>
            <w:tcBorders>
              <w:top w:val="single" w:sz="4" w:space="0" w:color="auto"/>
              <w:left w:val="single" w:sz="4" w:space="0" w:color="auto"/>
              <w:bottom w:val="single" w:sz="4" w:space="0" w:color="auto"/>
              <w:right w:val="single" w:sz="4" w:space="0" w:color="auto"/>
            </w:tcBorders>
            <w:shd w:val="clear" w:color="auto" w:fill="CCFFCC"/>
            <w:vAlign w:val="center"/>
          </w:tcPr>
          <w:p w14:paraId="7E3F871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1883" w:type="dxa"/>
            <w:tcBorders>
              <w:top w:val="single" w:sz="4" w:space="0" w:color="auto"/>
              <w:left w:val="single" w:sz="4" w:space="0" w:color="auto"/>
              <w:bottom w:val="single" w:sz="4" w:space="0" w:color="auto"/>
              <w:right w:val="single" w:sz="4" w:space="0" w:color="auto"/>
            </w:tcBorders>
            <w:shd w:val="clear" w:color="auto" w:fill="CCFFCC"/>
            <w:vAlign w:val="center"/>
          </w:tcPr>
          <w:p w14:paraId="662E400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w:t>
            </w:r>
            <w:r w:rsidRPr="002E69D9">
              <w:rPr>
                <w:sz w:val="16"/>
                <w:szCs w:val="16"/>
              </w:rPr>
              <w:softHyphen/>
              <w:t>ница измерения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14:paraId="175BB2F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66F347E7" w14:textId="77777777" w:rsidTr="002A3D3E">
        <w:trPr>
          <w:tblCellSpacing w:w="5" w:type="nil"/>
        </w:trPr>
        <w:tc>
          <w:tcPr>
            <w:tcW w:w="14817" w:type="dxa"/>
            <w:gridSpan w:val="6"/>
            <w:tcBorders>
              <w:top w:val="single" w:sz="4" w:space="0" w:color="auto"/>
              <w:left w:val="single" w:sz="4" w:space="0" w:color="auto"/>
              <w:bottom w:val="single" w:sz="4" w:space="0" w:color="auto"/>
              <w:right w:val="single" w:sz="4" w:space="0" w:color="auto"/>
            </w:tcBorders>
            <w:vAlign w:val="center"/>
          </w:tcPr>
          <w:p w14:paraId="20DA04B5"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защитные сооружения гражданской обороны</w:t>
            </w:r>
          </w:p>
        </w:tc>
      </w:tr>
      <w:tr w:rsidR="002E69D9" w:rsidRPr="002E69D9" w14:paraId="3ED89448" w14:textId="77777777" w:rsidTr="002A3D3E">
        <w:trPr>
          <w:trHeight w:val="2148"/>
          <w:tblCellSpacing w:w="5" w:type="nil"/>
        </w:trPr>
        <w:tc>
          <w:tcPr>
            <w:tcW w:w="2344" w:type="dxa"/>
            <w:vMerge w:val="restart"/>
            <w:tcBorders>
              <w:top w:val="single" w:sz="4" w:space="0" w:color="auto"/>
              <w:left w:val="single" w:sz="4" w:space="0" w:color="auto"/>
              <w:right w:val="single" w:sz="4" w:space="0" w:color="auto"/>
            </w:tcBorders>
            <w:vAlign w:val="center"/>
          </w:tcPr>
          <w:p w14:paraId="1E1A52F2" w14:textId="77777777" w:rsidR="002E69D9" w:rsidRPr="002E69D9" w:rsidRDefault="002E69D9" w:rsidP="002A3D3E">
            <w:pPr>
              <w:widowControl w:val="0"/>
              <w:autoSpaceDE w:val="0"/>
              <w:autoSpaceDN w:val="0"/>
              <w:adjustRightInd w:val="0"/>
              <w:rPr>
                <w:sz w:val="16"/>
                <w:szCs w:val="16"/>
              </w:rPr>
            </w:pPr>
            <w:r w:rsidRPr="002E69D9">
              <w:rPr>
                <w:sz w:val="16"/>
                <w:szCs w:val="16"/>
              </w:rPr>
              <w:lastRenderedPageBreak/>
              <w:t>Обеспеченность населения объек</w:t>
            </w:r>
            <w:r w:rsidRPr="002E69D9">
              <w:rPr>
                <w:sz w:val="16"/>
                <w:szCs w:val="16"/>
              </w:rPr>
              <w:softHyphen/>
              <w:t>тами сооружений гражданской обо</w:t>
            </w:r>
            <w:r w:rsidRPr="002E69D9">
              <w:rPr>
                <w:sz w:val="16"/>
                <w:szCs w:val="16"/>
              </w:rPr>
              <w:softHyphen/>
              <w:t>роны</w:t>
            </w:r>
          </w:p>
        </w:tc>
        <w:tc>
          <w:tcPr>
            <w:tcW w:w="1635" w:type="dxa"/>
            <w:vMerge w:val="restart"/>
            <w:tcBorders>
              <w:top w:val="single" w:sz="4" w:space="0" w:color="auto"/>
              <w:left w:val="single" w:sz="4" w:space="0" w:color="auto"/>
              <w:right w:val="single" w:sz="4" w:space="0" w:color="auto"/>
            </w:tcBorders>
            <w:vAlign w:val="center"/>
          </w:tcPr>
          <w:p w14:paraId="72ECC236" w14:textId="77777777" w:rsidR="002E69D9" w:rsidRPr="002E69D9" w:rsidRDefault="002E69D9" w:rsidP="002A3D3E">
            <w:pPr>
              <w:widowControl w:val="0"/>
              <w:autoSpaceDE w:val="0"/>
              <w:autoSpaceDN w:val="0"/>
              <w:adjustRightInd w:val="0"/>
              <w:rPr>
                <w:sz w:val="16"/>
                <w:szCs w:val="16"/>
              </w:rPr>
            </w:pPr>
            <w:r w:rsidRPr="002E69D9">
              <w:rPr>
                <w:sz w:val="16"/>
                <w:szCs w:val="16"/>
              </w:rPr>
              <w:t>Убежища и укрытия</w:t>
            </w:r>
          </w:p>
        </w:tc>
        <w:tc>
          <w:tcPr>
            <w:tcW w:w="1947" w:type="dxa"/>
            <w:vMerge w:val="restart"/>
            <w:tcBorders>
              <w:top w:val="single" w:sz="4" w:space="0" w:color="auto"/>
              <w:left w:val="single" w:sz="4" w:space="0" w:color="auto"/>
              <w:right w:val="single" w:sz="4" w:space="0" w:color="auto"/>
            </w:tcBorders>
            <w:vAlign w:val="center"/>
          </w:tcPr>
          <w:p w14:paraId="7FE3899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w:t>
            </w:r>
            <w:r w:rsidRPr="002E69D9">
              <w:rPr>
                <w:sz w:val="16"/>
                <w:szCs w:val="16"/>
              </w:rPr>
              <w:softHyphen/>
              <w:t>печенности объектами со</w:t>
            </w:r>
            <w:r w:rsidRPr="002E69D9">
              <w:rPr>
                <w:sz w:val="16"/>
                <w:szCs w:val="16"/>
              </w:rPr>
              <w:softHyphen/>
              <w:t>оружений гра</w:t>
            </w:r>
            <w:r w:rsidRPr="002E69D9">
              <w:rPr>
                <w:sz w:val="16"/>
                <w:szCs w:val="16"/>
              </w:rPr>
              <w:softHyphen/>
              <w:t>жданской обо</w:t>
            </w:r>
            <w:r w:rsidRPr="002E69D9">
              <w:rPr>
                <w:sz w:val="16"/>
                <w:szCs w:val="16"/>
              </w:rPr>
              <w:softHyphen/>
              <w:t>роны, % от об</w:t>
            </w:r>
            <w:r w:rsidRPr="002E69D9">
              <w:rPr>
                <w:sz w:val="16"/>
                <w:szCs w:val="16"/>
              </w:rPr>
              <w:softHyphen/>
              <w:t>щей численно</w:t>
            </w:r>
            <w:r w:rsidRPr="002E69D9">
              <w:rPr>
                <w:sz w:val="16"/>
                <w:szCs w:val="16"/>
              </w:rPr>
              <w:softHyphen/>
              <w:t>сти населения</w:t>
            </w:r>
          </w:p>
        </w:tc>
        <w:tc>
          <w:tcPr>
            <w:tcW w:w="3465" w:type="dxa"/>
            <w:vMerge w:val="restart"/>
            <w:tcBorders>
              <w:top w:val="single" w:sz="4" w:space="0" w:color="auto"/>
              <w:left w:val="single" w:sz="4" w:space="0" w:color="auto"/>
              <w:right w:val="single" w:sz="4" w:space="0" w:color="auto"/>
            </w:tcBorders>
            <w:vAlign w:val="center"/>
          </w:tcPr>
          <w:p w14:paraId="5721C54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 основании планов, раз</w:t>
            </w:r>
            <w:r w:rsidRPr="002E69D9">
              <w:rPr>
                <w:sz w:val="16"/>
                <w:szCs w:val="16"/>
              </w:rPr>
              <w:softHyphen/>
              <w:t>рабатываемых федераль</w:t>
            </w:r>
            <w:r w:rsidRPr="002E69D9">
              <w:rPr>
                <w:sz w:val="16"/>
                <w:szCs w:val="16"/>
              </w:rPr>
              <w:softHyphen/>
              <w:t>ными органами исполни</w:t>
            </w:r>
            <w:r w:rsidRPr="002E69D9">
              <w:rPr>
                <w:sz w:val="16"/>
                <w:szCs w:val="16"/>
              </w:rPr>
              <w:softHyphen/>
              <w:t>тельной власти, органами исполнительной власти субъектов Российской Фе</w:t>
            </w:r>
            <w:r w:rsidRPr="002E69D9">
              <w:rPr>
                <w:sz w:val="16"/>
                <w:szCs w:val="16"/>
              </w:rPr>
              <w:softHyphen/>
              <w:t>дерации, органами местного самоуправления и согласо</w:t>
            </w:r>
            <w:r w:rsidRPr="002E69D9">
              <w:rPr>
                <w:sz w:val="16"/>
                <w:szCs w:val="16"/>
              </w:rPr>
              <w:softHyphen/>
              <w:t>ванных с Министерством Российской Федерации по делам гражданской обо</w:t>
            </w:r>
            <w:r w:rsidRPr="002E69D9">
              <w:rPr>
                <w:sz w:val="16"/>
                <w:szCs w:val="16"/>
              </w:rPr>
              <w:softHyphen/>
              <w:t>роны, чрезвычайным ситуа</w:t>
            </w:r>
            <w:r w:rsidRPr="002E69D9">
              <w:rPr>
                <w:sz w:val="16"/>
                <w:szCs w:val="16"/>
              </w:rPr>
              <w:softHyphen/>
              <w:t>циям и ликвидации послед</w:t>
            </w:r>
            <w:r w:rsidRPr="002E69D9">
              <w:rPr>
                <w:sz w:val="16"/>
                <w:szCs w:val="16"/>
              </w:rPr>
              <w:softHyphen/>
              <w:t>ствий стихийных бедствий [1]</w:t>
            </w:r>
          </w:p>
        </w:tc>
        <w:tc>
          <w:tcPr>
            <w:tcW w:w="1883" w:type="dxa"/>
            <w:tcBorders>
              <w:top w:val="single" w:sz="4" w:space="0" w:color="auto"/>
              <w:left w:val="single" w:sz="4" w:space="0" w:color="auto"/>
              <w:bottom w:val="single" w:sz="4" w:space="0" w:color="auto"/>
              <w:right w:val="single" w:sz="4" w:space="0" w:color="auto"/>
            </w:tcBorders>
            <w:vAlign w:val="center"/>
          </w:tcPr>
          <w:p w14:paraId="459974B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w:t>
            </w:r>
            <w:r w:rsidRPr="002E69D9">
              <w:rPr>
                <w:sz w:val="16"/>
                <w:szCs w:val="16"/>
              </w:rPr>
              <w:softHyphen/>
              <w:t>тупность, м;</w:t>
            </w:r>
          </w:p>
        </w:tc>
        <w:tc>
          <w:tcPr>
            <w:tcW w:w="3543" w:type="dxa"/>
            <w:tcBorders>
              <w:top w:val="single" w:sz="4" w:space="0" w:color="auto"/>
              <w:left w:val="single" w:sz="4" w:space="0" w:color="auto"/>
              <w:bottom w:val="single" w:sz="4" w:space="0" w:color="auto"/>
              <w:right w:val="single" w:sz="4" w:space="0" w:color="auto"/>
            </w:tcBorders>
            <w:vAlign w:val="center"/>
          </w:tcPr>
          <w:p w14:paraId="2B1FF829" w14:textId="77777777" w:rsidR="002E69D9" w:rsidRPr="002E69D9" w:rsidRDefault="002E69D9" w:rsidP="002A3D3E">
            <w:pPr>
              <w:widowControl w:val="0"/>
              <w:autoSpaceDE w:val="0"/>
              <w:autoSpaceDN w:val="0"/>
              <w:adjustRightInd w:val="0"/>
              <w:jc w:val="center"/>
              <w:rPr>
                <w:sz w:val="16"/>
                <w:szCs w:val="16"/>
              </w:rPr>
            </w:pPr>
            <w:r w:rsidRPr="002E69D9">
              <w:rPr>
                <w:i/>
                <w:sz w:val="16"/>
                <w:szCs w:val="16"/>
              </w:rPr>
              <w:t>Убежища</w:t>
            </w:r>
            <w:r w:rsidRPr="002E69D9">
              <w:rPr>
                <w:sz w:val="16"/>
                <w:szCs w:val="16"/>
              </w:rPr>
              <w:t xml:space="preserve"> – не более 500 м. В отдельных случаях ра</w:t>
            </w:r>
            <w:r w:rsidRPr="002E69D9">
              <w:rPr>
                <w:sz w:val="16"/>
                <w:szCs w:val="16"/>
              </w:rPr>
              <w:softHyphen/>
              <w:t>диусе пешеходной доступ</w:t>
            </w:r>
            <w:r w:rsidRPr="002E69D9">
              <w:rPr>
                <w:sz w:val="16"/>
                <w:szCs w:val="16"/>
              </w:rPr>
              <w:softHyphen/>
              <w:t>ности сбора укрываемых может быть увеличен до 1000 м по согласованию с территориальными органами МЧС России.</w:t>
            </w:r>
          </w:p>
          <w:p w14:paraId="048008A7" w14:textId="77777777" w:rsidR="002E69D9" w:rsidRPr="002E69D9" w:rsidRDefault="002E69D9" w:rsidP="002A3D3E">
            <w:pPr>
              <w:widowControl w:val="0"/>
              <w:autoSpaceDE w:val="0"/>
              <w:autoSpaceDN w:val="0"/>
              <w:adjustRightInd w:val="0"/>
              <w:jc w:val="center"/>
              <w:rPr>
                <w:sz w:val="16"/>
                <w:szCs w:val="16"/>
              </w:rPr>
            </w:pPr>
            <w:r w:rsidRPr="002E69D9">
              <w:rPr>
                <w:i/>
                <w:sz w:val="16"/>
                <w:szCs w:val="16"/>
              </w:rPr>
              <w:t>Укрытия</w:t>
            </w:r>
            <w:r w:rsidRPr="002E69D9">
              <w:rPr>
                <w:sz w:val="16"/>
                <w:szCs w:val="16"/>
              </w:rPr>
              <w:t xml:space="preserve"> – до 3 км</w:t>
            </w:r>
          </w:p>
        </w:tc>
      </w:tr>
      <w:tr w:rsidR="002E69D9" w:rsidRPr="002E69D9" w14:paraId="1CEAEEAB" w14:textId="77777777" w:rsidTr="002A3D3E">
        <w:trPr>
          <w:trHeight w:val="2147"/>
          <w:tblCellSpacing w:w="5" w:type="nil"/>
        </w:trPr>
        <w:tc>
          <w:tcPr>
            <w:tcW w:w="2344" w:type="dxa"/>
            <w:vMerge/>
            <w:tcBorders>
              <w:left w:val="single" w:sz="4" w:space="0" w:color="auto"/>
              <w:bottom w:val="single" w:sz="4" w:space="0" w:color="auto"/>
              <w:right w:val="single" w:sz="4" w:space="0" w:color="auto"/>
            </w:tcBorders>
            <w:vAlign w:val="center"/>
          </w:tcPr>
          <w:p w14:paraId="15BD6F0B" w14:textId="77777777" w:rsidR="002E69D9" w:rsidRPr="002E69D9" w:rsidRDefault="002E69D9" w:rsidP="002A3D3E">
            <w:pPr>
              <w:widowControl w:val="0"/>
              <w:autoSpaceDE w:val="0"/>
              <w:autoSpaceDN w:val="0"/>
              <w:adjustRightInd w:val="0"/>
              <w:rPr>
                <w:sz w:val="16"/>
                <w:szCs w:val="16"/>
              </w:rPr>
            </w:pPr>
          </w:p>
        </w:tc>
        <w:tc>
          <w:tcPr>
            <w:tcW w:w="1635" w:type="dxa"/>
            <w:vMerge/>
            <w:tcBorders>
              <w:left w:val="single" w:sz="4" w:space="0" w:color="auto"/>
              <w:bottom w:val="single" w:sz="4" w:space="0" w:color="auto"/>
              <w:right w:val="single" w:sz="4" w:space="0" w:color="auto"/>
            </w:tcBorders>
            <w:vAlign w:val="center"/>
          </w:tcPr>
          <w:p w14:paraId="1F59A727" w14:textId="77777777" w:rsidR="002E69D9" w:rsidRPr="002E69D9" w:rsidRDefault="002E69D9" w:rsidP="002A3D3E">
            <w:pPr>
              <w:widowControl w:val="0"/>
              <w:autoSpaceDE w:val="0"/>
              <w:autoSpaceDN w:val="0"/>
              <w:adjustRightInd w:val="0"/>
              <w:jc w:val="center"/>
              <w:rPr>
                <w:sz w:val="16"/>
                <w:szCs w:val="16"/>
              </w:rPr>
            </w:pPr>
          </w:p>
        </w:tc>
        <w:tc>
          <w:tcPr>
            <w:tcW w:w="1947" w:type="dxa"/>
            <w:vMerge/>
            <w:tcBorders>
              <w:left w:val="single" w:sz="4" w:space="0" w:color="auto"/>
              <w:bottom w:val="single" w:sz="4" w:space="0" w:color="auto"/>
              <w:right w:val="single" w:sz="4" w:space="0" w:color="auto"/>
            </w:tcBorders>
            <w:vAlign w:val="center"/>
          </w:tcPr>
          <w:p w14:paraId="4D6E58CF" w14:textId="77777777" w:rsidR="002E69D9" w:rsidRPr="002E69D9" w:rsidRDefault="002E69D9" w:rsidP="002A3D3E">
            <w:pPr>
              <w:widowControl w:val="0"/>
              <w:autoSpaceDE w:val="0"/>
              <w:autoSpaceDN w:val="0"/>
              <w:adjustRightInd w:val="0"/>
              <w:jc w:val="center"/>
              <w:rPr>
                <w:sz w:val="16"/>
                <w:szCs w:val="16"/>
              </w:rPr>
            </w:pPr>
          </w:p>
        </w:tc>
        <w:tc>
          <w:tcPr>
            <w:tcW w:w="3465" w:type="dxa"/>
            <w:vMerge/>
            <w:tcBorders>
              <w:left w:val="single" w:sz="4" w:space="0" w:color="auto"/>
              <w:bottom w:val="single" w:sz="4" w:space="0" w:color="auto"/>
              <w:right w:val="single" w:sz="4" w:space="0" w:color="auto"/>
            </w:tcBorders>
            <w:vAlign w:val="center"/>
          </w:tcPr>
          <w:p w14:paraId="1D51EEA5" w14:textId="77777777" w:rsidR="002E69D9" w:rsidRPr="002E69D9" w:rsidRDefault="002E69D9" w:rsidP="002A3D3E">
            <w:pPr>
              <w:widowControl w:val="0"/>
              <w:autoSpaceDE w:val="0"/>
              <w:autoSpaceDN w:val="0"/>
              <w:adjustRightInd w:val="0"/>
              <w:jc w:val="center"/>
              <w:rPr>
                <w:sz w:val="16"/>
                <w:szCs w:val="16"/>
              </w:rPr>
            </w:pPr>
          </w:p>
        </w:tc>
        <w:tc>
          <w:tcPr>
            <w:tcW w:w="1883" w:type="dxa"/>
            <w:tcBorders>
              <w:top w:val="single" w:sz="4" w:space="0" w:color="auto"/>
              <w:left w:val="single" w:sz="4" w:space="0" w:color="auto"/>
              <w:bottom w:val="single" w:sz="4" w:space="0" w:color="auto"/>
              <w:right w:val="single" w:sz="4" w:space="0" w:color="auto"/>
            </w:tcBorders>
            <w:vAlign w:val="center"/>
          </w:tcPr>
          <w:p w14:paraId="6B3CE39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м;</w:t>
            </w:r>
          </w:p>
        </w:tc>
        <w:tc>
          <w:tcPr>
            <w:tcW w:w="3543" w:type="dxa"/>
            <w:tcBorders>
              <w:top w:val="single" w:sz="4" w:space="0" w:color="auto"/>
              <w:left w:val="single" w:sz="4" w:space="0" w:color="auto"/>
              <w:bottom w:val="single" w:sz="4" w:space="0" w:color="auto"/>
              <w:right w:val="single" w:sz="4" w:space="0" w:color="auto"/>
            </w:tcBorders>
            <w:vAlign w:val="center"/>
          </w:tcPr>
          <w:p w14:paraId="19F31149" w14:textId="77777777" w:rsidR="002E69D9" w:rsidRPr="002E69D9" w:rsidRDefault="002E69D9" w:rsidP="002A3D3E">
            <w:pPr>
              <w:widowControl w:val="0"/>
              <w:autoSpaceDE w:val="0"/>
              <w:autoSpaceDN w:val="0"/>
              <w:adjustRightInd w:val="0"/>
              <w:jc w:val="center"/>
              <w:rPr>
                <w:sz w:val="16"/>
                <w:szCs w:val="16"/>
              </w:rPr>
            </w:pPr>
            <w:r w:rsidRPr="002E69D9">
              <w:rPr>
                <w:i/>
                <w:sz w:val="16"/>
                <w:szCs w:val="16"/>
              </w:rPr>
              <w:t>Для укрытий</w:t>
            </w:r>
            <w:r w:rsidRPr="002E69D9">
              <w:rPr>
                <w:sz w:val="16"/>
                <w:szCs w:val="16"/>
              </w:rPr>
              <w:t>: в отдельных случаях, при подвозе укры</w:t>
            </w:r>
            <w:r w:rsidRPr="002E69D9">
              <w:rPr>
                <w:sz w:val="16"/>
                <w:szCs w:val="16"/>
              </w:rPr>
              <w:softHyphen/>
              <w:t>ваемых автотранспортом ра</w:t>
            </w:r>
            <w:r w:rsidRPr="002E69D9">
              <w:rPr>
                <w:sz w:val="16"/>
                <w:szCs w:val="16"/>
              </w:rPr>
              <w:softHyphen/>
              <w:t>диус сбора может быть уве</w:t>
            </w:r>
            <w:r w:rsidRPr="002E69D9">
              <w:rPr>
                <w:sz w:val="16"/>
                <w:szCs w:val="16"/>
              </w:rPr>
              <w:softHyphen/>
              <w:t>личен до 25 км [2]</w:t>
            </w:r>
          </w:p>
        </w:tc>
      </w:tr>
    </w:tbl>
    <w:p w14:paraId="7BD2E518" w14:textId="77777777" w:rsidR="002E69D9" w:rsidRPr="002E69D9" w:rsidRDefault="002E69D9" w:rsidP="002E69D9">
      <w:pPr>
        <w:pStyle w:val="TableParagraph"/>
        <w:tabs>
          <w:tab w:val="left" w:pos="993"/>
        </w:tabs>
        <w:ind w:left="0"/>
        <w:rPr>
          <w:sz w:val="16"/>
          <w:szCs w:val="16"/>
          <w:lang w:val="ru-RU"/>
        </w:rPr>
      </w:pPr>
    </w:p>
    <w:p w14:paraId="64ABB4CA" w14:textId="77777777" w:rsidR="002E69D9" w:rsidRPr="002E69D9" w:rsidRDefault="002E69D9" w:rsidP="002E69D9">
      <w:pPr>
        <w:pStyle w:val="TableParagraph"/>
        <w:tabs>
          <w:tab w:val="left" w:pos="993"/>
        </w:tabs>
        <w:ind w:left="0" w:firstLine="709"/>
        <w:rPr>
          <w:sz w:val="16"/>
          <w:szCs w:val="16"/>
          <w:lang w:val="ru-RU"/>
        </w:rPr>
      </w:pPr>
      <w:r w:rsidRPr="002E69D9">
        <w:rPr>
          <w:sz w:val="16"/>
          <w:szCs w:val="16"/>
          <w:lang w:val="ru-RU"/>
        </w:rPr>
        <w:t>Примечания:</w:t>
      </w:r>
    </w:p>
    <w:p w14:paraId="2A4398F4" w14:textId="77777777" w:rsidR="002E69D9" w:rsidRPr="002E69D9" w:rsidRDefault="002E69D9" w:rsidP="002E69D9">
      <w:pPr>
        <w:pStyle w:val="TableParagraph"/>
        <w:numPr>
          <w:ilvl w:val="0"/>
          <w:numId w:val="30"/>
        </w:numPr>
        <w:tabs>
          <w:tab w:val="left" w:pos="851"/>
          <w:tab w:val="left" w:pos="993"/>
        </w:tabs>
        <w:ind w:left="0" w:firstLine="709"/>
        <w:jc w:val="both"/>
        <w:rPr>
          <w:sz w:val="16"/>
          <w:szCs w:val="16"/>
          <w:lang w:val="ru-RU"/>
        </w:rPr>
      </w:pPr>
      <w:r w:rsidRPr="002E69D9">
        <w:rPr>
          <w:sz w:val="16"/>
          <w:szCs w:val="16"/>
          <w:lang w:val="ru-RU"/>
        </w:rPr>
        <w:t xml:space="preserve">Значение показателя принято в соответствии с </w:t>
      </w:r>
      <w:hyperlink r:id="rId83" w:history="1">
        <w:r w:rsidRPr="002E69D9">
          <w:rPr>
            <w:sz w:val="16"/>
            <w:szCs w:val="16"/>
            <w:lang w:val="ru-RU"/>
          </w:rPr>
          <w:t>Постановление</w:t>
        </w:r>
      </w:hyperlink>
      <w:r w:rsidRPr="002E69D9">
        <w:rPr>
          <w:sz w:val="16"/>
          <w:szCs w:val="16"/>
          <w:lang w:val="ru-RU"/>
        </w:rPr>
        <w:t>м Правительства РФ от 29.11.1999 № 1309 «О порядке создания убежищ и иных объектов гражданской обороны».</w:t>
      </w:r>
    </w:p>
    <w:p w14:paraId="7E4F8DDF" w14:textId="77777777" w:rsidR="002E69D9" w:rsidRPr="002E69D9" w:rsidRDefault="002E69D9" w:rsidP="002E69D9">
      <w:pPr>
        <w:pStyle w:val="TableParagraph"/>
        <w:numPr>
          <w:ilvl w:val="0"/>
          <w:numId w:val="30"/>
        </w:numPr>
        <w:tabs>
          <w:tab w:val="left" w:pos="851"/>
          <w:tab w:val="left" w:pos="993"/>
        </w:tabs>
        <w:ind w:left="0" w:firstLine="709"/>
        <w:jc w:val="both"/>
        <w:rPr>
          <w:sz w:val="16"/>
          <w:szCs w:val="16"/>
          <w:lang w:val="ru-RU"/>
        </w:rPr>
      </w:pPr>
      <w:r w:rsidRPr="002E69D9">
        <w:rPr>
          <w:sz w:val="16"/>
          <w:szCs w:val="16"/>
          <w:lang w:val="ru-RU"/>
        </w:rPr>
        <w:t>Значения показателей приняты в соответствии с СП 88.13330.2014. Защитные сооружения гражданской обороны. Актуализированная редакция СНиП II-11-77*.</w:t>
      </w:r>
    </w:p>
    <w:p w14:paraId="4D029DEB" w14:textId="77777777" w:rsidR="002E69D9" w:rsidRPr="002E69D9" w:rsidRDefault="002E69D9" w:rsidP="002E69D9">
      <w:pPr>
        <w:pStyle w:val="20"/>
        <w:spacing w:before="0" w:line="240" w:lineRule="auto"/>
        <w:ind w:firstLine="709"/>
        <w:rPr>
          <w:rFonts w:ascii="Times New Roman" w:eastAsia="Calibri" w:hAnsi="Times New Roman"/>
          <w:b w:val="0"/>
          <w:bCs w:val="0"/>
          <w:color w:val="auto"/>
          <w:sz w:val="16"/>
          <w:szCs w:val="16"/>
        </w:rPr>
      </w:pPr>
    </w:p>
    <w:p w14:paraId="78712E96" w14:textId="77777777" w:rsidR="002E69D9" w:rsidRPr="002E69D9" w:rsidRDefault="002E69D9" w:rsidP="002E69D9">
      <w:pPr>
        <w:suppressAutoHyphens/>
        <w:ind w:firstLine="709"/>
        <w:jc w:val="both"/>
        <w:rPr>
          <w:sz w:val="16"/>
          <w:szCs w:val="16"/>
        </w:rPr>
      </w:pPr>
      <w:r w:rsidRPr="002E69D9">
        <w:rPr>
          <w:sz w:val="16"/>
          <w:szCs w:val="16"/>
        </w:rPr>
        <w:t>К объектам гражданской обороны относятся:</w:t>
      </w:r>
    </w:p>
    <w:p w14:paraId="2915381D" w14:textId="77777777" w:rsidR="002E69D9" w:rsidRPr="002E69D9" w:rsidRDefault="002E69D9" w:rsidP="002E69D9">
      <w:pPr>
        <w:suppressAutoHyphens/>
        <w:ind w:firstLine="709"/>
        <w:jc w:val="both"/>
        <w:rPr>
          <w:sz w:val="16"/>
          <w:szCs w:val="16"/>
        </w:rPr>
      </w:pPr>
      <w:r w:rsidRPr="002E69D9">
        <w:rPr>
          <w:sz w:val="16"/>
          <w:szCs w:val="16"/>
        </w:rPr>
        <w:t xml:space="preserve">- 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w:t>
      </w:r>
      <w:proofErr w:type="spellStart"/>
      <w:r w:rsidRPr="002E69D9">
        <w:rPr>
          <w:sz w:val="16"/>
          <w:szCs w:val="16"/>
        </w:rPr>
        <w:t>аварийно</w:t>
      </w:r>
      <w:proofErr w:type="spellEnd"/>
      <w:r w:rsidRPr="002E69D9">
        <w:rPr>
          <w:sz w:val="16"/>
          <w:szCs w:val="16"/>
        </w:rPr>
        <w:t xml:space="preserve"> химически опасных веществ, возникающих при аварии на потенциально опасных объектах, а также от высоких температур и продуктов горения при пожарах;</w:t>
      </w:r>
    </w:p>
    <w:p w14:paraId="2E1681AF" w14:textId="77777777" w:rsidR="002E69D9" w:rsidRPr="002E69D9" w:rsidRDefault="002E69D9" w:rsidP="002E69D9">
      <w:pPr>
        <w:suppressAutoHyphens/>
        <w:ind w:firstLine="709"/>
        <w:jc w:val="both"/>
        <w:rPr>
          <w:sz w:val="16"/>
          <w:szCs w:val="16"/>
        </w:rPr>
      </w:pPr>
      <w:r w:rsidRPr="002E69D9">
        <w:rPr>
          <w:sz w:val="16"/>
          <w:szCs w:val="16"/>
        </w:rPr>
        <w:t>- 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14:paraId="3079E58D" w14:textId="77777777" w:rsidR="002E69D9" w:rsidRPr="002E69D9" w:rsidRDefault="002E69D9" w:rsidP="002E69D9">
      <w:pPr>
        <w:suppressAutoHyphens/>
        <w:ind w:firstLine="709"/>
        <w:jc w:val="both"/>
        <w:rPr>
          <w:sz w:val="16"/>
          <w:szCs w:val="16"/>
        </w:rPr>
      </w:pPr>
      <w:r w:rsidRPr="002E69D9">
        <w:rPr>
          <w:sz w:val="16"/>
          <w:szCs w:val="16"/>
        </w:rPr>
        <w:t>- укрытие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14:paraId="4F6816EE" w14:textId="77777777" w:rsidR="002E69D9" w:rsidRPr="002E69D9" w:rsidRDefault="002E69D9" w:rsidP="002E69D9">
      <w:pPr>
        <w:suppressAutoHyphens/>
        <w:ind w:firstLine="709"/>
        <w:jc w:val="both"/>
        <w:rPr>
          <w:sz w:val="16"/>
          <w:szCs w:val="16"/>
        </w:rPr>
      </w:pPr>
      <w:r w:rsidRPr="002E69D9">
        <w:rPr>
          <w:sz w:val="16"/>
          <w:szCs w:val="16"/>
        </w:rPr>
        <w:t>- специализированное складское помещение (место хранения) - помещение, предназначенное для хранения размещенного в нем имущества гражданской обороны и выдачи его в установленном порядке;</w:t>
      </w:r>
    </w:p>
    <w:p w14:paraId="674497F4" w14:textId="77777777" w:rsidR="002E69D9" w:rsidRPr="002E69D9" w:rsidRDefault="002E69D9" w:rsidP="002E69D9">
      <w:pPr>
        <w:suppressAutoHyphens/>
        <w:ind w:firstLine="709"/>
        <w:jc w:val="both"/>
        <w:rPr>
          <w:sz w:val="16"/>
          <w:szCs w:val="16"/>
        </w:rPr>
      </w:pPr>
      <w:r w:rsidRPr="002E69D9">
        <w:rPr>
          <w:sz w:val="16"/>
          <w:szCs w:val="16"/>
        </w:rPr>
        <w:t>-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14:paraId="4D865045" w14:textId="77777777" w:rsidR="002E69D9" w:rsidRPr="002E69D9" w:rsidRDefault="002E69D9" w:rsidP="002E69D9">
      <w:pPr>
        <w:suppressAutoHyphens/>
        <w:ind w:firstLine="709"/>
        <w:jc w:val="both"/>
        <w:rPr>
          <w:sz w:val="16"/>
          <w:szCs w:val="16"/>
        </w:rPr>
      </w:pPr>
      <w:r w:rsidRPr="002E69D9">
        <w:rPr>
          <w:sz w:val="16"/>
          <w:szCs w:val="16"/>
        </w:rPr>
        <w:t>-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14:paraId="34C23EBC" w14:textId="77777777" w:rsidR="002E69D9" w:rsidRPr="002E69D9" w:rsidRDefault="002E69D9" w:rsidP="002E69D9">
      <w:pPr>
        <w:suppressAutoHyphens/>
        <w:ind w:firstLine="709"/>
        <w:jc w:val="both"/>
        <w:rPr>
          <w:sz w:val="16"/>
          <w:szCs w:val="16"/>
        </w:rPr>
      </w:pPr>
      <w:r w:rsidRPr="002E69D9">
        <w:rPr>
          <w:sz w:val="16"/>
          <w:szCs w:val="16"/>
        </w:rPr>
        <w:t>-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14:paraId="1AED79B5" w14:textId="77777777" w:rsidR="002E69D9" w:rsidRPr="002E69D9" w:rsidRDefault="002E69D9" w:rsidP="002E69D9">
      <w:pPr>
        <w:suppressAutoHyphens/>
        <w:ind w:firstLine="709"/>
        <w:jc w:val="both"/>
        <w:rPr>
          <w:sz w:val="16"/>
          <w:szCs w:val="16"/>
        </w:rPr>
      </w:pPr>
      <w:r w:rsidRPr="002E69D9">
        <w:rPr>
          <w:sz w:val="16"/>
          <w:szCs w:val="16"/>
        </w:rPr>
        <w:t>-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14:paraId="2362CC34" w14:textId="77777777" w:rsidR="002E69D9" w:rsidRPr="002E69D9" w:rsidRDefault="002E69D9" w:rsidP="002E69D9">
      <w:pPr>
        <w:suppressAutoHyphens/>
        <w:ind w:firstLine="709"/>
        <w:jc w:val="both"/>
        <w:rPr>
          <w:sz w:val="16"/>
          <w:szCs w:val="16"/>
        </w:rPr>
      </w:pPr>
      <w:r w:rsidRPr="002E69D9">
        <w:rPr>
          <w:sz w:val="16"/>
          <w:szCs w:val="16"/>
        </w:rPr>
        <w:t>Убежища создаются:</w:t>
      </w:r>
    </w:p>
    <w:p w14:paraId="2040AA41" w14:textId="77777777" w:rsidR="002E69D9" w:rsidRPr="002E69D9" w:rsidRDefault="002E69D9" w:rsidP="002E69D9">
      <w:pPr>
        <w:suppressAutoHyphens/>
        <w:ind w:firstLine="709"/>
        <w:jc w:val="both"/>
        <w:rPr>
          <w:sz w:val="16"/>
          <w:szCs w:val="16"/>
        </w:rPr>
      </w:pPr>
      <w:r w:rsidRPr="002E69D9">
        <w:rPr>
          <w:sz w:val="16"/>
          <w:szCs w:val="16"/>
        </w:rPr>
        <w:t>- для максимальной по численности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14:paraId="6BD03E67" w14:textId="77777777" w:rsidR="002E69D9" w:rsidRPr="002E69D9" w:rsidRDefault="002E69D9" w:rsidP="002E69D9">
      <w:pPr>
        <w:suppressAutoHyphens/>
        <w:ind w:firstLine="709"/>
        <w:jc w:val="both"/>
        <w:rPr>
          <w:sz w:val="16"/>
          <w:szCs w:val="16"/>
        </w:rPr>
      </w:pPr>
      <w:r w:rsidRPr="002E69D9">
        <w:rPr>
          <w:sz w:val="16"/>
          <w:szCs w:val="16"/>
        </w:rPr>
        <w:lastRenderedPageBreak/>
        <w:t>- для работников максимальной по численности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14:paraId="2EF6D780" w14:textId="77777777" w:rsidR="002E69D9" w:rsidRPr="002E69D9" w:rsidRDefault="002E69D9" w:rsidP="002E69D9">
      <w:pPr>
        <w:suppressAutoHyphens/>
        <w:ind w:firstLine="709"/>
        <w:jc w:val="both"/>
        <w:rPr>
          <w:sz w:val="16"/>
          <w:szCs w:val="16"/>
        </w:rPr>
      </w:pPr>
      <w:r w:rsidRPr="002E69D9">
        <w:rPr>
          <w:sz w:val="16"/>
          <w:szCs w:val="16"/>
        </w:rPr>
        <w:t>Противорадиационные укрытия создаются:</w:t>
      </w:r>
    </w:p>
    <w:p w14:paraId="4EB61A7F" w14:textId="77777777" w:rsidR="002E69D9" w:rsidRPr="002E69D9" w:rsidRDefault="002E69D9" w:rsidP="002E69D9">
      <w:pPr>
        <w:suppressAutoHyphens/>
        <w:ind w:firstLine="709"/>
        <w:jc w:val="both"/>
        <w:rPr>
          <w:sz w:val="16"/>
          <w:szCs w:val="16"/>
        </w:rPr>
      </w:pPr>
      <w:r w:rsidRPr="002E69D9">
        <w:rPr>
          <w:sz w:val="16"/>
          <w:szCs w:val="16"/>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14:paraId="3B23618A" w14:textId="77777777" w:rsidR="002E69D9" w:rsidRPr="002E69D9" w:rsidRDefault="002E69D9" w:rsidP="002E69D9">
      <w:pPr>
        <w:suppressAutoHyphens/>
        <w:ind w:firstLine="709"/>
        <w:jc w:val="both"/>
        <w:rPr>
          <w:sz w:val="16"/>
          <w:szCs w:val="16"/>
        </w:rPr>
      </w:pPr>
      <w:r w:rsidRPr="002E69D9">
        <w:rPr>
          <w:sz w:val="16"/>
          <w:szCs w:val="16"/>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14:paraId="5761B815" w14:textId="77777777" w:rsidR="002E69D9" w:rsidRPr="002E69D9" w:rsidRDefault="002E69D9" w:rsidP="002E69D9">
      <w:pPr>
        <w:suppressAutoHyphens/>
        <w:ind w:firstLine="709"/>
        <w:jc w:val="both"/>
        <w:rPr>
          <w:sz w:val="16"/>
          <w:szCs w:val="16"/>
        </w:rPr>
      </w:pPr>
      <w:r w:rsidRPr="002E69D9">
        <w:rPr>
          <w:sz w:val="16"/>
          <w:szCs w:val="16"/>
        </w:rPr>
        <w:t>Укрытия создаются:</w:t>
      </w:r>
    </w:p>
    <w:p w14:paraId="5ADFEC5F" w14:textId="77777777" w:rsidR="002E69D9" w:rsidRPr="002E69D9" w:rsidRDefault="002E69D9" w:rsidP="002E69D9">
      <w:pPr>
        <w:suppressAutoHyphens/>
        <w:ind w:firstLine="709"/>
        <w:jc w:val="both"/>
        <w:rPr>
          <w:sz w:val="16"/>
          <w:szCs w:val="16"/>
        </w:rPr>
      </w:pPr>
      <w:r w:rsidRPr="002E69D9">
        <w:rPr>
          <w:sz w:val="16"/>
          <w:szCs w:val="16"/>
        </w:rPr>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14:paraId="5B7BE42F" w14:textId="77777777" w:rsidR="002E69D9" w:rsidRPr="002E69D9" w:rsidRDefault="002E69D9" w:rsidP="002E69D9">
      <w:pPr>
        <w:suppressAutoHyphens/>
        <w:ind w:firstLine="709"/>
        <w:jc w:val="both"/>
        <w:rPr>
          <w:sz w:val="16"/>
          <w:szCs w:val="16"/>
        </w:rPr>
      </w:pPr>
      <w:r w:rsidRPr="002E69D9">
        <w:rPr>
          <w:sz w:val="16"/>
          <w:szCs w:val="16"/>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14:paraId="3AEDB997" w14:textId="77777777" w:rsidR="002E69D9" w:rsidRPr="002E69D9" w:rsidRDefault="002E69D9" w:rsidP="002E69D9">
      <w:pPr>
        <w:suppressAutoHyphens/>
        <w:ind w:firstLine="709"/>
        <w:jc w:val="both"/>
        <w:rPr>
          <w:sz w:val="16"/>
          <w:szCs w:val="16"/>
        </w:rPr>
      </w:pPr>
      <w:r w:rsidRPr="002E69D9">
        <w:rPr>
          <w:sz w:val="16"/>
          <w:szCs w:val="16"/>
        </w:rPr>
        <w:t>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14:paraId="4CF59984" w14:textId="77777777" w:rsidR="002E69D9" w:rsidRPr="002E69D9" w:rsidRDefault="002E69D9" w:rsidP="002E69D9">
      <w:pPr>
        <w:suppressAutoHyphens/>
        <w:ind w:firstLine="709"/>
        <w:jc w:val="both"/>
        <w:rPr>
          <w:sz w:val="16"/>
          <w:szCs w:val="16"/>
        </w:rPr>
      </w:pPr>
      <w:r w:rsidRPr="002E69D9">
        <w:rPr>
          <w:sz w:val="16"/>
          <w:szCs w:val="16"/>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14:paraId="050F379F" w14:textId="77777777" w:rsidR="002E69D9" w:rsidRPr="002E69D9" w:rsidRDefault="002E69D9" w:rsidP="002E69D9">
      <w:pPr>
        <w:suppressAutoHyphens/>
        <w:ind w:firstLine="709"/>
        <w:jc w:val="both"/>
        <w:rPr>
          <w:sz w:val="16"/>
          <w:szCs w:val="16"/>
        </w:rPr>
      </w:pPr>
      <w:r w:rsidRPr="002E69D9">
        <w:rPr>
          <w:sz w:val="16"/>
          <w:szCs w:val="16"/>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14:paraId="33D579FF" w14:textId="77777777" w:rsidR="002E69D9" w:rsidRPr="002E69D9" w:rsidRDefault="002E69D9" w:rsidP="002E69D9">
      <w:pPr>
        <w:suppressAutoHyphens/>
        <w:ind w:firstLine="709"/>
        <w:jc w:val="both"/>
        <w:rPr>
          <w:sz w:val="16"/>
          <w:szCs w:val="16"/>
        </w:rPr>
      </w:pPr>
    </w:p>
    <w:p w14:paraId="1FB5FE0F" w14:textId="77777777" w:rsidR="002E69D9" w:rsidRPr="002E69D9" w:rsidRDefault="002E69D9" w:rsidP="002E69D9">
      <w:pPr>
        <w:suppressAutoHyphens/>
        <w:ind w:firstLine="709"/>
        <w:jc w:val="both"/>
        <w:rPr>
          <w:rFonts w:eastAsia="Courier New"/>
          <w:sz w:val="16"/>
          <w:szCs w:val="16"/>
        </w:rPr>
      </w:pPr>
      <w:r w:rsidRPr="002E69D9">
        <w:rPr>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защиты от опасных природных явлений и расчетных</w:t>
      </w:r>
      <w:r w:rsidRPr="002E69D9">
        <w:rPr>
          <w:rFonts w:eastAsia="Courier New"/>
          <w:sz w:val="16"/>
          <w:szCs w:val="16"/>
        </w:rPr>
        <w:t xml:space="preserve"> показателей максимально допустимого уровня территориальной доступности таких объектов:</w:t>
      </w:r>
    </w:p>
    <w:p w14:paraId="23E057CC" w14:textId="77777777" w:rsidR="002E69D9" w:rsidRPr="002E69D9" w:rsidRDefault="002E69D9" w:rsidP="002E69D9">
      <w:pPr>
        <w:suppressAutoHyphens/>
        <w:jc w:val="both"/>
        <w:rPr>
          <w:rFonts w:eastAsia="Courier New"/>
          <w:sz w:val="16"/>
          <w:szCs w:val="16"/>
        </w:rPr>
      </w:pPr>
    </w:p>
    <w:tbl>
      <w:tblPr>
        <w:tblW w:w="14649" w:type="dxa"/>
        <w:tblCellSpacing w:w="5" w:type="nil"/>
        <w:tblCellMar>
          <w:left w:w="75" w:type="dxa"/>
          <w:right w:w="75" w:type="dxa"/>
        </w:tblCellMar>
        <w:tblLook w:val="0000" w:firstRow="0" w:lastRow="0" w:firstColumn="0" w:lastColumn="0" w:noHBand="0" w:noVBand="0"/>
      </w:tblPr>
      <w:tblGrid>
        <w:gridCol w:w="2589"/>
        <w:gridCol w:w="2621"/>
        <w:gridCol w:w="2667"/>
        <w:gridCol w:w="2900"/>
        <w:gridCol w:w="2424"/>
        <w:gridCol w:w="1448"/>
      </w:tblGrid>
      <w:tr w:rsidR="002E69D9" w:rsidRPr="002E69D9" w14:paraId="0EAECBC3" w14:textId="77777777" w:rsidTr="006466E1">
        <w:trPr>
          <w:trHeight w:val="255"/>
          <w:tblCellSpacing w:w="5" w:type="nil"/>
        </w:trPr>
        <w:tc>
          <w:tcPr>
            <w:tcW w:w="2589" w:type="dxa"/>
            <w:vMerge w:val="restart"/>
            <w:tcBorders>
              <w:top w:val="single" w:sz="4" w:space="0" w:color="auto"/>
              <w:left w:val="single" w:sz="4" w:space="0" w:color="auto"/>
              <w:right w:val="single" w:sz="4" w:space="0" w:color="auto"/>
            </w:tcBorders>
            <w:shd w:val="clear" w:color="auto" w:fill="CCFFCC"/>
            <w:vAlign w:val="center"/>
          </w:tcPr>
          <w:p w14:paraId="7094F87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621" w:type="dxa"/>
            <w:vMerge w:val="restart"/>
            <w:tcBorders>
              <w:top w:val="single" w:sz="4" w:space="0" w:color="auto"/>
              <w:left w:val="single" w:sz="4" w:space="0" w:color="auto"/>
              <w:right w:val="single" w:sz="4" w:space="0" w:color="auto"/>
            </w:tcBorders>
            <w:shd w:val="clear" w:color="auto" w:fill="CCFFCC"/>
            <w:vAlign w:val="center"/>
          </w:tcPr>
          <w:p w14:paraId="1E0DA2E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556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C2F93D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8479F1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4BE6AB75" w14:textId="77777777" w:rsidTr="006466E1">
        <w:trPr>
          <w:trHeight w:val="255"/>
          <w:tblCellSpacing w:w="5" w:type="nil"/>
        </w:trPr>
        <w:tc>
          <w:tcPr>
            <w:tcW w:w="2589" w:type="dxa"/>
            <w:vMerge/>
            <w:tcBorders>
              <w:left w:val="single" w:sz="4" w:space="0" w:color="auto"/>
              <w:bottom w:val="single" w:sz="4" w:space="0" w:color="auto"/>
              <w:right w:val="single" w:sz="4" w:space="0" w:color="auto"/>
            </w:tcBorders>
            <w:shd w:val="clear" w:color="auto" w:fill="CCFFCC"/>
            <w:vAlign w:val="center"/>
          </w:tcPr>
          <w:p w14:paraId="62CBB73A" w14:textId="77777777" w:rsidR="002E69D9" w:rsidRPr="002E69D9" w:rsidRDefault="002E69D9" w:rsidP="002A3D3E">
            <w:pPr>
              <w:widowControl w:val="0"/>
              <w:autoSpaceDE w:val="0"/>
              <w:autoSpaceDN w:val="0"/>
              <w:adjustRightInd w:val="0"/>
              <w:jc w:val="center"/>
              <w:rPr>
                <w:sz w:val="16"/>
                <w:szCs w:val="16"/>
              </w:rPr>
            </w:pPr>
          </w:p>
        </w:tc>
        <w:tc>
          <w:tcPr>
            <w:tcW w:w="2621" w:type="dxa"/>
            <w:vMerge/>
            <w:tcBorders>
              <w:left w:val="single" w:sz="4" w:space="0" w:color="auto"/>
              <w:bottom w:val="single" w:sz="4" w:space="0" w:color="auto"/>
              <w:right w:val="single" w:sz="4" w:space="0" w:color="auto"/>
            </w:tcBorders>
            <w:shd w:val="clear" w:color="auto" w:fill="CCFFCC"/>
          </w:tcPr>
          <w:p w14:paraId="3C411F89" w14:textId="77777777" w:rsidR="002E69D9" w:rsidRPr="002E69D9" w:rsidRDefault="002E69D9" w:rsidP="002A3D3E">
            <w:pPr>
              <w:widowControl w:val="0"/>
              <w:autoSpaceDE w:val="0"/>
              <w:autoSpaceDN w:val="0"/>
              <w:adjustRightInd w:val="0"/>
              <w:jc w:val="center"/>
              <w:rPr>
                <w:sz w:val="16"/>
                <w:szCs w:val="16"/>
              </w:rPr>
            </w:pPr>
          </w:p>
        </w:tc>
        <w:tc>
          <w:tcPr>
            <w:tcW w:w="2667" w:type="dxa"/>
            <w:tcBorders>
              <w:top w:val="single" w:sz="4" w:space="0" w:color="auto"/>
              <w:left w:val="single" w:sz="4" w:space="0" w:color="auto"/>
              <w:bottom w:val="single" w:sz="4" w:space="0" w:color="auto"/>
              <w:right w:val="single" w:sz="4" w:space="0" w:color="auto"/>
            </w:tcBorders>
            <w:shd w:val="clear" w:color="auto" w:fill="CCFFCC"/>
            <w:vAlign w:val="center"/>
          </w:tcPr>
          <w:p w14:paraId="2963A11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w:t>
            </w:r>
            <w:r w:rsidRPr="002E69D9">
              <w:rPr>
                <w:sz w:val="16"/>
                <w:szCs w:val="16"/>
              </w:rPr>
              <w:softHyphen/>
              <w:t>рения</w:t>
            </w:r>
          </w:p>
        </w:tc>
        <w:tc>
          <w:tcPr>
            <w:tcW w:w="2899" w:type="dxa"/>
            <w:tcBorders>
              <w:top w:val="single" w:sz="4" w:space="0" w:color="auto"/>
              <w:left w:val="single" w:sz="4" w:space="0" w:color="auto"/>
              <w:bottom w:val="single" w:sz="4" w:space="0" w:color="auto"/>
              <w:right w:val="single" w:sz="4" w:space="0" w:color="auto"/>
            </w:tcBorders>
            <w:shd w:val="clear" w:color="auto" w:fill="CCFFCC"/>
            <w:vAlign w:val="center"/>
          </w:tcPr>
          <w:p w14:paraId="6E27AC6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2424" w:type="dxa"/>
            <w:tcBorders>
              <w:top w:val="single" w:sz="4" w:space="0" w:color="auto"/>
              <w:left w:val="single" w:sz="4" w:space="0" w:color="auto"/>
              <w:bottom w:val="single" w:sz="4" w:space="0" w:color="auto"/>
              <w:right w:val="single" w:sz="4" w:space="0" w:color="auto"/>
            </w:tcBorders>
            <w:shd w:val="clear" w:color="auto" w:fill="CCFFCC"/>
            <w:vAlign w:val="center"/>
          </w:tcPr>
          <w:p w14:paraId="030E868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w:t>
            </w:r>
            <w:r w:rsidRPr="002E69D9">
              <w:rPr>
                <w:sz w:val="16"/>
                <w:szCs w:val="16"/>
              </w:rPr>
              <w:softHyphen/>
              <w:t>ница измерения</w:t>
            </w:r>
          </w:p>
        </w:tc>
        <w:tc>
          <w:tcPr>
            <w:tcW w:w="1445" w:type="dxa"/>
            <w:tcBorders>
              <w:top w:val="single" w:sz="4" w:space="0" w:color="auto"/>
              <w:left w:val="single" w:sz="4" w:space="0" w:color="auto"/>
              <w:bottom w:val="single" w:sz="4" w:space="0" w:color="auto"/>
              <w:right w:val="single" w:sz="4" w:space="0" w:color="auto"/>
            </w:tcBorders>
            <w:shd w:val="clear" w:color="auto" w:fill="CCFFCC"/>
            <w:vAlign w:val="center"/>
          </w:tcPr>
          <w:p w14:paraId="5F4A994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7294ACEC" w14:textId="77777777" w:rsidTr="006466E1">
        <w:trPr>
          <w:trHeight w:val="115"/>
          <w:tblCellSpacing w:w="5" w:type="nil"/>
        </w:trPr>
        <w:tc>
          <w:tcPr>
            <w:tcW w:w="14649" w:type="dxa"/>
            <w:gridSpan w:val="6"/>
            <w:tcBorders>
              <w:top w:val="single" w:sz="4" w:space="0" w:color="auto"/>
              <w:left w:val="single" w:sz="4" w:space="0" w:color="auto"/>
              <w:bottom w:val="single" w:sz="4" w:space="0" w:color="auto"/>
              <w:right w:val="single" w:sz="4" w:space="0" w:color="auto"/>
            </w:tcBorders>
            <w:vAlign w:val="center"/>
          </w:tcPr>
          <w:p w14:paraId="6B4C8B9B"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сооружения инженерной зашиты от затопления и подтопления</w:t>
            </w:r>
          </w:p>
        </w:tc>
      </w:tr>
      <w:tr w:rsidR="002E69D9" w:rsidRPr="002E69D9" w14:paraId="018B965F" w14:textId="77777777" w:rsidTr="006466E1">
        <w:trPr>
          <w:trHeight w:val="1213"/>
          <w:tblCellSpacing w:w="5" w:type="nil"/>
        </w:trPr>
        <w:tc>
          <w:tcPr>
            <w:tcW w:w="2589" w:type="dxa"/>
            <w:tcBorders>
              <w:top w:val="single" w:sz="4" w:space="0" w:color="auto"/>
              <w:left w:val="single" w:sz="4" w:space="0" w:color="auto"/>
              <w:bottom w:val="single" w:sz="4" w:space="0" w:color="auto"/>
              <w:right w:val="single" w:sz="4" w:space="0" w:color="auto"/>
            </w:tcBorders>
            <w:vAlign w:val="center"/>
          </w:tcPr>
          <w:p w14:paraId="4CBABE10"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w:t>
            </w:r>
            <w:r w:rsidRPr="002E69D9">
              <w:rPr>
                <w:sz w:val="16"/>
                <w:szCs w:val="16"/>
              </w:rPr>
              <w:softHyphen/>
              <w:t>селения объектами защиты от затопле</w:t>
            </w:r>
            <w:r w:rsidRPr="002E69D9">
              <w:rPr>
                <w:sz w:val="16"/>
                <w:szCs w:val="16"/>
              </w:rPr>
              <w:softHyphen/>
              <w:t>ния и подтопления</w:t>
            </w:r>
          </w:p>
        </w:tc>
        <w:tc>
          <w:tcPr>
            <w:tcW w:w="2621" w:type="dxa"/>
            <w:tcBorders>
              <w:top w:val="single" w:sz="4" w:space="0" w:color="auto"/>
              <w:left w:val="single" w:sz="4" w:space="0" w:color="auto"/>
              <w:bottom w:val="single" w:sz="4" w:space="0" w:color="auto"/>
              <w:right w:val="single" w:sz="4" w:space="0" w:color="auto"/>
            </w:tcBorders>
            <w:vAlign w:val="center"/>
          </w:tcPr>
          <w:p w14:paraId="331A4E0B" w14:textId="77777777" w:rsidR="002E69D9" w:rsidRPr="002E69D9" w:rsidRDefault="002E69D9" w:rsidP="002A3D3E">
            <w:pPr>
              <w:widowControl w:val="0"/>
              <w:autoSpaceDE w:val="0"/>
              <w:autoSpaceDN w:val="0"/>
              <w:adjustRightInd w:val="0"/>
              <w:rPr>
                <w:sz w:val="16"/>
                <w:szCs w:val="16"/>
              </w:rPr>
            </w:pPr>
            <w:r w:rsidRPr="002E69D9">
              <w:rPr>
                <w:sz w:val="16"/>
                <w:szCs w:val="16"/>
              </w:rPr>
              <w:t>Обвалование, искус</w:t>
            </w:r>
            <w:r w:rsidRPr="002E69D9">
              <w:rPr>
                <w:sz w:val="16"/>
                <w:szCs w:val="16"/>
              </w:rPr>
              <w:softHyphen/>
              <w:t>ственная подсыпка грунта, сооружения регулирования от</w:t>
            </w:r>
            <w:r w:rsidRPr="002E69D9">
              <w:rPr>
                <w:sz w:val="16"/>
                <w:szCs w:val="16"/>
              </w:rPr>
              <w:softHyphen/>
              <w:t>вода поверхност</w:t>
            </w:r>
            <w:r w:rsidRPr="002E69D9">
              <w:rPr>
                <w:sz w:val="16"/>
                <w:szCs w:val="16"/>
              </w:rPr>
              <w:softHyphen/>
              <w:t>ного стока</w:t>
            </w:r>
          </w:p>
        </w:tc>
        <w:tc>
          <w:tcPr>
            <w:tcW w:w="2667" w:type="dxa"/>
            <w:tcBorders>
              <w:top w:val="single" w:sz="4" w:space="0" w:color="auto"/>
              <w:left w:val="single" w:sz="4" w:space="0" w:color="auto"/>
              <w:bottom w:val="single" w:sz="4" w:space="0" w:color="auto"/>
              <w:right w:val="single" w:sz="4" w:space="0" w:color="auto"/>
            </w:tcBorders>
            <w:vAlign w:val="center"/>
          </w:tcPr>
          <w:p w14:paraId="1330DAD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(протяженность, площадь) на 1000 жителей территорий, подверженных затоплению</w:t>
            </w:r>
          </w:p>
        </w:tc>
        <w:tc>
          <w:tcPr>
            <w:tcW w:w="2899" w:type="dxa"/>
            <w:tcBorders>
              <w:top w:val="single" w:sz="4" w:space="0" w:color="auto"/>
              <w:left w:val="single" w:sz="4" w:space="0" w:color="auto"/>
              <w:bottom w:val="single" w:sz="4" w:space="0" w:color="auto"/>
              <w:right w:val="single" w:sz="4" w:space="0" w:color="auto"/>
            </w:tcBorders>
            <w:vAlign w:val="center"/>
          </w:tcPr>
          <w:p w14:paraId="5448DBC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Из расчета обеспечения не менее, чем 80% защиты территории постоянного проживания населения (территории жилых зон) от 5% паводка</w:t>
            </w:r>
          </w:p>
        </w:tc>
        <w:tc>
          <w:tcPr>
            <w:tcW w:w="3870" w:type="dxa"/>
            <w:gridSpan w:val="2"/>
            <w:tcBorders>
              <w:top w:val="single" w:sz="4" w:space="0" w:color="auto"/>
              <w:left w:val="single" w:sz="4" w:space="0" w:color="auto"/>
              <w:bottom w:val="single" w:sz="4" w:space="0" w:color="auto"/>
              <w:right w:val="single" w:sz="4" w:space="0" w:color="auto"/>
            </w:tcBorders>
            <w:vAlign w:val="center"/>
          </w:tcPr>
          <w:p w14:paraId="0A23269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устанавливается</w:t>
            </w:r>
          </w:p>
        </w:tc>
      </w:tr>
    </w:tbl>
    <w:p w14:paraId="63145A21" w14:textId="77777777" w:rsidR="002E69D9" w:rsidRPr="002E69D9" w:rsidRDefault="002E69D9" w:rsidP="002E69D9">
      <w:pPr>
        <w:suppressAutoHyphens/>
        <w:jc w:val="both"/>
        <w:rPr>
          <w:sz w:val="16"/>
          <w:szCs w:val="16"/>
        </w:rPr>
      </w:pPr>
    </w:p>
    <w:p w14:paraId="1ED296DB" w14:textId="77777777" w:rsidR="002E69D9" w:rsidRPr="002E69D9" w:rsidRDefault="002E69D9" w:rsidP="002E69D9">
      <w:pPr>
        <w:suppressAutoHyphens/>
        <w:ind w:firstLine="709"/>
        <w:jc w:val="both"/>
        <w:rPr>
          <w:sz w:val="16"/>
          <w:szCs w:val="16"/>
        </w:rPr>
      </w:pPr>
      <w:r w:rsidRPr="002E69D9">
        <w:rPr>
          <w:sz w:val="16"/>
          <w:szCs w:val="16"/>
        </w:rPr>
        <w:t>Гидротехнические сооружения - сооружения, подвергающиеся воздействию водной среды, предназначенные для использования и охраны водных ресурсов, предотвращения вредного воздействия вод, в том числе загрязненных жидкими отходами, включая:</w:t>
      </w:r>
    </w:p>
    <w:p w14:paraId="0FF21FF6" w14:textId="77777777" w:rsidR="002E69D9" w:rsidRPr="002E69D9" w:rsidRDefault="002E69D9" w:rsidP="002E69D9">
      <w:pPr>
        <w:suppressAutoHyphens/>
        <w:ind w:firstLine="709"/>
        <w:jc w:val="both"/>
        <w:rPr>
          <w:sz w:val="16"/>
          <w:szCs w:val="16"/>
        </w:rPr>
      </w:pPr>
      <w:r w:rsidRPr="002E69D9">
        <w:rPr>
          <w:sz w:val="16"/>
          <w:szCs w:val="16"/>
        </w:rPr>
        <w:t>- плотины, здания гидроэлектростанций (ГЭС), гидроаккумулирующих электростанций (ГАЭС) и приливных электростанций (ПЭС);</w:t>
      </w:r>
    </w:p>
    <w:p w14:paraId="56C0D005" w14:textId="77777777" w:rsidR="002E69D9" w:rsidRPr="002E69D9" w:rsidRDefault="002E69D9" w:rsidP="002E69D9">
      <w:pPr>
        <w:suppressAutoHyphens/>
        <w:ind w:firstLine="709"/>
        <w:jc w:val="both"/>
        <w:rPr>
          <w:sz w:val="16"/>
          <w:szCs w:val="16"/>
        </w:rPr>
      </w:pPr>
      <w:r w:rsidRPr="002E69D9">
        <w:rPr>
          <w:sz w:val="16"/>
          <w:szCs w:val="16"/>
        </w:rPr>
        <w:t>- водосбросные, водоспускные и водовыпускные сооружения, туннели, каналы, насосные станции, судоходные шлюзы, судоподъемники, доки;</w:t>
      </w:r>
    </w:p>
    <w:p w14:paraId="3DF93DBD" w14:textId="77777777" w:rsidR="002E69D9" w:rsidRPr="002E69D9" w:rsidRDefault="002E69D9" w:rsidP="002E69D9">
      <w:pPr>
        <w:suppressAutoHyphens/>
        <w:ind w:firstLine="709"/>
        <w:jc w:val="both"/>
        <w:rPr>
          <w:sz w:val="16"/>
          <w:szCs w:val="16"/>
        </w:rPr>
      </w:pPr>
      <w:r w:rsidRPr="002E69D9">
        <w:rPr>
          <w:sz w:val="16"/>
          <w:szCs w:val="16"/>
        </w:rPr>
        <w:t>- сооружения, предназначенные для защиты от наводнений;</w:t>
      </w:r>
    </w:p>
    <w:p w14:paraId="1DC2410C" w14:textId="77777777" w:rsidR="002E69D9" w:rsidRPr="002E69D9" w:rsidRDefault="002E69D9" w:rsidP="002E69D9">
      <w:pPr>
        <w:suppressAutoHyphens/>
        <w:ind w:firstLine="709"/>
        <w:jc w:val="both"/>
        <w:rPr>
          <w:sz w:val="16"/>
          <w:szCs w:val="16"/>
        </w:rPr>
      </w:pPr>
      <w:r w:rsidRPr="002E69D9">
        <w:rPr>
          <w:sz w:val="16"/>
          <w:szCs w:val="16"/>
        </w:rPr>
        <w:t>- сооружения, предназначенные для защиты от разрушений берегов морей и озер, берегов и дна рек и водохранилищ;</w:t>
      </w:r>
    </w:p>
    <w:p w14:paraId="4046247A" w14:textId="77777777" w:rsidR="002E69D9" w:rsidRPr="002E69D9" w:rsidRDefault="002E69D9" w:rsidP="002E69D9">
      <w:pPr>
        <w:suppressAutoHyphens/>
        <w:ind w:firstLine="709"/>
        <w:jc w:val="both"/>
        <w:rPr>
          <w:sz w:val="16"/>
          <w:szCs w:val="16"/>
        </w:rPr>
      </w:pPr>
      <w:r w:rsidRPr="002E69D9">
        <w:rPr>
          <w:sz w:val="16"/>
          <w:szCs w:val="16"/>
        </w:rPr>
        <w:t>- устройства защиты от размывов на каналах;</w:t>
      </w:r>
    </w:p>
    <w:p w14:paraId="5DF24239" w14:textId="77777777" w:rsidR="002E69D9" w:rsidRPr="002E69D9" w:rsidRDefault="002E69D9" w:rsidP="002E69D9">
      <w:pPr>
        <w:suppressAutoHyphens/>
        <w:ind w:firstLine="709"/>
        <w:jc w:val="both"/>
        <w:rPr>
          <w:sz w:val="16"/>
          <w:szCs w:val="16"/>
        </w:rPr>
      </w:pPr>
      <w:r w:rsidRPr="002E69D9">
        <w:rPr>
          <w:sz w:val="16"/>
          <w:szCs w:val="16"/>
        </w:rPr>
        <w:t>- струенаправляющие и оградительные сооружения;</w:t>
      </w:r>
    </w:p>
    <w:p w14:paraId="31E35FBF" w14:textId="77777777" w:rsidR="002E69D9" w:rsidRPr="002E69D9" w:rsidRDefault="002E69D9" w:rsidP="002E69D9">
      <w:pPr>
        <w:suppressAutoHyphens/>
        <w:ind w:firstLine="709"/>
        <w:jc w:val="both"/>
        <w:rPr>
          <w:sz w:val="16"/>
          <w:szCs w:val="16"/>
        </w:rPr>
      </w:pPr>
      <w:r w:rsidRPr="002E69D9">
        <w:rPr>
          <w:sz w:val="16"/>
          <w:szCs w:val="16"/>
        </w:rPr>
        <w:t xml:space="preserve">- сооружения (дамбы), ограждающие </w:t>
      </w:r>
      <w:proofErr w:type="spellStart"/>
      <w:r w:rsidRPr="002E69D9">
        <w:rPr>
          <w:sz w:val="16"/>
          <w:szCs w:val="16"/>
        </w:rPr>
        <w:t>золо</w:t>
      </w:r>
      <w:proofErr w:type="spellEnd"/>
      <w:r w:rsidRPr="002E69D9">
        <w:rPr>
          <w:sz w:val="16"/>
          <w:szCs w:val="16"/>
        </w:rPr>
        <w:t>- и шлакоотвалы и хранилища жидких отходов промышленных и сельскохозяйственных организаций;</w:t>
      </w:r>
    </w:p>
    <w:p w14:paraId="7ADCF075" w14:textId="77777777" w:rsidR="002E69D9" w:rsidRPr="002E69D9" w:rsidRDefault="002E69D9" w:rsidP="002E69D9">
      <w:pPr>
        <w:suppressAutoHyphens/>
        <w:ind w:firstLine="709"/>
        <w:jc w:val="both"/>
        <w:rPr>
          <w:sz w:val="16"/>
          <w:szCs w:val="16"/>
        </w:rPr>
      </w:pPr>
      <w:r w:rsidRPr="002E69D9">
        <w:rPr>
          <w:sz w:val="16"/>
          <w:szCs w:val="16"/>
        </w:rPr>
        <w:t>- набережные, пирсы, причальные сооружения портов;</w:t>
      </w:r>
    </w:p>
    <w:p w14:paraId="0901C30D" w14:textId="77777777" w:rsidR="002E69D9" w:rsidRPr="002E69D9" w:rsidRDefault="002E69D9" w:rsidP="002E69D9">
      <w:pPr>
        <w:suppressAutoHyphens/>
        <w:ind w:firstLine="709"/>
        <w:jc w:val="both"/>
        <w:rPr>
          <w:sz w:val="16"/>
          <w:szCs w:val="16"/>
        </w:rPr>
      </w:pPr>
      <w:r w:rsidRPr="002E69D9">
        <w:rPr>
          <w:sz w:val="16"/>
          <w:szCs w:val="16"/>
        </w:rPr>
        <w:t xml:space="preserve">- сооружения морских </w:t>
      </w:r>
      <w:proofErr w:type="spellStart"/>
      <w:r w:rsidRPr="002E69D9">
        <w:rPr>
          <w:sz w:val="16"/>
          <w:szCs w:val="16"/>
        </w:rPr>
        <w:t>нефтегазопромыслов</w:t>
      </w:r>
      <w:proofErr w:type="spellEnd"/>
      <w:r w:rsidRPr="002E69D9">
        <w:rPr>
          <w:sz w:val="16"/>
          <w:szCs w:val="16"/>
        </w:rPr>
        <w:t>, системы гидротранспорта отходов и стоков, подачи осветленной воды, сооружения систем технического водоснабжения, за исключением объектов централизованных систем горячего водоснабжения, холодного водоснабжения и (или) водоотведения.</w:t>
      </w:r>
    </w:p>
    <w:p w14:paraId="23A477A8" w14:textId="77777777" w:rsidR="002E69D9" w:rsidRPr="002E69D9" w:rsidRDefault="002E69D9" w:rsidP="002E69D9">
      <w:pPr>
        <w:suppressAutoHyphens/>
        <w:ind w:firstLine="709"/>
        <w:jc w:val="both"/>
        <w:rPr>
          <w:sz w:val="16"/>
          <w:szCs w:val="16"/>
        </w:rPr>
      </w:pPr>
      <w:r w:rsidRPr="002E69D9">
        <w:rPr>
          <w:sz w:val="16"/>
          <w:szCs w:val="16"/>
        </w:rPr>
        <w:t>Проектирование гидротехнических сооружений осуществляется с учетом требований СП 58.13330.2019. Гидротехнические сооружения. Основные положения. СНиП 33-01-2003, СП 39.13330.2012. Плотины из грунтовых материалов. Актуализированная редакция СНиП 2.06.05-84*, СП 40.13330.2012 Плотины бетонные и железобетонные. Актуализированная редакция СНиП 2.06.06-85.</w:t>
      </w:r>
    </w:p>
    <w:p w14:paraId="778F28C4" w14:textId="77777777" w:rsidR="002E69D9" w:rsidRPr="002E69D9" w:rsidRDefault="002E69D9" w:rsidP="002E69D9">
      <w:pPr>
        <w:jc w:val="center"/>
        <w:rPr>
          <w:sz w:val="16"/>
          <w:szCs w:val="16"/>
        </w:rPr>
      </w:pPr>
    </w:p>
    <w:p w14:paraId="4A1BE502" w14:textId="77777777" w:rsidR="002E69D9" w:rsidRPr="002E69D9" w:rsidRDefault="002E69D9" w:rsidP="002E69D9">
      <w:pPr>
        <w:pStyle w:val="aff9"/>
        <w:numPr>
          <w:ilvl w:val="2"/>
          <w:numId w:val="19"/>
        </w:numPr>
        <w:spacing w:after="0" w:line="240" w:lineRule="auto"/>
        <w:ind w:left="0" w:firstLine="0"/>
        <w:jc w:val="center"/>
        <w:outlineLvl w:val="1"/>
        <w:rPr>
          <w:rFonts w:ascii="Times New Roman" w:eastAsia="Times New Roman" w:hAnsi="Times New Roman" w:cs="Times New Roman"/>
          <w:b/>
          <w:bCs/>
          <w:sz w:val="16"/>
          <w:szCs w:val="16"/>
          <w:lang w:eastAsia="ru-RU"/>
        </w:rPr>
      </w:pPr>
      <w:bookmarkStart w:id="51" w:name="_Toc140482626"/>
      <w:r w:rsidRPr="002E69D9">
        <w:rPr>
          <w:rFonts w:ascii="Times New Roman" w:eastAsia="Times New Roman" w:hAnsi="Times New Roman" w:cs="Times New Roman"/>
          <w:b/>
          <w:bCs/>
          <w:sz w:val="16"/>
          <w:szCs w:val="16"/>
          <w:lang w:eastAsia="ru-RU"/>
        </w:rPr>
        <w:t>Объекты образования</w:t>
      </w:r>
      <w:bookmarkEnd w:id="51"/>
    </w:p>
    <w:p w14:paraId="2B2D56AB" w14:textId="77777777" w:rsidR="002E69D9" w:rsidRPr="002E69D9" w:rsidRDefault="002E69D9" w:rsidP="002E69D9">
      <w:pPr>
        <w:jc w:val="center"/>
        <w:rPr>
          <w:sz w:val="16"/>
          <w:szCs w:val="16"/>
        </w:rPr>
      </w:pPr>
    </w:p>
    <w:p w14:paraId="0562A8E7" w14:textId="77777777" w:rsidR="002E69D9" w:rsidRPr="002E69D9" w:rsidRDefault="002E69D9" w:rsidP="002E69D9">
      <w:pPr>
        <w:ind w:firstLine="709"/>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образования и расчетных показателей максимально допустимого уровня территориальной доступности таких объектов:</w:t>
      </w:r>
    </w:p>
    <w:p w14:paraId="34F66409" w14:textId="77777777" w:rsidR="002E69D9" w:rsidRPr="002E69D9" w:rsidRDefault="002E69D9" w:rsidP="002E69D9">
      <w:pPr>
        <w:jc w:val="both"/>
        <w:rPr>
          <w:rFonts w:eastAsia="Courier New"/>
          <w:sz w:val="16"/>
          <w:szCs w:val="16"/>
        </w:rPr>
      </w:pPr>
    </w:p>
    <w:tbl>
      <w:tblPr>
        <w:tblW w:w="14996" w:type="dxa"/>
        <w:tblCellSpacing w:w="5" w:type="nil"/>
        <w:tblLayout w:type="fixed"/>
        <w:tblCellMar>
          <w:left w:w="75" w:type="dxa"/>
          <w:right w:w="75" w:type="dxa"/>
        </w:tblCellMar>
        <w:tblLook w:val="0000" w:firstRow="0" w:lastRow="0" w:firstColumn="0" w:lastColumn="0" w:noHBand="0" w:noVBand="0"/>
      </w:tblPr>
      <w:tblGrid>
        <w:gridCol w:w="2186"/>
        <w:gridCol w:w="2392"/>
        <w:gridCol w:w="3378"/>
        <w:gridCol w:w="1267"/>
        <w:gridCol w:w="1267"/>
        <w:gridCol w:w="1970"/>
        <w:gridCol w:w="1267"/>
        <w:gridCol w:w="1269"/>
      </w:tblGrid>
      <w:tr w:rsidR="002E69D9" w:rsidRPr="002E69D9" w14:paraId="4DB86A1D" w14:textId="77777777" w:rsidTr="006466E1">
        <w:trPr>
          <w:trHeight w:val="360"/>
          <w:tblCellSpacing w:w="5" w:type="nil"/>
        </w:trPr>
        <w:tc>
          <w:tcPr>
            <w:tcW w:w="2186" w:type="dxa"/>
            <w:vMerge w:val="restart"/>
            <w:tcBorders>
              <w:top w:val="single" w:sz="4" w:space="0" w:color="auto"/>
              <w:left w:val="single" w:sz="4" w:space="0" w:color="auto"/>
              <w:right w:val="single" w:sz="4" w:space="0" w:color="auto"/>
            </w:tcBorders>
            <w:shd w:val="clear" w:color="auto" w:fill="CCFFCC"/>
            <w:vAlign w:val="center"/>
          </w:tcPr>
          <w:p w14:paraId="6B6876F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392" w:type="dxa"/>
            <w:vMerge w:val="restart"/>
            <w:tcBorders>
              <w:top w:val="single" w:sz="4" w:space="0" w:color="auto"/>
              <w:left w:val="single" w:sz="4" w:space="0" w:color="auto"/>
              <w:right w:val="single" w:sz="4" w:space="0" w:color="auto"/>
            </w:tcBorders>
            <w:shd w:val="clear" w:color="auto" w:fill="CCFFCC"/>
            <w:vAlign w:val="center"/>
          </w:tcPr>
          <w:p w14:paraId="21AA0AA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5912"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13675F7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4504"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7FC5436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797F2FD0" w14:textId="77777777" w:rsidTr="006466E1">
        <w:trPr>
          <w:trHeight w:val="360"/>
          <w:tblCellSpacing w:w="5" w:type="nil"/>
        </w:trPr>
        <w:tc>
          <w:tcPr>
            <w:tcW w:w="2186" w:type="dxa"/>
            <w:vMerge/>
            <w:tcBorders>
              <w:left w:val="single" w:sz="4" w:space="0" w:color="auto"/>
              <w:bottom w:val="single" w:sz="4" w:space="0" w:color="auto"/>
              <w:right w:val="single" w:sz="4" w:space="0" w:color="auto"/>
            </w:tcBorders>
            <w:shd w:val="clear" w:color="auto" w:fill="CCFFCC"/>
            <w:vAlign w:val="center"/>
          </w:tcPr>
          <w:p w14:paraId="36CBB952" w14:textId="77777777" w:rsidR="002E69D9" w:rsidRPr="002E69D9" w:rsidRDefault="002E69D9" w:rsidP="002A3D3E">
            <w:pPr>
              <w:widowControl w:val="0"/>
              <w:autoSpaceDE w:val="0"/>
              <w:autoSpaceDN w:val="0"/>
              <w:adjustRightInd w:val="0"/>
              <w:jc w:val="center"/>
              <w:rPr>
                <w:sz w:val="16"/>
                <w:szCs w:val="16"/>
              </w:rPr>
            </w:pPr>
          </w:p>
        </w:tc>
        <w:tc>
          <w:tcPr>
            <w:tcW w:w="2392" w:type="dxa"/>
            <w:vMerge/>
            <w:tcBorders>
              <w:left w:val="single" w:sz="4" w:space="0" w:color="auto"/>
              <w:bottom w:val="single" w:sz="4" w:space="0" w:color="auto"/>
              <w:right w:val="single" w:sz="4" w:space="0" w:color="auto"/>
            </w:tcBorders>
            <w:shd w:val="clear" w:color="auto" w:fill="CCFFCC"/>
          </w:tcPr>
          <w:p w14:paraId="40915003" w14:textId="77777777" w:rsidR="002E69D9" w:rsidRPr="002E69D9" w:rsidRDefault="002E69D9" w:rsidP="002A3D3E">
            <w:pPr>
              <w:widowControl w:val="0"/>
              <w:autoSpaceDE w:val="0"/>
              <w:autoSpaceDN w:val="0"/>
              <w:adjustRightInd w:val="0"/>
              <w:jc w:val="center"/>
              <w:rPr>
                <w:sz w:val="16"/>
                <w:szCs w:val="16"/>
              </w:rPr>
            </w:pPr>
          </w:p>
        </w:tc>
        <w:tc>
          <w:tcPr>
            <w:tcW w:w="3378" w:type="dxa"/>
            <w:tcBorders>
              <w:top w:val="single" w:sz="4" w:space="0" w:color="auto"/>
              <w:left w:val="single" w:sz="4" w:space="0" w:color="auto"/>
              <w:bottom w:val="single" w:sz="4" w:space="0" w:color="auto"/>
              <w:right w:val="single" w:sz="4" w:space="0" w:color="auto"/>
            </w:tcBorders>
            <w:shd w:val="clear" w:color="auto" w:fill="CCFFCC"/>
            <w:vAlign w:val="center"/>
          </w:tcPr>
          <w:p w14:paraId="21B7590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5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1DF6ED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1970" w:type="dxa"/>
            <w:tcBorders>
              <w:top w:val="single" w:sz="4" w:space="0" w:color="auto"/>
              <w:left w:val="single" w:sz="4" w:space="0" w:color="auto"/>
              <w:bottom w:val="single" w:sz="4" w:space="0" w:color="auto"/>
              <w:right w:val="single" w:sz="4" w:space="0" w:color="auto"/>
            </w:tcBorders>
            <w:shd w:val="clear" w:color="auto" w:fill="CCFFCC"/>
            <w:vAlign w:val="center"/>
          </w:tcPr>
          <w:p w14:paraId="43ACB76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5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405B1B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61AB739B" w14:textId="77777777" w:rsidTr="006466E1">
        <w:trPr>
          <w:trHeight w:val="162"/>
          <w:tblCellSpacing w:w="5" w:type="nil"/>
        </w:trPr>
        <w:tc>
          <w:tcPr>
            <w:tcW w:w="14996" w:type="dxa"/>
            <w:gridSpan w:val="8"/>
            <w:tcBorders>
              <w:top w:val="single" w:sz="4" w:space="0" w:color="auto"/>
              <w:left w:val="single" w:sz="4" w:space="0" w:color="auto"/>
              <w:bottom w:val="single" w:sz="4" w:space="0" w:color="auto"/>
              <w:right w:val="single" w:sz="4" w:space="0" w:color="auto"/>
            </w:tcBorders>
            <w:vAlign w:val="center"/>
          </w:tcPr>
          <w:p w14:paraId="1F5A2E35" w14:textId="77777777" w:rsidR="002E69D9" w:rsidRPr="002E69D9" w:rsidRDefault="002E69D9" w:rsidP="002A3D3E">
            <w:pPr>
              <w:rPr>
                <w:rFonts w:eastAsia="Courier New"/>
                <w:b/>
                <w:sz w:val="16"/>
                <w:szCs w:val="16"/>
              </w:rPr>
            </w:pPr>
            <w:r w:rsidRPr="002E69D9">
              <w:rPr>
                <w:rFonts w:eastAsia="Courier New"/>
                <w:b/>
                <w:sz w:val="16"/>
                <w:szCs w:val="16"/>
              </w:rPr>
              <w:t>Объекты общего среднего и дошкольного образования</w:t>
            </w:r>
          </w:p>
        </w:tc>
      </w:tr>
      <w:tr w:rsidR="002E69D9" w:rsidRPr="002E69D9" w14:paraId="63312C65" w14:textId="77777777" w:rsidTr="006466E1">
        <w:trPr>
          <w:trHeight w:val="162"/>
          <w:tblCellSpacing w:w="5" w:type="nil"/>
        </w:trPr>
        <w:tc>
          <w:tcPr>
            <w:tcW w:w="14996" w:type="dxa"/>
            <w:gridSpan w:val="8"/>
            <w:tcBorders>
              <w:top w:val="single" w:sz="4" w:space="0" w:color="auto"/>
              <w:left w:val="single" w:sz="4" w:space="0" w:color="auto"/>
              <w:bottom w:val="single" w:sz="4" w:space="0" w:color="auto"/>
              <w:right w:val="single" w:sz="4" w:space="0" w:color="auto"/>
            </w:tcBorders>
            <w:vAlign w:val="center"/>
          </w:tcPr>
          <w:p w14:paraId="097EDEAC"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объекты дошкольных образовательных организации </w:t>
            </w:r>
            <w:r w:rsidRPr="002E69D9">
              <w:rPr>
                <w:sz w:val="16"/>
                <w:szCs w:val="16"/>
              </w:rPr>
              <w:t>[1]</w:t>
            </w:r>
          </w:p>
        </w:tc>
      </w:tr>
      <w:tr w:rsidR="002E69D9" w:rsidRPr="002E69D9" w14:paraId="21C256DE" w14:textId="77777777" w:rsidTr="006466E1">
        <w:trPr>
          <w:trHeight w:val="617"/>
          <w:tblCellSpacing w:w="5" w:type="nil"/>
        </w:trPr>
        <w:tc>
          <w:tcPr>
            <w:tcW w:w="2186" w:type="dxa"/>
            <w:vMerge w:val="restart"/>
            <w:tcBorders>
              <w:top w:val="single" w:sz="4" w:space="0" w:color="auto"/>
              <w:left w:val="single" w:sz="4" w:space="0" w:color="auto"/>
              <w:right w:val="single" w:sz="4" w:space="0" w:color="auto"/>
            </w:tcBorders>
            <w:vAlign w:val="center"/>
          </w:tcPr>
          <w:p w14:paraId="70811C91"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мес</w:t>
            </w:r>
            <w:r w:rsidRPr="002E69D9">
              <w:rPr>
                <w:sz w:val="16"/>
                <w:szCs w:val="16"/>
              </w:rPr>
              <w:softHyphen/>
              <w:t>тами в дошколь</w:t>
            </w:r>
            <w:r w:rsidRPr="002E69D9">
              <w:rPr>
                <w:sz w:val="16"/>
                <w:szCs w:val="16"/>
              </w:rPr>
              <w:softHyphen/>
              <w:t>ных об</w:t>
            </w:r>
            <w:r w:rsidRPr="002E69D9">
              <w:rPr>
                <w:sz w:val="16"/>
                <w:szCs w:val="16"/>
              </w:rPr>
              <w:softHyphen/>
              <w:t>разователь</w:t>
            </w:r>
            <w:r w:rsidRPr="002E69D9">
              <w:rPr>
                <w:sz w:val="16"/>
                <w:szCs w:val="16"/>
              </w:rPr>
              <w:softHyphen/>
              <w:t>ных органи</w:t>
            </w:r>
            <w:r w:rsidRPr="002E69D9">
              <w:rPr>
                <w:sz w:val="16"/>
                <w:szCs w:val="16"/>
              </w:rPr>
              <w:softHyphen/>
              <w:t>зациях (ДОО) детей (0 - 3 года)</w:t>
            </w:r>
          </w:p>
        </w:tc>
        <w:tc>
          <w:tcPr>
            <w:tcW w:w="2392" w:type="dxa"/>
            <w:vMerge w:val="restart"/>
            <w:tcBorders>
              <w:top w:val="single" w:sz="4" w:space="0" w:color="auto"/>
              <w:left w:val="single" w:sz="4" w:space="0" w:color="auto"/>
              <w:right w:val="single" w:sz="4" w:space="0" w:color="auto"/>
            </w:tcBorders>
            <w:vAlign w:val="center"/>
          </w:tcPr>
          <w:p w14:paraId="2431ECE0" w14:textId="77777777" w:rsidR="002E69D9" w:rsidRPr="002E69D9" w:rsidRDefault="002E69D9" w:rsidP="002A3D3E">
            <w:pPr>
              <w:widowControl w:val="0"/>
              <w:autoSpaceDE w:val="0"/>
              <w:autoSpaceDN w:val="0"/>
              <w:adjustRightInd w:val="0"/>
              <w:rPr>
                <w:sz w:val="16"/>
                <w:szCs w:val="16"/>
              </w:rPr>
            </w:pPr>
            <w:r w:rsidRPr="002E69D9">
              <w:rPr>
                <w:sz w:val="16"/>
                <w:szCs w:val="16"/>
              </w:rPr>
              <w:t>Ясли, детский сад-ясли, семейный детский сад</w:t>
            </w:r>
          </w:p>
        </w:tc>
        <w:tc>
          <w:tcPr>
            <w:tcW w:w="3378" w:type="dxa"/>
            <w:vMerge w:val="restart"/>
            <w:tcBorders>
              <w:top w:val="single" w:sz="4" w:space="0" w:color="auto"/>
              <w:left w:val="single" w:sz="4" w:space="0" w:color="auto"/>
              <w:right w:val="single" w:sz="4" w:space="0" w:color="auto"/>
            </w:tcBorders>
            <w:vAlign w:val="center"/>
          </w:tcPr>
          <w:p w14:paraId="2A590D24" w14:textId="77777777" w:rsidR="002E69D9" w:rsidRPr="002E69D9" w:rsidRDefault="002E69D9" w:rsidP="002A3D3E">
            <w:pPr>
              <w:widowControl w:val="0"/>
              <w:autoSpaceDE w:val="0"/>
              <w:autoSpaceDN w:val="0"/>
              <w:adjustRightInd w:val="0"/>
              <w:rPr>
                <w:sz w:val="16"/>
                <w:szCs w:val="16"/>
              </w:rPr>
            </w:pPr>
            <w:r w:rsidRPr="002E69D9">
              <w:rPr>
                <w:sz w:val="16"/>
                <w:szCs w:val="16"/>
              </w:rPr>
              <w:t xml:space="preserve">Количество мест в ДОО на 100 детей в возрасте 0 - 3 года </w:t>
            </w:r>
          </w:p>
        </w:tc>
        <w:tc>
          <w:tcPr>
            <w:tcW w:w="1267" w:type="dxa"/>
            <w:tcBorders>
              <w:top w:val="single" w:sz="4" w:space="0" w:color="auto"/>
              <w:left w:val="single" w:sz="4" w:space="0" w:color="auto"/>
              <w:bottom w:val="single" w:sz="4" w:space="0" w:color="auto"/>
              <w:right w:val="single" w:sz="4" w:space="0" w:color="auto"/>
            </w:tcBorders>
            <w:vAlign w:val="center"/>
          </w:tcPr>
          <w:p w14:paraId="3559E7A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городская местность</w:t>
            </w:r>
          </w:p>
        </w:tc>
        <w:tc>
          <w:tcPr>
            <w:tcW w:w="1267" w:type="dxa"/>
            <w:tcBorders>
              <w:top w:val="single" w:sz="4" w:space="0" w:color="auto"/>
              <w:left w:val="single" w:sz="4" w:space="0" w:color="auto"/>
              <w:bottom w:val="single" w:sz="4" w:space="0" w:color="auto"/>
              <w:right w:val="single" w:sz="4" w:space="0" w:color="auto"/>
            </w:tcBorders>
            <w:vAlign w:val="center"/>
          </w:tcPr>
          <w:p w14:paraId="5519001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сельская местность</w:t>
            </w:r>
          </w:p>
        </w:tc>
        <w:tc>
          <w:tcPr>
            <w:tcW w:w="1970" w:type="dxa"/>
            <w:vMerge w:val="restart"/>
            <w:tcBorders>
              <w:top w:val="single" w:sz="4" w:space="0" w:color="auto"/>
              <w:left w:val="single" w:sz="4" w:space="0" w:color="auto"/>
              <w:right w:val="single" w:sz="4" w:space="0" w:color="auto"/>
            </w:tcBorders>
            <w:vAlign w:val="center"/>
          </w:tcPr>
          <w:p w14:paraId="3B25F11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доступность, м</w:t>
            </w:r>
          </w:p>
        </w:tc>
        <w:tc>
          <w:tcPr>
            <w:tcW w:w="1267" w:type="dxa"/>
            <w:tcBorders>
              <w:top w:val="single" w:sz="4" w:space="0" w:color="auto"/>
              <w:left w:val="single" w:sz="4" w:space="0" w:color="auto"/>
              <w:bottom w:val="single" w:sz="4" w:space="0" w:color="auto"/>
              <w:right w:val="single" w:sz="4" w:space="0" w:color="auto"/>
            </w:tcBorders>
            <w:vAlign w:val="center"/>
          </w:tcPr>
          <w:p w14:paraId="399FAF3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городская местность</w:t>
            </w:r>
          </w:p>
        </w:tc>
        <w:tc>
          <w:tcPr>
            <w:tcW w:w="1267" w:type="dxa"/>
            <w:tcBorders>
              <w:top w:val="single" w:sz="4" w:space="0" w:color="auto"/>
              <w:left w:val="single" w:sz="4" w:space="0" w:color="auto"/>
              <w:bottom w:val="single" w:sz="4" w:space="0" w:color="auto"/>
              <w:right w:val="single" w:sz="4" w:space="0" w:color="auto"/>
            </w:tcBorders>
            <w:vAlign w:val="center"/>
          </w:tcPr>
          <w:p w14:paraId="3E10B37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сельская местность</w:t>
            </w:r>
          </w:p>
        </w:tc>
      </w:tr>
      <w:tr w:rsidR="002E69D9" w:rsidRPr="002E69D9" w14:paraId="39698582" w14:textId="77777777" w:rsidTr="006466E1">
        <w:trPr>
          <w:trHeight w:val="845"/>
          <w:tblCellSpacing w:w="5" w:type="nil"/>
        </w:trPr>
        <w:tc>
          <w:tcPr>
            <w:tcW w:w="2186" w:type="dxa"/>
            <w:vMerge/>
            <w:tcBorders>
              <w:left w:val="single" w:sz="4" w:space="0" w:color="auto"/>
              <w:bottom w:val="single" w:sz="4" w:space="0" w:color="auto"/>
              <w:right w:val="single" w:sz="4" w:space="0" w:color="auto"/>
            </w:tcBorders>
            <w:vAlign w:val="center"/>
          </w:tcPr>
          <w:p w14:paraId="378B4CAE" w14:textId="77777777" w:rsidR="002E69D9" w:rsidRPr="002E69D9" w:rsidRDefault="002E69D9" w:rsidP="002A3D3E">
            <w:pPr>
              <w:widowControl w:val="0"/>
              <w:autoSpaceDE w:val="0"/>
              <w:autoSpaceDN w:val="0"/>
              <w:adjustRightInd w:val="0"/>
              <w:rPr>
                <w:sz w:val="16"/>
                <w:szCs w:val="16"/>
              </w:rPr>
            </w:pPr>
          </w:p>
        </w:tc>
        <w:tc>
          <w:tcPr>
            <w:tcW w:w="2392" w:type="dxa"/>
            <w:vMerge/>
            <w:tcBorders>
              <w:left w:val="single" w:sz="4" w:space="0" w:color="auto"/>
              <w:bottom w:val="single" w:sz="4" w:space="0" w:color="auto"/>
              <w:right w:val="single" w:sz="4" w:space="0" w:color="auto"/>
            </w:tcBorders>
            <w:vAlign w:val="center"/>
          </w:tcPr>
          <w:p w14:paraId="7609745E" w14:textId="77777777" w:rsidR="002E69D9" w:rsidRPr="002E69D9" w:rsidRDefault="002E69D9" w:rsidP="002A3D3E">
            <w:pPr>
              <w:widowControl w:val="0"/>
              <w:autoSpaceDE w:val="0"/>
              <w:autoSpaceDN w:val="0"/>
              <w:adjustRightInd w:val="0"/>
              <w:rPr>
                <w:sz w:val="16"/>
                <w:szCs w:val="16"/>
              </w:rPr>
            </w:pPr>
          </w:p>
        </w:tc>
        <w:tc>
          <w:tcPr>
            <w:tcW w:w="3378" w:type="dxa"/>
            <w:vMerge/>
            <w:tcBorders>
              <w:left w:val="single" w:sz="4" w:space="0" w:color="auto"/>
              <w:bottom w:val="single" w:sz="4" w:space="0" w:color="auto"/>
              <w:right w:val="single" w:sz="4" w:space="0" w:color="auto"/>
            </w:tcBorders>
            <w:vAlign w:val="center"/>
          </w:tcPr>
          <w:p w14:paraId="63C22D16" w14:textId="77777777" w:rsidR="002E69D9" w:rsidRPr="002E69D9" w:rsidRDefault="002E69D9" w:rsidP="002A3D3E">
            <w:pPr>
              <w:widowControl w:val="0"/>
              <w:autoSpaceDE w:val="0"/>
              <w:autoSpaceDN w:val="0"/>
              <w:adjustRightInd w:val="0"/>
              <w:rPr>
                <w:sz w:val="16"/>
                <w:szCs w:val="16"/>
              </w:rPr>
            </w:pPr>
          </w:p>
        </w:tc>
        <w:tc>
          <w:tcPr>
            <w:tcW w:w="1267" w:type="dxa"/>
            <w:vMerge w:val="restart"/>
            <w:tcBorders>
              <w:top w:val="single" w:sz="4" w:space="0" w:color="auto"/>
              <w:left w:val="single" w:sz="4" w:space="0" w:color="auto"/>
              <w:bottom w:val="single" w:sz="4" w:space="0" w:color="auto"/>
              <w:right w:val="single" w:sz="4" w:space="0" w:color="auto"/>
            </w:tcBorders>
          </w:tcPr>
          <w:p w14:paraId="2B489769"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65</w:t>
            </w:r>
          </w:p>
        </w:tc>
        <w:tc>
          <w:tcPr>
            <w:tcW w:w="1267" w:type="dxa"/>
            <w:vMerge w:val="restart"/>
            <w:tcBorders>
              <w:top w:val="single" w:sz="4" w:space="0" w:color="auto"/>
              <w:left w:val="single" w:sz="4" w:space="0" w:color="auto"/>
              <w:bottom w:val="single" w:sz="4" w:space="0" w:color="auto"/>
              <w:right w:val="single" w:sz="4" w:space="0" w:color="auto"/>
            </w:tcBorders>
          </w:tcPr>
          <w:p w14:paraId="1AE558A2"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45</w:t>
            </w:r>
          </w:p>
        </w:tc>
        <w:tc>
          <w:tcPr>
            <w:tcW w:w="1970" w:type="dxa"/>
            <w:vMerge/>
            <w:tcBorders>
              <w:left w:val="single" w:sz="4" w:space="0" w:color="auto"/>
              <w:right w:val="single" w:sz="4" w:space="0" w:color="auto"/>
            </w:tcBorders>
            <w:vAlign w:val="center"/>
          </w:tcPr>
          <w:p w14:paraId="6B860F3F" w14:textId="77777777" w:rsidR="002E69D9" w:rsidRPr="002E69D9" w:rsidRDefault="002E69D9" w:rsidP="002A3D3E">
            <w:pPr>
              <w:widowControl w:val="0"/>
              <w:autoSpaceDE w:val="0"/>
              <w:autoSpaceDN w:val="0"/>
              <w:adjustRightInd w:val="0"/>
              <w:jc w:val="center"/>
              <w:rPr>
                <w:sz w:val="16"/>
                <w:szCs w:val="16"/>
              </w:rPr>
            </w:pPr>
          </w:p>
        </w:tc>
        <w:tc>
          <w:tcPr>
            <w:tcW w:w="1267" w:type="dxa"/>
            <w:vMerge w:val="restart"/>
            <w:tcBorders>
              <w:top w:val="single" w:sz="4" w:space="0" w:color="auto"/>
              <w:left w:val="single" w:sz="4" w:space="0" w:color="auto"/>
              <w:right w:val="single" w:sz="4" w:space="0" w:color="auto"/>
            </w:tcBorders>
          </w:tcPr>
          <w:p w14:paraId="1103E04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300</w:t>
            </w:r>
          </w:p>
        </w:tc>
        <w:tc>
          <w:tcPr>
            <w:tcW w:w="1267" w:type="dxa"/>
            <w:vMerge w:val="restart"/>
            <w:tcBorders>
              <w:top w:val="single" w:sz="4" w:space="0" w:color="auto"/>
              <w:left w:val="single" w:sz="4" w:space="0" w:color="auto"/>
              <w:right w:val="single" w:sz="4" w:space="0" w:color="auto"/>
            </w:tcBorders>
          </w:tcPr>
          <w:p w14:paraId="5CBF7E9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500</w:t>
            </w:r>
          </w:p>
        </w:tc>
      </w:tr>
      <w:tr w:rsidR="002E69D9" w:rsidRPr="002E69D9" w14:paraId="119836C6" w14:textId="77777777" w:rsidTr="006466E1">
        <w:trPr>
          <w:trHeight w:val="661"/>
          <w:tblCellSpacing w:w="5" w:type="nil"/>
        </w:trPr>
        <w:tc>
          <w:tcPr>
            <w:tcW w:w="2186" w:type="dxa"/>
            <w:tcBorders>
              <w:top w:val="single" w:sz="4" w:space="0" w:color="auto"/>
              <w:left w:val="single" w:sz="4" w:space="0" w:color="auto"/>
              <w:bottom w:val="single" w:sz="4" w:space="0" w:color="auto"/>
              <w:right w:val="single" w:sz="4" w:space="0" w:color="auto"/>
            </w:tcBorders>
            <w:vAlign w:val="center"/>
          </w:tcPr>
          <w:p w14:paraId="2033ADB6"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мес</w:t>
            </w:r>
            <w:r w:rsidRPr="002E69D9">
              <w:rPr>
                <w:sz w:val="16"/>
                <w:szCs w:val="16"/>
              </w:rPr>
              <w:softHyphen/>
              <w:t>тами в дошколь</w:t>
            </w:r>
            <w:r w:rsidRPr="002E69D9">
              <w:rPr>
                <w:sz w:val="16"/>
                <w:szCs w:val="16"/>
              </w:rPr>
              <w:softHyphen/>
              <w:t>ных об</w:t>
            </w:r>
            <w:r w:rsidRPr="002E69D9">
              <w:rPr>
                <w:sz w:val="16"/>
                <w:szCs w:val="16"/>
              </w:rPr>
              <w:softHyphen/>
              <w:t>разователь</w:t>
            </w:r>
            <w:r w:rsidRPr="002E69D9">
              <w:rPr>
                <w:sz w:val="16"/>
                <w:szCs w:val="16"/>
              </w:rPr>
              <w:softHyphen/>
              <w:t>ных органи</w:t>
            </w:r>
            <w:r w:rsidRPr="002E69D9">
              <w:rPr>
                <w:sz w:val="16"/>
                <w:szCs w:val="16"/>
              </w:rPr>
              <w:softHyphen/>
              <w:t>зациях детей (3 - 7 лет)</w:t>
            </w:r>
          </w:p>
        </w:tc>
        <w:tc>
          <w:tcPr>
            <w:tcW w:w="2392" w:type="dxa"/>
            <w:tcBorders>
              <w:top w:val="single" w:sz="4" w:space="0" w:color="auto"/>
              <w:left w:val="single" w:sz="4" w:space="0" w:color="auto"/>
              <w:bottom w:val="single" w:sz="4" w:space="0" w:color="auto"/>
              <w:right w:val="single" w:sz="4" w:space="0" w:color="auto"/>
            </w:tcBorders>
            <w:vAlign w:val="center"/>
          </w:tcPr>
          <w:p w14:paraId="799BDEA7" w14:textId="77777777" w:rsidR="002E69D9" w:rsidRPr="002E69D9" w:rsidRDefault="002E69D9" w:rsidP="002A3D3E">
            <w:pPr>
              <w:widowControl w:val="0"/>
              <w:autoSpaceDE w:val="0"/>
              <w:autoSpaceDN w:val="0"/>
              <w:adjustRightInd w:val="0"/>
              <w:rPr>
                <w:sz w:val="16"/>
                <w:szCs w:val="16"/>
              </w:rPr>
            </w:pPr>
            <w:r w:rsidRPr="002E69D9">
              <w:rPr>
                <w:sz w:val="16"/>
                <w:szCs w:val="16"/>
              </w:rPr>
              <w:t>Детский сад, семей</w:t>
            </w:r>
            <w:r w:rsidRPr="002E69D9">
              <w:rPr>
                <w:sz w:val="16"/>
                <w:szCs w:val="16"/>
              </w:rPr>
              <w:softHyphen/>
              <w:t>ный детский сад</w:t>
            </w:r>
          </w:p>
        </w:tc>
        <w:tc>
          <w:tcPr>
            <w:tcW w:w="3378" w:type="dxa"/>
            <w:tcBorders>
              <w:left w:val="single" w:sz="4" w:space="0" w:color="auto"/>
              <w:bottom w:val="single" w:sz="4" w:space="0" w:color="auto"/>
              <w:right w:val="single" w:sz="4" w:space="0" w:color="auto"/>
            </w:tcBorders>
            <w:vAlign w:val="center"/>
          </w:tcPr>
          <w:p w14:paraId="6BB9AE11" w14:textId="77777777" w:rsidR="002E69D9" w:rsidRPr="002E69D9" w:rsidRDefault="002E69D9" w:rsidP="002A3D3E">
            <w:pPr>
              <w:widowControl w:val="0"/>
              <w:autoSpaceDE w:val="0"/>
              <w:autoSpaceDN w:val="0"/>
              <w:adjustRightInd w:val="0"/>
              <w:rPr>
                <w:sz w:val="16"/>
                <w:szCs w:val="16"/>
              </w:rPr>
            </w:pPr>
            <w:r w:rsidRPr="002E69D9">
              <w:rPr>
                <w:sz w:val="16"/>
                <w:szCs w:val="16"/>
              </w:rPr>
              <w:t>Количество мест в ДОО на 100 детей в возрасте 3 - 7 лет</w:t>
            </w:r>
          </w:p>
        </w:tc>
        <w:tc>
          <w:tcPr>
            <w:tcW w:w="1267" w:type="dxa"/>
            <w:vMerge/>
            <w:tcBorders>
              <w:top w:val="single" w:sz="4" w:space="0" w:color="auto"/>
              <w:left w:val="single" w:sz="4" w:space="0" w:color="auto"/>
              <w:bottom w:val="single" w:sz="4" w:space="0" w:color="auto"/>
              <w:right w:val="single" w:sz="4" w:space="0" w:color="auto"/>
            </w:tcBorders>
            <w:vAlign w:val="center"/>
          </w:tcPr>
          <w:p w14:paraId="4D57B6B0" w14:textId="77777777" w:rsidR="002E69D9" w:rsidRPr="002E69D9" w:rsidRDefault="002E69D9" w:rsidP="002A3D3E">
            <w:pPr>
              <w:widowControl w:val="0"/>
              <w:autoSpaceDE w:val="0"/>
              <w:autoSpaceDN w:val="0"/>
              <w:adjustRightInd w:val="0"/>
              <w:ind w:right="-75"/>
              <w:jc w:val="center"/>
              <w:rPr>
                <w:sz w:val="16"/>
                <w:szCs w:val="16"/>
              </w:rPr>
            </w:pPr>
          </w:p>
        </w:tc>
        <w:tc>
          <w:tcPr>
            <w:tcW w:w="1267" w:type="dxa"/>
            <w:vMerge/>
            <w:tcBorders>
              <w:top w:val="single" w:sz="4" w:space="0" w:color="auto"/>
              <w:left w:val="single" w:sz="4" w:space="0" w:color="auto"/>
              <w:bottom w:val="single" w:sz="4" w:space="0" w:color="auto"/>
              <w:right w:val="single" w:sz="4" w:space="0" w:color="auto"/>
            </w:tcBorders>
            <w:vAlign w:val="center"/>
          </w:tcPr>
          <w:p w14:paraId="39086929" w14:textId="77777777" w:rsidR="002E69D9" w:rsidRPr="002E69D9" w:rsidRDefault="002E69D9" w:rsidP="002A3D3E">
            <w:pPr>
              <w:widowControl w:val="0"/>
              <w:autoSpaceDE w:val="0"/>
              <w:autoSpaceDN w:val="0"/>
              <w:adjustRightInd w:val="0"/>
              <w:ind w:right="-75"/>
              <w:jc w:val="center"/>
              <w:rPr>
                <w:sz w:val="16"/>
                <w:szCs w:val="16"/>
              </w:rPr>
            </w:pPr>
          </w:p>
        </w:tc>
        <w:tc>
          <w:tcPr>
            <w:tcW w:w="1970" w:type="dxa"/>
            <w:vMerge/>
            <w:tcBorders>
              <w:left w:val="single" w:sz="4" w:space="0" w:color="auto"/>
              <w:bottom w:val="single" w:sz="4" w:space="0" w:color="auto"/>
              <w:right w:val="single" w:sz="4" w:space="0" w:color="auto"/>
            </w:tcBorders>
            <w:vAlign w:val="center"/>
          </w:tcPr>
          <w:p w14:paraId="12B720F7" w14:textId="77777777" w:rsidR="002E69D9" w:rsidRPr="002E69D9" w:rsidRDefault="002E69D9" w:rsidP="002A3D3E">
            <w:pPr>
              <w:widowControl w:val="0"/>
              <w:autoSpaceDE w:val="0"/>
              <w:autoSpaceDN w:val="0"/>
              <w:adjustRightInd w:val="0"/>
              <w:jc w:val="center"/>
              <w:rPr>
                <w:sz w:val="16"/>
                <w:szCs w:val="16"/>
                <w:lang w:eastAsia="ar-SA"/>
              </w:rPr>
            </w:pPr>
          </w:p>
        </w:tc>
        <w:tc>
          <w:tcPr>
            <w:tcW w:w="1267" w:type="dxa"/>
            <w:vMerge/>
            <w:tcBorders>
              <w:left w:val="single" w:sz="4" w:space="0" w:color="auto"/>
              <w:bottom w:val="single" w:sz="4" w:space="0" w:color="auto"/>
              <w:right w:val="single" w:sz="4" w:space="0" w:color="auto"/>
            </w:tcBorders>
            <w:vAlign w:val="center"/>
          </w:tcPr>
          <w:p w14:paraId="167859C2" w14:textId="77777777" w:rsidR="002E69D9" w:rsidRPr="002E69D9" w:rsidRDefault="002E69D9" w:rsidP="002A3D3E">
            <w:pPr>
              <w:widowControl w:val="0"/>
              <w:autoSpaceDE w:val="0"/>
              <w:autoSpaceDN w:val="0"/>
              <w:adjustRightInd w:val="0"/>
              <w:jc w:val="center"/>
              <w:rPr>
                <w:sz w:val="16"/>
                <w:szCs w:val="16"/>
              </w:rPr>
            </w:pPr>
          </w:p>
        </w:tc>
        <w:tc>
          <w:tcPr>
            <w:tcW w:w="1267" w:type="dxa"/>
            <w:vMerge/>
            <w:tcBorders>
              <w:left w:val="single" w:sz="4" w:space="0" w:color="auto"/>
              <w:bottom w:val="single" w:sz="4" w:space="0" w:color="auto"/>
              <w:right w:val="single" w:sz="4" w:space="0" w:color="auto"/>
            </w:tcBorders>
            <w:vAlign w:val="center"/>
          </w:tcPr>
          <w:p w14:paraId="22181988"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3E266E83" w14:textId="77777777" w:rsidTr="006466E1">
        <w:trPr>
          <w:trHeight w:val="162"/>
          <w:tblCellSpacing w:w="5" w:type="nil"/>
        </w:trPr>
        <w:tc>
          <w:tcPr>
            <w:tcW w:w="14996" w:type="dxa"/>
            <w:gridSpan w:val="8"/>
            <w:tcBorders>
              <w:top w:val="single" w:sz="4" w:space="0" w:color="auto"/>
              <w:left w:val="single" w:sz="4" w:space="0" w:color="auto"/>
              <w:bottom w:val="single" w:sz="4" w:space="0" w:color="auto"/>
              <w:right w:val="single" w:sz="4" w:space="0" w:color="auto"/>
            </w:tcBorders>
            <w:vAlign w:val="center"/>
          </w:tcPr>
          <w:p w14:paraId="1779FE88"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объекты общеобразовательных организаций начального и основного образования </w:t>
            </w:r>
            <w:r w:rsidRPr="002E69D9">
              <w:rPr>
                <w:rFonts w:eastAsia="Courier New"/>
                <w:sz w:val="16"/>
                <w:szCs w:val="16"/>
              </w:rPr>
              <w:t>[</w:t>
            </w:r>
            <w:r w:rsidRPr="002E69D9">
              <w:rPr>
                <w:sz w:val="16"/>
                <w:szCs w:val="16"/>
              </w:rPr>
              <w:t>1]</w:t>
            </w:r>
          </w:p>
        </w:tc>
      </w:tr>
      <w:tr w:rsidR="002E69D9" w:rsidRPr="002E69D9" w14:paraId="467DCB97" w14:textId="77777777" w:rsidTr="006466E1">
        <w:trPr>
          <w:trHeight w:val="354"/>
          <w:tblCellSpacing w:w="5" w:type="nil"/>
        </w:trPr>
        <w:tc>
          <w:tcPr>
            <w:tcW w:w="2186" w:type="dxa"/>
            <w:vMerge w:val="restart"/>
            <w:tcBorders>
              <w:top w:val="single" w:sz="4" w:space="0" w:color="auto"/>
              <w:left w:val="single" w:sz="4" w:space="0" w:color="auto"/>
              <w:right w:val="single" w:sz="4" w:space="0" w:color="auto"/>
            </w:tcBorders>
            <w:vAlign w:val="center"/>
          </w:tcPr>
          <w:p w14:paraId="636A7FE3"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местами в органи</w:t>
            </w:r>
            <w:r w:rsidRPr="002E69D9">
              <w:rPr>
                <w:sz w:val="16"/>
                <w:szCs w:val="16"/>
              </w:rPr>
              <w:softHyphen/>
              <w:t>зациях общего на</w:t>
            </w:r>
            <w:r w:rsidRPr="002E69D9">
              <w:rPr>
                <w:sz w:val="16"/>
                <w:szCs w:val="16"/>
              </w:rPr>
              <w:softHyphen/>
              <w:t>чального образо</w:t>
            </w:r>
            <w:r w:rsidRPr="002E69D9">
              <w:rPr>
                <w:sz w:val="16"/>
                <w:szCs w:val="16"/>
              </w:rPr>
              <w:softHyphen/>
              <w:t>вания</w:t>
            </w:r>
          </w:p>
        </w:tc>
        <w:tc>
          <w:tcPr>
            <w:tcW w:w="2392" w:type="dxa"/>
            <w:vMerge w:val="restart"/>
            <w:tcBorders>
              <w:top w:val="single" w:sz="4" w:space="0" w:color="auto"/>
              <w:left w:val="single" w:sz="4" w:space="0" w:color="auto"/>
              <w:right w:val="single" w:sz="4" w:space="0" w:color="auto"/>
            </w:tcBorders>
          </w:tcPr>
          <w:p w14:paraId="07B921AD" w14:textId="77777777" w:rsidR="002E69D9" w:rsidRPr="002E69D9" w:rsidRDefault="002E69D9" w:rsidP="002A3D3E">
            <w:pPr>
              <w:widowControl w:val="0"/>
              <w:autoSpaceDE w:val="0"/>
              <w:autoSpaceDN w:val="0"/>
              <w:adjustRightInd w:val="0"/>
              <w:rPr>
                <w:sz w:val="16"/>
                <w:szCs w:val="16"/>
              </w:rPr>
            </w:pPr>
            <w:r w:rsidRPr="002E69D9">
              <w:rPr>
                <w:sz w:val="16"/>
                <w:szCs w:val="16"/>
              </w:rPr>
              <w:t>Начальная школа (1 - 4 классы), подразде</w:t>
            </w:r>
            <w:r w:rsidRPr="002E69D9">
              <w:rPr>
                <w:sz w:val="16"/>
                <w:szCs w:val="16"/>
              </w:rPr>
              <w:softHyphen/>
              <w:t>ление или филиал на</w:t>
            </w:r>
            <w:r w:rsidRPr="002E69D9">
              <w:rPr>
                <w:sz w:val="16"/>
                <w:szCs w:val="16"/>
              </w:rPr>
              <w:softHyphen/>
              <w:t>чального образования в рамках общеобразо</w:t>
            </w:r>
            <w:r w:rsidRPr="002E69D9">
              <w:rPr>
                <w:sz w:val="16"/>
                <w:szCs w:val="16"/>
              </w:rPr>
              <w:softHyphen/>
              <w:t>вательных школ</w:t>
            </w:r>
          </w:p>
        </w:tc>
        <w:tc>
          <w:tcPr>
            <w:tcW w:w="3378" w:type="dxa"/>
            <w:vMerge w:val="restart"/>
            <w:tcBorders>
              <w:left w:val="single" w:sz="4" w:space="0" w:color="auto"/>
              <w:right w:val="single" w:sz="4" w:space="0" w:color="auto"/>
            </w:tcBorders>
            <w:vAlign w:val="center"/>
          </w:tcPr>
          <w:p w14:paraId="644DA723" w14:textId="77777777" w:rsidR="002E69D9" w:rsidRPr="002E69D9" w:rsidRDefault="002E69D9" w:rsidP="002A3D3E">
            <w:pPr>
              <w:widowControl w:val="0"/>
              <w:autoSpaceDE w:val="0"/>
              <w:autoSpaceDN w:val="0"/>
              <w:adjustRightInd w:val="0"/>
              <w:rPr>
                <w:sz w:val="16"/>
                <w:szCs w:val="16"/>
              </w:rPr>
            </w:pPr>
            <w:r w:rsidRPr="002E69D9">
              <w:rPr>
                <w:sz w:val="16"/>
                <w:szCs w:val="16"/>
              </w:rPr>
              <w:t>Количество мест в организациях на</w:t>
            </w:r>
            <w:r w:rsidRPr="002E69D9">
              <w:rPr>
                <w:sz w:val="16"/>
                <w:szCs w:val="16"/>
              </w:rPr>
              <w:softHyphen/>
              <w:t>чального образо</w:t>
            </w:r>
            <w:r w:rsidRPr="002E69D9">
              <w:rPr>
                <w:sz w:val="16"/>
                <w:szCs w:val="16"/>
              </w:rPr>
              <w:softHyphen/>
              <w:t>вания на 100 детей в возрасте от 7 - 10 лет</w:t>
            </w:r>
          </w:p>
        </w:tc>
        <w:tc>
          <w:tcPr>
            <w:tcW w:w="1267" w:type="dxa"/>
            <w:tcBorders>
              <w:top w:val="single" w:sz="4" w:space="0" w:color="auto"/>
              <w:left w:val="single" w:sz="4" w:space="0" w:color="auto"/>
              <w:bottom w:val="single" w:sz="4" w:space="0" w:color="auto"/>
              <w:right w:val="single" w:sz="4" w:space="0" w:color="auto"/>
            </w:tcBorders>
            <w:vAlign w:val="center"/>
          </w:tcPr>
          <w:p w14:paraId="1211D9E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городская местность</w:t>
            </w:r>
          </w:p>
        </w:tc>
        <w:tc>
          <w:tcPr>
            <w:tcW w:w="1267" w:type="dxa"/>
            <w:tcBorders>
              <w:top w:val="single" w:sz="4" w:space="0" w:color="auto"/>
              <w:left w:val="single" w:sz="4" w:space="0" w:color="auto"/>
              <w:bottom w:val="single" w:sz="4" w:space="0" w:color="auto"/>
              <w:right w:val="single" w:sz="4" w:space="0" w:color="auto"/>
            </w:tcBorders>
            <w:vAlign w:val="center"/>
          </w:tcPr>
          <w:p w14:paraId="51E089B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сельская местность</w:t>
            </w:r>
          </w:p>
        </w:tc>
        <w:tc>
          <w:tcPr>
            <w:tcW w:w="1970" w:type="dxa"/>
            <w:vMerge w:val="restart"/>
            <w:tcBorders>
              <w:left w:val="single" w:sz="4" w:space="0" w:color="auto"/>
              <w:right w:val="single" w:sz="4" w:space="0" w:color="auto"/>
            </w:tcBorders>
            <w:vAlign w:val="center"/>
          </w:tcPr>
          <w:p w14:paraId="2E1030C9" w14:textId="77777777" w:rsidR="002E69D9" w:rsidRPr="002E69D9" w:rsidRDefault="002E69D9" w:rsidP="002A3D3E">
            <w:pPr>
              <w:widowControl w:val="0"/>
              <w:autoSpaceDE w:val="0"/>
              <w:autoSpaceDN w:val="0"/>
              <w:adjustRightInd w:val="0"/>
              <w:jc w:val="center"/>
              <w:rPr>
                <w:sz w:val="16"/>
                <w:szCs w:val="16"/>
                <w:lang w:eastAsia="ar-SA"/>
              </w:rPr>
            </w:pPr>
            <w:r w:rsidRPr="002E69D9">
              <w:rPr>
                <w:sz w:val="16"/>
                <w:szCs w:val="16"/>
              </w:rPr>
              <w:t>Пешеходная доступность, для городской местности, м</w:t>
            </w:r>
          </w:p>
        </w:tc>
        <w:tc>
          <w:tcPr>
            <w:tcW w:w="2534" w:type="dxa"/>
            <w:gridSpan w:val="2"/>
            <w:vMerge w:val="restart"/>
            <w:tcBorders>
              <w:left w:val="single" w:sz="4" w:space="0" w:color="auto"/>
              <w:right w:val="single" w:sz="4" w:space="0" w:color="auto"/>
            </w:tcBorders>
            <w:vAlign w:val="center"/>
          </w:tcPr>
          <w:p w14:paraId="3E2C59C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500</w:t>
            </w:r>
          </w:p>
        </w:tc>
      </w:tr>
      <w:tr w:rsidR="002E69D9" w:rsidRPr="002E69D9" w14:paraId="62F37C69" w14:textId="77777777" w:rsidTr="006466E1">
        <w:trPr>
          <w:trHeight w:val="845"/>
          <w:tblCellSpacing w:w="5" w:type="nil"/>
        </w:trPr>
        <w:tc>
          <w:tcPr>
            <w:tcW w:w="2186" w:type="dxa"/>
            <w:vMerge/>
            <w:tcBorders>
              <w:left w:val="single" w:sz="4" w:space="0" w:color="auto"/>
              <w:right w:val="single" w:sz="4" w:space="0" w:color="auto"/>
            </w:tcBorders>
            <w:vAlign w:val="center"/>
          </w:tcPr>
          <w:p w14:paraId="62F82995" w14:textId="77777777" w:rsidR="002E69D9" w:rsidRPr="002E69D9" w:rsidRDefault="002E69D9" w:rsidP="002A3D3E">
            <w:pPr>
              <w:widowControl w:val="0"/>
              <w:autoSpaceDE w:val="0"/>
              <w:autoSpaceDN w:val="0"/>
              <w:adjustRightInd w:val="0"/>
              <w:rPr>
                <w:sz w:val="16"/>
                <w:szCs w:val="16"/>
              </w:rPr>
            </w:pPr>
          </w:p>
        </w:tc>
        <w:tc>
          <w:tcPr>
            <w:tcW w:w="2392" w:type="dxa"/>
            <w:vMerge/>
            <w:tcBorders>
              <w:left w:val="single" w:sz="4" w:space="0" w:color="auto"/>
              <w:bottom w:val="single" w:sz="4" w:space="0" w:color="auto"/>
              <w:right w:val="single" w:sz="4" w:space="0" w:color="auto"/>
            </w:tcBorders>
          </w:tcPr>
          <w:p w14:paraId="65602F24" w14:textId="77777777" w:rsidR="002E69D9" w:rsidRPr="002E69D9" w:rsidRDefault="002E69D9" w:rsidP="002A3D3E">
            <w:pPr>
              <w:widowControl w:val="0"/>
              <w:autoSpaceDE w:val="0"/>
              <w:autoSpaceDN w:val="0"/>
              <w:adjustRightInd w:val="0"/>
              <w:rPr>
                <w:sz w:val="16"/>
                <w:szCs w:val="16"/>
              </w:rPr>
            </w:pPr>
          </w:p>
        </w:tc>
        <w:tc>
          <w:tcPr>
            <w:tcW w:w="3378" w:type="dxa"/>
            <w:vMerge/>
            <w:tcBorders>
              <w:left w:val="single" w:sz="4" w:space="0" w:color="auto"/>
              <w:bottom w:val="single" w:sz="4" w:space="0" w:color="auto"/>
              <w:right w:val="single" w:sz="4" w:space="0" w:color="auto"/>
            </w:tcBorders>
            <w:vAlign w:val="center"/>
          </w:tcPr>
          <w:p w14:paraId="35FD5524" w14:textId="77777777" w:rsidR="002E69D9" w:rsidRPr="002E69D9" w:rsidRDefault="002E69D9" w:rsidP="002A3D3E">
            <w:pPr>
              <w:widowControl w:val="0"/>
              <w:autoSpaceDE w:val="0"/>
              <w:autoSpaceDN w:val="0"/>
              <w:adjustRightInd w:val="0"/>
              <w:rPr>
                <w:sz w:val="16"/>
                <w:szCs w:val="16"/>
              </w:rPr>
            </w:pPr>
          </w:p>
        </w:tc>
        <w:tc>
          <w:tcPr>
            <w:tcW w:w="1267" w:type="dxa"/>
            <w:vMerge w:val="restart"/>
            <w:tcBorders>
              <w:top w:val="single" w:sz="4" w:space="0" w:color="auto"/>
              <w:left w:val="single" w:sz="4" w:space="0" w:color="auto"/>
              <w:right w:val="single" w:sz="4" w:space="0" w:color="auto"/>
            </w:tcBorders>
          </w:tcPr>
          <w:p w14:paraId="52B8107B"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95</w:t>
            </w:r>
          </w:p>
        </w:tc>
        <w:tc>
          <w:tcPr>
            <w:tcW w:w="1267" w:type="dxa"/>
            <w:vMerge w:val="restart"/>
            <w:tcBorders>
              <w:top w:val="single" w:sz="4" w:space="0" w:color="auto"/>
              <w:left w:val="single" w:sz="4" w:space="0" w:color="auto"/>
              <w:right w:val="single" w:sz="4" w:space="0" w:color="auto"/>
            </w:tcBorders>
          </w:tcPr>
          <w:p w14:paraId="7A5D26AE"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45</w:t>
            </w:r>
          </w:p>
        </w:tc>
        <w:tc>
          <w:tcPr>
            <w:tcW w:w="1970" w:type="dxa"/>
            <w:vMerge/>
            <w:tcBorders>
              <w:left w:val="single" w:sz="4" w:space="0" w:color="auto"/>
              <w:bottom w:val="single" w:sz="4" w:space="0" w:color="auto"/>
              <w:right w:val="single" w:sz="4" w:space="0" w:color="auto"/>
            </w:tcBorders>
            <w:vAlign w:val="center"/>
          </w:tcPr>
          <w:p w14:paraId="62A1E5E8" w14:textId="77777777" w:rsidR="002E69D9" w:rsidRPr="002E69D9" w:rsidRDefault="002E69D9" w:rsidP="002A3D3E">
            <w:pPr>
              <w:widowControl w:val="0"/>
              <w:autoSpaceDE w:val="0"/>
              <w:autoSpaceDN w:val="0"/>
              <w:adjustRightInd w:val="0"/>
              <w:jc w:val="center"/>
              <w:rPr>
                <w:sz w:val="16"/>
                <w:szCs w:val="16"/>
                <w:lang w:eastAsia="ar-SA"/>
              </w:rPr>
            </w:pPr>
          </w:p>
        </w:tc>
        <w:tc>
          <w:tcPr>
            <w:tcW w:w="2534" w:type="dxa"/>
            <w:gridSpan w:val="2"/>
            <w:vMerge/>
            <w:tcBorders>
              <w:left w:val="single" w:sz="4" w:space="0" w:color="auto"/>
              <w:bottom w:val="single" w:sz="4" w:space="0" w:color="auto"/>
              <w:right w:val="single" w:sz="4" w:space="0" w:color="auto"/>
            </w:tcBorders>
            <w:vAlign w:val="center"/>
          </w:tcPr>
          <w:p w14:paraId="77FDE97E"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3A13D94F" w14:textId="77777777" w:rsidTr="006466E1">
        <w:trPr>
          <w:trHeight w:val="129"/>
          <w:tblCellSpacing w:w="5" w:type="nil"/>
        </w:trPr>
        <w:tc>
          <w:tcPr>
            <w:tcW w:w="2186" w:type="dxa"/>
            <w:vMerge/>
            <w:tcBorders>
              <w:left w:val="single" w:sz="4" w:space="0" w:color="auto"/>
              <w:bottom w:val="single" w:sz="4" w:space="0" w:color="auto"/>
              <w:right w:val="single" w:sz="4" w:space="0" w:color="auto"/>
            </w:tcBorders>
            <w:vAlign w:val="center"/>
          </w:tcPr>
          <w:p w14:paraId="31F8A8E1" w14:textId="77777777" w:rsidR="002E69D9" w:rsidRPr="002E69D9" w:rsidRDefault="002E69D9" w:rsidP="002A3D3E">
            <w:pPr>
              <w:widowControl w:val="0"/>
              <w:autoSpaceDE w:val="0"/>
              <w:autoSpaceDN w:val="0"/>
              <w:adjustRightInd w:val="0"/>
              <w:rPr>
                <w:sz w:val="16"/>
                <w:szCs w:val="16"/>
              </w:rPr>
            </w:pPr>
          </w:p>
        </w:tc>
        <w:tc>
          <w:tcPr>
            <w:tcW w:w="2392" w:type="dxa"/>
            <w:tcBorders>
              <w:top w:val="single" w:sz="4" w:space="0" w:color="auto"/>
              <w:left w:val="single" w:sz="4" w:space="0" w:color="auto"/>
              <w:bottom w:val="single" w:sz="4" w:space="0" w:color="auto"/>
              <w:right w:val="single" w:sz="4" w:space="0" w:color="auto"/>
            </w:tcBorders>
            <w:vAlign w:val="center"/>
          </w:tcPr>
          <w:p w14:paraId="2B738653" w14:textId="77777777" w:rsidR="002E69D9" w:rsidRPr="002E69D9" w:rsidRDefault="002E69D9" w:rsidP="002A3D3E">
            <w:pPr>
              <w:widowControl w:val="0"/>
              <w:autoSpaceDE w:val="0"/>
              <w:autoSpaceDN w:val="0"/>
              <w:adjustRightInd w:val="0"/>
              <w:rPr>
                <w:sz w:val="16"/>
                <w:szCs w:val="16"/>
              </w:rPr>
            </w:pPr>
            <w:r w:rsidRPr="002E69D9">
              <w:rPr>
                <w:sz w:val="16"/>
                <w:szCs w:val="16"/>
              </w:rPr>
              <w:t>Школы-интернаты различных типов</w:t>
            </w:r>
          </w:p>
        </w:tc>
        <w:tc>
          <w:tcPr>
            <w:tcW w:w="3378" w:type="dxa"/>
            <w:tcBorders>
              <w:left w:val="single" w:sz="4" w:space="0" w:color="auto"/>
              <w:bottom w:val="single" w:sz="4" w:space="0" w:color="auto"/>
              <w:right w:val="single" w:sz="4" w:space="0" w:color="auto"/>
            </w:tcBorders>
            <w:vAlign w:val="center"/>
          </w:tcPr>
          <w:p w14:paraId="09F4D5AE" w14:textId="77777777" w:rsidR="002E69D9" w:rsidRPr="002E69D9" w:rsidRDefault="002E69D9" w:rsidP="002A3D3E">
            <w:pPr>
              <w:widowControl w:val="0"/>
              <w:autoSpaceDE w:val="0"/>
              <w:autoSpaceDN w:val="0"/>
              <w:adjustRightInd w:val="0"/>
              <w:rPr>
                <w:sz w:val="16"/>
                <w:szCs w:val="16"/>
              </w:rPr>
            </w:pPr>
            <w:r w:rsidRPr="002E69D9">
              <w:rPr>
                <w:sz w:val="16"/>
                <w:szCs w:val="16"/>
              </w:rPr>
              <w:t>Количество мест в органи</w:t>
            </w:r>
            <w:r w:rsidRPr="002E69D9">
              <w:rPr>
                <w:sz w:val="16"/>
                <w:szCs w:val="16"/>
              </w:rPr>
              <w:softHyphen/>
              <w:t>зациях об</w:t>
            </w:r>
            <w:r w:rsidRPr="002E69D9">
              <w:rPr>
                <w:sz w:val="16"/>
                <w:szCs w:val="16"/>
              </w:rPr>
              <w:softHyphen/>
              <w:t>щего образова</w:t>
            </w:r>
            <w:r w:rsidRPr="002E69D9">
              <w:rPr>
                <w:sz w:val="16"/>
                <w:szCs w:val="16"/>
              </w:rPr>
              <w:softHyphen/>
              <w:t>ния на 100 детей в воз</w:t>
            </w:r>
            <w:r w:rsidRPr="002E69D9">
              <w:rPr>
                <w:sz w:val="16"/>
                <w:szCs w:val="16"/>
              </w:rPr>
              <w:softHyphen/>
              <w:t>расте от 11 - 18 лет</w:t>
            </w:r>
          </w:p>
        </w:tc>
        <w:tc>
          <w:tcPr>
            <w:tcW w:w="1267" w:type="dxa"/>
            <w:vMerge/>
            <w:tcBorders>
              <w:left w:val="single" w:sz="4" w:space="0" w:color="auto"/>
              <w:right w:val="single" w:sz="4" w:space="0" w:color="auto"/>
            </w:tcBorders>
            <w:vAlign w:val="center"/>
          </w:tcPr>
          <w:p w14:paraId="10B6182E" w14:textId="77777777" w:rsidR="002E69D9" w:rsidRPr="002E69D9" w:rsidRDefault="002E69D9" w:rsidP="002A3D3E">
            <w:pPr>
              <w:widowControl w:val="0"/>
              <w:autoSpaceDE w:val="0"/>
              <w:autoSpaceDN w:val="0"/>
              <w:adjustRightInd w:val="0"/>
              <w:ind w:right="-75"/>
              <w:jc w:val="center"/>
              <w:rPr>
                <w:sz w:val="16"/>
                <w:szCs w:val="16"/>
              </w:rPr>
            </w:pPr>
          </w:p>
        </w:tc>
        <w:tc>
          <w:tcPr>
            <w:tcW w:w="1267" w:type="dxa"/>
            <w:vMerge/>
            <w:tcBorders>
              <w:left w:val="single" w:sz="4" w:space="0" w:color="auto"/>
              <w:right w:val="single" w:sz="4" w:space="0" w:color="auto"/>
            </w:tcBorders>
            <w:vAlign w:val="center"/>
          </w:tcPr>
          <w:p w14:paraId="34CA5761" w14:textId="77777777" w:rsidR="002E69D9" w:rsidRPr="002E69D9" w:rsidRDefault="002E69D9" w:rsidP="002A3D3E">
            <w:pPr>
              <w:widowControl w:val="0"/>
              <w:autoSpaceDE w:val="0"/>
              <w:autoSpaceDN w:val="0"/>
              <w:adjustRightInd w:val="0"/>
              <w:ind w:right="-75"/>
              <w:jc w:val="center"/>
              <w:rPr>
                <w:sz w:val="16"/>
                <w:szCs w:val="16"/>
              </w:rPr>
            </w:pPr>
          </w:p>
        </w:tc>
        <w:tc>
          <w:tcPr>
            <w:tcW w:w="1970" w:type="dxa"/>
            <w:vMerge w:val="restart"/>
            <w:tcBorders>
              <w:left w:val="single" w:sz="4" w:space="0" w:color="auto"/>
              <w:right w:val="single" w:sz="4" w:space="0" w:color="auto"/>
            </w:tcBorders>
            <w:vAlign w:val="center"/>
          </w:tcPr>
          <w:p w14:paraId="518706B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w:t>
            </w:r>
            <w:r w:rsidRPr="002E69D9">
              <w:rPr>
                <w:sz w:val="16"/>
                <w:szCs w:val="16"/>
              </w:rPr>
              <w:softHyphen/>
              <w:t>ная доступ</w:t>
            </w:r>
            <w:r w:rsidRPr="002E69D9">
              <w:rPr>
                <w:sz w:val="16"/>
                <w:szCs w:val="16"/>
              </w:rPr>
              <w:softHyphen/>
              <w:t>ность (время в пути к обще</w:t>
            </w:r>
            <w:r w:rsidRPr="002E69D9">
              <w:rPr>
                <w:sz w:val="16"/>
                <w:szCs w:val="16"/>
              </w:rPr>
              <w:softHyphen/>
              <w:t>образова</w:t>
            </w:r>
            <w:r w:rsidRPr="002E69D9">
              <w:rPr>
                <w:sz w:val="16"/>
                <w:szCs w:val="16"/>
              </w:rPr>
              <w:softHyphen/>
              <w:t>тель</w:t>
            </w:r>
            <w:r w:rsidRPr="002E69D9">
              <w:rPr>
                <w:sz w:val="16"/>
                <w:szCs w:val="16"/>
              </w:rPr>
              <w:softHyphen/>
              <w:t>ной органи</w:t>
            </w:r>
            <w:r w:rsidRPr="002E69D9">
              <w:rPr>
                <w:sz w:val="16"/>
                <w:szCs w:val="16"/>
              </w:rPr>
              <w:softHyphen/>
              <w:t>за</w:t>
            </w:r>
            <w:r w:rsidRPr="002E69D9">
              <w:rPr>
                <w:sz w:val="16"/>
                <w:szCs w:val="16"/>
              </w:rPr>
              <w:softHyphen/>
              <w:t xml:space="preserve">ции) для сельской местности, мин </w:t>
            </w:r>
          </w:p>
          <w:p w14:paraId="4418A811" w14:textId="77777777" w:rsidR="002E69D9" w:rsidRPr="002E69D9" w:rsidRDefault="002E69D9" w:rsidP="002A3D3E">
            <w:pPr>
              <w:widowControl w:val="0"/>
              <w:autoSpaceDE w:val="0"/>
              <w:autoSpaceDN w:val="0"/>
              <w:adjustRightInd w:val="0"/>
              <w:jc w:val="center"/>
              <w:rPr>
                <w:sz w:val="16"/>
                <w:szCs w:val="16"/>
              </w:rPr>
            </w:pPr>
          </w:p>
        </w:tc>
        <w:tc>
          <w:tcPr>
            <w:tcW w:w="2534" w:type="dxa"/>
            <w:gridSpan w:val="2"/>
            <w:vMerge w:val="restart"/>
            <w:tcBorders>
              <w:left w:val="single" w:sz="4" w:space="0" w:color="auto"/>
              <w:right w:val="single" w:sz="4" w:space="0" w:color="auto"/>
            </w:tcBorders>
            <w:vAlign w:val="center"/>
          </w:tcPr>
          <w:p w14:paraId="00F4600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30</w:t>
            </w:r>
          </w:p>
        </w:tc>
      </w:tr>
      <w:tr w:rsidR="002E69D9" w:rsidRPr="002E69D9" w14:paraId="45CEE75C" w14:textId="77777777" w:rsidTr="006466E1">
        <w:trPr>
          <w:trHeight w:val="823"/>
          <w:tblCellSpacing w:w="5" w:type="nil"/>
        </w:trPr>
        <w:tc>
          <w:tcPr>
            <w:tcW w:w="2186" w:type="dxa"/>
            <w:tcBorders>
              <w:top w:val="single" w:sz="4" w:space="0" w:color="auto"/>
              <w:left w:val="single" w:sz="4" w:space="0" w:color="auto"/>
              <w:bottom w:val="single" w:sz="4" w:space="0" w:color="auto"/>
              <w:right w:val="single" w:sz="4" w:space="0" w:color="auto"/>
            </w:tcBorders>
            <w:vAlign w:val="center"/>
          </w:tcPr>
          <w:p w14:paraId="26848877"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местами в орга</w:t>
            </w:r>
            <w:r w:rsidRPr="002E69D9">
              <w:rPr>
                <w:sz w:val="16"/>
                <w:szCs w:val="16"/>
              </w:rPr>
              <w:softHyphen/>
              <w:t>ни</w:t>
            </w:r>
            <w:r w:rsidRPr="002E69D9">
              <w:rPr>
                <w:sz w:val="16"/>
                <w:szCs w:val="16"/>
              </w:rPr>
              <w:softHyphen/>
              <w:t>зациях общего ос</w:t>
            </w:r>
            <w:r w:rsidRPr="002E69D9">
              <w:rPr>
                <w:sz w:val="16"/>
                <w:szCs w:val="16"/>
              </w:rPr>
              <w:softHyphen/>
              <w:t>новного обра</w:t>
            </w:r>
            <w:r w:rsidRPr="002E69D9">
              <w:rPr>
                <w:sz w:val="16"/>
                <w:szCs w:val="16"/>
              </w:rPr>
              <w:softHyphen/>
              <w:t>зова</w:t>
            </w:r>
            <w:r w:rsidRPr="002E69D9">
              <w:rPr>
                <w:sz w:val="16"/>
                <w:szCs w:val="16"/>
              </w:rPr>
              <w:softHyphen/>
              <w:t>ния</w:t>
            </w:r>
          </w:p>
        </w:tc>
        <w:tc>
          <w:tcPr>
            <w:tcW w:w="2392" w:type="dxa"/>
            <w:tcBorders>
              <w:top w:val="single" w:sz="4" w:space="0" w:color="auto"/>
              <w:left w:val="single" w:sz="4" w:space="0" w:color="auto"/>
              <w:bottom w:val="single" w:sz="4" w:space="0" w:color="auto"/>
              <w:right w:val="single" w:sz="4" w:space="0" w:color="auto"/>
            </w:tcBorders>
            <w:vAlign w:val="center"/>
          </w:tcPr>
          <w:p w14:paraId="4573F73A" w14:textId="77777777" w:rsidR="002E69D9" w:rsidRPr="002E69D9" w:rsidRDefault="002E69D9" w:rsidP="002A3D3E">
            <w:pPr>
              <w:widowControl w:val="0"/>
              <w:autoSpaceDE w:val="0"/>
              <w:autoSpaceDN w:val="0"/>
              <w:adjustRightInd w:val="0"/>
              <w:rPr>
                <w:sz w:val="16"/>
                <w:szCs w:val="16"/>
              </w:rPr>
            </w:pPr>
            <w:r w:rsidRPr="002E69D9">
              <w:rPr>
                <w:sz w:val="16"/>
                <w:szCs w:val="16"/>
              </w:rPr>
              <w:t>Школа основного об</w:t>
            </w:r>
            <w:r w:rsidRPr="002E69D9">
              <w:rPr>
                <w:sz w:val="16"/>
                <w:szCs w:val="16"/>
              </w:rPr>
              <w:softHyphen/>
              <w:t>разования (5 - 11 классы), под</w:t>
            </w:r>
            <w:r w:rsidRPr="002E69D9">
              <w:rPr>
                <w:sz w:val="16"/>
                <w:szCs w:val="16"/>
              </w:rPr>
              <w:softHyphen/>
              <w:t>разделе</w:t>
            </w:r>
            <w:r w:rsidRPr="002E69D9">
              <w:rPr>
                <w:sz w:val="16"/>
                <w:szCs w:val="16"/>
              </w:rPr>
              <w:softHyphen/>
              <w:t>ние или филиал ос</w:t>
            </w:r>
            <w:r w:rsidRPr="002E69D9">
              <w:rPr>
                <w:sz w:val="16"/>
                <w:szCs w:val="16"/>
              </w:rPr>
              <w:softHyphen/>
              <w:t>новного образования в об</w:t>
            </w:r>
            <w:r w:rsidRPr="002E69D9">
              <w:rPr>
                <w:sz w:val="16"/>
                <w:szCs w:val="16"/>
              </w:rPr>
              <w:softHyphen/>
              <w:t>щеобразователь</w:t>
            </w:r>
            <w:r w:rsidRPr="002E69D9">
              <w:rPr>
                <w:sz w:val="16"/>
                <w:szCs w:val="16"/>
              </w:rPr>
              <w:softHyphen/>
              <w:t>ной школы</w:t>
            </w:r>
          </w:p>
        </w:tc>
        <w:tc>
          <w:tcPr>
            <w:tcW w:w="3378" w:type="dxa"/>
            <w:tcBorders>
              <w:left w:val="single" w:sz="4" w:space="0" w:color="auto"/>
              <w:bottom w:val="single" w:sz="4" w:space="0" w:color="auto"/>
              <w:right w:val="single" w:sz="4" w:space="0" w:color="auto"/>
            </w:tcBorders>
            <w:vAlign w:val="center"/>
          </w:tcPr>
          <w:p w14:paraId="0CE0362E" w14:textId="77777777" w:rsidR="002E69D9" w:rsidRPr="002E69D9" w:rsidRDefault="002E69D9" w:rsidP="002A3D3E">
            <w:pPr>
              <w:widowControl w:val="0"/>
              <w:autoSpaceDE w:val="0"/>
              <w:autoSpaceDN w:val="0"/>
              <w:adjustRightInd w:val="0"/>
              <w:rPr>
                <w:sz w:val="16"/>
                <w:szCs w:val="16"/>
              </w:rPr>
            </w:pPr>
            <w:r w:rsidRPr="002E69D9">
              <w:rPr>
                <w:sz w:val="16"/>
                <w:szCs w:val="16"/>
              </w:rPr>
              <w:t>Количество мест в органи</w:t>
            </w:r>
            <w:r w:rsidRPr="002E69D9">
              <w:rPr>
                <w:sz w:val="16"/>
                <w:szCs w:val="16"/>
              </w:rPr>
              <w:softHyphen/>
              <w:t>зациях об</w:t>
            </w:r>
            <w:r w:rsidRPr="002E69D9">
              <w:rPr>
                <w:sz w:val="16"/>
                <w:szCs w:val="16"/>
              </w:rPr>
              <w:softHyphen/>
              <w:t>щего образова</w:t>
            </w:r>
            <w:r w:rsidRPr="002E69D9">
              <w:rPr>
                <w:sz w:val="16"/>
                <w:szCs w:val="16"/>
              </w:rPr>
              <w:softHyphen/>
              <w:t>ния в школах-интер</w:t>
            </w:r>
            <w:r w:rsidRPr="002E69D9">
              <w:rPr>
                <w:sz w:val="16"/>
                <w:szCs w:val="16"/>
              </w:rPr>
              <w:softHyphen/>
              <w:t>натах или иных учреждениях, не требующих еже</w:t>
            </w:r>
            <w:r w:rsidRPr="002E69D9">
              <w:rPr>
                <w:sz w:val="16"/>
                <w:szCs w:val="16"/>
              </w:rPr>
              <w:softHyphen/>
              <w:t>дневного посеще</w:t>
            </w:r>
            <w:r w:rsidRPr="002E69D9">
              <w:rPr>
                <w:sz w:val="16"/>
                <w:szCs w:val="16"/>
              </w:rPr>
              <w:softHyphen/>
              <w:t xml:space="preserve">ния, на 100 детей </w:t>
            </w:r>
          </w:p>
        </w:tc>
        <w:tc>
          <w:tcPr>
            <w:tcW w:w="1267" w:type="dxa"/>
            <w:vMerge/>
            <w:tcBorders>
              <w:left w:val="single" w:sz="4" w:space="0" w:color="auto"/>
              <w:bottom w:val="single" w:sz="4" w:space="0" w:color="auto"/>
              <w:right w:val="single" w:sz="4" w:space="0" w:color="auto"/>
            </w:tcBorders>
            <w:vAlign w:val="center"/>
          </w:tcPr>
          <w:p w14:paraId="108B287A" w14:textId="77777777" w:rsidR="002E69D9" w:rsidRPr="002E69D9" w:rsidRDefault="002E69D9" w:rsidP="002A3D3E">
            <w:pPr>
              <w:widowControl w:val="0"/>
              <w:autoSpaceDE w:val="0"/>
              <w:autoSpaceDN w:val="0"/>
              <w:adjustRightInd w:val="0"/>
              <w:ind w:right="-75"/>
              <w:jc w:val="center"/>
              <w:rPr>
                <w:sz w:val="16"/>
                <w:szCs w:val="16"/>
              </w:rPr>
            </w:pPr>
          </w:p>
        </w:tc>
        <w:tc>
          <w:tcPr>
            <w:tcW w:w="1267" w:type="dxa"/>
            <w:vMerge/>
            <w:tcBorders>
              <w:left w:val="single" w:sz="4" w:space="0" w:color="auto"/>
              <w:bottom w:val="single" w:sz="4" w:space="0" w:color="auto"/>
              <w:right w:val="single" w:sz="4" w:space="0" w:color="auto"/>
            </w:tcBorders>
            <w:vAlign w:val="center"/>
          </w:tcPr>
          <w:p w14:paraId="459C98C7" w14:textId="77777777" w:rsidR="002E69D9" w:rsidRPr="002E69D9" w:rsidRDefault="002E69D9" w:rsidP="002A3D3E">
            <w:pPr>
              <w:widowControl w:val="0"/>
              <w:autoSpaceDE w:val="0"/>
              <w:autoSpaceDN w:val="0"/>
              <w:adjustRightInd w:val="0"/>
              <w:ind w:right="-75"/>
              <w:jc w:val="center"/>
              <w:rPr>
                <w:sz w:val="16"/>
                <w:szCs w:val="16"/>
              </w:rPr>
            </w:pPr>
          </w:p>
        </w:tc>
        <w:tc>
          <w:tcPr>
            <w:tcW w:w="1970" w:type="dxa"/>
            <w:vMerge/>
            <w:tcBorders>
              <w:left w:val="single" w:sz="4" w:space="0" w:color="auto"/>
              <w:bottom w:val="single" w:sz="4" w:space="0" w:color="auto"/>
              <w:right w:val="single" w:sz="4" w:space="0" w:color="auto"/>
            </w:tcBorders>
            <w:vAlign w:val="center"/>
          </w:tcPr>
          <w:p w14:paraId="239DD692" w14:textId="77777777" w:rsidR="002E69D9" w:rsidRPr="002E69D9" w:rsidRDefault="002E69D9" w:rsidP="002A3D3E">
            <w:pPr>
              <w:widowControl w:val="0"/>
              <w:autoSpaceDE w:val="0"/>
              <w:autoSpaceDN w:val="0"/>
              <w:adjustRightInd w:val="0"/>
              <w:jc w:val="center"/>
              <w:rPr>
                <w:sz w:val="16"/>
                <w:szCs w:val="16"/>
                <w:lang w:eastAsia="ar-SA"/>
              </w:rPr>
            </w:pPr>
          </w:p>
        </w:tc>
        <w:tc>
          <w:tcPr>
            <w:tcW w:w="2534" w:type="dxa"/>
            <w:gridSpan w:val="2"/>
            <w:vMerge/>
            <w:tcBorders>
              <w:left w:val="single" w:sz="4" w:space="0" w:color="auto"/>
              <w:bottom w:val="single" w:sz="4" w:space="0" w:color="auto"/>
              <w:right w:val="single" w:sz="4" w:space="0" w:color="auto"/>
            </w:tcBorders>
            <w:vAlign w:val="center"/>
          </w:tcPr>
          <w:p w14:paraId="793D756E"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508CF6AB" w14:textId="77777777" w:rsidTr="006466E1">
        <w:trPr>
          <w:trHeight w:val="148"/>
          <w:tblCellSpacing w:w="5" w:type="nil"/>
        </w:trPr>
        <w:tc>
          <w:tcPr>
            <w:tcW w:w="14996" w:type="dxa"/>
            <w:gridSpan w:val="8"/>
            <w:tcBorders>
              <w:top w:val="single" w:sz="4" w:space="0" w:color="auto"/>
              <w:left w:val="single" w:sz="4" w:space="0" w:color="auto"/>
              <w:bottom w:val="single" w:sz="4" w:space="0" w:color="auto"/>
              <w:right w:val="single" w:sz="4" w:space="0" w:color="auto"/>
            </w:tcBorders>
            <w:vAlign w:val="center"/>
          </w:tcPr>
          <w:p w14:paraId="2D8E8B91" w14:textId="77777777" w:rsidR="002E69D9" w:rsidRPr="002E69D9" w:rsidRDefault="002E69D9" w:rsidP="002A3D3E">
            <w:pPr>
              <w:rPr>
                <w:rFonts w:eastAsia="Courier New"/>
                <w:b/>
                <w:sz w:val="16"/>
                <w:szCs w:val="16"/>
              </w:rPr>
            </w:pPr>
            <w:r w:rsidRPr="002E69D9">
              <w:rPr>
                <w:rFonts w:eastAsia="Courier New"/>
                <w:b/>
                <w:sz w:val="16"/>
                <w:szCs w:val="16"/>
              </w:rPr>
              <w:t>Объекты дополнительного образования детей</w:t>
            </w:r>
          </w:p>
        </w:tc>
      </w:tr>
      <w:tr w:rsidR="002E69D9" w:rsidRPr="002E69D9" w14:paraId="0798139D" w14:textId="77777777" w:rsidTr="006466E1">
        <w:trPr>
          <w:trHeight w:val="162"/>
          <w:tblCellSpacing w:w="5" w:type="nil"/>
        </w:trPr>
        <w:tc>
          <w:tcPr>
            <w:tcW w:w="14996" w:type="dxa"/>
            <w:gridSpan w:val="8"/>
            <w:tcBorders>
              <w:top w:val="single" w:sz="4" w:space="0" w:color="auto"/>
              <w:left w:val="single" w:sz="4" w:space="0" w:color="auto"/>
              <w:bottom w:val="single" w:sz="4" w:space="0" w:color="auto"/>
              <w:right w:val="single" w:sz="4" w:space="0" w:color="auto"/>
            </w:tcBorders>
            <w:vAlign w:val="center"/>
          </w:tcPr>
          <w:p w14:paraId="4ADFD26A"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объекты организаций дополнительного образования </w:t>
            </w:r>
            <w:r w:rsidRPr="002E69D9">
              <w:rPr>
                <w:rFonts w:eastAsia="Courier New"/>
                <w:sz w:val="16"/>
                <w:szCs w:val="16"/>
              </w:rPr>
              <w:t>[</w:t>
            </w:r>
            <w:r w:rsidRPr="002E69D9">
              <w:rPr>
                <w:sz w:val="16"/>
                <w:szCs w:val="16"/>
              </w:rPr>
              <w:t>1]</w:t>
            </w:r>
          </w:p>
        </w:tc>
      </w:tr>
      <w:tr w:rsidR="002E69D9" w:rsidRPr="002E69D9" w14:paraId="20833B9E" w14:textId="77777777" w:rsidTr="006466E1">
        <w:trPr>
          <w:trHeight w:val="1088"/>
          <w:tblCellSpacing w:w="5" w:type="nil"/>
        </w:trPr>
        <w:tc>
          <w:tcPr>
            <w:tcW w:w="2186" w:type="dxa"/>
            <w:vMerge w:val="restart"/>
            <w:tcBorders>
              <w:top w:val="single" w:sz="4" w:space="0" w:color="auto"/>
              <w:left w:val="single" w:sz="4" w:space="0" w:color="auto"/>
              <w:right w:val="single" w:sz="4" w:space="0" w:color="auto"/>
            </w:tcBorders>
            <w:vAlign w:val="center"/>
          </w:tcPr>
          <w:p w14:paraId="70351F1C"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местами в орга</w:t>
            </w:r>
            <w:r w:rsidRPr="002E69D9">
              <w:rPr>
                <w:sz w:val="16"/>
                <w:szCs w:val="16"/>
              </w:rPr>
              <w:softHyphen/>
              <w:t>низациях допол</w:t>
            </w:r>
            <w:r w:rsidRPr="002E69D9">
              <w:rPr>
                <w:sz w:val="16"/>
                <w:szCs w:val="16"/>
              </w:rPr>
              <w:softHyphen/>
              <w:t>нительного об</w:t>
            </w:r>
            <w:r w:rsidRPr="002E69D9">
              <w:rPr>
                <w:sz w:val="16"/>
                <w:szCs w:val="16"/>
              </w:rPr>
              <w:softHyphen/>
              <w:t>разования</w:t>
            </w:r>
          </w:p>
        </w:tc>
        <w:tc>
          <w:tcPr>
            <w:tcW w:w="2392" w:type="dxa"/>
            <w:vMerge w:val="restart"/>
            <w:tcBorders>
              <w:top w:val="single" w:sz="4" w:space="0" w:color="auto"/>
              <w:left w:val="single" w:sz="4" w:space="0" w:color="auto"/>
              <w:right w:val="single" w:sz="4" w:space="0" w:color="auto"/>
            </w:tcBorders>
            <w:vAlign w:val="center"/>
          </w:tcPr>
          <w:p w14:paraId="40F7746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Школы искусств, спортивные школы, секции и кружки искусств и ремесел, спортив</w:t>
            </w:r>
            <w:r w:rsidRPr="002E69D9">
              <w:rPr>
                <w:sz w:val="16"/>
                <w:szCs w:val="16"/>
              </w:rPr>
              <w:softHyphen/>
              <w:t>ные секции и кружки, секции и кружки профес</w:t>
            </w:r>
            <w:r w:rsidRPr="002E69D9">
              <w:rPr>
                <w:sz w:val="16"/>
                <w:szCs w:val="16"/>
              </w:rPr>
              <w:softHyphen/>
              <w:t>сиональной под</w:t>
            </w:r>
            <w:r w:rsidRPr="002E69D9">
              <w:rPr>
                <w:sz w:val="16"/>
                <w:szCs w:val="16"/>
              </w:rPr>
              <w:softHyphen/>
              <w:t>готовки</w:t>
            </w:r>
          </w:p>
        </w:tc>
        <w:tc>
          <w:tcPr>
            <w:tcW w:w="3378" w:type="dxa"/>
            <w:tcBorders>
              <w:left w:val="single" w:sz="4" w:space="0" w:color="auto"/>
              <w:bottom w:val="single" w:sz="4" w:space="0" w:color="auto"/>
              <w:right w:val="single" w:sz="4" w:space="0" w:color="auto"/>
            </w:tcBorders>
            <w:vAlign w:val="center"/>
          </w:tcPr>
          <w:p w14:paraId="7039576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Число мест на программах дополнительного образо</w:t>
            </w:r>
            <w:r w:rsidRPr="002E69D9">
              <w:rPr>
                <w:sz w:val="16"/>
                <w:szCs w:val="16"/>
              </w:rPr>
              <w:softHyphen/>
              <w:t>вания в расчете на 100 де</w:t>
            </w:r>
            <w:r w:rsidRPr="002E69D9">
              <w:rPr>
                <w:sz w:val="16"/>
                <w:szCs w:val="16"/>
              </w:rPr>
              <w:softHyphen/>
              <w:t>тей в возрасте 5 до 18 лет</w:t>
            </w:r>
          </w:p>
        </w:tc>
        <w:tc>
          <w:tcPr>
            <w:tcW w:w="2534" w:type="dxa"/>
            <w:gridSpan w:val="2"/>
            <w:tcBorders>
              <w:top w:val="single" w:sz="4" w:space="0" w:color="auto"/>
              <w:left w:val="single" w:sz="4" w:space="0" w:color="auto"/>
              <w:bottom w:val="single" w:sz="4" w:space="0" w:color="auto"/>
              <w:right w:val="single" w:sz="4" w:space="0" w:color="auto"/>
            </w:tcBorders>
            <w:vAlign w:val="center"/>
          </w:tcPr>
          <w:p w14:paraId="62D9F469"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75</w:t>
            </w:r>
          </w:p>
        </w:tc>
        <w:tc>
          <w:tcPr>
            <w:tcW w:w="1970" w:type="dxa"/>
            <w:vMerge w:val="restart"/>
            <w:tcBorders>
              <w:left w:val="single" w:sz="4" w:space="0" w:color="auto"/>
              <w:right w:val="single" w:sz="4" w:space="0" w:color="auto"/>
            </w:tcBorders>
            <w:vAlign w:val="center"/>
          </w:tcPr>
          <w:p w14:paraId="5E8247C5"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Транспортная дос</w:t>
            </w:r>
            <w:r w:rsidRPr="002E69D9">
              <w:rPr>
                <w:sz w:val="16"/>
                <w:szCs w:val="16"/>
              </w:rPr>
              <w:softHyphen/>
              <w:t>тупность (время в пути к организации, реализующей программы дополнитель</w:t>
            </w:r>
            <w:r w:rsidRPr="002E69D9">
              <w:rPr>
                <w:sz w:val="16"/>
                <w:szCs w:val="16"/>
              </w:rPr>
              <w:softHyphen/>
              <w:t>ного образова</w:t>
            </w:r>
            <w:r w:rsidRPr="002E69D9">
              <w:rPr>
                <w:sz w:val="16"/>
                <w:szCs w:val="16"/>
              </w:rPr>
              <w:softHyphen/>
              <w:t>ния, от места проживания обучающегося), мин</w:t>
            </w:r>
          </w:p>
        </w:tc>
        <w:tc>
          <w:tcPr>
            <w:tcW w:w="2534" w:type="dxa"/>
            <w:gridSpan w:val="2"/>
            <w:vMerge w:val="restart"/>
            <w:tcBorders>
              <w:left w:val="single" w:sz="4" w:space="0" w:color="auto"/>
              <w:right w:val="single" w:sz="4" w:space="0" w:color="auto"/>
            </w:tcBorders>
            <w:vAlign w:val="center"/>
          </w:tcPr>
          <w:p w14:paraId="4708326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30</w:t>
            </w:r>
          </w:p>
        </w:tc>
      </w:tr>
      <w:tr w:rsidR="002E69D9" w:rsidRPr="002E69D9" w14:paraId="7EEB909A" w14:textId="77777777" w:rsidTr="006466E1">
        <w:trPr>
          <w:trHeight w:val="70"/>
          <w:tblCellSpacing w:w="5" w:type="nil"/>
        </w:trPr>
        <w:tc>
          <w:tcPr>
            <w:tcW w:w="2186" w:type="dxa"/>
            <w:vMerge/>
            <w:tcBorders>
              <w:left w:val="single" w:sz="4" w:space="0" w:color="auto"/>
              <w:right w:val="single" w:sz="4" w:space="0" w:color="auto"/>
            </w:tcBorders>
            <w:vAlign w:val="center"/>
          </w:tcPr>
          <w:p w14:paraId="6592E2D4" w14:textId="77777777" w:rsidR="002E69D9" w:rsidRPr="002E69D9" w:rsidRDefault="002E69D9" w:rsidP="002A3D3E">
            <w:pPr>
              <w:widowControl w:val="0"/>
              <w:autoSpaceDE w:val="0"/>
              <w:autoSpaceDN w:val="0"/>
              <w:adjustRightInd w:val="0"/>
              <w:rPr>
                <w:sz w:val="16"/>
                <w:szCs w:val="16"/>
              </w:rPr>
            </w:pPr>
          </w:p>
        </w:tc>
        <w:tc>
          <w:tcPr>
            <w:tcW w:w="2392" w:type="dxa"/>
            <w:vMerge/>
            <w:tcBorders>
              <w:left w:val="single" w:sz="4" w:space="0" w:color="auto"/>
              <w:right w:val="single" w:sz="4" w:space="0" w:color="auto"/>
            </w:tcBorders>
            <w:vAlign w:val="center"/>
          </w:tcPr>
          <w:p w14:paraId="4F14D554" w14:textId="77777777" w:rsidR="002E69D9" w:rsidRPr="002E69D9" w:rsidRDefault="002E69D9" w:rsidP="002A3D3E">
            <w:pPr>
              <w:widowControl w:val="0"/>
              <w:autoSpaceDE w:val="0"/>
              <w:autoSpaceDN w:val="0"/>
              <w:adjustRightInd w:val="0"/>
              <w:jc w:val="center"/>
              <w:rPr>
                <w:sz w:val="16"/>
                <w:szCs w:val="16"/>
              </w:rPr>
            </w:pPr>
          </w:p>
        </w:tc>
        <w:tc>
          <w:tcPr>
            <w:tcW w:w="3378" w:type="dxa"/>
            <w:vMerge w:val="restart"/>
            <w:tcBorders>
              <w:left w:val="single" w:sz="4" w:space="0" w:color="auto"/>
              <w:right w:val="single" w:sz="4" w:space="0" w:color="auto"/>
            </w:tcBorders>
            <w:vAlign w:val="center"/>
          </w:tcPr>
          <w:p w14:paraId="6D48CA1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Число мест на программах дополнительного образо</w:t>
            </w:r>
            <w:r w:rsidRPr="002E69D9">
              <w:rPr>
                <w:sz w:val="16"/>
                <w:szCs w:val="16"/>
              </w:rPr>
              <w:softHyphen/>
              <w:t xml:space="preserve">вания, реализуемых на базе </w:t>
            </w:r>
            <w:r w:rsidRPr="002E69D9">
              <w:rPr>
                <w:sz w:val="16"/>
                <w:szCs w:val="16"/>
              </w:rPr>
              <w:lastRenderedPageBreak/>
              <w:t>образовательных ор</w:t>
            </w:r>
            <w:r w:rsidRPr="002E69D9">
              <w:rPr>
                <w:sz w:val="16"/>
                <w:szCs w:val="16"/>
              </w:rPr>
              <w:softHyphen/>
              <w:t>ганизаций (за исключе</w:t>
            </w:r>
            <w:r w:rsidRPr="002E69D9">
              <w:rPr>
                <w:sz w:val="16"/>
                <w:szCs w:val="16"/>
              </w:rPr>
              <w:softHyphen/>
              <w:t>нием общеобразователь</w:t>
            </w:r>
            <w:r w:rsidRPr="002E69D9">
              <w:rPr>
                <w:sz w:val="16"/>
                <w:szCs w:val="16"/>
              </w:rPr>
              <w:softHyphen/>
              <w:t>ных организаций), реали</w:t>
            </w:r>
            <w:r w:rsidRPr="002E69D9">
              <w:rPr>
                <w:sz w:val="16"/>
                <w:szCs w:val="16"/>
              </w:rPr>
              <w:softHyphen/>
              <w:t>зующих программы до</w:t>
            </w:r>
            <w:r w:rsidRPr="002E69D9">
              <w:rPr>
                <w:sz w:val="16"/>
                <w:szCs w:val="16"/>
              </w:rPr>
              <w:softHyphen/>
              <w:t>полнительного образова</w:t>
            </w:r>
            <w:r w:rsidRPr="002E69D9">
              <w:rPr>
                <w:sz w:val="16"/>
                <w:szCs w:val="16"/>
              </w:rPr>
              <w:softHyphen/>
              <w:t>ния</w:t>
            </w:r>
          </w:p>
        </w:tc>
        <w:tc>
          <w:tcPr>
            <w:tcW w:w="1267" w:type="dxa"/>
            <w:tcBorders>
              <w:top w:val="single" w:sz="4" w:space="0" w:color="auto"/>
              <w:left w:val="single" w:sz="4" w:space="0" w:color="auto"/>
              <w:bottom w:val="single" w:sz="4" w:space="0" w:color="auto"/>
              <w:right w:val="single" w:sz="4" w:space="0" w:color="auto"/>
            </w:tcBorders>
            <w:vAlign w:val="center"/>
          </w:tcPr>
          <w:p w14:paraId="1C7D8E4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lastRenderedPageBreak/>
              <w:t>городская местность</w:t>
            </w:r>
          </w:p>
        </w:tc>
        <w:tc>
          <w:tcPr>
            <w:tcW w:w="1267" w:type="dxa"/>
            <w:tcBorders>
              <w:top w:val="single" w:sz="4" w:space="0" w:color="auto"/>
              <w:left w:val="single" w:sz="4" w:space="0" w:color="auto"/>
              <w:bottom w:val="single" w:sz="4" w:space="0" w:color="auto"/>
              <w:right w:val="single" w:sz="4" w:space="0" w:color="auto"/>
            </w:tcBorders>
            <w:vAlign w:val="center"/>
          </w:tcPr>
          <w:p w14:paraId="17C7FD0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сельская местность</w:t>
            </w:r>
          </w:p>
        </w:tc>
        <w:tc>
          <w:tcPr>
            <w:tcW w:w="1970" w:type="dxa"/>
            <w:vMerge/>
            <w:tcBorders>
              <w:left w:val="single" w:sz="4" w:space="0" w:color="auto"/>
              <w:right w:val="single" w:sz="4" w:space="0" w:color="auto"/>
            </w:tcBorders>
            <w:vAlign w:val="center"/>
          </w:tcPr>
          <w:p w14:paraId="6E41E694" w14:textId="77777777" w:rsidR="002E69D9" w:rsidRPr="002E69D9" w:rsidRDefault="002E69D9" w:rsidP="002A3D3E">
            <w:pPr>
              <w:widowControl w:val="0"/>
              <w:autoSpaceDE w:val="0"/>
              <w:autoSpaceDN w:val="0"/>
              <w:adjustRightInd w:val="0"/>
              <w:jc w:val="center"/>
              <w:rPr>
                <w:sz w:val="16"/>
                <w:szCs w:val="16"/>
                <w:lang w:eastAsia="ar-SA"/>
              </w:rPr>
            </w:pPr>
          </w:p>
        </w:tc>
        <w:tc>
          <w:tcPr>
            <w:tcW w:w="2534" w:type="dxa"/>
            <w:gridSpan w:val="2"/>
            <w:vMerge/>
            <w:tcBorders>
              <w:left w:val="single" w:sz="4" w:space="0" w:color="auto"/>
              <w:right w:val="single" w:sz="4" w:space="0" w:color="auto"/>
            </w:tcBorders>
            <w:vAlign w:val="center"/>
          </w:tcPr>
          <w:p w14:paraId="7137A616"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4B6474D3" w14:textId="77777777" w:rsidTr="006466E1">
        <w:trPr>
          <w:trHeight w:val="1329"/>
          <w:tblCellSpacing w:w="5" w:type="nil"/>
        </w:trPr>
        <w:tc>
          <w:tcPr>
            <w:tcW w:w="2186" w:type="dxa"/>
            <w:vMerge/>
            <w:tcBorders>
              <w:left w:val="single" w:sz="4" w:space="0" w:color="auto"/>
              <w:right w:val="single" w:sz="4" w:space="0" w:color="auto"/>
            </w:tcBorders>
            <w:vAlign w:val="center"/>
          </w:tcPr>
          <w:p w14:paraId="2E175277" w14:textId="77777777" w:rsidR="002E69D9" w:rsidRPr="002E69D9" w:rsidRDefault="002E69D9" w:rsidP="002A3D3E">
            <w:pPr>
              <w:widowControl w:val="0"/>
              <w:autoSpaceDE w:val="0"/>
              <w:autoSpaceDN w:val="0"/>
              <w:adjustRightInd w:val="0"/>
              <w:rPr>
                <w:sz w:val="16"/>
                <w:szCs w:val="16"/>
              </w:rPr>
            </w:pPr>
          </w:p>
        </w:tc>
        <w:tc>
          <w:tcPr>
            <w:tcW w:w="2392" w:type="dxa"/>
            <w:vMerge/>
            <w:tcBorders>
              <w:left w:val="single" w:sz="4" w:space="0" w:color="auto"/>
              <w:bottom w:val="single" w:sz="4" w:space="0" w:color="auto"/>
              <w:right w:val="single" w:sz="4" w:space="0" w:color="auto"/>
            </w:tcBorders>
            <w:vAlign w:val="center"/>
          </w:tcPr>
          <w:p w14:paraId="4FC37612" w14:textId="77777777" w:rsidR="002E69D9" w:rsidRPr="002E69D9" w:rsidRDefault="002E69D9" w:rsidP="002A3D3E">
            <w:pPr>
              <w:widowControl w:val="0"/>
              <w:autoSpaceDE w:val="0"/>
              <w:autoSpaceDN w:val="0"/>
              <w:adjustRightInd w:val="0"/>
              <w:jc w:val="center"/>
              <w:rPr>
                <w:sz w:val="16"/>
                <w:szCs w:val="16"/>
              </w:rPr>
            </w:pPr>
          </w:p>
        </w:tc>
        <w:tc>
          <w:tcPr>
            <w:tcW w:w="3378" w:type="dxa"/>
            <w:vMerge/>
            <w:tcBorders>
              <w:left w:val="single" w:sz="4" w:space="0" w:color="auto"/>
              <w:bottom w:val="single" w:sz="4" w:space="0" w:color="auto"/>
              <w:right w:val="single" w:sz="4" w:space="0" w:color="auto"/>
            </w:tcBorders>
            <w:vAlign w:val="center"/>
          </w:tcPr>
          <w:p w14:paraId="18957E63" w14:textId="77777777" w:rsidR="002E69D9" w:rsidRPr="002E69D9" w:rsidRDefault="002E69D9" w:rsidP="002A3D3E">
            <w:pPr>
              <w:widowControl w:val="0"/>
              <w:autoSpaceDE w:val="0"/>
              <w:autoSpaceDN w:val="0"/>
              <w:adjustRightInd w:val="0"/>
              <w:jc w:val="center"/>
              <w:rPr>
                <w:sz w:val="16"/>
                <w:szCs w:val="16"/>
              </w:rPr>
            </w:pPr>
          </w:p>
        </w:tc>
        <w:tc>
          <w:tcPr>
            <w:tcW w:w="1267" w:type="dxa"/>
            <w:tcBorders>
              <w:top w:val="single" w:sz="4" w:space="0" w:color="auto"/>
              <w:left w:val="single" w:sz="4" w:space="0" w:color="auto"/>
              <w:bottom w:val="single" w:sz="4" w:space="0" w:color="auto"/>
              <w:right w:val="single" w:sz="4" w:space="0" w:color="auto"/>
            </w:tcBorders>
          </w:tcPr>
          <w:p w14:paraId="3A1E5A61"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30</w:t>
            </w:r>
          </w:p>
        </w:tc>
        <w:tc>
          <w:tcPr>
            <w:tcW w:w="1267" w:type="dxa"/>
            <w:tcBorders>
              <w:top w:val="single" w:sz="4" w:space="0" w:color="auto"/>
              <w:left w:val="single" w:sz="4" w:space="0" w:color="auto"/>
              <w:bottom w:val="single" w:sz="4" w:space="0" w:color="auto"/>
              <w:right w:val="single" w:sz="4" w:space="0" w:color="auto"/>
            </w:tcBorders>
          </w:tcPr>
          <w:p w14:paraId="397E20D7"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10</w:t>
            </w:r>
          </w:p>
        </w:tc>
        <w:tc>
          <w:tcPr>
            <w:tcW w:w="1970" w:type="dxa"/>
            <w:vMerge/>
            <w:tcBorders>
              <w:left w:val="single" w:sz="4" w:space="0" w:color="auto"/>
              <w:right w:val="single" w:sz="4" w:space="0" w:color="auto"/>
            </w:tcBorders>
            <w:vAlign w:val="center"/>
          </w:tcPr>
          <w:p w14:paraId="36BEBDA2" w14:textId="77777777" w:rsidR="002E69D9" w:rsidRPr="002E69D9" w:rsidRDefault="002E69D9" w:rsidP="002A3D3E">
            <w:pPr>
              <w:widowControl w:val="0"/>
              <w:autoSpaceDE w:val="0"/>
              <w:autoSpaceDN w:val="0"/>
              <w:adjustRightInd w:val="0"/>
              <w:jc w:val="center"/>
              <w:rPr>
                <w:sz w:val="16"/>
                <w:szCs w:val="16"/>
                <w:lang w:eastAsia="ar-SA"/>
              </w:rPr>
            </w:pPr>
          </w:p>
        </w:tc>
        <w:tc>
          <w:tcPr>
            <w:tcW w:w="2534" w:type="dxa"/>
            <w:gridSpan w:val="2"/>
            <w:vMerge/>
            <w:tcBorders>
              <w:left w:val="single" w:sz="4" w:space="0" w:color="auto"/>
              <w:right w:val="single" w:sz="4" w:space="0" w:color="auto"/>
            </w:tcBorders>
            <w:vAlign w:val="center"/>
          </w:tcPr>
          <w:p w14:paraId="4E7DCE69"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69FEE8CA" w14:textId="77777777" w:rsidTr="006466E1">
        <w:trPr>
          <w:trHeight w:val="255"/>
          <w:tblCellSpacing w:w="5" w:type="nil"/>
        </w:trPr>
        <w:tc>
          <w:tcPr>
            <w:tcW w:w="2186" w:type="dxa"/>
            <w:vMerge/>
            <w:tcBorders>
              <w:left w:val="single" w:sz="4" w:space="0" w:color="auto"/>
              <w:right w:val="single" w:sz="4" w:space="0" w:color="auto"/>
            </w:tcBorders>
            <w:vAlign w:val="center"/>
          </w:tcPr>
          <w:p w14:paraId="67E2A4F5" w14:textId="77777777" w:rsidR="002E69D9" w:rsidRPr="002E69D9" w:rsidRDefault="002E69D9" w:rsidP="002A3D3E">
            <w:pPr>
              <w:widowControl w:val="0"/>
              <w:autoSpaceDE w:val="0"/>
              <w:autoSpaceDN w:val="0"/>
              <w:adjustRightInd w:val="0"/>
              <w:rPr>
                <w:sz w:val="16"/>
                <w:szCs w:val="16"/>
              </w:rPr>
            </w:pPr>
          </w:p>
        </w:tc>
        <w:tc>
          <w:tcPr>
            <w:tcW w:w="2392" w:type="dxa"/>
            <w:vMerge w:val="restart"/>
            <w:tcBorders>
              <w:top w:val="single" w:sz="4" w:space="0" w:color="auto"/>
              <w:left w:val="single" w:sz="4" w:space="0" w:color="auto"/>
              <w:right w:val="single" w:sz="4" w:space="0" w:color="auto"/>
            </w:tcBorders>
            <w:vAlign w:val="center"/>
          </w:tcPr>
          <w:p w14:paraId="7CDF30D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Места дополни</w:t>
            </w:r>
            <w:r w:rsidRPr="002E69D9">
              <w:rPr>
                <w:sz w:val="16"/>
                <w:szCs w:val="16"/>
              </w:rPr>
              <w:softHyphen/>
              <w:t>тельного образо</w:t>
            </w:r>
            <w:r w:rsidRPr="002E69D9">
              <w:rPr>
                <w:sz w:val="16"/>
                <w:szCs w:val="16"/>
              </w:rPr>
              <w:softHyphen/>
              <w:t>вания, располо</w:t>
            </w:r>
            <w:r w:rsidRPr="002E69D9">
              <w:rPr>
                <w:sz w:val="16"/>
                <w:szCs w:val="16"/>
              </w:rPr>
              <w:softHyphen/>
              <w:t>женные в объек</w:t>
            </w:r>
            <w:r w:rsidRPr="002E69D9">
              <w:rPr>
                <w:sz w:val="16"/>
                <w:szCs w:val="16"/>
              </w:rPr>
              <w:softHyphen/>
              <w:t>тах общего обра</w:t>
            </w:r>
            <w:r w:rsidRPr="002E69D9">
              <w:rPr>
                <w:sz w:val="16"/>
                <w:szCs w:val="16"/>
              </w:rPr>
              <w:softHyphen/>
              <w:t>зования (кружки и секции при шко</w:t>
            </w:r>
            <w:r w:rsidRPr="002E69D9">
              <w:rPr>
                <w:sz w:val="16"/>
                <w:szCs w:val="16"/>
              </w:rPr>
              <w:softHyphen/>
              <w:t>лах)</w:t>
            </w:r>
          </w:p>
        </w:tc>
        <w:tc>
          <w:tcPr>
            <w:tcW w:w="3378" w:type="dxa"/>
            <w:vMerge w:val="restart"/>
            <w:tcBorders>
              <w:left w:val="single" w:sz="4" w:space="0" w:color="auto"/>
              <w:right w:val="single" w:sz="4" w:space="0" w:color="auto"/>
            </w:tcBorders>
            <w:vAlign w:val="center"/>
          </w:tcPr>
          <w:p w14:paraId="19612F7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Число мест на программах дополнительного образо</w:t>
            </w:r>
            <w:r w:rsidRPr="002E69D9">
              <w:rPr>
                <w:sz w:val="16"/>
                <w:szCs w:val="16"/>
              </w:rPr>
              <w:softHyphen/>
              <w:t>вания, реализуемых на базе общеобразовательных организаций, в расчете на 100 обучающихся в обще</w:t>
            </w:r>
            <w:r w:rsidRPr="002E69D9">
              <w:rPr>
                <w:sz w:val="16"/>
                <w:szCs w:val="16"/>
              </w:rPr>
              <w:softHyphen/>
              <w:t>образовательных органи</w:t>
            </w:r>
            <w:r w:rsidRPr="002E69D9">
              <w:rPr>
                <w:sz w:val="16"/>
                <w:szCs w:val="16"/>
              </w:rPr>
              <w:softHyphen/>
              <w:t>зациях</w:t>
            </w:r>
          </w:p>
        </w:tc>
        <w:tc>
          <w:tcPr>
            <w:tcW w:w="1267" w:type="dxa"/>
            <w:tcBorders>
              <w:top w:val="single" w:sz="4" w:space="0" w:color="auto"/>
              <w:left w:val="single" w:sz="4" w:space="0" w:color="auto"/>
              <w:bottom w:val="single" w:sz="4" w:space="0" w:color="auto"/>
              <w:right w:val="single" w:sz="4" w:space="0" w:color="auto"/>
            </w:tcBorders>
            <w:vAlign w:val="center"/>
          </w:tcPr>
          <w:p w14:paraId="4066212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городская местность</w:t>
            </w:r>
          </w:p>
        </w:tc>
        <w:tc>
          <w:tcPr>
            <w:tcW w:w="1267" w:type="dxa"/>
            <w:tcBorders>
              <w:top w:val="single" w:sz="4" w:space="0" w:color="auto"/>
              <w:left w:val="single" w:sz="4" w:space="0" w:color="auto"/>
              <w:bottom w:val="single" w:sz="4" w:space="0" w:color="auto"/>
              <w:right w:val="single" w:sz="4" w:space="0" w:color="auto"/>
            </w:tcBorders>
            <w:vAlign w:val="center"/>
          </w:tcPr>
          <w:p w14:paraId="2911940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сельская местность</w:t>
            </w:r>
          </w:p>
        </w:tc>
        <w:tc>
          <w:tcPr>
            <w:tcW w:w="1970" w:type="dxa"/>
            <w:vMerge/>
            <w:tcBorders>
              <w:left w:val="single" w:sz="4" w:space="0" w:color="auto"/>
              <w:right w:val="single" w:sz="4" w:space="0" w:color="auto"/>
            </w:tcBorders>
            <w:vAlign w:val="center"/>
          </w:tcPr>
          <w:p w14:paraId="2267B9DD" w14:textId="77777777" w:rsidR="002E69D9" w:rsidRPr="002E69D9" w:rsidRDefault="002E69D9" w:rsidP="002A3D3E">
            <w:pPr>
              <w:widowControl w:val="0"/>
              <w:autoSpaceDE w:val="0"/>
              <w:autoSpaceDN w:val="0"/>
              <w:adjustRightInd w:val="0"/>
              <w:jc w:val="center"/>
              <w:rPr>
                <w:sz w:val="16"/>
                <w:szCs w:val="16"/>
                <w:lang w:eastAsia="ar-SA"/>
              </w:rPr>
            </w:pPr>
          </w:p>
        </w:tc>
        <w:tc>
          <w:tcPr>
            <w:tcW w:w="2534" w:type="dxa"/>
            <w:gridSpan w:val="2"/>
            <w:vMerge/>
            <w:tcBorders>
              <w:left w:val="single" w:sz="4" w:space="0" w:color="auto"/>
              <w:right w:val="single" w:sz="4" w:space="0" w:color="auto"/>
            </w:tcBorders>
            <w:vAlign w:val="center"/>
          </w:tcPr>
          <w:p w14:paraId="0052226A"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199885F5" w14:textId="77777777" w:rsidTr="006466E1">
        <w:trPr>
          <w:trHeight w:val="969"/>
          <w:tblCellSpacing w:w="5" w:type="nil"/>
        </w:trPr>
        <w:tc>
          <w:tcPr>
            <w:tcW w:w="2186" w:type="dxa"/>
            <w:vMerge/>
            <w:tcBorders>
              <w:left w:val="single" w:sz="4" w:space="0" w:color="auto"/>
              <w:bottom w:val="single" w:sz="4" w:space="0" w:color="auto"/>
              <w:right w:val="single" w:sz="4" w:space="0" w:color="auto"/>
            </w:tcBorders>
            <w:vAlign w:val="center"/>
          </w:tcPr>
          <w:p w14:paraId="733574A2" w14:textId="77777777" w:rsidR="002E69D9" w:rsidRPr="002E69D9" w:rsidRDefault="002E69D9" w:rsidP="002A3D3E">
            <w:pPr>
              <w:widowControl w:val="0"/>
              <w:autoSpaceDE w:val="0"/>
              <w:autoSpaceDN w:val="0"/>
              <w:adjustRightInd w:val="0"/>
              <w:rPr>
                <w:sz w:val="16"/>
                <w:szCs w:val="16"/>
              </w:rPr>
            </w:pPr>
          </w:p>
        </w:tc>
        <w:tc>
          <w:tcPr>
            <w:tcW w:w="2392" w:type="dxa"/>
            <w:vMerge/>
            <w:tcBorders>
              <w:left w:val="single" w:sz="4" w:space="0" w:color="auto"/>
              <w:bottom w:val="single" w:sz="4" w:space="0" w:color="auto"/>
              <w:right w:val="single" w:sz="4" w:space="0" w:color="auto"/>
            </w:tcBorders>
            <w:vAlign w:val="center"/>
          </w:tcPr>
          <w:p w14:paraId="64C85E9D" w14:textId="77777777" w:rsidR="002E69D9" w:rsidRPr="002E69D9" w:rsidRDefault="002E69D9" w:rsidP="002A3D3E">
            <w:pPr>
              <w:widowControl w:val="0"/>
              <w:autoSpaceDE w:val="0"/>
              <w:autoSpaceDN w:val="0"/>
              <w:adjustRightInd w:val="0"/>
              <w:jc w:val="center"/>
              <w:rPr>
                <w:sz w:val="16"/>
                <w:szCs w:val="16"/>
              </w:rPr>
            </w:pPr>
          </w:p>
        </w:tc>
        <w:tc>
          <w:tcPr>
            <w:tcW w:w="3378" w:type="dxa"/>
            <w:vMerge/>
            <w:tcBorders>
              <w:left w:val="single" w:sz="4" w:space="0" w:color="auto"/>
              <w:bottom w:val="single" w:sz="4" w:space="0" w:color="auto"/>
              <w:right w:val="single" w:sz="4" w:space="0" w:color="auto"/>
            </w:tcBorders>
            <w:vAlign w:val="center"/>
          </w:tcPr>
          <w:p w14:paraId="75E29F4C" w14:textId="77777777" w:rsidR="002E69D9" w:rsidRPr="002E69D9" w:rsidRDefault="002E69D9" w:rsidP="002A3D3E">
            <w:pPr>
              <w:widowControl w:val="0"/>
              <w:autoSpaceDE w:val="0"/>
              <w:autoSpaceDN w:val="0"/>
              <w:adjustRightInd w:val="0"/>
              <w:jc w:val="center"/>
              <w:rPr>
                <w:sz w:val="16"/>
                <w:szCs w:val="16"/>
              </w:rPr>
            </w:pPr>
          </w:p>
        </w:tc>
        <w:tc>
          <w:tcPr>
            <w:tcW w:w="1267" w:type="dxa"/>
            <w:tcBorders>
              <w:top w:val="single" w:sz="4" w:space="0" w:color="auto"/>
              <w:left w:val="single" w:sz="4" w:space="0" w:color="auto"/>
              <w:bottom w:val="single" w:sz="4" w:space="0" w:color="auto"/>
              <w:right w:val="single" w:sz="4" w:space="0" w:color="auto"/>
            </w:tcBorders>
          </w:tcPr>
          <w:p w14:paraId="120626E4"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45</w:t>
            </w:r>
          </w:p>
        </w:tc>
        <w:tc>
          <w:tcPr>
            <w:tcW w:w="1267" w:type="dxa"/>
            <w:tcBorders>
              <w:top w:val="single" w:sz="4" w:space="0" w:color="auto"/>
              <w:left w:val="single" w:sz="4" w:space="0" w:color="auto"/>
              <w:bottom w:val="single" w:sz="4" w:space="0" w:color="auto"/>
              <w:right w:val="single" w:sz="4" w:space="0" w:color="auto"/>
            </w:tcBorders>
          </w:tcPr>
          <w:p w14:paraId="110EAB1C"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65</w:t>
            </w:r>
          </w:p>
        </w:tc>
        <w:tc>
          <w:tcPr>
            <w:tcW w:w="1970" w:type="dxa"/>
            <w:vMerge/>
            <w:tcBorders>
              <w:left w:val="single" w:sz="4" w:space="0" w:color="auto"/>
              <w:bottom w:val="single" w:sz="4" w:space="0" w:color="auto"/>
              <w:right w:val="single" w:sz="4" w:space="0" w:color="auto"/>
            </w:tcBorders>
            <w:vAlign w:val="center"/>
          </w:tcPr>
          <w:p w14:paraId="7AC70013" w14:textId="77777777" w:rsidR="002E69D9" w:rsidRPr="002E69D9" w:rsidRDefault="002E69D9" w:rsidP="002A3D3E">
            <w:pPr>
              <w:widowControl w:val="0"/>
              <w:autoSpaceDE w:val="0"/>
              <w:autoSpaceDN w:val="0"/>
              <w:adjustRightInd w:val="0"/>
              <w:jc w:val="center"/>
              <w:rPr>
                <w:sz w:val="16"/>
                <w:szCs w:val="16"/>
                <w:lang w:eastAsia="ar-SA"/>
              </w:rPr>
            </w:pPr>
          </w:p>
        </w:tc>
        <w:tc>
          <w:tcPr>
            <w:tcW w:w="2534" w:type="dxa"/>
            <w:gridSpan w:val="2"/>
            <w:vMerge/>
            <w:tcBorders>
              <w:left w:val="single" w:sz="4" w:space="0" w:color="auto"/>
              <w:bottom w:val="single" w:sz="4" w:space="0" w:color="auto"/>
              <w:right w:val="single" w:sz="4" w:space="0" w:color="auto"/>
            </w:tcBorders>
            <w:vAlign w:val="center"/>
          </w:tcPr>
          <w:p w14:paraId="3F5ACDDE"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4160FC9A" w14:textId="77777777" w:rsidTr="006466E1">
        <w:trPr>
          <w:trHeight w:val="343"/>
          <w:tblCellSpacing w:w="5" w:type="nil"/>
        </w:trPr>
        <w:tc>
          <w:tcPr>
            <w:tcW w:w="14996" w:type="dxa"/>
            <w:gridSpan w:val="8"/>
            <w:tcBorders>
              <w:top w:val="single" w:sz="4" w:space="0" w:color="auto"/>
              <w:left w:val="single" w:sz="4" w:space="0" w:color="auto"/>
              <w:bottom w:val="single" w:sz="4" w:space="0" w:color="auto"/>
              <w:right w:val="single" w:sz="4" w:space="0" w:color="auto"/>
            </w:tcBorders>
            <w:vAlign w:val="center"/>
          </w:tcPr>
          <w:p w14:paraId="0B57C659" w14:textId="77777777" w:rsidR="002E69D9" w:rsidRPr="002E69D9" w:rsidRDefault="002E69D9" w:rsidP="002A3D3E">
            <w:pPr>
              <w:rPr>
                <w:rFonts w:eastAsia="Courier New"/>
                <w:b/>
                <w:sz w:val="16"/>
                <w:szCs w:val="16"/>
              </w:rPr>
            </w:pPr>
            <w:r w:rsidRPr="002E69D9">
              <w:rPr>
                <w:rFonts w:eastAsia="Courier New"/>
                <w:b/>
                <w:sz w:val="16"/>
                <w:szCs w:val="16"/>
              </w:rPr>
              <w:t>Специализированные организации общего образования</w:t>
            </w:r>
          </w:p>
        </w:tc>
      </w:tr>
      <w:tr w:rsidR="002E69D9" w:rsidRPr="002E69D9" w14:paraId="41F66A67" w14:textId="77777777" w:rsidTr="006466E1">
        <w:trPr>
          <w:trHeight w:val="374"/>
          <w:tblCellSpacing w:w="5" w:type="nil"/>
        </w:trPr>
        <w:tc>
          <w:tcPr>
            <w:tcW w:w="14996" w:type="dxa"/>
            <w:gridSpan w:val="8"/>
            <w:tcBorders>
              <w:top w:val="single" w:sz="4" w:space="0" w:color="auto"/>
              <w:left w:val="single" w:sz="4" w:space="0" w:color="auto"/>
              <w:bottom w:val="single" w:sz="4" w:space="0" w:color="auto"/>
              <w:right w:val="single" w:sz="4" w:space="0" w:color="auto"/>
            </w:tcBorders>
            <w:vAlign w:val="center"/>
          </w:tcPr>
          <w:p w14:paraId="40C78998"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центры психолого-педагогической, медицинской и социальной помощи </w:t>
            </w:r>
            <w:r w:rsidRPr="002E69D9">
              <w:rPr>
                <w:rFonts w:eastAsia="Courier New"/>
                <w:sz w:val="16"/>
                <w:szCs w:val="16"/>
              </w:rPr>
              <w:t>[</w:t>
            </w:r>
            <w:r w:rsidRPr="002E69D9">
              <w:rPr>
                <w:sz w:val="16"/>
                <w:szCs w:val="16"/>
              </w:rPr>
              <w:t>1]</w:t>
            </w:r>
          </w:p>
        </w:tc>
      </w:tr>
      <w:tr w:rsidR="002E69D9" w:rsidRPr="002E69D9" w14:paraId="13CB5548" w14:textId="77777777" w:rsidTr="006466E1">
        <w:trPr>
          <w:trHeight w:val="374"/>
          <w:tblCellSpacing w:w="5" w:type="nil"/>
        </w:trPr>
        <w:tc>
          <w:tcPr>
            <w:tcW w:w="2186" w:type="dxa"/>
            <w:tcBorders>
              <w:top w:val="single" w:sz="4" w:space="0" w:color="auto"/>
              <w:left w:val="single" w:sz="4" w:space="0" w:color="auto"/>
              <w:bottom w:val="single" w:sz="4" w:space="0" w:color="auto"/>
              <w:right w:val="single" w:sz="4" w:space="0" w:color="auto"/>
            </w:tcBorders>
            <w:vAlign w:val="center"/>
          </w:tcPr>
          <w:p w14:paraId="255CD79F"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детей центрами психолого-педа</w:t>
            </w:r>
            <w:r w:rsidRPr="002E69D9">
              <w:rPr>
                <w:sz w:val="16"/>
                <w:szCs w:val="16"/>
              </w:rPr>
              <w:softHyphen/>
              <w:t>гогической, ме</w:t>
            </w:r>
            <w:r w:rsidRPr="002E69D9">
              <w:rPr>
                <w:sz w:val="16"/>
                <w:szCs w:val="16"/>
              </w:rPr>
              <w:softHyphen/>
              <w:t>дицинской и со</w:t>
            </w:r>
            <w:r w:rsidRPr="002E69D9">
              <w:rPr>
                <w:sz w:val="16"/>
                <w:szCs w:val="16"/>
              </w:rPr>
              <w:softHyphen/>
              <w:t>циальной по</w:t>
            </w:r>
            <w:r w:rsidRPr="002E69D9">
              <w:rPr>
                <w:sz w:val="16"/>
                <w:szCs w:val="16"/>
              </w:rPr>
              <w:softHyphen/>
              <w:t>мощи</w:t>
            </w:r>
          </w:p>
        </w:tc>
        <w:tc>
          <w:tcPr>
            <w:tcW w:w="2392" w:type="dxa"/>
            <w:tcBorders>
              <w:top w:val="single" w:sz="4" w:space="0" w:color="auto"/>
              <w:left w:val="single" w:sz="4" w:space="0" w:color="auto"/>
              <w:bottom w:val="single" w:sz="4" w:space="0" w:color="auto"/>
              <w:right w:val="single" w:sz="4" w:space="0" w:color="auto"/>
            </w:tcBorders>
            <w:vAlign w:val="center"/>
          </w:tcPr>
          <w:p w14:paraId="75C8BF4F" w14:textId="77777777" w:rsidR="002E69D9" w:rsidRPr="002E69D9" w:rsidRDefault="002E69D9" w:rsidP="002A3D3E">
            <w:pPr>
              <w:widowControl w:val="0"/>
              <w:autoSpaceDE w:val="0"/>
              <w:autoSpaceDN w:val="0"/>
              <w:adjustRightInd w:val="0"/>
              <w:rPr>
                <w:sz w:val="16"/>
                <w:szCs w:val="16"/>
              </w:rPr>
            </w:pPr>
            <w:r w:rsidRPr="002E69D9">
              <w:rPr>
                <w:sz w:val="16"/>
                <w:szCs w:val="16"/>
              </w:rPr>
              <w:t>Центр психолого-педагогической, медицинской и социальной по</w:t>
            </w:r>
            <w:r w:rsidRPr="002E69D9">
              <w:rPr>
                <w:sz w:val="16"/>
                <w:szCs w:val="16"/>
              </w:rPr>
              <w:softHyphen/>
              <w:t>мощи, его фи</w:t>
            </w:r>
            <w:r w:rsidRPr="002E69D9">
              <w:rPr>
                <w:sz w:val="16"/>
                <w:szCs w:val="16"/>
              </w:rPr>
              <w:softHyphen/>
              <w:t>лиалы и структур</w:t>
            </w:r>
            <w:r w:rsidRPr="002E69D9">
              <w:rPr>
                <w:sz w:val="16"/>
                <w:szCs w:val="16"/>
              </w:rPr>
              <w:softHyphen/>
              <w:t>ные подразделе</w:t>
            </w:r>
            <w:r w:rsidRPr="002E69D9">
              <w:rPr>
                <w:sz w:val="16"/>
                <w:szCs w:val="16"/>
              </w:rPr>
              <w:softHyphen/>
              <w:t>ния</w:t>
            </w:r>
          </w:p>
        </w:tc>
        <w:tc>
          <w:tcPr>
            <w:tcW w:w="3378" w:type="dxa"/>
            <w:tcBorders>
              <w:top w:val="single" w:sz="4" w:space="0" w:color="auto"/>
              <w:left w:val="single" w:sz="4" w:space="0" w:color="auto"/>
              <w:bottom w:val="single" w:sz="4" w:space="0" w:color="auto"/>
              <w:right w:val="single" w:sz="4" w:space="0" w:color="auto"/>
            </w:tcBorders>
            <w:vAlign w:val="center"/>
          </w:tcPr>
          <w:p w14:paraId="31601DA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на 5000 детского населения</w:t>
            </w:r>
          </w:p>
          <w:p w14:paraId="4F5E757F" w14:textId="77777777" w:rsidR="002E69D9" w:rsidRPr="002E69D9" w:rsidRDefault="002E69D9" w:rsidP="002A3D3E">
            <w:pPr>
              <w:widowControl w:val="0"/>
              <w:autoSpaceDE w:val="0"/>
              <w:autoSpaceDN w:val="0"/>
              <w:adjustRightInd w:val="0"/>
              <w:jc w:val="center"/>
              <w:rPr>
                <w:sz w:val="16"/>
                <w:szCs w:val="16"/>
              </w:rPr>
            </w:pPr>
          </w:p>
        </w:tc>
        <w:tc>
          <w:tcPr>
            <w:tcW w:w="2534" w:type="dxa"/>
            <w:gridSpan w:val="2"/>
            <w:tcBorders>
              <w:top w:val="single" w:sz="4" w:space="0" w:color="auto"/>
              <w:left w:val="single" w:sz="4" w:space="0" w:color="auto"/>
              <w:bottom w:val="single" w:sz="4" w:space="0" w:color="auto"/>
              <w:right w:val="single" w:sz="4" w:space="0" w:color="auto"/>
            </w:tcBorders>
            <w:vAlign w:val="center"/>
          </w:tcPr>
          <w:p w14:paraId="75CE5D34"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1,</w:t>
            </w:r>
          </w:p>
          <w:p w14:paraId="08DA8C74"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но не менее 1 в рай</w:t>
            </w:r>
            <w:r w:rsidRPr="002E69D9">
              <w:rPr>
                <w:sz w:val="16"/>
                <w:szCs w:val="16"/>
              </w:rPr>
              <w:softHyphen/>
              <w:t>оне</w:t>
            </w:r>
          </w:p>
        </w:tc>
        <w:tc>
          <w:tcPr>
            <w:tcW w:w="1970" w:type="dxa"/>
            <w:tcBorders>
              <w:top w:val="single" w:sz="4" w:space="0" w:color="auto"/>
              <w:left w:val="single" w:sz="4" w:space="0" w:color="auto"/>
              <w:bottom w:val="single" w:sz="4" w:space="0" w:color="auto"/>
              <w:right w:val="single" w:sz="4" w:space="0" w:color="auto"/>
            </w:tcBorders>
            <w:vAlign w:val="center"/>
          </w:tcPr>
          <w:p w14:paraId="434AFBA8" w14:textId="77777777" w:rsidR="002E69D9" w:rsidRPr="002E69D9" w:rsidRDefault="002E69D9" w:rsidP="002A3D3E">
            <w:pPr>
              <w:widowControl w:val="0"/>
              <w:autoSpaceDE w:val="0"/>
              <w:autoSpaceDN w:val="0"/>
              <w:adjustRightInd w:val="0"/>
              <w:jc w:val="center"/>
              <w:rPr>
                <w:sz w:val="16"/>
                <w:szCs w:val="16"/>
                <w:lang w:eastAsia="ar-SA"/>
              </w:rPr>
            </w:pPr>
            <w:r w:rsidRPr="002E69D9">
              <w:rPr>
                <w:sz w:val="16"/>
                <w:szCs w:val="16"/>
              </w:rPr>
              <w:t>Транспортная доступность (время в пути к Центру), мин</w:t>
            </w:r>
          </w:p>
        </w:tc>
        <w:tc>
          <w:tcPr>
            <w:tcW w:w="2534" w:type="dxa"/>
            <w:gridSpan w:val="2"/>
            <w:tcBorders>
              <w:top w:val="single" w:sz="4" w:space="0" w:color="auto"/>
              <w:left w:val="single" w:sz="4" w:space="0" w:color="auto"/>
              <w:bottom w:val="single" w:sz="4" w:space="0" w:color="auto"/>
              <w:right w:val="single" w:sz="4" w:space="0" w:color="auto"/>
            </w:tcBorders>
            <w:vAlign w:val="center"/>
          </w:tcPr>
          <w:p w14:paraId="2EA53AB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30</w:t>
            </w:r>
          </w:p>
        </w:tc>
      </w:tr>
    </w:tbl>
    <w:p w14:paraId="7A935EDB" w14:textId="77777777" w:rsidR="002E69D9" w:rsidRPr="002E69D9" w:rsidRDefault="002E69D9" w:rsidP="002E69D9">
      <w:pPr>
        <w:pStyle w:val="TableParagraph"/>
        <w:tabs>
          <w:tab w:val="left" w:pos="993"/>
        </w:tabs>
        <w:ind w:left="0" w:firstLine="709"/>
        <w:rPr>
          <w:sz w:val="16"/>
          <w:szCs w:val="16"/>
          <w:lang w:val="ru-RU"/>
        </w:rPr>
      </w:pPr>
      <w:r w:rsidRPr="002E69D9">
        <w:rPr>
          <w:sz w:val="16"/>
          <w:szCs w:val="16"/>
          <w:lang w:val="ru-RU"/>
        </w:rPr>
        <w:t>Примечания:</w:t>
      </w:r>
    </w:p>
    <w:p w14:paraId="02AADE24" w14:textId="77777777" w:rsidR="002E69D9" w:rsidRPr="002E69D9" w:rsidRDefault="002E69D9" w:rsidP="002E69D9">
      <w:pPr>
        <w:pStyle w:val="TableParagraph"/>
        <w:numPr>
          <w:ilvl w:val="0"/>
          <w:numId w:val="32"/>
        </w:numPr>
        <w:tabs>
          <w:tab w:val="left" w:pos="812"/>
        </w:tabs>
        <w:ind w:left="0" w:firstLine="709"/>
        <w:jc w:val="both"/>
        <w:rPr>
          <w:sz w:val="16"/>
          <w:szCs w:val="16"/>
          <w:lang w:val="ru-RU"/>
        </w:rPr>
      </w:pPr>
      <w:r w:rsidRPr="002E69D9">
        <w:rPr>
          <w:sz w:val="16"/>
          <w:szCs w:val="16"/>
          <w:lang w:val="ru-RU"/>
        </w:rPr>
        <w:t xml:space="preserve">Значения показателей приняты в соответствии с </w:t>
      </w:r>
      <w:hyperlink r:id="rId84" w:history="1">
        <w:r w:rsidRPr="002E69D9">
          <w:rPr>
            <w:sz w:val="16"/>
            <w:szCs w:val="16"/>
            <w:lang w:val="ru-RU"/>
          </w:rPr>
          <w:t>Письмо</w:t>
        </w:r>
      </w:hyperlink>
      <w:r w:rsidRPr="002E69D9">
        <w:rPr>
          <w:sz w:val="16"/>
          <w:szCs w:val="16"/>
          <w:lang w:val="ru-RU"/>
        </w:rPr>
        <w:t xml:space="preserve">м </w:t>
      </w:r>
      <w:r w:rsidRPr="002E69D9">
        <w:rPr>
          <w:color w:val="00000A"/>
          <w:sz w:val="16"/>
          <w:szCs w:val="16"/>
          <w:lang w:val="ru-RU" w:eastAsia="ru-RU"/>
        </w:rPr>
        <w:t>Министерства образования и науки Российской Федерации от 04.05.2016 г. № АК-950/02 «О методических рекомендациях»</w:t>
      </w:r>
      <w:r w:rsidRPr="002E69D9">
        <w:rPr>
          <w:sz w:val="16"/>
          <w:szCs w:val="16"/>
          <w:lang w:val="ru-RU"/>
        </w:rPr>
        <w:t>.</w:t>
      </w:r>
    </w:p>
    <w:p w14:paraId="7018B1D0" w14:textId="77777777" w:rsidR="002E69D9" w:rsidRPr="002E69D9" w:rsidRDefault="002E69D9" w:rsidP="002E69D9">
      <w:pPr>
        <w:ind w:firstLine="709"/>
        <w:jc w:val="center"/>
        <w:rPr>
          <w:sz w:val="16"/>
          <w:szCs w:val="16"/>
        </w:rPr>
      </w:pPr>
    </w:p>
    <w:p w14:paraId="7E6A753E" w14:textId="77777777" w:rsidR="002E69D9" w:rsidRPr="002E69D9" w:rsidRDefault="002E69D9" w:rsidP="002E69D9">
      <w:pPr>
        <w:ind w:firstLine="709"/>
        <w:jc w:val="both"/>
        <w:rPr>
          <w:sz w:val="16"/>
          <w:szCs w:val="16"/>
        </w:rPr>
      </w:pPr>
      <w:r w:rsidRPr="002E69D9">
        <w:rPr>
          <w:sz w:val="16"/>
          <w:szCs w:val="16"/>
        </w:rPr>
        <w:t>Объекты образования проектируются с учетом требования СП 2.4.3648-20. Санитарно-эпидемиологические требования к организациям воспитания и обучения, отдыха и оздоровления детей и молодежи, размеры их земельных участков допускается принимать в соответствии с приложением Д СП 42.13330.2016</w:t>
      </w:r>
    </w:p>
    <w:p w14:paraId="5520C608" w14:textId="77777777" w:rsidR="002E69D9" w:rsidRPr="002E69D9" w:rsidRDefault="002E69D9" w:rsidP="002E69D9">
      <w:pPr>
        <w:suppressAutoHyphens/>
        <w:ind w:firstLine="709"/>
        <w:jc w:val="both"/>
        <w:rPr>
          <w:i/>
          <w:sz w:val="16"/>
          <w:szCs w:val="16"/>
        </w:rPr>
      </w:pPr>
      <w:r w:rsidRPr="002E69D9">
        <w:rPr>
          <w:i/>
          <w:sz w:val="16"/>
          <w:szCs w:val="16"/>
        </w:rPr>
        <w:t>При размещении объектов должны соблюдаться следующие требования:</w:t>
      </w:r>
    </w:p>
    <w:p w14:paraId="6559FA25" w14:textId="77777777" w:rsidR="002E69D9" w:rsidRPr="002E69D9" w:rsidRDefault="002E69D9" w:rsidP="002E69D9">
      <w:pPr>
        <w:suppressAutoHyphens/>
        <w:ind w:firstLine="709"/>
        <w:jc w:val="both"/>
        <w:rPr>
          <w:sz w:val="16"/>
          <w:szCs w:val="16"/>
        </w:rPr>
      </w:pPr>
      <w:bookmarkStart w:id="52" w:name="Par119"/>
      <w:bookmarkEnd w:id="52"/>
      <w:r w:rsidRPr="002E69D9">
        <w:rPr>
          <w:sz w:val="16"/>
          <w:szCs w:val="16"/>
        </w:rPr>
        <w:t>Через собственную территорию не должны проходить магистральные нефтепроводы, газопроводы и нефтепродуктопроводы, сети инженерно-технического обеспечения, предназначенные для обеспечения населенных пунктов, а также изолированные (транзитные) тепловые сети, которыми непосредственно не осуществляется теплоснабжение объектов.</w:t>
      </w:r>
    </w:p>
    <w:p w14:paraId="47DE4418" w14:textId="77777777" w:rsidR="002E69D9" w:rsidRPr="002E69D9" w:rsidRDefault="002E69D9" w:rsidP="002E69D9">
      <w:pPr>
        <w:suppressAutoHyphens/>
        <w:ind w:firstLine="709"/>
        <w:jc w:val="both"/>
        <w:rPr>
          <w:sz w:val="16"/>
          <w:szCs w:val="16"/>
        </w:rPr>
      </w:pPr>
      <w:bookmarkStart w:id="53" w:name="Par120"/>
      <w:bookmarkEnd w:id="53"/>
      <w:r w:rsidRPr="002E69D9">
        <w:rPr>
          <w:sz w:val="16"/>
          <w:szCs w:val="16"/>
        </w:rPr>
        <w:t>Расстояние от организаций, реализующих программы дошкольного, начального общего, основного общего и среднего общего образования до жилых зданий должно быть не более 500 м, в условиях стесненной городской застройки и труднодоступной местности - 800 м, для сельских поселений - до 1 км.</w:t>
      </w:r>
    </w:p>
    <w:p w14:paraId="34E720B7" w14:textId="77777777" w:rsidR="002E69D9" w:rsidRPr="002E69D9" w:rsidRDefault="002E69D9" w:rsidP="002E69D9">
      <w:pPr>
        <w:suppressAutoHyphens/>
        <w:ind w:firstLine="709"/>
        <w:jc w:val="both"/>
        <w:rPr>
          <w:sz w:val="16"/>
          <w:szCs w:val="16"/>
        </w:rPr>
      </w:pPr>
      <w:bookmarkStart w:id="54" w:name="Par121"/>
      <w:bookmarkEnd w:id="54"/>
      <w:r w:rsidRPr="002E69D9">
        <w:rPr>
          <w:sz w:val="16"/>
          <w:szCs w:val="16"/>
        </w:rPr>
        <w:t>Расстояние от организаций для детей-сирот и детей, оставшихся без попечения родителей, организаций социального обслуживания с предоставлением проживания до общеобразовательных и дошкольных организаций должно быть до 1 км.</w:t>
      </w:r>
    </w:p>
    <w:p w14:paraId="21DED7B6" w14:textId="77777777" w:rsidR="002E69D9" w:rsidRPr="002E69D9" w:rsidRDefault="002E69D9" w:rsidP="002E69D9">
      <w:pPr>
        <w:suppressAutoHyphens/>
        <w:ind w:firstLine="709"/>
        <w:jc w:val="both"/>
        <w:rPr>
          <w:sz w:val="16"/>
          <w:szCs w:val="16"/>
        </w:rPr>
      </w:pPr>
      <w:r w:rsidRPr="002E69D9">
        <w:rPr>
          <w:sz w:val="16"/>
          <w:szCs w:val="16"/>
        </w:rPr>
        <w:t>При расстояниях, свыше указанных для обучающихся общеобразовательных организаций и воспитанников дошкольных организаций, расположенных в сельской местности, воспитанников организаций для детей-сирот и детей, оставшихся без попечения родителей, организаций социального обслуживания с предоставлением проживания организуется транспортное обслуживание (до организации и обратно). Расстояние транспортного обслуживания не должно превышать 30 километров в одну сторону.</w:t>
      </w:r>
    </w:p>
    <w:p w14:paraId="7D0622AD" w14:textId="77777777" w:rsidR="002E69D9" w:rsidRPr="002E69D9" w:rsidRDefault="002E69D9" w:rsidP="002E69D9">
      <w:pPr>
        <w:suppressAutoHyphens/>
        <w:ind w:firstLine="709"/>
        <w:jc w:val="both"/>
        <w:rPr>
          <w:sz w:val="16"/>
          <w:szCs w:val="16"/>
        </w:rPr>
      </w:pPr>
      <w:bookmarkStart w:id="55" w:name="Par123"/>
      <w:bookmarkEnd w:id="55"/>
      <w:r w:rsidRPr="002E69D9">
        <w:rPr>
          <w:sz w:val="16"/>
          <w:szCs w:val="16"/>
        </w:rPr>
        <w:t>Транспортное обслуживание обучающихся осуществляется транспортом, предназначенным для перевозки детей. Подвоз маломобильных обучающихся осуществляется специально оборудованным транспортным средством для перевозки указанных лиц.</w:t>
      </w:r>
    </w:p>
    <w:p w14:paraId="6F6D4493" w14:textId="77777777" w:rsidR="002E69D9" w:rsidRPr="002E69D9" w:rsidRDefault="002E69D9" w:rsidP="002E69D9">
      <w:pPr>
        <w:suppressAutoHyphens/>
        <w:ind w:firstLine="709"/>
        <w:jc w:val="both"/>
        <w:rPr>
          <w:sz w:val="16"/>
          <w:szCs w:val="16"/>
        </w:rPr>
      </w:pPr>
      <w:bookmarkStart w:id="56" w:name="Par124"/>
      <w:bookmarkEnd w:id="56"/>
      <w:r w:rsidRPr="002E69D9">
        <w:rPr>
          <w:sz w:val="16"/>
          <w:szCs w:val="16"/>
        </w:rPr>
        <w:t>Пешеходный подход обучающихся от жилых зданий к месту сбора на остановке должен быть не более 500 м. Для сельских районов допускается увеличение радиуса пешеходной доступности до остановки до 1 км.</w:t>
      </w:r>
    </w:p>
    <w:p w14:paraId="4DECB3D0" w14:textId="77777777" w:rsidR="002E69D9" w:rsidRPr="002E69D9" w:rsidRDefault="002E69D9" w:rsidP="002E69D9">
      <w:pPr>
        <w:suppressAutoHyphens/>
        <w:ind w:firstLine="709"/>
        <w:jc w:val="both"/>
        <w:rPr>
          <w:i/>
          <w:sz w:val="16"/>
          <w:szCs w:val="16"/>
        </w:rPr>
      </w:pPr>
      <w:r w:rsidRPr="002E69D9">
        <w:rPr>
          <w:i/>
          <w:sz w:val="16"/>
          <w:szCs w:val="16"/>
        </w:rPr>
        <w:t>На территории объектов образования должны соблюдаться следующие требования:</w:t>
      </w:r>
    </w:p>
    <w:p w14:paraId="0CBB0882" w14:textId="77777777" w:rsidR="002E69D9" w:rsidRPr="002E69D9" w:rsidRDefault="002E69D9" w:rsidP="002E69D9">
      <w:pPr>
        <w:suppressAutoHyphens/>
        <w:ind w:firstLine="709"/>
        <w:jc w:val="both"/>
        <w:rPr>
          <w:sz w:val="16"/>
          <w:szCs w:val="16"/>
        </w:rPr>
      </w:pPr>
      <w:bookmarkStart w:id="57" w:name="Par127"/>
      <w:bookmarkEnd w:id="57"/>
      <w:r w:rsidRPr="002E69D9">
        <w:rPr>
          <w:sz w:val="16"/>
          <w:szCs w:val="16"/>
        </w:rPr>
        <w:t xml:space="preserve">Собственная территория оборудуется наружным электрическим освещением, по периметру ограждается забором и зелеными насаждениями. Собственная территория должна быть озеленена из расчета не менее 50% площади территории, свободной от застройки и физкультурно-спортивных площадок, в том числе и по периметру этой территории. В городах в условиях стесненной городской застройки допускается снижение озеленения не более чем на 25% площади собственной территории, свободной от застройки. </w:t>
      </w:r>
      <w:bookmarkStart w:id="58" w:name="Par130"/>
      <w:bookmarkEnd w:id="58"/>
      <w:r w:rsidRPr="002E69D9">
        <w:rPr>
          <w:sz w:val="16"/>
          <w:szCs w:val="16"/>
        </w:rPr>
        <w:t>На собственной территории не должно быть плодоносящих ядовитыми плодами деревьев и кустарников.</w:t>
      </w:r>
    </w:p>
    <w:p w14:paraId="7E4223D0" w14:textId="77777777" w:rsidR="002E69D9" w:rsidRPr="002E69D9" w:rsidRDefault="002E69D9" w:rsidP="002E69D9">
      <w:pPr>
        <w:suppressAutoHyphens/>
        <w:ind w:firstLine="709"/>
        <w:jc w:val="both"/>
        <w:rPr>
          <w:sz w:val="16"/>
          <w:szCs w:val="16"/>
        </w:rPr>
      </w:pPr>
      <w:bookmarkStart w:id="59" w:name="Par131"/>
      <w:bookmarkEnd w:id="59"/>
      <w:r w:rsidRPr="002E69D9">
        <w:rPr>
          <w:sz w:val="16"/>
          <w:szCs w:val="16"/>
        </w:rPr>
        <w:t xml:space="preserve">Спортивные и игровые площадки должны иметь полимерное или натуральное покрытие. Полимерные покрытия должны иметь документы об оценке (подтверждения) соответствия. Спортивные занятия и мероприятия на сырых площадках и (или) на площадках, имеющих дефекты, не проводятся. Беговые дорожки и спортивные площадки должны быть спланированы с учетом необходимости отвода поверхностных вод за пределы их границ. </w:t>
      </w:r>
      <w:bookmarkStart w:id="60" w:name="Par134"/>
      <w:bookmarkEnd w:id="60"/>
      <w:r w:rsidRPr="002E69D9">
        <w:rPr>
          <w:sz w:val="16"/>
          <w:szCs w:val="16"/>
        </w:rPr>
        <w:t>Для проведения занятий по физической культуре, спортивных соревнований допускается использование спортивных сооружений и площадок, расположенных за пределами собственной территории и оборудованных в соответствии с требованиями санитарного законодательства.</w:t>
      </w:r>
    </w:p>
    <w:p w14:paraId="4A64D26E" w14:textId="77777777" w:rsidR="002E69D9" w:rsidRPr="002E69D9" w:rsidRDefault="002E69D9" w:rsidP="002E69D9">
      <w:pPr>
        <w:suppressAutoHyphens/>
        <w:ind w:firstLine="709"/>
        <w:jc w:val="both"/>
        <w:rPr>
          <w:sz w:val="16"/>
          <w:szCs w:val="16"/>
        </w:rPr>
      </w:pPr>
      <w:bookmarkStart w:id="61" w:name="Par135"/>
      <w:bookmarkEnd w:id="61"/>
      <w:r w:rsidRPr="002E69D9">
        <w:rPr>
          <w:sz w:val="16"/>
          <w:szCs w:val="16"/>
        </w:rPr>
        <w:lastRenderedPageBreak/>
        <w:t>На собственной территории должна быть оборудована площадка, расположенная в непосредственной близости от въезда на эту территорию, с водонепроницаемым твердым покрытием для сбора отходов. Размеры площадки должны превышать площадь основания контейнеров на 1 м во все стороны. На площадке устанавливаются контейнеры (мусоросборники) с закрывающимися крышками.</w:t>
      </w:r>
      <w:bookmarkStart w:id="62" w:name="Par137"/>
      <w:bookmarkEnd w:id="62"/>
      <w:r w:rsidRPr="002E69D9">
        <w:rPr>
          <w:sz w:val="16"/>
          <w:szCs w:val="16"/>
        </w:rPr>
        <w:t xml:space="preserve"> Допускается использование иных специальных закрытых конструкций для сбора отходов, в том числе с размещением их на смежных с собственной территорией контейнерных площадках жилой застройки.</w:t>
      </w:r>
    </w:p>
    <w:p w14:paraId="18E9A725" w14:textId="77777777" w:rsidR="002E69D9" w:rsidRPr="002E69D9" w:rsidRDefault="002E69D9" w:rsidP="002E69D9">
      <w:pPr>
        <w:suppressAutoHyphens/>
        <w:ind w:firstLine="709"/>
        <w:jc w:val="both"/>
        <w:rPr>
          <w:sz w:val="16"/>
          <w:szCs w:val="16"/>
        </w:rPr>
      </w:pPr>
      <w:r w:rsidRPr="002E69D9">
        <w:rPr>
          <w:sz w:val="16"/>
          <w:szCs w:val="16"/>
        </w:rPr>
        <w:t>Покрытие проездов, подходов и дорожек на собственной территории не должно иметь дефектов.</w:t>
      </w:r>
    </w:p>
    <w:p w14:paraId="56BE0078" w14:textId="77777777" w:rsidR="002E69D9" w:rsidRPr="002E69D9" w:rsidRDefault="002E69D9" w:rsidP="002E69D9">
      <w:pPr>
        <w:suppressAutoHyphens/>
        <w:ind w:firstLine="709"/>
        <w:jc w:val="both"/>
        <w:rPr>
          <w:sz w:val="16"/>
          <w:szCs w:val="16"/>
        </w:rPr>
      </w:pPr>
      <w:bookmarkStart w:id="63" w:name="Par139"/>
      <w:bookmarkEnd w:id="63"/>
      <w:r w:rsidRPr="002E69D9">
        <w:rPr>
          <w:sz w:val="16"/>
          <w:szCs w:val="16"/>
        </w:rPr>
        <w:t>Расположение на собственной территории построек и сооружений, функционально не связанных с деятельностью объекта образования, не допускается.</w:t>
      </w:r>
    </w:p>
    <w:p w14:paraId="5224E71D" w14:textId="77777777" w:rsidR="002E69D9" w:rsidRPr="002E69D9" w:rsidRDefault="002E69D9" w:rsidP="002E69D9">
      <w:pPr>
        <w:suppressAutoHyphens/>
        <w:ind w:firstLine="709"/>
        <w:jc w:val="both"/>
        <w:rPr>
          <w:sz w:val="16"/>
          <w:szCs w:val="16"/>
        </w:rPr>
      </w:pPr>
      <w:bookmarkStart w:id="64" w:name="Par140"/>
      <w:bookmarkEnd w:id="64"/>
      <w:r w:rsidRPr="002E69D9">
        <w:rPr>
          <w:sz w:val="16"/>
          <w:szCs w:val="16"/>
        </w:rPr>
        <w:t>На собственной территории должно быть обеспечено отсутствие грызунов и насекомых, в том числе клещей, способами, предусмотренными соответствующими санитарными правилами.</w:t>
      </w:r>
    </w:p>
    <w:p w14:paraId="6CC33679" w14:textId="77777777" w:rsidR="002E69D9" w:rsidRPr="002E69D9" w:rsidRDefault="002E69D9" w:rsidP="002E69D9">
      <w:pPr>
        <w:suppressAutoHyphens/>
        <w:ind w:firstLine="709"/>
        <w:jc w:val="both"/>
        <w:rPr>
          <w:i/>
          <w:sz w:val="16"/>
          <w:szCs w:val="16"/>
        </w:rPr>
      </w:pPr>
      <w:r w:rsidRPr="002E69D9">
        <w:rPr>
          <w:i/>
          <w:sz w:val="16"/>
          <w:szCs w:val="16"/>
        </w:rPr>
        <w:t>В отношении объектов (зданиям, строениям, сооружениям), используемых объектами образования при осуществлении деятельности, должны соблюдаться следующие требования:</w:t>
      </w:r>
    </w:p>
    <w:p w14:paraId="180DB23A" w14:textId="77777777" w:rsidR="002E69D9" w:rsidRPr="002E69D9" w:rsidRDefault="002E69D9" w:rsidP="002E69D9">
      <w:pPr>
        <w:suppressAutoHyphens/>
        <w:ind w:firstLine="709"/>
        <w:jc w:val="both"/>
        <w:rPr>
          <w:sz w:val="16"/>
          <w:szCs w:val="16"/>
        </w:rPr>
      </w:pPr>
      <w:bookmarkStart w:id="65" w:name="Par142"/>
      <w:bookmarkEnd w:id="65"/>
      <w:r w:rsidRPr="002E69D9">
        <w:rPr>
          <w:sz w:val="16"/>
          <w:szCs w:val="16"/>
        </w:rPr>
        <w:t>Планировка зданий, строений, сооружений должна обеспечивать соблюдение гигиенических нормативов и обеспечивать доступность услуг, оказываемых для инвалидов и лицам с ограниченными возможностями здоровья.</w:t>
      </w:r>
    </w:p>
    <w:p w14:paraId="607B0EB2" w14:textId="77777777" w:rsidR="002E69D9" w:rsidRPr="002E69D9" w:rsidRDefault="002E69D9" w:rsidP="002E69D9">
      <w:pPr>
        <w:suppressAutoHyphens/>
        <w:ind w:firstLine="709"/>
        <w:jc w:val="both"/>
        <w:rPr>
          <w:sz w:val="16"/>
          <w:szCs w:val="16"/>
        </w:rPr>
      </w:pPr>
      <w:r w:rsidRPr="002E69D9">
        <w:rPr>
          <w:sz w:val="16"/>
          <w:szCs w:val="16"/>
        </w:rPr>
        <w:t>При наличии нескольких зданий, функционально связанных между собой, находящихся на одной собственной территории, должны предусматриваться отапливаемые переходы из одного здания в другое для исключения перемещения детей (молодежи) по улице, за исключением загородных стационарных детских оздоровительных лагерей с круглосуточным пребыванием. Неотапливаемые переходы допускаются: при следующих климатических условиях:</w:t>
      </w:r>
    </w:p>
    <w:p w14:paraId="6BEFA245" w14:textId="77777777" w:rsidR="002E69D9" w:rsidRPr="002E69D9" w:rsidRDefault="002E69D9" w:rsidP="002E69D9">
      <w:pPr>
        <w:suppressAutoHyphens/>
        <w:ind w:firstLine="709"/>
        <w:jc w:val="both"/>
        <w:rPr>
          <w:sz w:val="16"/>
          <w:szCs w:val="16"/>
        </w:rPr>
      </w:pPr>
      <w:r w:rsidRPr="002E69D9">
        <w:rPr>
          <w:sz w:val="16"/>
          <w:szCs w:val="16"/>
        </w:rPr>
        <w:t>среднемесячной температуре воздуха в январе от -5 °C до +2 °C, средней скорости ветра за три зимних месяца 5 и более м/с, среднемесячной температуре воздуха в июле от +21 °C до +25 °C, среднемесячной относительной влажности воздуха в июле - более 75%,</w:t>
      </w:r>
    </w:p>
    <w:p w14:paraId="63312893" w14:textId="77777777" w:rsidR="002E69D9" w:rsidRPr="002E69D9" w:rsidRDefault="002E69D9" w:rsidP="002E69D9">
      <w:pPr>
        <w:suppressAutoHyphens/>
        <w:ind w:firstLine="709"/>
        <w:jc w:val="both"/>
        <w:rPr>
          <w:sz w:val="16"/>
          <w:szCs w:val="16"/>
        </w:rPr>
      </w:pPr>
      <w:r w:rsidRPr="002E69D9">
        <w:rPr>
          <w:sz w:val="16"/>
          <w:szCs w:val="16"/>
        </w:rPr>
        <w:t>среднемесячной температуре воздуха в январе от -15 °C до +6 °C, среднемесячной температуре воздуха в июле от +22 °C и выше, среднемесячной относительной влажности воздуха в июле - более 50%.</w:t>
      </w:r>
    </w:p>
    <w:p w14:paraId="6FEE84D0" w14:textId="77777777" w:rsidR="002E69D9" w:rsidRPr="002E69D9" w:rsidRDefault="002E69D9" w:rsidP="002E69D9">
      <w:pPr>
        <w:suppressAutoHyphens/>
        <w:ind w:firstLine="709"/>
        <w:jc w:val="both"/>
        <w:rPr>
          <w:sz w:val="16"/>
          <w:szCs w:val="16"/>
        </w:rPr>
      </w:pPr>
      <w:r w:rsidRPr="002E69D9">
        <w:rPr>
          <w:sz w:val="16"/>
          <w:szCs w:val="16"/>
        </w:rPr>
        <w:t>Организации, реализующие программы начального общего, основного общего и среднего общего образования размещаются на собственной территории в отдельно стоящих зданиях.</w:t>
      </w:r>
    </w:p>
    <w:p w14:paraId="2C6A119B" w14:textId="77777777" w:rsidR="002E69D9" w:rsidRPr="002E69D9" w:rsidRDefault="002E69D9" w:rsidP="002E69D9">
      <w:pPr>
        <w:suppressAutoHyphens/>
        <w:ind w:firstLine="709"/>
        <w:jc w:val="both"/>
        <w:rPr>
          <w:sz w:val="16"/>
          <w:szCs w:val="16"/>
        </w:rPr>
      </w:pPr>
      <w:r w:rsidRPr="002E69D9">
        <w:rPr>
          <w:sz w:val="16"/>
          <w:szCs w:val="16"/>
        </w:rPr>
        <w:t>Организации, реализующие программы начального общего, основного общего и среднего общего образования, не допускается размещать в помещениях жилищного фонда, а также в функционирующих зданиях общественного и административного назначения.</w:t>
      </w:r>
    </w:p>
    <w:p w14:paraId="7C322C77" w14:textId="77777777" w:rsidR="002E69D9" w:rsidRPr="002E69D9" w:rsidRDefault="002E69D9" w:rsidP="002E69D9">
      <w:pPr>
        <w:suppressAutoHyphens/>
        <w:ind w:firstLine="709"/>
        <w:jc w:val="both"/>
        <w:rPr>
          <w:sz w:val="16"/>
          <w:szCs w:val="16"/>
        </w:rPr>
      </w:pPr>
      <w:r w:rsidRPr="002E69D9">
        <w:rPr>
          <w:sz w:val="16"/>
          <w:szCs w:val="16"/>
        </w:rPr>
        <w:t>Встроенные в жилые здания, встроенно-пристроенные к жилым зданиям и (или) к зданиям общественного и административного назначения хозяйствующие субъекты должны иметь самостоятельные вход и выход, а также прилегающую к ним территорию, если иное не определено СП 2.4.3648-20. Санитарно-эпидемиологические требования к организациям воспитания и обучения, отдыха и оздоровления детей и молодежи.</w:t>
      </w:r>
    </w:p>
    <w:p w14:paraId="2BE0C42C" w14:textId="77777777" w:rsidR="002E69D9" w:rsidRPr="002E69D9" w:rsidRDefault="002E69D9" w:rsidP="002E69D9">
      <w:pPr>
        <w:suppressAutoHyphens/>
        <w:ind w:firstLine="709"/>
        <w:jc w:val="both"/>
        <w:rPr>
          <w:sz w:val="16"/>
          <w:szCs w:val="16"/>
        </w:rPr>
      </w:pPr>
      <w:r w:rsidRPr="002E69D9">
        <w:rPr>
          <w:sz w:val="16"/>
          <w:szCs w:val="16"/>
        </w:rPr>
        <w:t>В подвальных этажах не допускается размещение помещений для детей и молодежи, помещений, в которых оказывается медицинская помощь, за исключением гардеробов, туалетов для персонала, тира, помещений для хранения книг (далее - книгохранилища), умывальных и душевых помещений (далее - умывальные, душевые соответственно), для стирки и сушки белья, гладильных, хозяйственных иных подсобных помещений.</w:t>
      </w:r>
    </w:p>
    <w:p w14:paraId="68D29809" w14:textId="77777777" w:rsidR="002E69D9" w:rsidRPr="002E69D9" w:rsidRDefault="002E69D9" w:rsidP="002E69D9">
      <w:pPr>
        <w:suppressAutoHyphens/>
        <w:ind w:firstLine="709"/>
        <w:jc w:val="both"/>
        <w:rPr>
          <w:sz w:val="16"/>
          <w:szCs w:val="16"/>
        </w:rPr>
      </w:pPr>
      <w:r w:rsidRPr="002E69D9">
        <w:rPr>
          <w:sz w:val="16"/>
          <w:szCs w:val="16"/>
        </w:rPr>
        <w:t>В помещениях цокольного этажа не допускается размещение помещений для детей и молодежи, за исключением гардеробов, туалетов, тира, книгохранилищ, умывальных, душевых, туалетов, помещений для стирки и сушки белья, гладильных, хозяйственных и иных подсобных помещений, обеденных и тренажерных залов для молодежи.</w:t>
      </w:r>
    </w:p>
    <w:p w14:paraId="721F791E" w14:textId="77777777" w:rsidR="002E69D9" w:rsidRPr="002E69D9" w:rsidRDefault="002E69D9" w:rsidP="002E69D9">
      <w:pPr>
        <w:suppressAutoHyphens/>
        <w:ind w:firstLine="709"/>
        <w:jc w:val="both"/>
        <w:rPr>
          <w:sz w:val="16"/>
          <w:szCs w:val="16"/>
        </w:rPr>
      </w:pPr>
      <w:r w:rsidRPr="002E69D9">
        <w:rPr>
          <w:sz w:val="16"/>
          <w:szCs w:val="16"/>
        </w:rPr>
        <w:t>Подвальные помещения должны быть сухими, не содержащими следы загрязнений, плесени и грибка, не допускается наличие в них мусора.</w:t>
      </w:r>
    </w:p>
    <w:p w14:paraId="3C766AA9" w14:textId="77777777" w:rsidR="002E69D9" w:rsidRPr="002E69D9" w:rsidRDefault="002E69D9" w:rsidP="002E69D9">
      <w:pPr>
        <w:suppressAutoHyphens/>
        <w:ind w:firstLine="709"/>
        <w:jc w:val="both"/>
        <w:rPr>
          <w:sz w:val="16"/>
          <w:szCs w:val="16"/>
        </w:rPr>
      </w:pPr>
      <w:r w:rsidRPr="002E69D9">
        <w:rPr>
          <w:sz w:val="16"/>
          <w:szCs w:val="16"/>
        </w:rPr>
        <w:t>Учебные помещения для занятий детей дошкольного и младшего школьного возраста в объектах, реализующих образовательные программы дошкольного образования и начального общего, основного общего и среднего общего образования, размещаются не выше третьего этажа здания, если иное не определено СП 2.4.3648-20. Санитарно-эпидемиологические требования к организациям воспитания и обучения, отдыха и оздоровления детей и молодежи.</w:t>
      </w:r>
    </w:p>
    <w:p w14:paraId="25E6AB7D" w14:textId="77777777" w:rsidR="002E69D9" w:rsidRPr="002E69D9" w:rsidRDefault="002E69D9" w:rsidP="002E69D9">
      <w:pPr>
        <w:suppressAutoHyphens/>
        <w:ind w:firstLine="709"/>
        <w:jc w:val="both"/>
        <w:rPr>
          <w:sz w:val="16"/>
          <w:szCs w:val="16"/>
        </w:rPr>
      </w:pPr>
    </w:p>
    <w:p w14:paraId="1D4DA8F0" w14:textId="77777777" w:rsidR="002E69D9" w:rsidRPr="002E69D9" w:rsidRDefault="002E69D9" w:rsidP="002E69D9">
      <w:pPr>
        <w:pStyle w:val="aff9"/>
        <w:numPr>
          <w:ilvl w:val="2"/>
          <w:numId w:val="19"/>
        </w:numPr>
        <w:spacing w:after="0" w:line="240" w:lineRule="auto"/>
        <w:ind w:left="0" w:firstLine="0"/>
        <w:jc w:val="center"/>
        <w:outlineLvl w:val="1"/>
        <w:rPr>
          <w:rFonts w:ascii="Times New Roman" w:eastAsia="Times New Roman" w:hAnsi="Times New Roman" w:cs="Times New Roman"/>
          <w:b/>
          <w:bCs/>
          <w:sz w:val="16"/>
          <w:szCs w:val="16"/>
          <w:lang w:eastAsia="ru-RU"/>
        </w:rPr>
      </w:pPr>
      <w:bookmarkStart w:id="66" w:name="_Toc140482627"/>
      <w:r w:rsidRPr="002E69D9">
        <w:rPr>
          <w:rFonts w:ascii="Times New Roman" w:eastAsia="Times New Roman" w:hAnsi="Times New Roman" w:cs="Times New Roman"/>
          <w:b/>
          <w:bCs/>
          <w:sz w:val="16"/>
          <w:szCs w:val="16"/>
          <w:lang w:eastAsia="ru-RU"/>
        </w:rPr>
        <w:t>Объекты здравоохранения</w:t>
      </w:r>
      <w:bookmarkEnd w:id="66"/>
    </w:p>
    <w:p w14:paraId="4756C073" w14:textId="77777777" w:rsidR="002E69D9" w:rsidRPr="002E69D9" w:rsidRDefault="002E69D9" w:rsidP="002E69D9">
      <w:pPr>
        <w:jc w:val="center"/>
        <w:rPr>
          <w:sz w:val="16"/>
          <w:szCs w:val="16"/>
        </w:rPr>
      </w:pPr>
    </w:p>
    <w:p w14:paraId="6621DDA2" w14:textId="77777777" w:rsidR="002E69D9" w:rsidRPr="002E69D9" w:rsidRDefault="002E69D9" w:rsidP="002E69D9">
      <w:pPr>
        <w:ind w:firstLine="709"/>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здравоохранения и расчетных показателей максимально допустимого уровня территориальной доступности таких объектов:</w:t>
      </w:r>
    </w:p>
    <w:p w14:paraId="3C40723C" w14:textId="77777777" w:rsidR="002E69D9" w:rsidRPr="002E69D9" w:rsidRDefault="002E69D9" w:rsidP="002E69D9">
      <w:pPr>
        <w:jc w:val="center"/>
        <w:rPr>
          <w:sz w:val="16"/>
          <w:szCs w:val="16"/>
        </w:rPr>
      </w:pPr>
    </w:p>
    <w:tbl>
      <w:tblPr>
        <w:tblW w:w="0" w:type="auto"/>
        <w:tblCellSpacing w:w="5" w:type="nil"/>
        <w:tblCellMar>
          <w:left w:w="75" w:type="dxa"/>
          <w:right w:w="75" w:type="dxa"/>
        </w:tblCellMar>
        <w:tblLook w:val="0000" w:firstRow="0" w:lastRow="0" w:firstColumn="0" w:lastColumn="0" w:noHBand="0" w:noVBand="0"/>
      </w:tblPr>
      <w:tblGrid>
        <w:gridCol w:w="2664"/>
        <w:gridCol w:w="214"/>
        <w:gridCol w:w="2222"/>
        <w:gridCol w:w="263"/>
        <w:gridCol w:w="2809"/>
        <w:gridCol w:w="1500"/>
        <w:gridCol w:w="1498"/>
        <w:gridCol w:w="1711"/>
        <w:gridCol w:w="263"/>
        <w:gridCol w:w="1446"/>
      </w:tblGrid>
      <w:tr w:rsidR="002E69D9" w:rsidRPr="002E69D9" w14:paraId="77739533" w14:textId="77777777" w:rsidTr="002A3D3E">
        <w:trPr>
          <w:trHeight w:val="400"/>
          <w:tblCellSpacing w:w="5" w:type="nil"/>
        </w:trPr>
        <w:tc>
          <w:tcPr>
            <w:tcW w:w="2903" w:type="dxa"/>
            <w:gridSpan w:val="2"/>
            <w:vMerge w:val="restart"/>
            <w:tcBorders>
              <w:top w:val="single" w:sz="4" w:space="0" w:color="auto"/>
              <w:left w:val="single" w:sz="4" w:space="0" w:color="auto"/>
              <w:right w:val="single" w:sz="4" w:space="0" w:color="auto"/>
            </w:tcBorders>
            <w:shd w:val="clear" w:color="auto" w:fill="CCFFCC"/>
            <w:vAlign w:val="center"/>
          </w:tcPr>
          <w:p w14:paraId="0F6B2E3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508" w:type="dxa"/>
            <w:gridSpan w:val="2"/>
            <w:vMerge w:val="restart"/>
            <w:tcBorders>
              <w:top w:val="single" w:sz="4" w:space="0" w:color="auto"/>
              <w:left w:val="single" w:sz="4" w:space="0" w:color="auto"/>
              <w:right w:val="single" w:sz="4" w:space="0" w:color="auto"/>
            </w:tcBorders>
            <w:shd w:val="clear" w:color="auto" w:fill="CCFFCC"/>
            <w:vAlign w:val="center"/>
          </w:tcPr>
          <w:p w14:paraId="1DD95D6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5872"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36E04B2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3437"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55B0B74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655276B7" w14:textId="77777777" w:rsidTr="002A3D3E">
        <w:trPr>
          <w:trHeight w:val="400"/>
          <w:tblCellSpacing w:w="5" w:type="nil"/>
        </w:trPr>
        <w:tc>
          <w:tcPr>
            <w:tcW w:w="2903" w:type="dxa"/>
            <w:gridSpan w:val="2"/>
            <w:vMerge/>
            <w:tcBorders>
              <w:left w:val="single" w:sz="4" w:space="0" w:color="auto"/>
              <w:bottom w:val="single" w:sz="4" w:space="0" w:color="auto"/>
              <w:right w:val="single" w:sz="4" w:space="0" w:color="auto"/>
            </w:tcBorders>
            <w:shd w:val="clear" w:color="auto" w:fill="CCFFCC"/>
            <w:vAlign w:val="center"/>
          </w:tcPr>
          <w:p w14:paraId="282FBC24" w14:textId="77777777" w:rsidR="002E69D9" w:rsidRPr="002E69D9" w:rsidRDefault="002E69D9" w:rsidP="002A3D3E">
            <w:pPr>
              <w:widowControl w:val="0"/>
              <w:autoSpaceDE w:val="0"/>
              <w:autoSpaceDN w:val="0"/>
              <w:adjustRightInd w:val="0"/>
              <w:jc w:val="center"/>
              <w:rPr>
                <w:sz w:val="16"/>
                <w:szCs w:val="16"/>
              </w:rPr>
            </w:pPr>
          </w:p>
        </w:tc>
        <w:tc>
          <w:tcPr>
            <w:tcW w:w="2508" w:type="dxa"/>
            <w:gridSpan w:val="2"/>
            <w:vMerge/>
            <w:tcBorders>
              <w:left w:val="single" w:sz="4" w:space="0" w:color="auto"/>
              <w:bottom w:val="single" w:sz="4" w:space="0" w:color="auto"/>
              <w:right w:val="single" w:sz="4" w:space="0" w:color="auto"/>
            </w:tcBorders>
            <w:shd w:val="clear" w:color="auto" w:fill="CCFFCC"/>
          </w:tcPr>
          <w:p w14:paraId="4A51793C" w14:textId="77777777" w:rsidR="002E69D9" w:rsidRPr="002E69D9" w:rsidRDefault="002E69D9" w:rsidP="002A3D3E">
            <w:pPr>
              <w:widowControl w:val="0"/>
              <w:autoSpaceDE w:val="0"/>
              <w:autoSpaceDN w:val="0"/>
              <w:adjustRightInd w:val="0"/>
              <w:jc w:val="center"/>
              <w:rPr>
                <w:sz w:val="16"/>
                <w:szCs w:val="16"/>
              </w:rPr>
            </w:pPr>
          </w:p>
        </w:tc>
        <w:tc>
          <w:tcPr>
            <w:tcW w:w="2842" w:type="dxa"/>
            <w:tcBorders>
              <w:top w:val="single" w:sz="4" w:space="0" w:color="auto"/>
              <w:left w:val="single" w:sz="4" w:space="0" w:color="auto"/>
              <w:bottom w:val="single" w:sz="4" w:space="0" w:color="auto"/>
              <w:right w:val="single" w:sz="4" w:space="0" w:color="auto"/>
            </w:tcBorders>
            <w:shd w:val="clear" w:color="auto" w:fill="CCFFCC"/>
            <w:vAlign w:val="center"/>
          </w:tcPr>
          <w:p w14:paraId="32A4C99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w:t>
            </w:r>
            <w:r w:rsidRPr="002E69D9">
              <w:rPr>
                <w:sz w:val="16"/>
                <w:szCs w:val="16"/>
              </w:rPr>
              <w:softHyphen/>
              <w:t>рения</w:t>
            </w:r>
          </w:p>
        </w:tc>
        <w:tc>
          <w:tcPr>
            <w:tcW w:w="303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6D5803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198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7A39A5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w:t>
            </w:r>
            <w:r w:rsidRPr="002E69D9">
              <w:rPr>
                <w:sz w:val="16"/>
                <w:szCs w:val="16"/>
              </w:rPr>
              <w:softHyphen/>
              <w:t>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14:paraId="5A64BA7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70D217B8" w14:textId="77777777" w:rsidTr="002A3D3E">
        <w:trPr>
          <w:tblCellSpacing w:w="5" w:type="nil"/>
        </w:trPr>
        <w:tc>
          <w:tcPr>
            <w:tcW w:w="14720" w:type="dxa"/>
            <w:gridSpan w:val="10"/>
            <w:tcBorders>
              <w:top w:val="single" w:sz="4" w:space="0" w:color="auto"/>
              <w:left w:val="single" w:sz="4" w:space="0" w:color="auto"/>
              <w:bottom w:val="single" w:sz="4" w:space="0" w:color="auto"/>
              <w:right w:val="single" w:sz="4" w:space="0" w:color="auto"/>
            </w:tcBorders>
            <w:vAlign w:val="center"/>
          </w:tcPr>
          <w:p w14:paraId="27A1449E"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лечебно-профилактические медицинские организации, оказывающие медицинскую помощь в амбулаторных условиях (кроме диспансеров) </w:t>
            </w:r>
            <w:r w:rsidRPr="002E69D9">
              <w:rPr>
                <w:rFonts w:eastAsia="Courier New"/>
                <w:sz w:val="16"/>
                <w:szCs w:val="16"/>
              </w:rPr>
              <w:t>[</w:t>
            </w:r>
            <w:r w:rsidRPr="002E69D9">
              <w:rPr>
                <w:sz w:val="16"/>
                <w:szCs w:val="16"/>
              </w:rPr>
              <w:t>1]</w:t>
            </w:r>
          </w:p>
        </w:tc>
      </w:tr>
      <w:tr w:rsidR="002E69D9" w:rsidRPr="002E69D9" w14:paraId="3FCA84BA" w14:textId="77777777" w:rsidTr="002A3D3E">
        <w:trPr>
          <w:trHeight w:val="339"/>
          <w:tblCellSpacing w:w="5" w:type="nil"/>
        </w:trPr>
        <w:tc>
          <w:tcPr>
            <w:tcW w:w="2687" w:type="dxa"/>
            <w:tcBorders>
              <w:top w:val="single" w:sz="4" w:space="0" w:color="auto"/>
              <w:left w:val="single" w:sz="4" w:space="0" w:color="auto"/>
              <w:bottom w:val="single" w:sz="4" w:space="0" w:color="auto"/>
              <w:right w:val="single" w:sz="4" w:space="0" w:color="auto"/>
            </w:tcBorders>
            <w:vAlign w:val="center"/>
          </w:tcPr>
          <w:p w14:paraId="46E4E222"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местами в лечебно-профилактических амбулаториях, за исключением специализированных диспансеров</w:t>
            </w: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55C40898" w14:textId="77777777" w:rsidR="002E69D9" w:rsidRPr="002E69D9" w:rsidRDefault="002E69D9" w:rsidP="002A3D3E">
            <w:pPr>
              <w:widowControl w:val="0"/>
              <w:autoSpaceDE w:val="0"/>
              <w:autoSpaceDN w:val="0"/>
              <w:adjustRightInd w:val="0"/>
              <w:rPr>
                <w:sz w:val="16"/>
                <w:szCs w:val="16"/>
              </w:rPr>
            </w:pPr>
            <w:r w:rsidRPr="002E69D9">
              <w:rPr>
                <w:sz w:val="16"/>
                <w:szCs w:val="16"/>
              </w:rPr>
              <w:t>Амбулатория, центр врачебной практики (семейной медицины), фельдшерско-акушерские пункты</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5C8A8BA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амбулаторных лечебно-профилактических объектов, медицинских объектов для оказания помощи в неотложной форме, ед. на 2-10 тыс. человек</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4A1D719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1, </w:t>
            </w:r>
          </w:p>
          <w:p w14:paraId="669BB6D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в населенных пунктах с численностью населения от 10 тыс. до 20 тыс. человек по решению субъекта Российской Федерации возможно размещение нескольких врачебных амбулаторий или центров (отделений) общей врачебной практики (семейной медицины), либо одной поликлиники</w:t>
            </w:r>
          </w:p>
        </w:tc>
        <w:tc>
          <w:tcPr>
            <w:tcW w:w="1986" w:type="dxa"/>
            <w:gridSpan w:val="2"/>
            <w:tcBorders>
              <w:top w:val="single" w:sz="4" w:space="0" w:color="auto"/>
              <w:left w:val="single" w:sz="4" w:space="0" w:color="auto"/>
              <w:right w:val="single" w:sz="4" w:space="0" w:color="auto"/>
            </w:tcBorders>
            <w:vAlign w:val="center"/>
          </w:tcPr>
          <w:p w14:paraId="7EC197F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личным и общественным</w:t>
            </w:r>
          </w:p>
          <w:p w14:paraId="63F0AED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транспортом, мин. </w:t>
            </w:r>
          </w:p>
          <w:p w14:paraId="237101C5" w14:textId="77777777" w:rsidR="002E69D9" w:rsidRPr="002E69D9" w:rsidRDefault="002E69D9" w:rsidP="002A3D3E">
            <w:pPr>
              <w:widowControl w:val="0"/>
              <w:autoSpaceDE w:val="0"/>
              <w:autoSpaceDN w:val="0"/>
              <w:adjustRightInd w:val="0"/>
              <w:jc w:val="center"/>
              <w:rPr>
                <w:sz w:val="16"/>
                <w:szCs w:val="16"/>
              </w:rPr>
            </w:pPr>
          </w:p>
        </w:tc>
        <w:tc>
          <w:tcPr>
            <w:tcW w:w="1451" w:type="dxa"/>
            <w:tcBorders>
              <w:top w:val="single" w:sz="4" w:space="0" w:color="auto"/>
              <w:left w:val="single" w:sz="4" w:space="0" w:color="auto"/>
              <w:right w:val="single" w:sz="4" w:space="0" w:color="auto"/>
            </w:tcBorders>
            <w:vAlign w:val="center"/>
          </w:tcPr>
          <w:p w14:paraId="415D9FD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менее 120 минут</w:t>
            </w:r>
          </w:p>
        </w:tc>
      </w:tr>
      <w:tr w:rsidR="002E69D9" w:rsidRPr="002E69D9" w14:paraId="1957CC61" w14:textId="77777777" w:rsidTr="002A3D3E">
        <w:trPr>
          <w:trHeight w:val="339"/>
          <w:tblCellSpacing w:w="5" w:type="nil"/>
        </w:trPr>
        <w:tc>
          <w:tcPr>
            <w:tcW w:w="14720" w:type="dxa"/>
            <w:gridSpan w:val="10"/>
            <w:tcBorders>
              <w:top w:val="single" w:sz="4" w:space="0" w:color="auto"/>
              <w:left w:val="single" w:sz="4" w:space="0" w:color="auto"/>
              <w:bottom w:val="single" w:sz="4" w:space="0" w:color="auto"/>
              <w:right w:val="single" w:sz="4" w:space="0" w:color="auto"/>
            </w:tcBorders>
            <w:vAlign w:val="center"/>
          </w:tcPr>
          <w:p w14:paraId="5752AA30" w14:textId="77777777" w:rsidR="002E69D9" w:rsidRPr="002E69D9" w:rsidRDefault="002E69D9" w:rsidP="002A3D3E">
            <w:pPr>
              <w:jc w:val="both"/>
              <w:rPr>
                <w:rFonts w:eastAsia="Courier New"/>
                <w:i/>
                <w:sz w:val="16"/>
                <w:szCs w:val="16"/>
              </w:rPr>
            </w:pPr>
            <w:r w:rsidRPr="002E69D9">
              <w:rPr>
                <w:rFonts w:eastAsia="Courier New"/>
                <w:i/>
                <w:sz w:val="16"/>
                <w:szCs w:val="16"/>
              </w:rPr>
              <w:lastRenderedPageBreak/>
              <w:t xml:space="preserve">Область нормирования: медицинские организации, обеспечивающие прием населения для оказания медицинскую помощь в неотложной форме </w:t>
            </w:r>
            <w:r w:rsidRPr="002E69D9">
              <w:rPr>
                <w:rFonts w:eastAsia="Courier New"/>
                <w:sz w:val="16"/>
                <w:szCs w:val="16"/>
              </w:rPr>
              <w:t>[</w:t>
            </w:r>
            <w:r w:rsidRPr="002E69D9">
              <w:rPr>
                <w:sz w:val="16"/>
                <w:szCs w:val="16"/>
              </w:rPr>
              <w:t>1]</w:t>
            </w:r>
          </w:p>
        </w:tc>
      </w:tr>
      <w:tr w:rsidR="002E69D9" w:rsidRPr="002E69D9" w14:paraId="06286C67" w14:textId="77777777" w:rsidTr="002A3D3E">
        <w:trPr>
          <w:trHeight w:val="481"/>
          <w:tblCellSpacing w:w="5" w:type="nil"/>
        </w:trPr>
        <w:tc>
          <w:tcPr>
            <w:tcW w:w="2687" w:type="dxa"/>
            <w:vMerge w:val="restart"/>
            <w:tcBorders>
              <w:top w:val="single" w:sz="4" w:space="0" w:color="auto"/>
              <w:left w:val="single" w:sz="4" w:space="0" w:color="auto"/>
              <w:right w:val="single" w:sz="4" w:space="0" w:color="auto"/>
            </w:tcBorders>
            <w:vAlign w:val="center"/>
          </w:tcPr>
          <w:p w14:paraId="58487004"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медицинскими объектами, обеспечивающими прием населения для оказания помощи в неотложной форме</w:t>
            </w: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6DFE2DEE" w14:textId="77777777" w:rsidR="002E69D9" w:rsidRPr="002E69D9" w:rsidRDefault="002E69D9" w:rsidP="002A3D3E">
            <w:pPr>
              <w:widowControl w:val="0"/>
              <w:autoSpaceDE w:val="0"/>
              <w:autoSpaceDN w:val="0"/>
              <w:adjustRightInd w:val="0"/>
              <w:rPr>
                <w:sz w:val="16"/>
                <w:szCs w:val="16"/>
              </w:rPr>
            </w:pPr>
            <w:r w:rsidRPr="002E69D9">
              <w:rPr>
                <w:sz w:val="16"/>
                <w:szCs w:val="16"/>
              </w:rPr>
              <w:t>Поликлиника</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4B34F38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20-50 тыс. человек</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49705E3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1986" w:type="dxa"/>
            <w:gridSpan w:val="2"/>
            <w:vMerge w:val="restart"/>
            <w:tcBorders>
              <w:left w:val="single" w:sz="4" w:space="0" w:color="auto"/>
              <w:right w:val="single" w:sz="4" w:space="0" w:color="auto"/>
            </w:tcBorders>
            <w:vAlign w:val="center"/>
          </w:tcPr>
          <w:p w14:paraId="76DC00D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личным и общественным</w:t>
            </w:r>
          </w:p>
          <w:p w14:paraId="7119C25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транспортом, мин. </w:t>
            </w:r>
          </w:p>
          <w:p w14:paraId="0440D23B" w14:textId="77777777" w:rsidR="002E69D9" w:rsidRPr="002E69D9" w:rsidRDefault="002E69D9" w:rsidP="002A3D3E">
            <w:pPr>
              <w:widowControl w:val="0"/>
              <w:autoSpaceDE w:val="0"/>
              <w:autoSpaceDN w:val="0"/>
              <w:adjustRightInd w:val="0"/>
              <w:jc w:val="center"/>
              <w:rPr>
                <w:sz w:val="16"/>
                <w:szCs w:val="16"/>
              </w:rPr>
            </w:pPr>
          </w:p>
        </w:tc>
        <w:tc>
          <w:tcPr>
            <w:tcW w:w="1451" w:type="dxa"/>
            <w:vMerge w:val="restart"/>
            <w:tcBorders>
              <w:left w:val="single" w:sz="4" w:space="0" w:color="auto"/>
              <w:right w:val="single" w:sz="4" w:space="0" w:color="auto"/>
            </w:tcBorders>
            <w:vAlign w:val="center"/>
          </w:tcPr>
          <w:p w14:paraId="45CDE07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менее 120 минут</w:t>
            </w:r>
          </w:p>
        </w:tc>
      </w:tr>
      <w:tr w:rsidR="002E69D9" w:rsidRPr="002E69D9" w14:paraId="64057FD3" w14:textId="77777777" w:rsidTr="002A3D3E">
        <w:trPr>
          <w:trHeight w:val="481"/>
          <w:tblCellSpacing w:w="5" w:type="nil"/>
        </w:trPr>
        <w:tc>
          <w:tcPr>
            <w:tcW w:w="2687" w:type="dxa"/>
            <w:vMerge/>
            <w:tcBorders>
              <w:left w:val="single" w:sz="4" w:space="0" w:color="auto"/>
              <w:right w:val="single" w:sz="4" w:space="0" w:color="auto"/>
            </w:tcBorders>
            <w:vAlign w:val="center"/>
          </w:tcPr>
          <w:p w14:paraId="57D36FFA" w14:textId="77777777" w:rsidR="002E69D9" w:rsidRPr="002E69D9" w:rsidRDefault="002E69D9" w:rsidP="002A3D3E">
            <w:pPr>
              <w:widowControl w:val="0"/>
              <w:autoSpaceDE w:val="0"/>
              <w:autoSpaceDN w:val="0"/>
              <w:adjustRightInd w:val="0"/>
              <w:rPr>
                <w:sz w:val="16"/>
                <w:szCs w:val="16"/>
              </w:rPr>
            </w:pP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657BAB60" w14:textId="77777777" w:rsidR="002E69D9" w:rsidRPr="002E69D9" w:rsidRDefault="002E69D9" w:rsidP="002A3D3E">
            <w:pPr>
              <w:widowControl w:val="0"/>
              <w:autoSpaceDE w:val="0"/>
              <w:autoSpaceDN w:val="0"/>
              <w:adjustRightInd w:val="0"/>
              <w:rPr>
                <w:sz w:val="16"/>
                <w:szCs w:val="16"/>
              </w:rPr>
            </w:pPr>
            <w:r w:rsidRPr="002E69D9">
              <w:rPr>
                <w:sz w:val="16"/>
                <w:szCs w:val="16"/>
              </w:rPr>
              <w:t>Детская поликлиника</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546A6EB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10-30 тыс. человек</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12276C4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1986" w:type="dxa"/>
            <w:gridSpan w:val="2"/>
            <w:vMerge/>
            <w:tcBorders>
              <w:left w:val="single" w:sz="4" w:space="0" w:color="auto"/>
              <w:right w:val="single" w:sz="4" w:space="0" w:color="auto"/>
            </w:tcBorders>
            <w:vAlign w:val="center"/>
          </w:tcPr>
          <w:p w14:paraId="0D72BACA" w14:textId="77777777" w:rsidR="002E69D9" w:rsidRPr="002E69D9" w:rsidRDefault="002E69D9" w:rsidP="002A3D3E">
            <w:pPr>
              <w:widowControl w:val="0"/>
              <w:autoSpaceDE w:val="0"/>
              <w:autoSpaceDN w:val="0"/>
              <w:adjustRightInd w:val="0"/>
              <w:jc w:val="center"/>
              <w:rPr>
                <w:sz w:val="16"/>
                <w:szCs w:val="16"/>
              </w:rPr>
            </w:pPr>
          </w:p>
        </w:tc>
        <w:tc>
          <w:tcPr>
            <w:tcW w:w="1451" w:type="dxa"/>
            <w:vMerge/>
            <w:tcBorders>
              <w:left w:val="single" w:sz="4" w:space="0" w:color="auto"/>
              <w:right w:val="single" w:sz="4" w:space="0" w:color="auto"/>
            </w:tcBorders>
            <w:vAlign w:val="center"/>
          </w:tcPr>
          <w:p w14:paraId="057491AE"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4B9FC888" w14:textId="77777777" w:rsidTr="002A3D3E">
        <w:trPr>
          <w:trHeight w:val="481"/>
          <w:tblCellSpacing w:w="5" w:type="nil"/>
        </w:trPr>
        <w:tc>
          <w:tcPr>
            <w:tcW w:w="2687" w:type="dxa"/>
            <w:vMerge/>
            <w:tcBorders>
              <w:left w:val="single" w:sz="4" w:space="0" w:color="auto"/>
              <w:right w:val="single" w:sz="4" w:space="0" w:color="auto"/>
            </w:tcBorders>
            <w:vAlign w:val="center"/>
          </w:tcPr>
          <w:p w14:paraId="4205A3A9" w14:textId="77777777" w:rsidR="002E69D9" w:rsidRPr="002E69D9" w:rsidRDefault="002E69D9" w:rsidP="002A3D3E">
            <w:pPr>
              <w:widowControl w:val="0"/>
              <w:autoSpaceDE w:val="0"/>
              <w:autoSpaceDN w:val="0"/>
              <w:adjustRightInd w:val="0"/>
              <w:rPr>
                <w:sz w:val="16"/>
                <w:szCs w:val="16"/>
              </w:rPr>
            </w:pP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6D645459" w14:textId="77777777" w:rsidR="002E69D9" w:rsidRPr="002E69D9" w:rsidRDefault="002E69D9" w:rsidP="002A3D3E">
            <w:pPr>
              <w:widowControl w:val="0"/>
              <w:autoSpaceDE w:val="0"/>
              <w:autoSpaceDN w:val="0"/>
              <w:adjustRightInd w:val="0"/>
              <w:rPr>
                <w:sz w:val="16"/>
                <w:szCs w:val="16"/>
              </w:rPr>
            </w:pPr>
            <w:r w:rsidRPr="002E69D9">
              <w:rPr>
                <w:sz w:val="16"/>
                <w:szCs w:val="16"/>
              </w:rPr>
              <w:t>Поликлиника стоматологическая</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3D04BEE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100 тыс. человек</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7A1BDB4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1986" w:type="dxa"/>
            <w:gridSpan w:val="2"/>
            <w:vMerge/>
            <w:tcBorders>
              <w:left w:val="single" w:sz="4" w:space="0" w:color="auto"/>
              <w:right w:val="single" w:sz="4" w:space="0" w:color="auto"/>
            </w:tcBorders>
            <w:vAlign w:val="center"/>
          </w:tcPr>
          <w:p w14:paraId="19B96588" w14:textId="77777777" w:rsidR="002E69D9" w:rsidRPr="002E69D9" w:rsidRDefault="002E69D9" w:rsidP="002A3D3E">
            <w:pPr>
              <w:widowControl w:val="0"/>
              <w:autoSpaceDE w:val="0"/>
              <w:autoSpaceDN w:val="0"/>
              <w:adjustRightInd w:val="0"/>
              <w:jc w:val="center"/>
              <w:rPr>
                <w:sz w:val="16"/>
                <w:szCs w:val="16"/>
              </w:rPr>
            </w:pPr>
          </w:p>
        </w:tc>
        <w:tc>
          <w:tcPr>
            <w:tcW w:w="1451" w:type="dxa"/>
            <w:vMerge/>
            <w:tcBorders>
              <w:left w:val="single" w:sz="4" w:space="0" w:color="auto"/>
              <w:right w:val="single" w:sz="4" w:space="0" w:color="auto"/>
            </w:tcBorders>
            <w:vAlign w:val="center"/>
          </w:tcPr>
          <w:p w14:paraId="7878C162"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0637DC34" w14:textId="77777777" w:rsidTr="002A3D3E">
        <w:trPr>
          <w:trHeight w:val="481"/>
          <w:tblCellSpacing w:w="5" w:type="nil"/>
        </w:trPr>
        <w:tc>
          <w:tcPr>
            <w:tcW w:w="2687" w:type="dxa"/>
            <w:tcBorders>
              <w:left w:val="single" w:sz="4" w:space="0" w:color="auto"/>
              <w:right w:val="single" w:sz="4" w:space="0" w:color="auto"/>
            </w:tcBorders>
            <w:vAlign w:val="center"/>
          </w:tcPr>
          <w:p w14:paraId="4BDCF407" w14:textId="77777777" w:rsidR="002E69D9" w:rsidRPr="002E69D9" w:rsidRDefault="002E69D9" w:rsidP="002A3D3E">
            <w:pPr>
              <w:widowControl w:val="0"/>
              <w:autoSpaceDE w:val="0"/>
              <w:autoSpaceDN w:val="0"/>
              <w:adjustRightInd w:val="0"/>
              <w:rPr>
                <w:sz w:val="16"/>
                <w:szCs w:val="16"/>
              </w:rPr>
            </w:pP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768A9C96" w14:textId="77777777" w:rsidR="002E69D9" w:rsidRPr="002E69D9" w:rsidRDefault="002E69D9" w:rsidP="002A3D3E">
            <w:pPr>
              <w:widowControl w:val="0"/>
              <w:autoSpaceDE w:val="0"/>
              <w:autoSpaceDN w:val="0"/>
              <w:adjustRightInd w:val="0"/>
              <w:rPr>
                <w:sz w:val="16"/>
                <w:szCs w:val="16"/>
              </w:rPr>
            </w:pPr>
            <w:r w:rsidRPr="002E69D9">
              <w:rPr>
                <w:sz w:val="16"/>
                <w:szCs w:val="16"/>
              </w:rPr>
              <w:t>Детская стоматологическая поликлиника</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3EA623D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20-50 тыс. детей</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06BA115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1986" w:type="dxa"/>
            <w:gridSpan w:val="2"/>
            <w:vMerge/>
            <w:tcBorders>
              <w:left w:val="single" w:sz="4" w:space="0" w:color="auto"/>
              <w:right w:val="single" w:sz="4" w:space="0" w:color="auto"/>
            </w:tcBorders>
            <w:vAlign w:val="center"/>
          </w:tcPr>
          <w:p w14:paraId="2B3780A9" w14:textId="77777777" w:rsidR="002E69D9" w:rsidRPr="002E69D9" w:rsidRDefault="002E69D9" w:rsidP="002A3D3E">
            <w:pPr>
              <w:widowControl w:val="0"/>
              <w:autoSpaceDE w:val="0"/>
              <w:autoSpaceDN w:val="0"/>
              <w:adjustRightInd w:val="0"/>
              <w:jc w:val="center"/>
              <w:rPr>
                <w:sz w:val="16"/>
                <w:szCs w:val="16"/>
              </w:rPr>
            </w:pPr>
          </w:p>
        </w:tc>
        <w:tc>
          <w:tcPr>
            <w:tcW w:w="1451" w:type="dxa"/>
            <w:vMerge/>
            <w:tcBorders>
              <w:left w:val="single" w:sz="4" w:space="0" w:color="auto"/>
              <w:right w:val="single" w:sz="4" w:space="0" w:color="auto"/>
            </w:tcBorders>
            <w:vAlign w:val="center"/>
          </w:tcPr>
          <w:p w14:paraId="0B4F8F44"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0E931BD0" w14:textId="77777777" w:rsidTr="002A3D3E">
        <w:trPr>
          <w:trHeight w:val="481"/>
          <w:tblCellSpacing w:w="5" w:type="nil"/>
        </w:trPr>
        <w:tc>
          <w:tcPr>
            <w:tcW w:w="2687" w:type="dxa"/>
            <w:tcBorders>
              <w:left w:val="single" w:sz="4" w:space="0" w:color="auto"/>
              <w:right w:val="single" w:sz="4" w:space="0" w:color="auto"/>
            </w:tcBorders>
            <w:vAlign w:val="center"/>
          </w:tcPr>
          <w:p w14:paraId="280768B8" w14:textId="77777777" w:rsidR="002E69D9" w:rsidRPr="002E69D9" w:rsidRDefault="002E69D9" w:rsidP="002A3D3E">
            <w:pPr>
              <w:widowControl w:val="0"/>
              <w:autoSpaceDE w:val="0"/>
              <w:autoSpaceDN w:val="0"/>
              <w:adjustRightInd w:val="0"/>
              <w:rPr>
                <w:sz w:val="16"/>
                <w:szCs w:val="16"/>
              </w:rPr>
            </w:pP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3F492CAA" w14:textId="77777777" w:rsidR="002E69D9" w:rsidRPr="002E69D9" w:rsidRDefault="002E69D9" w:rsidP="002A3D3E">
            <w:pPr>
              <w:widowControl w:val="0"/>
              <w:autoSpaceDE w:val="0"/>
              <w:autoSpaceDN w:val="0"/>
              <w:adjustRightInd w:val="0"/>
              <w:rPr>
                <w:sz w:val="16"/>
                <w:szCs w:val="16"/>
              </w:rPr>
            </w:pPr>
            <w:r w:rsidRPr="002E69D9">
              <w:rPr>
                <w:sz w:val="16"/>
                <w:szCs w:val="16"/>
              </w:rPr>
              <w:t>Центр консультативно-диагностический (поликлиника консультативно-диагностическая)</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75435D1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250 тыс. человек</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3456DAF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1986" w:type="dxa"/>
            <w:gridSpan w:val="2"/>
            <w:vMerge/>
            <w:tcBorders>
              <w:left w:val="single" w:sz="4" w:space="0" w:color="auto"/>
              <w:right w:val="single" w:sz="4" w:space="0" w:color="auto"/>
            </w:tcBorders>
            <w:vAlign w:val="center"/>
          </w:tcPr>
          <w:p w14:paraId="031B757A" w14:textId="77777777" w:rsidR="002E69D9" w:rsidRPr="002E69D9" w:rsidRDefault="002E69D9" w:rsidP="002A3D3E">
            <w:pPr>
              <w:widowControl w:val="0"/>
              <w:autoSpaceDE w:val="0"/>
              <w:autoSpaceDN w:val="0"/>
              <w:adjustRightInd w:val="0"/>
              <w:jc w:val="center"/>
              <w:rPr>
                <w:sz w:val="16"/>
                <w:szCs w:val="16"/>
              </w:rPr>
            </w:pPr>
          </w:p>
        </w:tc>
        <w:tc>
          <w:tcPr>
            <w:tcW w:w="1451" w:type="dxa"/>
            <w:vMerge/>
            <w:tcBorders>
              <w:left w:val="single" w:sz="4" w:space="0" w:color="auto"/>
              <w:right w:val="single" w:sz="4" w:space="0" w:color="auto"/>
            </w:tcBorders>
            <w:vAlign w:val="center"/>
          </w:tcPr>
          <w:p w14:paraId="4F7675D4"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37EA54F1" w14:textId="77777777" w:rsidTr="002A3D3E">
        <w:trPr>
          <w:trHeight w:val="481"/>
          <w:tblCellSpacing w:w="5" w:type="nil"/>
        </w:trPr>
        <w:tc>
          <w:tcPr>
            <w:tcW w:w="2687" w:type="dxa"/>
            <w:tcBorders>
              <w:left w:val="single" w:sz="4" w:space="0" w:color="auto"/>
              <w:bottom w:val="single" w:sz="4" w:space="0" w:color="auto"/>
              <w:right w:val="single" w:sz="4" w:space="0" w:color="auto"/>
            </w:tcBorders>
            <w:vAlign w:val="center"/>
          </w:tcPr>
          <w:p w14:paraId="3C9EC438" w14:textId="77777777" w:rsidR="002E69D9" w:rsidRPr="002E69D9" w:rsidRDefault="002E69D9" w:rsidP="002A3D3E">
            <w:pPr>
              <w:widowControl w:val="0"/>
              <w:autoSpaceDE w:val="0"/>
              <w:autoSpaceDN w:val="0"/>
              <w:adjustRightInd w:val="0"/>
              <w:rPr>
                <w:sz w:val="16"/>
                <w:szCs w:val="16"/>
              </w:rPr>
            </w:pP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31DA6106" w14:textId="77777777" w:rsidR="002E69D9" w:rsidRPr="002E69D9" w:rsidRDefault="002E69D9" w:rsidP="002A3D3E">
            <w:pPr>
              <w:widowControl w:val="0"/>
              <w:autoSpaceDE w:val="0"/>
              <w:autoSpaceDN w:val="0"/>
              <w:adjustRightInd w:val="0"/>
              <w:rPr>
                <w:sz w:val="16"/>
                <w:szCs w:val="16"/>
              </w:rPr>
            </w:pPr>
            <w:r w:rsidRPr="002E69D9">
              <w:rPr>
                <w:sz w:val="16"/>
                <w:szCs w:val="16"/>
              </w:rPr>
              <w:t>Центр консультативно-диагностический детский (поликлиника консультативно-диагностическая детская)</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21C9045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медицинских объектов для оказания помощи в неотложной форме, ед. на 100 тыс. детей</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37B92DD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1986" w:type="dxa"/>
            <w:gridSpan w:val="2"/>
            <w:tcBorders>
              <w:left w:val="single" w:sz="4" w:space="0" w:color="auto"/>
              <w:bottom w:val="single" w:sz="4" w:space="0" w:color="auto"/>
              <w:right w:val="single" w:sz="4" w:space="0" w:color="auto"/>
            </w:tcBorders>
            <w:vAlign w:val="center"/>
          </w:tcPr>
          <w:p w14:paraId="561F7015" w14:textId="77777777" w:rsidR="002E69D9" w:rsidRPr="002E69D9" w:rsidRDefault="002E69D9" w:rsidP="002A3D3E">
            <w:pPr>
              <w:widowControl w:val="0"/>
              <w:autoSpaceDE w:val="0"/>
              <w:autoSpaceDN w:val="0"/>
              <w:adjustRightInd w:val="0"/>
              <w:jc w:val="center"/>
              <w:rPr>
                <w:sz w:val="16"/>
                <w:szCs w:val="16"/>
              </w:rPr>
            </w:pPr>
          </w:p>
        </w:tc>
        <w:tc>
          <w:tcPr>
            <w:tcW w:w="1451" w:type="dxa"/>
            <w:tcBorders>
              <w:left w:val="single" w:sz="4" w:space="0" w:color="auto"/>
              <w:bottom w:val="single" w:sz="4" w:space="0" w:color="auto"/>
              <w:right w:val="single" w:sz="4" w:space="0" w:color="auto"/>
            </w:tcBorders>
            <w:vAlign w:val="center"/>
          </w:tcPr>
          <w:p w14:paraId="0F1BC892"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53925CDF" w14:textId="77777777" w:rsidTr="002A3D3E">
        <w:trPr>
          <w:trHeight w:val="481"/>
          <w:tblCellSpacing w:w="5" w:type="nil"/>
        </w:trPr>
        <w:tc>
          <w:tcPr>
            <w:tcW w:w="14720" w:type="dxa"/>
            <w:gridSpan w:val="10"/>
            <w:tcBorders>
              <w:top w:val="single" w:sz="4" w:space="0" w:color="auto"/>
              <w:left w:val="single" w:sz="4" w:space="0" w:color="auto"/>
              <w:bottom w:val="single" w:sz="4" w:space="0" w:color="auto"/>
              <w:right w:val="single" w:sz="4" w:space="0" w:color="auto"/>
            </w:tcBorders>
            <w:vAlign w:val="center"/>
          </w:tcPr>
          <w:p w14:paraId="33C97B77" w14:textId="77777777" w:rsidR="002E69D9" w:rsidRPr="002E69D9" w:rsidRDefault="002E69D9" w:rsidP="002A3D3E">
            <w:pPr>
              <w:widowControl w:val="0"/>
              <w:autoSpaceDE w:val="0"/>
              <w:autoSpaceDN w:val="0"/>
              <w:adjustRightInd w:val="0"/>
              <w:rPr>
                <w:rFonts w:eastAsia="Courier New"/>
                <w:i/>
                <w:sz w:val="16"/>
                <w:szCs w:val="16"/>
              </w:rPr>
            </w:pPr>
            <w:r w:rsidRPr="002E69D9">
              <w:rPr>
                <w:rFonts w:eastAsia="Courier New"/>
                <w:i/>
                <w:sz w:val="16"/>
                <w:szCs w:val="16"/>
              </w:rPr>
              <w:t xml:space="preserve">Область нормирования: лечебно-профилактические медицинские организации медицинскую помощь в стационарных условиях </w:t>
            </w:r>
            <w:r w:rsidRPr="002E69D9">
              <w:rPr>
                <w:rFonts w:eastAsia="Courier New"/>
                <w:sz w:val="16"/>
                <w:szCs w:val="16"/>
              </w:rPr>
              <w:t>[1]</w:t>
            </w:r>
          </w:p>
        </w:tc>
      </w:tr>
      <w:tr w:rsidR="002E69D9" w:rsidRPr="002E69D9" w14:paraId="479DB567" w14:textId="77777777" w:rsidTr="002A3D3E">
        <w:trPr>
          <w:trHeight w:val="605"/>
          <w:tblCellSpacing w:w="5" w:type="nil"/>
        </w:trPr>
        <w:tc>
          <w:tcPr>
            <w:tcW w:w="2687" w:type="dxa"/>
            <w:vMerge w:val="restart"/>
            <w:tcBorders>
              <w:top w:val="single" w:sz="4" w:space="0" w:color="auto"/>
              <w:left w:val="single" w:sz="4" w:space="0" w:color="auto"/>
              <w:right w:val="single" w:sz="4" w:space="0" w:color="auto"/>
            </w:tcBorders>
            <w:vAlign w:val="center"/>
          </w:tcPr>
          <w:p w14:paraId="3101AC48"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w:t>
            </w:r>
            <w:r w:rsidRPr="002E69D9">
              <w:rPr>
                <w:sz w:val="16"/>
                <w:szCs w:val="16"/>
              </w:rPr>
              <w:softHyphen/>
              <w:t>селения объектами лечебно-профилак</w:t>
            </w:r>
            <w:r w:rsidRPr="002E69D9">
              <w:rPr>
                <w:sz w:val="16"/>
                <w:szCs w:val="16"/>
              </w:rPr>
              <w:softHyphen/>
              <w:t>тических медицин</w:t>
            </w:r>
            <w:r w:rsidRPr="002E69D9">
              <w:rPr>
                <w:sz w:val="16"/>
                <w:szCs w:val="16"/>
              </w:rPr>
              <w:softHyphen/>
              <w:t>ских организации оказывающих меди</w:t>
            </w:r>
            <w:r w:rsidRPr="002E69D9">
              <w:rPr>
                <w:sz w:val="16"/>
                <w:szCs w:val="16"/>
              </w:rPr>
              <w:softHyphen/>
              <w:t>цинскую помощь в стационарных условиях</w:t>
            </w: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283B14C2" w14:textId="77777777" w:rsidR="002E69D9" w:rsidRPr="002E69D9" w:rsidRDefault="002E69D9" w:rsidP="002A3D3E">
            <w:pPr>
              <w:widowControl w:val="0"/>
              <w:autoSpaceDE w:val="0"/>
              <w:autoSpaceDN w:val="0"/>
              <w:adjustRightInd w:val="0"/>
              <w:rPr>
                <w:sz w:val="16"/>
                <w:szCs w:val="16"/>
              </w:rPr>
            </w:pPr>
            <w:r w:rsidRPr="002E69D9">
              <w:rPr>
                <w:sz w:val="16"/>
                <w:szCs w:val="16"/>
              </w:rPr>
              <w:t>Участковая больница</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7D981EB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медицинских организа</w:t>
            </w:r>
            <w:r w:rsidRPr="002E69D9">
              <w:rPr>
                <w:sz w:val="16"/>
                <w:szCs w:val="16"/>
              </w:rPr>
              <w:softHyphen/>
              <w:t>ции, оказывающих ме</w:t>
            </w:r>
            <w:r w:rsidRPr="002E69D9">
              <w:rPr>
                <w:sz w:val="16"/>
                <w:szCs w:val="16"/>
              </w:rPr>
              <w:softHyphen/>
              <w:t>дицинскую помощь в стационарных условиях, ед. на 5-20 тыс. человек</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4FDEE37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3437" w:type="dxa"/>
            <w:gridSpan w:val="3"/>
            <w:vMerge w:val="restart"/>
            <w:tcBorders>
              <w:top w:val="single" w:sz="4" w:space="0" w:color="auto"/>
              <w:left w:val="single" w:sz="4" w:space="0" w:color="auto"/>
              <w:right w:val="single" w:sz="4" w:space="0" w:color="auto"/>
            </w:tcBorders>
            <w:vAlign w:val="center"/>
          </w:tcPr>
          <w:p w14:paraId="34CA153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устанавливается</w:t>
            </w:r>
          </w:p>
        </w:tc>
      </w:tr>
      <w:tr w:rsidR="002E69D9" w:rsidRPr="002E69D9" w14:paraId="17A3FD6E" w14:textId="77777777" w:rsidTr="002A3D3E">
        <w:trPr>
          <w:trHeight w:val="339"/>
          <w:tblCellSpacing w:w="5" w:type="nil"/>
        </w:trPr>
        <w:tc>
          <w:tcPr>
            <w:tcW w:w="2687" w:type="dxa"/>
            <w:vMerge/>
            <w:tcBorders>
              <w:left w:val="single" w:sz="4" w:space="0" w:color="auto"/>
              <w:right w:val="single" w:sz="4" w:space="0" w:color="auto"/>
            </w:tcBorders>
            <w:vAlign w:val="center"/>
          </w:tcPr>
          <w:p w14:paraId="08450E02" w14:textId="77777777" w:rsidR="002E69D9" w:rsidRPr="002E69D9" w:rsidRDefault="002E69D9" w:rsidP="002A3D3E">
            <w:pPr>
              <w:widowControl w:val="0"/>
              <w:autoSpaceDE w:val="0"/>
              <w:autoSpaceDN w:val="0"/>
              <w:adjustRightInd w:val="0"/>
              <w:rPr>
                <w:sz w:val="16"/>
                <w:szCs w:val="16"/>
              </w:rPr>
            </w:pP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5C37112E" w14:textId="77777777" w:rsidR="002E69D9" w:rsidRPr="002E69D9" w:rsidRDefault="002E69D9" w:rsidP="002A3D3E">
            <w:pPr>
              <w:widowControl w:val="0"/>
              <w:autoSpaceDE w:val="0"/>
              <w:autoSpaceDN w:val="0"/>
              <w:adjustRightInd w:val="0"/>
              <w:rPr>
                <w:sz w:val="16"/>
                <w:szCs w:val="16"/>
              </w:rPr>
            </w:pPr>
            <w:r w:rsidRPr="002E69D9">
              <w:rPr>
                <w:sz w:val="16"/>
                <w:szCs w:val="16"/>
              </w:rPr>
              <w:t>Городская боль</w:t>
            </w:r>
            <w:r w:rsidRPr="002E69D9">
              <w:rPr>
                <w:sz w:val="16"/>
                <w:szCs w:val="16"/>
              </w:rPr>
              <w:softHyphen/>
              <w:t>ница</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479B033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медицинских организа</w:t>
            </w:r>
            <w:r w:rsidRPr="002E69D9">
              <w:rPr>
                <w:sz w:val="16"/>
                <w:szCs w:val="16"/>
              </w:rPr>
              <w:softHyphen/>
              <w:t>ции, оказывающих ме</w:t>
            </w:r>
            <w:r w:rsidRPr="002E69D9">
              <w:rPr>
                <w:sz w:val="16"/>
                <w:szCs w:val="16"/>
              </w:rPr>
              <w:softHyphen/>
              <w:t>дицинскую помощь в стационарных условиях, ед. на 20-300 тыс. чело</w:t>
            </w:r>
            <w:r w:rsidRPr="002E69D9">
              <w:rPr>
                <w:sz w:val="16"/>
                <w:szCs w:val="16"/>
              </w:rPr>
              <w:softHyphen/>
              <w:t>век</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20D7A90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3437" w:type="dxa"/>
            <w:gridSpan w:val="3"/>
            <w:vMerge/>
            <w:tcBorders>
              <w:left w:val="single" w:sz="4" w:space="0" w:color="auto"/>
              <w:right w:val="single" w:sz="4" w:space="0" w:color="auto"/>
            </w:tcBorders>
            <w:vAlign w:val="center"/>
          </w:tcPr>
          <w:p w14:paraId="0C7C4D09"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11BE76C2" w14:textId="77777777" w:rsidTr="002A3D3E">
        <w:trPr>
          <w:trHeight w:val="604"/>
          <w:tblCellSpacing w:w="5" w:type="nil"/>
        </w:trPr>
        <w:tc>
          <w:tcPr>
            <w:tcW w:w="2687" w:type="dxa"/>
            <w:vMerge/>
            <w:tcBorders>
              <w:left w:val="single" w:sz="4" w:space="0" w:color="auto"/>
              <w:right w:val="single" w:sz="4" w:space="0" w:color="auto"/>
            </w:tcBorders>
            <w:vAlign w:val="center"/>
          </w:tcPr>
          <w:p w14:paraId="093E306B" w14:textId="77777777" w:rsidR="002E69D9" w:rsidRPr="002E69D9" w:rsidRDefault="002E69D9" w:rsidP="002A3D3E">
            <w:pPr>
              <w:widowControl w:val="0"/>
              <w:autoSpaceDE w:val="0"/>
              <w:autoSpaceDN w:val="0"/>
              <w:adjustRightInd w:val="0"/>
              <w:rPr>
                <w:sz w:val="16"/>
                <w:szCs w:val="16"/>
              </w:rPr>
            </w:pP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31D428FA" w14:textId="77777777" w:rsidR="002E69D9" w:rsidRPr="002E69D9" w:rsidRDefault="002E69D9" w:rsidP="002A3D3E">
            <w:pPr>
              <w:widowControl w:val="0"/>
              <w:autoSpaceDE w:val="0"/>
              <w:autoSpaceDN w:val="0"/>
              <w:adjustRightInd w:val="0"/>
              <w:rPr>
                <w:sz w:val="16"/>
                <w:szCs w:val="16"/>
              </w:rPr>
            </w:pPr>
            <w:r w:rsidRPr="002E69D9">
              <w:rPr>
                <w:sz w:val="16"/>
                <w:szCs w:val="16"/>
              </w:rPr>
              <w:t>Детская городская больница</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3334C9D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медицинских организа</w:t>
            </w:r>
            <w:r w:rsidRPr="002E69D9">
              <w:rPr>
                <w:sz w:val="16"/>
                <w:szCs w:val="16"/>
              </w:rPr>
              <w:softHyphen/>
              <w:t>ции, оказывающих ме</w:t>
            </w:r>
            <w:r w:rsidRPr="002E69D9">
              <w:rPr>
                <w:sz w:val="16"/>
                <w:szCs w:val="16"/>
              </w:rPr>
              <w:softHyphen/>
              <w:t>дицинскую помощь в стационарных условиях, ед. на 20-200 тыс. детей</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0B2F76A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3437" w:type="dxa"/>
            <w:gridSpan w:val="3"/>
            <w:vMerge/>
            <w:tcBorders>
              <w:left w:val="single" w:sz="4" w:space="0" w:color="auto"/>
              <w:right w:val="single" w:sz="4" w:space="0" w:color="auto"/>
            </w:tcBorders>
            <w:vAlign w:val="center"/>
          </w:tcPr>
          <w:p w14:paraId="36E88837"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42935110" w14:textId="77777777" w:rsidTr="002A3D3E">
        <w:trPr>
          <w:trHeight w:val="604"/>
          <w:tblCellSpacing w:w="5" w:type="nil"/>
        </w:trPr>
        <w:tc>
          <w:tcPr>
            <w:tcW w:w="2687" w:type="dxa"/>
            <w:vMerge/>
            <w:tcBorders>
              <w:left w:val="single" w:sz="4" w:space="0" w:color="auto"/>
              <w:bottom w:val="single" w:sz="4" w:space="0" w:color="auto"/>
              <w:right w:val="single" w:sz="4" w:space="0" w:color="auto"/>
            </w:tcBorders>
            <w:vAlign w:val="center"/>
          </w:tcPr>
          <w:p w14:paraId="52DE9C9C" w14:textId="77777777" w:rsidR="002E69D9" w:rsidRPr="002E69D9" w:rsidRDefault="002E69D9" w:rsidP="002A3D3E">
            <w:pPr>
              <w:widowControl w:val="0"/>
              <w:autoSpaceDE w:val="0"/>
              <w:autoSpaceDN w:val="0"/>
              <w:adjustRightInd w:val="0"/>
              <w:rPr>
                <w:sz w:val="16"/>
                <w:szCs w:val="16"/>
              </w:rPr>
            </w:pPr>
          </w:p>
        </w:tc>
        <w:tc>
          <w:tcPr>
            <w:tcW w:w="2457" w:type="dxa"/>
            <w:gridSpan w:val="2"/>
            <w:tcBorders>
              <w:top w:val="single" w:sz="4" w:space="0" w:color="auto"/>
              <w:left w:val="single" w:sz="4" w:space="0" w:color="auto"/>
              <w:bottom w:val="single" w:sz="4" w:space="0" w:color="auto"/>
              <w:right w:val="single" w:sz="4" w:space="0" w:color="auto"/>
            </w:tcBorders>
            <w:vAlign w:val="center"/>
          </w:tcPr>
          <w:p w14:paraId="412AE5FD" w14:textId="77777777" w:rsidR="002E69D9" w:rsidRPr="002E69D9" w:rsidRDefault="002E69D9" w:rsidP="002A3D3E">
            <w:pPr>
              <w:widowControl w:val="0"/>
              <w:autoSpaceDE w:val="0"/>
              <w:autoSpaceDN w:val="0"/>
              <w:adjustRightInd w:val="0"/>
              <w:rPr>
                <w:sz w:val="16"/>
                <w:szCs w:val="16"/>
              </w:rPr>
            </w:pPr>
            <w:r w:rsidRPr="002E69D9">
              <w:rPr>
                <w:sz w:val="16"/>
                <w:szCs w:val="16"/>
              </w:rPr>
              <w:t>Районная боль</w:t>
            </w:r>
            <w:r w:rsidRPr="002E69D9">
              <w:rPr>
                <w:sz w:val="16"/>
                <w:szCs w:val="16"/>
              </w:rPr>
              <w:softHyphen/>
              <w:t>ница</w:t>
            </w:r>
          </w:p>
        </w:tc>
        <w:tc>
          <w:tcPr>
            <w:tcW w:w="3109" w:type="dxa"/>
            <w:gridSpan w:val="2"/>
            <w:tcBorders>
              <w:top w:val="single" w:sz="4" w:space="0" w:color="auto"/>
              <w:left w:val="single" w:sz="4" w:space="0" w:color="auto"/>
              <w:bottom w:val="single" w:sz="4" w:space="0" w:color="auto"/>
              <w:right w:val="single" w:sz="4" w:space="0" w:color="auto"/>
            </w:tcBorders>
            <w:vAlign w:val="center"/>
          </w:tcPr>
          <w:p w14:paraId="25C5E22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медицинских организа</w:t>
            </w:r>
            <w:r w:rsidRPr="002E69D9">
              <w:rPr>
                <w:sz w:val="16"/>
                <w:szCs w:val="16"/>
              </w:rPr>
              <w:softHyphen/>
              <w:t>ции, оказывающих ме</w:t>
            </w:r>
            <w:r w:rsidRPr="002E69D9">
              <w:rPr>
                <w:sz w:val="16"/>
                <w:szCs w:val="16"/>
              </w:rPr>
              <w:softHyphen/>
              <w:t>дицинскую помощь в стационарных условиях, ед. на 20-100 тыс. чело</w:t>
            </w:r>
            <w:r w:rsidRPr="002E69D9">
              <w:rPr>
                <w:sz w:val="16"/>
                <w:szCs w:val="16"/>
              </w:rPr>
              <w:softHyphen/>
              <w:t>век</w:t>
            </w:r>
          </w:p>
        </w:tc>
        <w:tc>
          <w:tcPr>
            <w:tcW w:w="3030" w:type="dxa"/>
            <w:gridSpan w:val="2"/>
            <w:tcBorders>
              <w:top w:val="single" w:sz="4" w:space="0" w:color="auto"/>
              <w:left w:val="single" w:sz="4" w:space="0" w:color="auto"/>
              <w:bottom w:val="single" w:sz="4" w:space="0" w:color="auto"/>
              <w:right w:val="single" w:sz="4" w:space="0" w:color="auto"/>
            </w:tcBorders>
            <w:vAlign w:val="center"/>
          </w:tcPr>
          <w:p w14:paraId="33825B7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3437" w:type="dxa"/>
            <w:gridSpan w:val="3"/>
            <w:vMerge/>
            <w:tcBorders>
              <w:left w:val="single" w:sz="4" w:space="0" w:color="auto"/>
              <w:bottom w:val="single" w:sz="4" w:space="0" w:color="auto"/>
              <w:right w:val="single" w:sz="4" w:space="0" w:color="auto"/>
            </w:tcBorders>
            <w:vAlign w:val="center"/>
          </w:tcPr>
          <w:p w14:paraId="2AFCE2BE"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2CCBB9F5" w14:textId="77777777" w:rsidTr="002A3D3E">
        <w:trPr>
          <w:trHeight w:val="604"/>
          <w:tblCellSpacing w:w="5" w:type="nil"/>
        </w:trPr>
        <w:tc>
          <w:tcPr>
            <w:tcW w:w="14720" w:type="dxa"/>
            <w:gridSpan w:val="10"/>
            <w:tcBorders>
              <w:top w:val="single" w:sz="4" w:space="0" w:color="auto"/>
              <w:left w:val="single" w:sz="4" w:space="0" w:color="auto"/>
              <w:bottom w:val="single" w:sz="4" w:space="0" w:color="auto"/>
              <w:right w:val="single" w:sz="4" w:space="0" w:color="auto"/>
            </w:tcBorders>
            <w:vAlign w:val="center"/>
          </w:tcPr>
          <w:p w14:paraId="2899BBF0" w14:textId="77777777" w:rsidR="002E69D9" w:rsidRPr="002E69D9" w:rsidRDefault="002E69D9" w:rsidP="002A3D3E">
            <w:pPr>
              <w:widowControl w:val="0"/>
              <w:autoSpaceDE w:val="0"/>
              <w:autoSpaceDN w:val="0"/>
              <w:adjustRightInd w:val="0"/>
              <w:rPr>
                <w:rFonts w:eastAsia="Courier New"/>
                <w:i/>
                <w:sz w:val="16"/>
                <w:szCs w:val="16"/>
              </w:rPr>
            </w:pPr>
            <w:r w:rsidRPr="002E69D9">
              <w:rPr>
                <w:rFonts w:eastAsia="Courier New"/>
                <w:i/>
                <w:sz w:val="16"/>
                <w:szCs w:val="16"/>
              </w:rPr>
              <w:t xml:space="preserve">Область нормирования: объекты региональной фармацевтической сети </w:t>
            </w:r>
          </w:p>
        </w:tc>
      </w:tr>
      <w:tr w:rsidR="002E69D9" w:rsidRPr="002E69D9" w14:paraId="742BE2D9" w14:textId="77777777" w:rsidTr="002A3D3E">
        <w:trPr>
          <w:trHeight w:val="670"/>
          <w:tblCellSpacing w:w="5" w:type="nil"/>
        </w:trPr>
        <w:tc>
          <w:tcPr>
            <w:tcW w:w="2687" w:type="dxa"/>
            <w:vMerge w:val="restart"/>
            <w:tcBorders>
              <w:top w:val="single" w:sz="4" w:space="0" w:color="auto"/>
              <w:left w:val="single" w:sz="4" w:space="0" w:color="auto"/>
              <w:right w:val="single" w:sz="4" w:space="0" w:color="auto"/>
            </w:tcBorders>
            <w:vAlign w:val="center"/>
          </w:tcPr>
          <w:p w14:paraId="1EA9C8B1"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w:t>
            </w:r>
            <w:r w:rsidRPr="002E69D9">
              <w:rPr>
                <w:sz w:val="16"/>
                <w:szCs w:val="16"/>
              </w:rPr>
              <w:softHyphen/>
              <w:t>селения объектами фармацевтической сети</w:t>
            </w:r>
          </w:p>
        </w:tc>
        <w:tc>
          <w:tcPr>
            <w:tcW w:w="2457" w:type="dxa"/>
            <w:gridSpan w:val="2"/>
            <w:vMerge w:val="restart"/>
            <w:tcBorders>
              <w:top w:val="single" w:sz="4" w:space="0" w:color="auto"/>
              <w:left w:val="single" w:sz="4" w:space="0" w:color="auto"/>
              <w:right w:val="single" w:sz="4" w:space="0" w:color="auto"/>
            </w:tcBorders>
            <w:vAlign w:val="center"/>
          </w:tcPr>
          <w:p w14:paraId="7284FC39" w14:textId="77777777" w:rsidR="002E69D9" w:rsidRPr="002E69D9" w:rsidRDefault="002E69D9" w:rsidP="002A3D3E">
            <w:pPr>
              <w:widowControl w:val="0"/>
              <w:autoSpaceDE w:val="0"/>
              <w:autoSpaceDN w:val="0"/>
              <w:adjustRightInd w:val="0"/>
              <w:rPr>
                <w:sz w:val="16"/>
                <w:szCs w:val="16"/>
              </w:rPr>
            </w:pPr>
            <w:r w:rsidRPr="002E69D9">
              <w:rPr>
                <w:sz w:val="16"/>
                <w:szCs w:val="16"/>
              </w:rPr>
              <w:t>Аптека, аптечный пункт</w:t>
            </w:r>
          </w:p>
        </w:tc>
        <w:tc>
          <w:tcPr>
            <w:tcW w:w="3109" w:type="dxa"/>
            <w:gridSpan w:val="2"/>
            <w:vMerge w:val="restart"/>
            <w:tcBorders>
              <w:top w:val="single" w:sz="4" w:space="0" w:color="auto"/>
              <w:left w:val="single" w:sz="4" w:space="0" w:color="auto"/>
              <w:right w:val="single" w:sz="4" w:space="0" w:color="auto"/>
            </w:tcBorders>
            <w:vAlign w:val="center"/>
          </w:tcPr>
          <w:p w14:paraId="72CD134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Количество объектов аптечной сети на тыс. чел.</w:t>
            </w:r>
          </w:p>
        </w:tc>
        <w:tc>
          <w:tcPr>
            <w:tcW w:w="1515" w:type="dxa"/>
            <w:tcBorders>
              <w:top w:val="single" w:sz="4" w:space="0" w:color="auto"/>
              <w:left w:val="single" w:sz="4" w:space="0" w:color="auto"/>
              <w:bottom w:val="single" w:sz="4" w:space="0" w:color="auto"/>
              <w:right w:val="single" w:sz="4" w:space="0" w:color="auto"/>
            </w:tcBorders>
            <w:vAlign w:val="center"/>
          </w:tcPr>
          <w:p w14:paraId="406AC099" w14:textId="77777777" w:rsidR="002E69D9" w:rsidRPr="002E69D9" w:rsidRDefault="002E69D9" w:rsidP="002A3D3E">
            <w:pPr>
              <w:widowControl w:val="0"/>
              <w:jc w:val="center"/>
              <w:rPr>
                <w:bCs/>
                <w:sz w:val="16"/>
                <w:szCs w:val="16"/>
              </w:rPr>
            </w:pPr>
            <w:r w:rsidRPr="002E69D9">
              <w:rPr>
                <w:bCs/>
                <w:sz w:val="16"/>
                <w:szCs w:val="16"/>
              </w:rPr>
              <w:t>городское по</w:t>
            </w:r>
            <w:r w:rsidRPr="002E69D9">
              <w:rPr>
                <w:bCs/>
                <w:sz w:val="16"/>
                <w:szCs w:val="16"/>
              </w:rPr>
              <w:softHyphen/>
              <w:t>селение</w:t>
            </w:r>
          </w:p>
        </w:tc>
        <w:tc>
          <w:tcPr>
            <w:tcW w:w="1515" w:type="dxa"/>
            <w:tcBorders>
              <w:top w:val="single" w:sz="4" w:space="0" w:color="auto"/>
              <w:left w:val="single" w:sz="4" w:space="0" w:color="auto"/>
              <w:bottom w:val="single" w:sz="4" w:space="0" w:color="auto"/>
              <w:right w:val="single" w:sz="4" w:space="0" w:color="auto"/>
            </w:tcBorders>
            <w:vAlign w:val="center"/>
          </w:tcPr>
          <w:p w14:paraId="5A6B9402" w14:textId="77777777" w:rsidR="002E69D9" w:rsidRPr="002E69D9" w:rsidRDefault="002E69D9" w:rsidP="002A3D3E">
            <w:pPr>
              <w:widowControl w:val="0"/>
              <w:jc w:val="center"/>
              <w:rPr>
                <w:bCs/>
                <w:sz w:val="16"/>
                <w:szCs w:val="16"/>
              </w:rPr>
            </w:pPr>
            <w:r w:rsidRPr="002E69D9">
              <w:rPr>
                <w:bCs/>
                <w:sz w:val="16"/>
                <w:szCs w:val="16"/>
              </w:rPr>
              <w:t>сельское посе</w:t>
            </w:r>
            <w:r w:rsidRPr="002E69D9">
              <w:rPr>
                <w:bCs/>
                <w:sz w:val="16"/>
                <w:szCs w:val="16"/>
              </w:rPr>
              <w:softHyphen/>
              <w:t>ление</w:t>
            </w:r>
          </w:p>
        </w:tc>
        <w:tc>
          <w:tcPr>
            <w:tcW w:w="1718" w:type="dxa"/>
            <w:vMerge w:val="restart"/>
            <w:tcBorders>
              <w:top w:val="single" w:sz="4" w:space="0" w:color="auto"/>
              <w:left w:val="single" w:sz="4" w:space="0" w:color="auto"/>
              <w:right w:val="single" w:sz="4" w:space="0" w:color="auto"/>
            </w:tcBorders>
            <w:vAlign w:val="center"/>
          </w:tcPr>
          <w:p w14:paraId="6C19F62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Комбинированная доступность (общественный </w:t>
            </w:r>
            <w:r w:rsidRPr="002E69D9">
              <w:rPr>
                <w:sz w:val="16"/>
                <w:szCs w:val="16"/>
              </w:rPr>
              <w:lastRenderedPageBreak/>
              <w:t>транспорт + пешеходная доступность)</w:t>
            </w:r>
          </w:p>
        </w:tc>
        <w:tc>
          <w:tcPr>
            <w:tcW w:w="1719" w:type="dxa"/>
            <w:gridSpan w:val="2"/>
            <w:vMerge w:val="restart"/>
            <w:tcBorders>
              <w:top w:val="single" w:sz="4" w:space="0" w:color="auto"/>
              <w:left w:val="single" w:sz="4" w:space="0" w:color="auto"/>
              <w:right w:val="single" w:sz="4" w:space="0" w:color="auto"/>
            </w:tcBorders>
            <w:vAlign w:val="center"/>
          </w:tcPr>
          <w:p w14:paraId="3B061A4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lastRenderedPageBreak/>
              <w:t xml:space="preserve">Для сельской местности - 30 мин. (с использованием </w:t>
            </w:r>
            <w:r w:rsidRPr="002E69D9">
              <w:rPr>
                <w:sz w:val="16"/>
                <w:szCs w:val="16"/>
              </w:rPr>
              <w:lastRenderedPageBreak/>
              <w:t>транспорта); для аптек в городах – 500 м</w:t>
            </w:r>
          </w:p>
        </w:tc>
      </w:tr>
      <w:tr w:rsidR="002E69D9" w:rsidRPr="002E69D9" w14:paraId="1BBC7BBF" w14:textId="77777777" w:rsidTr="002A3D3E">
        <w:trPr>
          <w:trHeight w:val="670"/>
          <w:tblCellSpacing w:w="5" w:type="nil"/>
        </w:trPr>
        <w:tc>
          <w:tcPr>
            <w:tcW w:w="2687" w:type="dxa"/>
            <w:vMerge/>
            <w:tcBorders>
              <w:left w:val="single" w:sz="4" w:space="0" w:color="auto"/>
              <w:bottom w:val="single" w:sz="4" w:space="0" w:color="auto"/>
              <w:right w:val="single" w:sz="4" w:space="0" w:color="auto"/>
            </w:tcBorders>
            <w:vAlign w:val="center"/>
          </w:tcPr>
          <w:p w14:paraId="52AA87BB" w14:textId="77777777" w:rsidR="002E69D9" w:rsidRPr="002E69D9" w:rsidRDefault="002E69D9" w:rsidP="002A3D3E">
            <w:pPr>
              <w:widowControl w:val="0"/>
              <w:autoSpaceDE w:val="0"/>
              <w:autoSpaceDN w:val="0"/>
              <w:adjustRightInd w:val="0"/>
              <w:rPr>
                <w:sz w:val="16"/>
                <w:szCs w:val="16"/>
              </w:rPr>
            </w:pPr>
          </w:p>
        </w:tc>
        <w:tc>
          <w:tcPr>
            <w:tcW w:w="2457" w:type="dxa"/>
            <w:gridSpan w:val="2"/>
            <w:vMerge/>
            <w:tcBorders>
              <w:left w:val="single" w:sz="4" w:space="0" w:color="auto"/>
              <w:bottom w:val="single" w:sz="4" w:space="0" w:color="auto"/>
              <w:right w:val="single" w:sz="4" w:space="0" w:color="auto"/>
            </w:tcBorders>
            <w:vAlign w:val="center"/>
          </w:tcPr>
          <w:p w14:paraId="7325F629" w14:textId="77777777" w:rsidR="002E69D9" w:rsidRPr="002E69D9" w:rsidRDefault="002E69D9" w:rsidP="002A3D3E">
            <w:pPr>
              <w:widowControl w:val="0"/>
              <w:autoSpaceDE w:val="0"/>
              <w:autoSpaceDN w:val="0"/>
              <w:adjustRightInd w:val="0"/>
              <w:rPr>
                <w:sz w:val="16"/>
                <w:szCs w:val="16"/>
              </w:rPr>
            </w:pPr>
          </w:p>
        </w:tc>
        <w:tc>
          <w:tcPr>
            <w:tcW w:w="3109" w:type="dxa"/>
            <w:gridSpan w:val="2"/>
            <w:vMerge/>
            <w:tcBorders>
              <w:left w:val="single" w:sz="4" w:space="0" w:color="auto"/>
              <w:bottom w:val="single" w:sz="4" w:space="0" w:color="auto"/>
              <w:right w:val="single" w:sz="4" w:space="0" w:color="auto"/>
            </w:tcBorders>
            <w:vAlign w:val="center"/>
          </w:tcPr>
          <w:p w14:paraId="12616BF2" w14:textId="77777777" w:rsidR="002E69D9" w:rsidRPr="002E69D9" w:rsidRDefault="002E69D9" w:rsidP="002A3D3E">
            <w:pPr>
              <w:widowControl w:val="0"/>
              <w:autoSpaceDE w:val="0"/>
              <w:autoSpaceDN w:val="0"/>
              <w:adjustRightInd w:val="0"/>
              <w:jc w:val="center"/>
              <w:rPr>
                <w:sz w:val="16"/>
                <w:szCs w:val="16"/>
              </w:rPr>
            </w:pPr>
          </w:p>
        </w:tc>
        <w:tc>
          <w:tcPr>
            <w:tcW w:w="1515" w:type="dxa"/>
            <w:tcBorders>
              <w:top w:val="single" w:sz="4" w:space="0" w:color="auto"/>
              <w:left w:val="single" w:sz="4" w:space="0" w:color="auto"/>
              <w:bottom w:val="single" w:sz="4" w:space="0" w:color="auto"/>
              <w:right w:val="single" w:sz="4" w:space="0" w:color="auto"/>
            </w:tcBorders>
            <w:vAlign w:val="center"/>
          </w:tcPr>
          <w:p w14:paraId="3E76EFDE" w14:textId="77777777" w:rsidR="002E69D9" w:rsidRPr="002E69D9" w:rsidRDefault="002E69D9" w:rsidP="002A3D3E">
            <w:pPr>
              <w:ind w:right="-57"/>
              <w:jc w:val="center"/>
              <w:rPr>
                <w:sz w:val="16"/>
                <w:szCs w:val="16"/>
              </w:rPr>
            </w:pPr>
            <w:r w:rsidRPr="002E69D9">
              <w:rPr>
                <w:sz w:val="16"/>
                <w:szCs w:val="16"/>
              </w:rPr>
              <w:t>1 на            10 тыс. жителей</w:t>
            </w:r>
          </w:p>
        </w:tc>
        <w:tc>
          <w:tcPr>
            <w:tcW w:w="1515" w:type="dxa"/>
            <w:tcBorders>
              <w:top w:val="single" w:sz="4" w:space="0" w:color="auto"/>
              <w:left w:val="single" w:sz="4" w:space="0" w:color="auto"/>
              <w:bottom w:val="single" w:sz="4" w:space="0" w:color="auto"/>
              <w:right w:val="single" w:sz="4" w:space="0" w:color="auto"/>
            </w:tcBorders>
            <w:vAlign w:val="center"/>
          </w:tcPr>
          <w:p w14:paraId="73DCE007" w14:textId="77777777" w:rsidR="002E69D9" w:rsidRPr="002E69D9" w:rsidRDefault="002E69D9" w:rsidP="002A3D3E">
            <w:pPr>
              <w:ind w:right="-57"/>
              <w:jc w:val="center"/>
              <w:rPr>
                <w:sz w:val="16"/>
                <w:szCs w:val="16"/>
              </w:rPr>
            </w:pPr>
            <w:r w:rsidRPr="002E69D9">
              <w:rPr>
                <w:sz w:val="16"/>
                <w:szCs w:val="16"/>
              </w:rPr>
              <w:t>1 на                 6,2 тыс. жителей</w:t>
            </w:r>
          </w:p>
        </w:tc>
        <w:tc>
          <w:tcPr>
            <w:tcW w:w="1718" w:type="dxa"/>
            <w:vMerge/>
            <w:tcBorders>
              <w:left w:val="single" w:sz="4" w:space="0" w:color="auto"/>
              <w:bottom w:val="single" w:sz="4" w:space="0" w:color="auto"/>
              <w:right w:val="single" w:sz="4" w:space="0" w:color="auto"/>
            </w:tcBorders>
            <w:vAlign w:val="center"/>
          </w:tcPr>
          <w:p w14:paraId="7B8B5836" w14:textId="77777777" w:rsidR="002E69D9" w:rsidRPr="002E69D9" w:rsidRDefault="002E69D9" w:rsidP="002A3D3E">
            <w:pPr>
              <w:widowControl w:val="0"/>
              <w:autoSpaceDE w:val="0"/>
              <w:autoSpaceDN w:val="0"/>
              <w:adjustRightInd w:val="0"/>
              <w:jc w:val="center"/>
              <w:rPr>
                <w:sz w:val="16"/>
                <w:szCs w:val="16"/>
              </w:rPr>
            </w:pPr>
          </w:p>
        </w:tc>
        <w:tc>
          <w:tcPr>
            <w:tcW w:w="1719" w:type="dxa"/>
            <w:gridSpan w:val="2"/>
            <w:vMerge/>
            <w:tcBorders>
              <w:left w:val="single" w:sz="4" w:space="0" w:color="auto"/>
              <w:bottom w:val="single" w:sz="4" w:space="0" w:color="auto"/>
              <w:right w:val="single" w:sz="4" w:space="0" w:color="auto"/>
            </w:tcBorders>
            <w:vAlign w:val="center"/>
          </w:tcPr>
          <w:p w14:paraId="2BC41092" w14:textId="77777777" w:rsidR="002E69D9" w:rsidRPr="002E69D9" w:rsidRDefault="002E69D9" w:rsidP="002A3D3E">
            <w:pPr>
              <w:widowControl w:val="0"/>
              <w:autoSpaceDE w:val="0"/>
              <w:autoSpaceDN w:val="0"/>
              <w:adjustRightInd w:val="0"/>
              <w:jc w:val="center"/>
              <w:rPr>
                <w:sz w:val="16"/>
                <w:szCs w:val="16"/>
              </w:rPr>
            </w:pPr>
          </w:p>
        </w:tc>
      </w:tr>
    </w:tbl>
    <w:p w14:paraId="28E40589" w14:textId="77777777" w:rsidR="002E69D9" w:rsidRPr="002E69D9" w:rsidRDefault="002E69D9" w:rsidP="002E69D9">
      <w:pPr>
        <w:jc w:val="center"/>
        <w:rPr>
          <w:sz w:val="16"/>
          <w:szCs w:val="16"/>
        </w:rPr>
      </w:pPr>
    </w:p>
    <w:p w14:paraId="4EB5269F" w14:textId="77777777" w:rsidR="002E69D9" w:rsidRPr="002E69D9" w:rsidRDefault="002E69D9" w:rsidP="002E69D9">
      <w:pPr>
        <w:pStyle w:val="TableParagraph"/>
        <w:tabs>
          <w:tab w:val="left" w:pos="993"/>
        </w:tabs>
        <w:ind w:left="0" w:firstLine="709"/>
        <w:rPr>
          <w:sz w:val="16"/>
          <w:szCs w:val="16"/>
          <w:lang w:val="ru-RU"/>
        </w:rPr>
      </w:pPr>
      <w:r w:rsidRPr="002E69D9">
        <w:rPr>
          <w:sz w:val="16"/>
          <w:szCs w:val="16"/>
          <w:lang w:val="ru-RU"/>
        </w:rPr>
        <w:t>Примечания:</w:t>
      </w:r>
    </w:p>
    <w:p w14:paraId="1697710A" w14:textId="77777777" w:rsidR="002E69D9" w:rsidRPr="002E69D9" w:rsidRDefault="002E69D9" w:rsidP="002E69D9">
      <w:pPr>
        <w:pStyle w:val="TableParagraph"/>
        <w:numPr>
          <w:ilvl w:val="0"/>
          <w:numId w:val="33"/>
        </w:numPr>
        <w:tabs>
          <w:tab w:val="left" w:pos="0"/>
          <w:tab w:val="left" w:pos="812"/>
        </w:tabs>
        <w:ind w:left="0" w:firstLine="709"/>
        <w:jc w:val="both"/>
        <w:rPr>
          <w:sz w:val="16"/>
          <w:szCs w:val="16"/>
          <w:lang w:val="ru-RU"/>
        </w:rPr>
      </w:pPr>
      <w:r w:rsidRPr="002E69D9">
        <w:rPr>
          <w:sz w:val="16"/>
          <w:szCs w:val="16"/>
          <w:lang w:val="ru-RU"/>
        </w:rPr>
        <w:t xml:space="preserve">Значения показателей приняты в соответствии с </w:t>
      </w:r>
      <w:hyperlink r:id="rId85" w:history="1">
        <w:r w:rsidRPr="002E69D9">
          <w:rPr>
            <w:sz w:val="16"/>
            <w:szCs w:val="16"/>
            <w:lang w:val="ru-RU"/>
          </w:rPr>
          <w:t>Приказ</w:t>
        </w:r>
      </w:hyperlink>
      <w:r w:rsidRPr="002E69D9">
        <w:rPr>
          <w:sz w:val="16"/>
          <w:szCs w:val="16"/>
          <w:lang w:val="ru-RU"/>
        </w:rPr>
        <w:t>ом Минздрава России от 27.02.2016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p>
    <w:p w14:paraId="4AD846DA" w14:textId="77777777" w:rsidR="002E69D9" w:rsidRPr="002E69D9" w:rsidRDefault="002E69D9" w:rsidP="002E69D9">
      <w:pPr>
        <w:jc w:val="center"/>
        <w:rPr>
          <w:sz w:val="16"/>
          <w:szCs w:val="16"/>
        </w:rPr>
      </w:pPr>
    </w:p>
    <w:p w14:paraId="6622F834" w14:textId="77777777" w:rsidR="002E69D9" w:rsidRPr="002E69D9" w:rsidRDefault="002E69D9" w:rsidP="002E69D9">
      <w:pPr>
        <w:pStyle w:val="aff9"/>
        <w:numPr>
          <w:ilvl w:val="2"/>
          <w:numId w:val="19"/>
        </w:numPr>
        <w:spacing w:after="0" w:line="240" w:lineRule="auto"/>
        <w:ind w:left="0" w:firstLine="0"/>
        <w:jc w:val="center"/>
        <w:outlineLvl w:val="1"/>
        <w:rPr>
          <w:rFonts w:ascii="Times New Roman" w:eastAsia="Times New Roman" w:hAnsi="Times New Roman" w:cs="Times New Roman"/>
          <w:b/>
          <w:bCs/>
          <w:sz w:val="16"/>
          <w:szCs w:val="16"/>
          <w:lang w:eastAsia="ru-RU"/>
        </w:rPr>
      </w:pPr>
      <w:bookmarkStart w:id="67" w:name="_Toc140482628"/>
      <w:r w:rsidRPr="002E69D9">
        <w:rPr>
          <w:rFonts w:ascii="Times New Roman" w:eastAsia="Times New Roman" w:hAnsi="Times New Roman" w:cs="Times New Roman"/>
          <w:b/>
          <w:bCs/>
          <w:sz w:val="16"/>
          <w:szCs w:val="16"/>
          <w:lang w:eastAsia="ru-RU"/>
        </w:rPr>
        <w:t>Объекты физической культуры и массового спорта</w:t>
      </w:r>
      <w:bookmarkEnd w:id="67"/>
    </w:p>
    <w:p w14:paraId="6698C904" w14:textId="77777777" w:rsidR="002E69D9" w:rsidRPr="002E69D9" w:rsidRDefault="002E69D9" w:rsidP="002E69D9">
      <w:pPr>
        <w:jc w:val="both"/>
        <w:rPr>
          <w:rFonts w:eastAsia="Courier New"/>
          <w:sz w:val="16"/>
          <w:szCs w:val="16"/>
        </w:rPr>
      </w:pPr>
    </w:p>
    <w:p w14:paraId="0E648E66" w14:textId="77777777" w:rsidR="002E69D9" w:rsidRPr="002E69D9" w:rsidRDefault="002E69D9" w:rsidP="002E69D9">
      <w:pPr>
        <w:ind w:firstLine="709"/>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14:paraId="42B7A0C4" w14:textId="77777777" w:rsidR="002E69D9" w:rsidRPr="002E69D9" w:rsidRDefault="002E69D9" w:rsidP="002E69D9">
      <w:pPr>
        <w:pStyle w:val="20"/>
        <w:spacing w:before="0" w:line="240" w:lineRule="auto"/>
        <w:rPr>
          <w:rFonts w:ascii="Times New Roman" w:eastAsia="Calibri" w:hAnsi="Times New Roman"/>
          <w:b w:val="0"/>
          <w:bCs w:val="0"/>
          <w:color w:val="auto"/>
          <w:sz w:val="16"/>
          <w:szCs w:val="16"/>
        </w:rPr>
      </w:pPr>
    </w:p>
    <w:tbl>
      <w:tblPr>
        <w:tblW w:w="15265" w:type="dxa"/>
        <w:tblCellSpacing w:w="5" w:type="nil"/>
        <w:tblCellMar>
          <w:left w:w="75" w:type="dxa"/>
          <w:right w:w="75" w:type="dxa"/>
        </w:tblCellMar>
        <w:tblLook w:val="0000" w:firstRow="0" w:lastRow="0" w:firstColumn="0" w:lastColumn="0" w:noHBand="0" w:noVBand="0"/>
      </w:tblPr>
      <w:tblGrid>
        <w:gridCol w:w="2613"/>
        <w:gridCol w:w="2309"/>
        <w:gridCol w:w="3367"/>
        <w:gridCol w:w="2425"/>
        <w:gridCol w:w="2262"/>
        <w:gridCol w:w="1114"/>
        <w:gridCol w:w="1175"/>
      </w:tblGrid>
      <w:tr w:rsidR="002E69D9" w:rsidRPr="002E69D9" w14:paraId="4D402522" w14:textId="77777777" w:rsidTr="006466E1">
        <w:trPr>
          <w:trHeight w:val="329"/>
          <w:tblCellSpacing w:w="5" w:type="nil"/>
        </w:trPr>
        <w:tc>
          <w:tcPr>
            <w:tcW w:w="2613" w:type="dxa"/>
            <w:vMerge w:val="restart"/>
            <w:tcBorders>
              <w:top w:val="single" w:sz="4" w:space="0" w:color="auto"/>
              <w:left w:val="single" w:sz="4" w:space="0" w:color="auto"/>
              <w:right w:val="single" w:sz="4" w:space="0" w:color="auto"/>
            </w:tcBorders>
            <w:shd w:val="clear" w:color="auto" w:fill="CCFFCC"/>
            <w:vAlign w:val="center"/>
          </w:tcPr>
          <w:p w14:paraId="199F648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309" w:type="dxa"/>
            <w:vMerge w:val="restart"/>
            <w:tcBorders>
              <w:top w:val="single" w:sz="4" w:space="0" w:color="auto"/>
              <w:left w:val="single" w:sz="4" w:space="0" w:color="auto"/>
              <w:right w:val="single" w:sz="4" w:space="0" w:color="auto"/>
            </w:tcBorders>
            <w:shd w:val="clear" w:color="auto" w:fill="CCFFCC"/>
            <w:vAlign w:val="center"/>
          </w:tcPr>
          <w:p w14:paraId="12DF98E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579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6F8DEC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4550"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34877FD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5D9FAC7B" w14:textId="77777777" w:rsidTr="006466E1">
        <w:trPr>
          <w:trHeight w:val="329"/>
          <w:tblCellSpacing w:w="5" w:type="nil"/>
        </w:trPr>
        <w:tc>
          <w:tcPr>
            <w:tcW w:w="2613" w:type="dxa"/>
            <w:vMerge/>
            <w:tcBorders>
              <w:left w:val="single" w:sz="4" w:space="0" w:color="auto"/>
              <w:bottom w:val="single" w:sz="4" w:space="0" w:color="auto"/>
              <w:right w:val="single" w:sz="4" w:space="0" w:color="auto"/>
            </w:tcBorders>
            <w:shd w:val="clear" w:color="auto" w:fill="CCFFCC"/>
            <w:vAlign w:val="center"/>
          </w:tcPr>
          <w:p w14:paraId="30DD74E0" w14:textId="77777777" w:rsidR="002E69D9" w:rsidRPr="002E69D9" w:rsidRDefault="002E69D9" w:rsidP="002A3D3E">
            <w:pPr>
              <w:widowControl w:val="0"/>
              <w:autoSpaceDE w:val="0"/>
              <w:autoSpaceDN w:val="0"/>
              <w:adjustRightInd w:val="0"/>
              <w:jc w:val="center"/>
              <w:rPr>
                <w:sz w:val="16"/>
                <w:szCs w:val="16"/>
              </w:rPr>
            </w:pPr>
          </w:p>
        </w:tc>
        <w:tc>
          <w:tcPr>
            <w:tcW w:w="2309" w:type="dxa"/>
            <w:vMerge/>
            <w:tcBorders>
              <w:left w:val="single" w:sz="4" w:space="0" w:color="auto"/>
              <w:bottom w:val="single" w:sz="4" w:space="0" w:color="auto"/>
              <w:right w:val="single" w:sz="4" w:space="0" w:color="auto"/>
            </w:tcBorders>
            <w:shd w:val="clear" w:color="auto" w:fill="CCFFCC"/>
          </w:tcPr>
          <w:p w14:paraId="3AD981F4" w14:textId="77777777" w:rsidR="002E69D9" w:rsidRPr="002E69D9" w:rsidRDefault="002E69D9" w:rsidP="002A3D3E">
            <w:pPr>
              <w:widowControl w:val="0"/>
              <w:autoSpaceDE w:val="0"/>
              <w:autoSpaceDN w:val="0"/>
              <w:adjustRightInd w:val="0"/>
              <w:jc w:val="center"/>
              <w:rPr>
                <w:sz w:val="16"/>
                <w:szCs w:val="16"/>
              </w:rPr>
            </w:pPr>
          </w:p>
        </w:tc>
        <w:tc>
          <w:tcPr>
            <w:tcW w:w="3367" w:type="dxa"/>
            <w:tcBorders>
              <w:top w:val="single" w:sz="4" w:space="0" w:color="auto"/>
              <w:left w:val="single" w:sz="4" w:space="0" w:color="auto"/>
              <w:bottom w:val="single" w:sz="4" w:space="0" w:color="auto"/>
              <w:right w:val="single" w:sz="4" w:space="0" w:color="auto"/>
            </w:tcBorders>
            <w:shd w:val="clear" w:color="auto" w:fill="CCFFCC"/>
            <w:vAlign w:val="center"/>
          </w:tcPr>
          <w:p w14:paraId="455B398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425" w:type="dxa"/>
            <w:tcBorders>
              <w:top w:val="single" w:sz="4" w:space="0" w:color="auto"/>
              <w:left w:val="single" w:sz="4" w:space="0" w:color="auto"/>
              <w:bottom w:val="single" w:sz="4" w:space="0" w:color="auto"/>
              <w:right w:val="single" w:sz="4" w:space="0" w:color="auto"/>
            </w:tcBorders>
            <w:shd w:val="clear" w:color="auto" w:fill="CCFFCC"/>
            <w:vAlign w:val="center"/>
          </w:tcPr>
          <w:p w14:paraId="57BB636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2262" w:type="dxa"/>
            <w:tcBorders>
              <w:top w:val="single" w:sz="4" w:space="0" w:color="auto"/>
              <w:left w:val="single" w:sz="4" w:space="0" w:color="auto"/>
              <w:bottom w:val="single" w:sz="4" w:space="0" w:color="auto"/>
              <w:right w:val="single" w:sz="4" w:space="0" w:color="auto"/>
            </w:tcBorders>
            <w:shd w:val="clear" w:color="auto" w:fill="CCFFCC"/>
            <w:vAlign w:val="center"/>
          </w:tcPr>
          <w:p w14:paraId="4AE18BC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28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9BC734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55A45687" w14:textId="77777777" w:rsidTr="006466E1">
        <w:trPr>
          <w:trHeight w:val="329"/>
          <w:tblCellSpacing w:w="5" w:type="nil"/>
        </w:trPr>
        <w:tc>
          <w:tcPr>
            <w:tcW w:w="152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1A8D947"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плавательные бассейны</w:t>
            </w:r>
          </w:p>
        </w:tc>
      </w:tr>
      <w:tr w:rsidR="002E69D9" w:rsidRPr="002E69D9" w14:paraId="3B4C19CB" w14:textId="77777777" w:rsidTr="006466E1">
        <w:trPr>
          <w:trHeight w:val="329"/>
          <w:tblCellSpacing w:w="5" w:type="nil"/>
        </w:trPr>
        <w:tc>
          <w:tcPr>
            <w:tcW w:w="2613" w:type="dxa"/>
            <w:vMerge w:val="restart"/>
            <w:tcBorders>
              <w:top w:val="single" w:sz="4" w:space="0" w:color="auto"/>
              <w:left w:val="single" w:sz="4" w:space="0" w:color="auto"/>
              <w:right w:val="single" w:sz="4" w:space="0" w:color="auto"/>
            </w:tcBorders>
            <w:shd w:val="clear" w:color="auto" w:fill="auto"/>
            <w:vAlign w:val="center"/>
          </w:tcPr>
          <w:p w14:paraId="1C985BCD"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w:t>
            </w:r>
            <w:r w:rsidRPr="002E69D9">
              <w:rPr>
                <w:sz w:val="16"/>
                <w:szCs w:val="16"/>
              </w:rPr>
              <w:softHyphen/>
              <w:t>селения плаватель</w:t>
            </w:r>
            <w:r w:rsidRPr="002E69D9">
              <w:rPr>
                <w:sz w:val="16"/>
                <w:szCs w:val="16"/>
              </w:rPr>
              <w:softHyphen/>
              <w:t>ными бассейнами</w:t>
            </w:r>
          </w:p>
        </w:tc>
        <w:tc>
          <w:tcPr>
            <w:tcW w:w="2309" w:type="dxa"/>
            <w:vMerge w:val="restart"/>
            <w:tcBorders>
              <w:top w:val="single" w:sz="4" w:space="0" w:color="auto"/>
              <w:left w:val="single" w:sz="4" w:space="0" w:color="auto"/>
              <w:right w:val="single" w:sz="4" w:space="0" w:color="auto"/>
            </w:tcBorders>
            <w:shd w:val="clear" w:color="auto" w:fill="auto"/>
            <w:vAlign w:val="center"/>
          </w:tcPr>
          <w:p w14:paraId="1C068A63" w14:textId="77777777" w:rsidR="002E69D9" w:rsidRPr="002E69D9" w:rsidRDefault="002E69D9" w:rsidP="002A3D3E">
            <w:pPr>
              <w:widowControl w:val="0"/>
              <w:autoSpaceDE w:val="0"/>
              <w:autoSpaceDN w:val="0"/>
              <w:adjustRightInd w:val="0"/>
              <w:rPr>
                <w:sz w:val="16"/>
                <w:szCs w:val="16"/>
              </w:rPr>
            </w:pPr>
            <w:r w:rsidRPr="002E69D9">
              <w:rPr>
                <w:sz w:val="16"/>
                <w:szCs w:val="16"/>
              </w:rPr>
              <w:t>Бассейны, а также плаватель</w:t>
            </w:r>
            <w:r w:rsidRPr="002E69D9">
              <w:rPr>
                <w:sz w:val="16"/>
                <w:szCs w:val="16"/>
              </w:rPr>
              <w:softHyphen/>
              <w:t>ные дорожки в физкультурно-оздоровительных комплексах и спортивных ком</w:t>
            </w:r>
            <w:r w:rsidRPr="002E69D9">
              <w:rPr>
                <w:sz w:val="16"/>
                <w:szCs w:val="16"/>
              </w:rPr>
              <w:softHyphen/>
              <w:t>плексах, доступ</w:t>
            </w:r>
            <w:r w:rsidRPr="002E69D9">
              <w:rPr>
                <w:sz w:val="16"/>
                <w:szCs w:val="16"/>
              </w:rPr>
              <w:softHyphen/>
              <w:t>ных для массо</w:t>
            </w:r>
            <w:r w:rsidRPr="002E69D9">
              <w:rPr>
                <w:sz w:val="16"/>
                <w:szCs w:val="16"/>
              </w:rPr>
              <w:softHyphen/>
              <w:t>вого посещения</w:t>
            </w:r>
          </w:p>
        </w:tc>
        <w:tc>
          <w:tcPr>
            <w:tcW w:w="3367" w:type="dxa"/>
            <w:tcBorders>
              <w:top w:val="single" w:sz="4" w:space="0" w:color="auto"/>
              <w:left w:val="single" w:sz="4" w:space="0" w:color="auto"/>
              <w:bottom w:val="single" w:sz="4" w:space="0" w:color="auto"/>
              <w:right w:val="single" w:sz="4" w:space="0" w:color="auto"/>
            </w:tcBorders>
            <w:shd w:val="clear" w:color="auto" w:fill="auto"/>
          </w:tcPr>
          <w:p w14:paraId="41F7B34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Площадь зеркала воды на 1000 человек, кв. м</w:t>
            </w:r>
          </w:p>
        </w:tc>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14:paraId="56A6B22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20-25 [2]</w:t>
            </w:r>
          </w:p>
        </w:tc>
        <w:tc>
          <w:tcPr>
            <w:tcW w:w="2262" w:type="dxa"/>
            <w:vMerge w:val="restart"/>
            <w:tcBorders>
              <w:top w:val="single" w:sz="4" w:space="0" w:color="auto"/>
              <w:left w:val="single" w:sz="4" w:space="0" w:color="auto"/>
              <w:right w:val="single" w:sz="4" w:space="0" w:color="auto"/>
            </w:tcBorders>
            <w:shd w:val="clear" w:color="auto" w:fill="auto"/>
            <w:vAlign w:val="center"/>
          </w:tcPr>
          <w:p w14:paraId="540D041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(общественным транспортом), мин</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14:paraId="1263C21A" w14:textId="77777777" w:rsidR="002E69D9" w:rsidRPr="002E69D9" w:rsidRDefault="002E69D9" w:rsidP="002A3D3E">
            <w:pPr>
              <w:widowControl w:val="0"/>
              <w:jc w:val="center"/>
              <w:rPr>
                <w:bCs/>
                <w:sz w:val="16"/>
                <w:szCs w:val="16"/>
              </w:rPr>
            </w:pPr>
            <w:r w:rsidRPr="002E69D9">
              <w:rPr>
                <w:bCs/>
                <w:sz w:val="16"/>
                <w:szCs w:val="16"/>
              </w:rPr>
              <w:t>для малых и средних городов, в том числе поселков городского типа</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14:paraId="181A12B3" w14:textId="77777777" w:rsidR="002E69D9" w:rsidRPr="002E69D9" w:rsidRDefault="002E69D9" w:rsidP="002A3D3E">
            <w:pPr>
              <w:widowControl w:val="0"/>
              <w:jc w:val="center"/>
              <w:rPr>
                <w:bCs/>
                <w:sz w:val="16"/>
                <w:szCs w:val="16"/>
              </w:rPr>
            </w:pPr>
            <w:r w:rsidRPr="002E69D9">
              <w:rPr>
                <w:bCs/>
                <w:sz w:val="16"/>
                <w:szCs w:val="16"/>
              </w:rPr>
              <w:t>для населенных пунктов сельских территорий</w:t>
            </w:r>
          </w:p>
        </w:tc>
      </w:tr>
      <w:tr w:rsidR="002E69D9" w:rsidRPr="002E69D9" w14:paraId="580C8F64" w14:textId="77777777" w:rsidTr="006466E1">
        <w:trPr>
          <w:trHeight w:val="329"/>
          <w:tblCellSpacing w:w="5" w:type="nil"/>
        </w:trPr>
        <w:tc>
          <w:tcPr>
            <w:tcW w:w="2613" w:type="dxa"/>
            <w:vMerge/>
            <w:tcBorders>
              <w:left w:val="single" w:sz="4" w:space="0" w:color="auto"/>
              <w:bottom w:val="single" w:sz="4" w:space="0" w:color="auto"/>
              <w:right w:val="single" w:sz="4" w:space="0" w:color="auto"/>
            </w:tcBorders>
            <w:shd w:val="clear" w:color="auto" w:fill="auto"/>
            <w:vAlign w:val="center"/>
          </w:tcPr>
          <w:p w14:paraId="7186667F" w14:textId="77777777" w:rsidR="002E69D9" w:rsidRPr="002E69D9" w:rsidRDefault="002E69D9" w:rsidP="002A3D3E">
            <w:pPr>
              <w:widowControl w:val="0"/>
              <w:autoSpaceDE w:val="0"/>
              <w:autoSpaceDN w:val="0"/>
              <w:adjustRightInd w:val="0"/>
              <w:jc w:val="center"/>
              <w:rPr>
                <w:sz w:val="16"/>
                <w:szCs w:val="16"/>
              </w:rPr>
            </w:pPr>
          </w:p>
        </w:tc>
        <w:tc>
          <w:tcPr>
            <w:tcW w:w="2309" w:type="dxa"/>
            <w:vMerge/>
            <w:tcBorders>
              <w:left w:val="single" w:sz="4" w:space="0" w:color="auto"/>
              <w:bottom w:val="single" w:sz="4" w:space="0" w:color="auto"/>
              <w:right w:val="single" w:sz="4" w:space="0" w:color="auto"/>
            </w:tcBorders>
            <w:shd w:val="clear" w:color="auto" w:fill="auto"/>
          </w:tcPr>
          <w:p w14:paraId="4C17099A" w14:textId="77777777" w:rsidR="002E69D9" w:rsidRPr="002E69D9" w:rsidRDefault="002E69D9" w:rsidP="002A3D3E">
            <w:pPr>
              <w:widowControl w:val="0"/>
              <w:autoSpaceDE w:val="0"/>
              <w:autoSpaceDN w:val="0"/>
              <w:adjustRightInd w:val="0"/>
              <w:jc w:val="center"/>
              <w:rPr>
                <w:sz w:val="16"/>
                <w:szCs w:val="16"/>
              </w:rPr>
            </w:pPr>
          </w:p>
        </w:tc>
        <w:tc>
          <w:tcPr>
            <w:tcW w:w="3367" w:type="dxa"/>
            <w:tcBorders>
              <w:top w:val="single" w:sz="4" w:space="0" w:color="auto"/>
              <w:left w:val="single" w:sz="4" w:space="0" w:color="auto"/>
              <w:bottom w:val="single" w:sz="4" w:space="0" w:color="auto"/>
              <w:right w:val="single" w:sz="4" w:space="0" w:color="auto"/>
            </w:tcBorders>
            <w:shd w:val="clear" w:color="auto" w:fill="auto"/>
            <w:vAlign w:val="center"/>
          </w:tcPr>
          <w:p w14:paraId="2AD82F5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плаватель</w:t>
            </w:r>
            <w:r w:rsidRPr="002E69D9">
              <w:rPr>
                <w:sz w:val="16"/>
                <w:szCs w:val="16"/>
              </w:rPr>
              <w:softHyphen/>
              <w:t>ными бассейнами на 1000 жителей</w:t>
            </w:r>
          </w:p>
        </w:tc>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14:paraId="429CE0A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0,05 [3]</w:t>
            </w:r>
          </w:p>
        </w:tc>
        <w:tc>
          <w:tcPr>
            <w:tcW w:w="2262" w:type="dxa"/>
            <w:vMerge/>
            <w:tcBorders>
              <w:left w:val="single" w:sz="4" w:space="0" w:color="auto"/>
              <w:bottom w:val="single" w:sz="4" w:space="0" w:color="auto"/>
              <w:right w:val="single" w:sz="4" w:space="0" w:color="auto"/>
            </w:tcBorders>
            <w:shd w:val="clear" w:color="auto" w:fill="auto"/>
            <w:vAlign w:val="center"/>
          </w:tcPr>
          <w:p w14:paraId="1762CAB9" w14:textId="77777777" w:rsidR="002E69D9" w:rsidRPr="002E69D9" w:rsidRDefault="002E69D9" w:rsidP="002A3D3E">
            <w:pPr>
              <w:widowControl w:val="0"/>
              <w:autoSpaceDE w:val="0"/>
              <w:autoSpaceDN w:val="0"/>
              <w:adjustRightInd w:val="0"/>
              <w:jc w:val="center"/>
              <w:rPr>
                <w:sz w:val="16"/>
                <w:szCs w:val="16"/>
              </w:rPr>
            </w:pP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14:paraId="4407D83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более 60</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14:paraId="7BFDF0D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более 90</w:t>
            </w:r>
          </w:p>
        </w:tc>
      </w:tr>
      <w:tr w:rsidR="002E69D9" w:rsidRPr="002E69D9" w14:paraId="2E074C6F" w14:textId="77777777" w:rsidTr="006466E1">
        <w:trPr>
          <w:trHeight w:val="396"/>
          <w:tblCellSpacing w:w="5" w:type="nil"/>
        </w:trPr>
        <w:tc>
          <w:tcPr>
            <w:tcW w:w="15265" w:type="dxa"/>
            <w:gridSpan w:val="7"/>
            <w:tcBorders>
              <w:top w:val="single" w:sz="4" w:space="0" w:color="auto"/>
              <w:left w:val="single" w:sz="4" w:space="0" w:color="auto"/>
              <w:right w:val="single" w:sz="4" w:space="0" w:color="auto"/>
            </w:tcBorders>
            <w:vAlign w:val="center"/>
          </w:tcPr>
          <w:p w14:paraId="74E5C6C4"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плоскостные спортивные сооружения</w:t>
            </w:r>
          </w:p>
        </w:tc>
      </w:tr>
      <w:tr w:rsidR="002E69D9" w:rsidRPr="002E69D9" w14:paraId="68F9A589" w14:textId="77777777" w:rsidTr="006466E1">
        <w:trPr>
          <w:trHeight w:val="1502"/>
          <w:tblCellSpacing w:w="5" w:type="nil"/>
        </w:trPr>
        <w:tc>
          <w:tcPr>
            <w:tcW w:w="2613" w:type="dxa"/>
            <w:vMerge w:val="restart"/>
            <w:tcBorders>
              <w:top w:val="single" w:sz="4" w:space="0" w:color="auto"/>
              <w:left w:val="single" w:sz="4" w:space="0" w:color="auto"/>
              <w:right w:val="single" w:sz="4" w:space="0" w:color="auto"/>
            </w:tcBorders>
            <w:vAlign w:val="center"/>
          </w:tcPr>
          <w:p w14:paraId="690C0248"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w:t>
            </w:r>
            <w:r w:rsidRPr="002E69D9">
              <w:rPr>
                <w:sz w:val="16"/>
                <w:szCs w:val="16"/>
              </w:rPr>
              <w:softHyphen/>
              <w:t>селения плоскост</w:t>
            </w:r>
            <w:r w:rsidRPr="002E69D9">
              <w:rPr>
                <w:sz w:val="16"/>
                <w:szCs w:val="16"/>
              </w:rPr>
              <w:softHyphen/>
              <w:t>ными спортивными сооружениями для занятия физкульту</w:t>
            </w:r>
            <w:r w:rsidRPr="002E69D9">
              <w:rPr>
                <w:sz w:val="16"/>
                <w:szCs w:val="16"/>
              </w:rPr>
              <w:softHyphen/>
              <w:t>рой и массовым спортом [1]</w:t>
            </w:r>
          </w:p>
        </w:tc>
        <w:tc>
          <w:tcPr>
            <w:tcW w:w="2309" w:type="dxa"/>
            <w:vMerge w:val="restart"/>
            <w:tcBorders>
              <w:top w:val="single" w:sz="4" w:space="0" w:color="auto"/>
              <w:left w:val="single" w:sz="4" w:space="0" w:color="auto"/>
              <w:right w:val="single" w:sz="4" w:space="0" w:color="auto"/>
            </w:tcBorders>
            <w:vAlign w:val="center"/>
          </w:tcPr>
          <w:p w14:paraId="0CC07AB2" w14:textId="77777777" w:rsidR="002E69D9" w:rsidRPr="002E69D9" w:rsidRDefault="002E69D9" w:rsidP="002A3D3E">
            <w:pPr>
              <w:widowControl w:val="0"/>
              <w:autoSpaceDE w:val="0"/>
              <w:autoSpaceDN w:val="0"/>
              <w:adjustRightInd w:val="0"/>
              <w:rPr>
                <w:sz w:val="16"/>
                <w:szCs w:val="16"/>
              </w:rPr>
            </w:pPr>
            <w:r w:rsidRPr="002E69D9">
              <w:rPr>
                <w:sz w:val="16"/>
                <w:szCs w:val="16"/>
              </w:rPr>
              <w:t>Хоккейные ко</w:t>
            </w:r>
            <w:r w:rsidRPr="002E69D9">
              <w:rPr>
                <w:sz w:val="16"/>
                <w:szCs w:val="16"/>
              </w:rPr>
              <w:softHyphen/>
              <w:t>робки, баскет</w:t>
            </w:r>
            <w:r w:rsidRPr="002E69D9">
              <w:rPr>
                <w:sz w:val="16"/>
                <w:szCs w:val="16"/>
              </w:rPr>
              <w:softHyphen/>
              <w:t>больные, волей</w:t>
            </w:r>
            <w:r w:rsidRPr="002E69D9">
              <w:rPr>
                <w:sz w:val="16"/>
                <w:szCs w:val="16"/>
              </w:rPr>
              <w:softHyphen/>
              <w:t>больные, универ</w:t>
            </w:r>
            <w:r w:rsidRPr="002E69D9">
              <w:rPr>
                <w:sz w:val="16"/>
                <w:szCs w:val="16"/>
              </w:rPr>
              <w:softHyphen/>
              <w:t>сальные пло</w:t>
            </w:r>
            <w:r w:rsidRPr="002E69D9">
              <w:rPr>
                <w:sz w:val="16"/>
                <w:szCs w:val="16"/>
              </w:rPr>
              <w:softHyphen/>
              <w:t>щадки, поля для мини-футбола</w:t>
            </w:r>
          </w:p>
        </w:tc>
        <w:tc>
          <w:tcPr>
            <w:tcW w:w="3367" w:type="dxa"/>
            <w:tcBorders>
              <w:top w:val="single" w:sz="4" w:space="0" w:color="auto"/>
              <w:left w:val="single" w:sz="4" w:space="0" w:color="auto"/>
              <w:bottom w:val="single" w:sz="4" w:space="0" w:color="auto"/>
              <w:right w:val="single" w:sz="4" w:space="0" w:color="auto"/>
            </w:tcBorders>
            <w:vAlign w:val="center"/>
          </w:tcPr>
          <w:p w14:paraId="4F2FBFC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Обеспеченность населения плоскостными спортив</w:t>
            </w:r>
            <w:r w:rsidRPr="002E69D9">
              <w:rPr>
                <w:sz w:val="16"/>
                <w:szCs w:val="16"/>
              </w:rPr>
              <w:softHyphen/>
              <w:t>ными сооружениями, га территории объектов на 1000 жителей</w:t>
            </w:r>
          </w:p>
        </w:tc>
        <w:tc>
          <w:tcPr>
            <w:tcW w:w="2425" w:type="dxa"/>
            <w:tcBorders>
              <w:top w:val="single" w:sz="4" w:space="0" w:color="auto"/>
              <w:left w:val="single" w:sz="4" w:space="0" w:color="auto"/>
              <w:bottom w:val="single" w:sz="4" w:space="0" w:color="auto"/>
              <w:right w:val="single" w:sz="4" w:space="0" w:color="auto"/>
            </w:tcBorders>
            <w:vAlign w:val="center"/>
          </w:tcPr>
          <w:p w14:paraId="75DD0936"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0,7 – 0,9 [2]</w:t>
            </w:r>
          </w:p>
        </w:tc>
        <w:tc>
          <w:tcPr>
            <w:tcW w:w="2262" w:type="dxa"/>
            <w:vMerge w:val="restart"/>
            <w:tcBorders>
              <w:top w:val="single" w:sz="4" w:space="0" w:color="auto"/>
              <w:left w:val="single" w:sz="4" w:space="0" w:color="auto"/>
              <w:right w:val="single" w:sz="4" w:space="0" w:color="auto"/>
            </w:tcBorders>
            <w:vAlign w:val="center"/>
          </w:tcPr>
          <w:p w14:paraId="3BB7473E" w14:textId="77777777" w:rsidR="002E69D9" w:rsidRPr="002E69D9" w:rsidRDefault="002E69D9" w:rsidP="002A3D3E">
            <w:pPr>
              <w:widowControl w:val="0"/>
              <w:autoSpaceDE w:val="0"/>
              <w:autoSpaceDN w:val="0"/>
              <w:adjustRightInd w:val="0"/>
              <w:jc w:val="center"/>
              <w:rPr>
                <w:sz w:val="16"/>
                <w:szCs w:val="16"/>
                <w:lang w:eastAsia="ar-SA"/>
              </w:rPr>
            </w:pPr>
            <w:r w:rsidRPr="002E69D9">
              <w:rPr>
                <w:sz w:val="16"/>
                <w:szCs w:val="16"/>
                <w:lang w:eastAsia="ar-SA"/>
              </w:rPr>
              <w:t>Пешеходная</w:t>
            </w:r>
          </w:p>
          <w:p w14:paraId="0134DB49" w14:textId="77777777" w:rsidR="002E69D9" w:rsidRPr="002E69D9" w:rsidRDefault="002E69D9" w:rsidP="002A3D3E">
            <w:pPr>
              <w:widowControl w:val="0"/>
              <w:autoSpaceDE w:val="0"/>
              <w:autoSpaceDN w:val="0"/>
              <w:adjustRightInd w:val="0"/>
              <w:jc w:val="center"/>
              <w:rPr>
                <w:sz w:val="16"/>
                <w:szCs w:val="16"/>
                <w:lang w:eastAsia="ar-SA"/>
              </w:rPr>
            </w:pPr>
            <w:r w:rsidRPr="002E69D9">
              <w:rPr>
                <w:sz w:val="16"/>
                <w:szCs w:val="16"/>
                <w:lang w:eastAsia="ar-SA"/>
              </w:rPr>
              <w:t>доступность,</w:t>
            </w:r>
          </w:p>
          <w:p w14:paraId="63CD371D" w14:textId="77777777" w:rsidR="002E69D9" w:rsidRPr="002E69D9" w:rsidRDefault="002E69D9" w:rsidP="002A3D3E">
            <w:pPr>
              <w:widowControl w:val="0"/>
              <w:autoSpaceDE w:val="0"/>
              <w:autoSpaceDN w:val="0"/>
              <w:adjustRightInd w:val="0"/>
              <w:jc w:val="center"/>
              <w:rPr>
                <w:sz w:val="16"/>
                <w:szCs w:val="16"/>
              </w:rPr>
            </w:pPr>
            <w:r w:rsidRPr="002E69D9">
              <w:rPr>
                <w:sz w:val="16"/>
                <w:szCs w:val="16"/>
                <w:lang w:eastAsia="ar-SA"/>
              </w:rPr>
              <w:t>мин</w:t>
            </w:r>
          </w:p>
        </w:tc>
        <w:tc>
          <w:tcPr>
            <w:tcW w:w="2287" w:type="dxa"/>
            <w:gridSpan w:val="2"/>
            <w:vMerge w:val="restart"/>
            <w:tcBorders>
              <w:top w:val="single" w:sz="4" w:space="0" w:color="auto"/>
              <w:left w:val="single" w:sz="4" w:space="0" w:color="auto"/>
              <w:right w:val="single" w:sz="4" w:space="0" w:color="auto"/>
            </w:tcBorders>
            <w:vAlign w:val="center"/>
          </w:tcPr>
          <w:p w14:paraId="52C84B3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1000 [3]</w:t>
            </w:r>
          </w:p>
        </w:tc>
      </w:tr>
      <w:tr w:rsidR="002E69D9" w:rsidRPr="002E69D9" w14:paraId="0763EA93" w14:textId="77777777" w:rsidTr="006466E1">
        <w:trPr>
          <w:trHeight w:val="118"/>
          <w:tblCellSpacing w:w="5" w:type="nil"/>
        </w:trPr>
        <w:tc>
          <w:tcPr>
            <w:tcW w:w="2613" w:type="dxa"/>
            <w:vMerge/>
            <w:tcBorders>
              <w:left w:val="single" w:sz="4" w:space="0" w:color="auto"/>
              <w:bottom w:val="single" w:sz="4" w:space="0" w:color="auto"/>
              <w:right w:val="single" w:sz="4" w:space="0" w:color="auto"/>
            </w:tcBorders>
            <w:vAlign w:val="center"/>
          </w:tcPr>
          <w:p w14:paraId="4C5079F2" w14:textId="77777777" w:rsidR="002E69D9" w:rsidRPr="002E69D9" w:rsidRDefault="002E69D9" w:rsidP="002A3D3E">
            <w:pPr>
              <w:widowControl w:val="0"/>
              <w:autoSpaceDE w:val="0"/>
              <w:autoSpaceDN w:val="0"/>
              <w:adjustRightInd w:val="0"/>
              <w:rPr>
                <w:sz w:val="16"/>
                <w:szCs w:val="16"/>
              </w:rPr>
            </w:pPr>
          </w:p>
        </w:tc>
        <w:tc>
          <w:tcPr>
            <w:tcW w:w="2309" w:type="dxa"/>
            <w:vMerge/>
            <w:tcBorders>
              <w:left w:val="single" w:sz="4" w:space="0" w:color="auto"/>
              <w:bottom w:val="single" w:sz="4" w:space="0" w:color="auto"/>
              <w:right w:val="single" w:sz="4" w:space="0" w:color="auto"/>
            </w:tcBorders>
            <w:vAlign w:val="center"/>
          </w:tcPr>
          <w:p w14:paraId="46631873" w14:textId="77777777" w:rsidR="002E69D9" w:rsidRPr="002E69D9" w:rsidRDefault="002E69D9" w:rsidP="002A3D3E">
            <w:pPr>
              <w:widowControl w:val="0"/>
              <w:autoSpaceDE w:val="0"/>
              <w:autoSpaceDN w:val="0"/>
              <w:adjustRightInd w:val="0"/>
              <w:rPr>
                <w:sz w:val="16"/>
                <w:szCs w:val="16"/>
              </w:rPr>
            </w:pPr>
          </w:p>
        </w:tc>
        <w:tc>
          <w:tcPr>
            <w:tcW w:w="3367" w:type="dxa"/>
            <w:tcBorders>
              <w:top w:val="single" w:sz="4" w:space="0" w:color="auto"/>
              <w:left w:val="single" w:sz="4" w:space="0" w:color="auto"/>
              <w:bottom w:val="single" w:sz="4" w:space="0" w:color="auto"/>
              <w:right w:val="single" w:sz="4" w:space="0" w:color="auto"/>
            </w:tcBorders>
            <w:vAlign w:val="center"/>
          </w:tcPr>
          <w:p w14:paraId="62ADBDF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плоскостными спортив</w:t>
            </w:r>
            <w:r w:rsidRPr="002E69D9">
              <w:rPr>
                <w:sz w:val="16"/>
                <w:szCs w:val="16"/>
              </w:rPr>
              <w:softHyphen/>
              <w:t>ными сооружениями на 1000 жителей</w:t>
            </w:r>
          </w:p>
        </w:tc>
        <w:tc>
          <w:tcPr>
            <w:tcW w:w="2425" w:type="dxa"/>
            <w:tcBorders>
              <w:top w:val="single" w:sz="4" w:space="0" w:color="auto"/>
              <w:left w:val="single" w:sz="4" w:space="0" w:color="auto"/>
              <w:bottom w:val="single" w:sz="4" w:space="0" w:color="auto"/>
              <w:right w:val="single" w:sz="4" w:space="0" w:color="auto"/>
            </w:tcBorders>
            <w:vAlign w:val="center"/>
          </w:tcPr>
          <w:p w14:paraId="3E5D331A"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1,1 [3]</w:t>
            </w:r>
          </w:p>
        </w:tc>
        <w:tc>
          <w:tcPr>
            <w:tcW w:w="2262" w:type="dxa"/>
            <w:vMerge/>
            <w:tcBorders>
              <w:left w:val="single" w:sz="4" w:space="0" w:color="auto"/>
              <w:bottom w:val="single" w:sz="4" w:space="0" w:color="auto"/>
              <w:right w:val="single" w:sz="4" w:space="0" w:color="auto"/>
            </w:tcBorders>
            <w:vAlign w:val="center"/>
          </w:tcPr>
          <w:p w14:paraId="187E30C8" w14:textId="77777777" w:rsidR="002E69D9" w:rsidRPr="002E69D9" w:rsidRDefault="002E69D9" w:rsidP="002A3D3E">
            <w:pPr>
              <w:widowControl w:val="0"/>
              <w:autoSpaceDE w:val="0"/>
              <w:autoSpaceDN w:val="0"/>
              <w:adjustRightInd w:val="0"/>
              <w:jc w:val="center"/>
              <w:rPr>
                <w:sz w:val="16"/>
                <w:szCs w:val="16"/>
                <w:lang w:eastAsia="ar-SA"/>
              </w:rPr>
            </w:pPr>
          </w:p>
        </w:tc>
        <w:tc>
          <w:tcPr>
            <w:tcW w:w="2287" w:type="dxa"/>
            <w:gridSpan w:val="2"/>
            <w:vMerge/>
            <w:tcBorders>
              <w:left w:val="single" w:sz="4" w:space="0" w:color="auto"/>
              <w:bottom w:val="single" w:sz="4" w:space="0" w:color="auto"/>
              <w:right w:val="single" w:sz="4" w:space="0" w:color="auto"/>
            </w:tcBorders>
            <w:vAlign w:val="center"/>
          </w:tcPr>
          <w:p w14:paraId="3C22354F"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45019C65" w14:textId="77777777" w:rsidTr="006466E1">
        <w:trPr>
          <w:trHeight w:val="148"/>
          <w:tblCellSpacing w:w="5" w:type="nil"/>
        </w:trPr>
        <w:tc>
          <w:tcPr>
            <w:tcW w:w="15265" w:type="dxa"/>
            <w:gridSpan w:val="7"/>
            <w:tcBorders>
              <w:top w:val="single" w:sz="4" w:space="0" w:color="auto"/>
              <w:left w:val="single" w:sz="4" w:space="0" w:color="auto"/>
              <w:bottom w:val="single" w:sz="4" w:space="0" w:color="auto"/>
              <w:right w:val="single" w:sz="4" w:space="0" w:color="auto"/>
            </w:tcBorders>
            <w:vAlign w:val="center"/>
          </w:tcPr>
          <w:p w14:paraId="1F2AB8D6" w14:textId="77777777" w:rsidR="002E69D9" w:rsidRPr="002E69D9" w:rsidRDefault="002E69D9" w:rsidP="002A3D3E">
            <w:pPr>
              <w:widowControl w:val="0"/>
              <w:autoSpaceDE w:val="0"/>
              <w:autoSpaceDN w:val="0"/>
              <w:adjustRightInd w:val="0"/>
              <w:rPr>
                <w:sz w:val="16"/>
                <w:szCs w:val="16"/>
              </w:rPr>
            </w:pPr>
            <w:r w:rsidRPr="002E69D9">
              <w:rPr>
                <w:rFonts w:eastAsia="Courier New"/>
                <w:i/>
                <w:sz w:val="16"/>
                <w:szCs w:val="16"/>
              </w:rPr>
              <w:t>Область нормирования: спортивные залы</w:t>
            </w:r>
          </w:p>
        </w:tc>
      </w:tr>
      <w:tr w:rsidR="002E69D9" w:rsidRPr="002E69D9" w14:paraId="62BBBE0A" w14:textId="77777777" w:rsidTr="006466E1">
        <w:trPr>
          <w:trHeight w:val="1108"/>
          <w:tblCellSpacing w:w="5" w:type="nil"/>
        </w:trPr>
        <w:tc>
          <w:tcPr>
            <w:tcW w:w="2613" w:type="dxa"/>
            <w:vMerge w:val="restart"/>
            <w:tcBorders>
              <w:top w:val="single" w:sz="4" w:space="0" w:color="auto"/>
              <w:left w:val="single" w:sz="4" w:space="0" w:color="auto"/>
              <w:right w:val="single" w:sz="4" w:space="0" w:color="auto"/>
            </w:tcBorders>
            <w:vAlign w:val="center"/>
          </w:tcPr>
          <w:p w14:paraId="69D9A070"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спортив</w:t>
            </w:r>
            <w:r w:rsidRPr="002E69D9">
              <w:rPr>
                <w:sz w:val="16"/>
                <w:szCs w:val="16"/>
              </w:rPr>
              <w:softHyphen/>
              <w:t>ными залами для круглогодичных за</w:t>
            </w:r>
            <w:r w:rsidRPr="002E69D9">
              <w:rPr>
                <w:sz w:val="16"/>
                <w:szCs w:val="16"/>
              </w:rPr>
              <w:softHyphen/>
              <w:t>нятия физкультурой и массовым спор</w:t>
            </w:r>
            <w:r w:rsidRPr="002E69D9">
              <w:rPr>
                <w:sz w:val="16"/>
                <w:szCs w:val="16"/>
              </w:rPr>
              <w:softHyphen/>
              <w:t>том</w:t>
            </w:r>
          </w:p>
        </w:tc>
        <w:tc>
          <w:tcPr>
            <w:tcW w:w="2309" w:type="dxa"/>
            <w:vMerge w:val="restart"/>
            <w:tcBorders>
              <w:top w:val="single" w:sz="4" w:space="0" w:color="auto"/>
              <w:left w:val="single" w:sz="4" w:space="0" w:color="auto"/>
              <w:right w:val="single" w:sz="4" w:space="0" w:color="auto"/>
            </w:tcBorders>
            <w:vAlign w:val="center"/>
          </w:tcPr>
          <w:p w14:paraId="5CECC90B" w14:textId="77777777" w:rsidR="002E69D9" w:rsidRPr="002E69D9" w:rsidRDefault="002E69D9" w:rsidP="002A3D3E">
            <w:pPr>
              <w:widowControl w:val="0"/>
              <w:autoSpaceDE w:val="0"/>
              <w:autoSpaceDN w:val="0"/>
              <w:adjustRightInd w:val="0"/>
              <w:rPr>
                <w:sz w:val="16"/>
                <w:szCs w:val="16"/>
              </w:rPr>
            </w:pPr>
            <w:r w:rsidRPr="002E69D9">
              <w:rPr>
                <w:sz w:val="16"/>
                <w:szCs w:val="16"/>
              </w:rPr>
              <w:t xml:space="preserve">Площадки </w:t>
            </w:r>
            <w:proofErr w:type="spellStart"/>
            <w:r w:rsidRPr="002E69D9">
              <w:rPr>
                <w:sz w:val="16"/>
                <w:szCs w:val="16"/>
              </w:rPr>
              <w:t>вор</w:t>
            </w:r>
            <w:r w:rsidRPr="002E69D9">
              <w:rPr>
                <w:sz w:val="16"/>
                <w:szCs w:val="16"/>
              </w:rPr>
              <w:softHyphen/>
              <w:t>каута</w:t>
            </w:r>
            <w:proofErr w:type="spellEnd"/>
            <w:r w:rsidRPr="002E69D9">
              <w:rPr>
                <w:sz w:val="16"/>
                <w:szCs w:val="16"/>
              </w:rPr>
              <w:t>, хоккейные коробки, баскет</w:t>
            </w:r>
            <w:r w:rsidRPr="002E69D9">
              <w:rPr>
                <w:sz w:val="16"/>
                <w:szCs w:val="16"/>
              </w:rPr>
              <w:softHyphen/>
              <w:t>больные, волей</w:t>
            </w:r>
            <w:r w:rsidRPr="002E69D9">
              <w:rPr>
                <w:sz w:val="16"/>
                <w:szCs w:val="16"/>
              </w:rPr>
              <w:softHyphen/>
              <w:t>больные, универ</w:t>
            </w:r>
            <w:r w:rsidRPr="002E69D9">
              <w:rPr>
                <w:sz w:val="16"/>
                <w:szCs w:val="16"/>
              </w:rPr>
              <w:softHyphen/>
              <w:t>сальные пло</w:t>
            </w:r>
            <w:r w:rsidRPr="002E69D9">
              <w:rPr>
                <w:sz w:val="16"/>
                <w:szCs w:val="16"/>
              </w:rPr>
              <w:softHyphen/>
              <w:t>щадки, поля для мини-футбола</w:t>
            </w:r>
          </w:p>
        </w:tc>
        <w:tc>
          <w:tcPr>
            <w:tcW w:w="3367" w:type="dxa"/>
            <w:tcBorders>
              <w:top w:val="single" w:sz="4" w:space="0" w:color="auto"/>
              <w:left w:val="single" w:sz="4" w:space="0" w:color="auto"/>
              <w:bottom w:val="single" w:sz="4" w:space="0" w:color="auto"/>
              <w:right w:val="single" w:sz="4" w:space="0" w:color="auto"/>
            </w:tcBorders>
            <w:vAlign w:val="center"/>
          </w:tcPr>
          <w:p w14:paraId="02E99B7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спортивными залами, кв. м площади пола на 1000 жителей</w:t>
            </w:r>
          </w:p>
        </w:tc>
        <w:tc>
          <w:tcPr>
            <w:tcW w:w="2425" w:type="dxa"/>
            <w:tcBorders>
              <w:top w:val="single" w:sz="4" w:space="0" w:color="auto"/>
              <w:left w:val="single" w:sz="4" w:space="0" w:color="auto"/>
              <w:bottom w:val="single" w:sz="4" w:space="0" w:color="auto"/>
              <w:right w:val="single" w:sz="4" w:space="0" w:color="auto"/>
            </w:tcBorders>
            <w:vAlign w:val="center"/>
          </w:tcPr>
          <w:p w14:paraId="56FDF05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60-80 [2]</w:t>
            </w:r>
          </w:p>
        </w:tc>
        <w:tc>
          <w:tcPr>
            <w:tcW w:w="2262" w:type="dxa"/>
            <w:vMerge w:val="restart"/>
            <w:tcBorders>
              <w:top w:val="single" w:sz="4" w:space="0" w:color="auto"/>
              <w:left w:val="single" w:sz="4" w:space="0" w:color="auto"/>
              <w:right w:val="single" w:sz="4" w:space="0" w:color="auto"/>
            </w:tcBorders>
            <w:vAlign w:val="center"/>
          </w:tcPr>
          <w:p w14:paraId="66FAC1E1" w14:textId="77777777" w:rsidR="002E69D9" w:rsidRPr="002E69D9" w:rsidRDefault="002E69D9" w:rsidP="002A3D3E">
            <w:pPr>
              <w:widowControl w:val="0"/>
              <w:autoSpaceDE w:val="0"/>
              <w:autoSpaceDN w:val="0"/>
              <w:adjustRightInd w:val="0"/>
              <w:jc w:val="center"/>
              <w:rPr>
                <w:sz w:val="16"/>
                <w:szCs w:val="16"/>
                <w:lang w:eastAsia="ar-SA"/>
              </w:rPr>
            </w:pPr>
            <w:r w:rsidRPr="002E69D9">
              <w:rPr>
                <w:sz w:val="16"/>
                <w:szCs w:val="16"/>
                <w:lang w:eastAsia="ar-SA"/>
              </w:rPr>
              <w:t>Пешеходная</w:t>
            </w:r>
          </w:p>
          <w:p w14:paraId="3CECB805" w14:textId="77777777" w:rsidR="002E69D9" w:rsidRPr="002E69D9" w:rsidRDefault="002E69D9" w:rsidP="002A3D3E">
            <w:pPr>
              <w:widowControl w:val="0"/>
              <w:autoSpaceDE w:val="0"/>
              <w:autoSpaceDN w:val="0"/>
              <w:adjustRightInd w:val="0"/>
              <w:jc w:val="center"/>
              <w:rPr>
                <w:sz w:val="16"/>
                <w:szCs w:val="16"/>
                <w:lang w:eastAsia="ar-SA"/>
              </w:rPr>
            </w:pPr>
            <w:r w:rsidRPr="002E69D9">
              <w:rPr>
                <w:sz w:val="16"/>
                <w:szCs w:val="16"/>
                <w:lang w:eastAsia="ar-SA"/>
              </w:rPr>
              <w:t>доступность,</w:t>
            </w:r>
          </w:p>
          <w:p w14:paraId="605C6524" w14:textId="77777777" w:rsidR="002E69D9" w:rsidRPr="002E69D9" w:rsidRDefault="002E69D9" w:rsidP="002A3D3E">
            <w:pPr>
              <w:widowControl w:val="0"/>
              <w:autoSpaceDE w:val="0"/>
              <w:autoSpaceDN w:val="0"/>
              <w:adjustRightInd w:val="0"/>
              <w:jc w:val="center"/>
              <w:rPr>
                <w:sz w:val="16"/>
                <w:szCs w:val="16"/>
              </w:rPr>
            </w:pPr>
            <w:r w:rsidRPr="002E69D9">
              <w:rPr>
                <w:sz w:val="16"/>
                <w:szCs w:val="16"/>
                <w:lang w:eastAsia="ar-SA"/>
              </w:rPr>
              <w:t>мин</w:t>
            </w:r>
          </w:p>
        </w:tc>
        <w:tc>
          <w:tcPr>
            <w:tcW w:w="2287" w:type="dxa"/>
            <w:gridSpan w:val="2"/>
            <w:vMerge w:val="restart"/>
            <w:tcBorders>
              <w:top w:val="single" w:sz="4" w:space="0" w:color="auto"/>
              <w:left w:val="single" w:sz="4" w:space="0" w:color="auto"/>
              <w:right w:val="single" w:sz="4" w:space="0" w:color="auto"/>
            </w:tcBorders>
            <w:vAlign w:val="center"/>
          </w:tcPr>
          <w:p w14:paraId="53A1014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1000 [3]</w:t>
            </w:r>
          </w:p>
        </w:tc>
      </w:tr>
      <w:tr w:rsidR="002E69D9" w:rsidRPr="002E69D9" w14:paraId="45DF8084" w14:textId="77777777" w:rsidTr="006466E1">
        <w:trPr>
          <w:trHeight w:val="1108"/>
          <w:tblCellSpacing w:w="5" w:type="nil"/>
        </w:trPr>
        <w:tc>
          <w:tcPr>
            <w:tcW w:w="2613" w:type="dxa"/>
            <w:vMerge/>
            <w:tcBorders>
              <w:left w:val="single" w:sz="4" w:space="0" w:color="auto"/>
              <w:bottom w:val="single" w:sz="4" w:space="0" w:color="auto"/>
              <w:right w:val="single" w:sz="4" w:space="0" w:color="auto"/>
            </w:tcBorders>
            <w:vAlign w:val="center"/>
          </w:tcPr>
          <w:p w14:paraId="57766205" w14:textId="77777777" w:rsidR="002E69D9" w:rsidRPr="002E69D9" w:rsidRDefault="002E69D9" w:rsidP="002A3D3E">
            <w:pPr>
              <w:widowControl w:val="0"/>
              <w:autoSpaceDE w:val="0"/>
              <w:autoSpaceDN w:val="0"/>
              <w:adjustRightInd w:val="0"/>
              <w:rPr>
                <w:sz w:val="16"/>
                <w:szCs w:val="16"/>
              </w:rPr>
            </w:pPr>
          </w:p>
        </w:tc>
        <w:tc>
          <w:tcPr>
            <w:tcW w:w="2309" w:type="dxa"/>
            <w:vMerge/>
            <w:tcBorders>
              <w:left w:val="single" w:sz="4" w:space="0" w:color="auto"/>
              <w:bottom w:val="single" w:sz="4" w:space="0" w:color="auto"/>
              <w:right w:val="single" w:sz="4" w:space="0" w:color="auto"/>
            </w:tcBorders>
            <w:vAlign w:val="center"/>
          </w:tcPr>
          <w:p w14:paraId="739B323B" w14:textId="77777777" w:rsidR="002E69D9" w:rsidRPr="002E69D9" w:rsidRDefault="002E69D9" w:rsidP="002A3D3E">
            <w:pPr>
              <w:widowControl w:val="0"/>
              <w:autoSpaceDE w:val="0"/>
              <w:autoSpaceDN w:val="0"/>
              <w:adjustRightInd w:val="0"/>
              <w:rPr>
                <w:sz w:val="16"/>
                <w:szCs w:val="16"/>
              </w:rPr>
            </w:pPr>
          </w:p>
        </w:tc>
        <w:tc>
          <w:tcPr>
            <w:tcW w:w="3367" w:type="dxa"/>
            <w:tcBorders>
              <w:top w:val="single" w:sz="4" w:space="0" w:color="auto"/>
              <w:left w:val="single" w:sz="4" w:space="0" w:color="auto"/>
              <w:bottom w:val="single" w:sz="4" w:space="0" w:color="auto"/>
              <w:right w:val="single" w:sz="4" w:space="0" w:color="auto"/>
            </w:tcBorders>
            <w:vAlign w:val="center"/>
          </w:tcPr>
          <w:p w14:paraId="23E2E82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спортивными залами на 1000 жителей</w:t>
            </w:r>
          </w:p>
        </w:tc>
        <w:tc>
          <w:tcPr>
            <w:tcW w:w="2425" w:type="dxa"/>
            <w:tcBorders>
              <w:top w:val="single" w:sz="4" w:space="0" w:color="auto"/>
              <w:left w:val="single" w:sz="4" w:space="0" w:color="auto"/>
              <w:bottom w:val="single" w:sz="4" w:space="0" w:color="auto"/>
              <w:right w:val="single" w:sz="4" w:space="0" w:color="auto"/>
            </w:tcBorders>
            <w:vAlign w:val="center"/>
          </w:tcPr>
          <w:p w14:paraId="52F147E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0,59 [3]</w:t>
            </w:r>
          </w:p>
        </w:tc>
        <w:tc>
          <w:tcPr>
            <w:tcW w:w="2262" w:type="dxa"/>
            <w:vMerge/>
            <w:tcBorders>
              <w:left w:val="single" w:sz="4" w:space="0" w:color="auto"/>
              <w:bottom w:val="single" w:sz="4" w:space="0" w:color="auto"/>
              <w:right w:val="single" w:sz="4" w:space="0" w:color="auto"/>
            </w:tcBorders>
            <w:vAlign w:val="center"/>
          </w:tcPr>
          <w:p w14:paraId="0D6169E7" w14:textId="77777777" w:rsidR="002E69D9" w:rsidRPr="002E69D9" w:rsidRDefault="002E69D9" w:rsidP="002A3D3E">
            <w:pPr>
              <w:widowControl w:val="0"/>
              <w:autoSpaceDE w:val="0"/>
              <w:autoSpaceDN w:val="0"/>
              <w:adjustRightInd w:val="0"/>
              <w:jc w:val="center"/>
              <w:rPr>
                <w:sz w:val="16"/>
                <w:szCs w:val="16"/>
              </w:rPr>
            </w:pPr>
          </w:p>
        </w:tc>
        <w:tc>
          <w:tcPr>
            <w:tcW w:w="2287" w:type="dxa"/>
            <w:gridSpan w:val="2"/>
            <w:vMerge/>
            <w:tcBorders>
              <w:left w:val="single" w:sz="4" w:space="0" w:color="auto"/>
              <w:bottom w:val="single" w:sz="4" w:space="0" w:color="auto"/>
              <w:right w:val="single" w:sz="4" w:space="0" w:color="auto"/>
            </w:tcBorders>
            <w:vAlign w:val="center"/>
          </w:tcPr>
          <w:p w14:paraId="6D2880BB" w14:textId="77777777" w:rsidR="002E69D9" w:rsidRPr="002E69D9" w:rsidRDefault="002E69D9" w:rsidP="002A3D3E">
            <w:pPr>
              <w:widowControl w:val="0"/>
              <w:autoSpaceDE w:val="0"/>
              <w:autoSpaceDN w:val="0"/>
              <w:adjustRightInd w:val="0"/>
              <w:jc w:val="center"/>
              <w:rPr>
                <w:sz w:val="16"/>
                <w:szCs w:val="16"/>
              </w:rPr>
            </w:pPr>
          </w:p>
        </w:tc>
      </w:tr>
    </w:tbl>
    <w:p w14:paraId="2A522816" w14:textId="77777777" w:rsidR="002E69D9" w:rsidRPr="002E69D9" w:rsidRDefault="002E69D9" w:rsidP="002E69D9">
      <w:pPr>
        <w:pStyle w:val="TableParagraph"/>
        <w:tabs>
          <w:tab w:val="left" w:pos="993"/>
        </w:tabs>
        <w:ind w:left="0"/>
        <w:rPr>
          <w:sz w:val="16"/>
          <w:szCs w:val="16"/>
          <w:lang w:val="ru-RU"/>
        </w:rPr>
      </w:pPr>
    </w:p>
    <w:p w14:paraId="2CD8AF8E" w14:textId="77777777" w:rsidR="002E69D9" w:rsidRPr="002E69D9" w:rsidRDefault="002E69D9" w:rsidP="002E69D9">
      <w:pPr>
        <w:pStyle w:val="TableParagraph"/>
        <w:tabs>
          <w:tab w:val="left" w:pos="993"/>
        </w:tabs>
        <w:ind w:left="0" w:firstLine="709"/>
        <w:rPr>
          <w:sz w:val="16"/>
          <w:szCs w:val="16"/>
          <w:lang w:val="ru-RU"/>
        </w:rPr>
      </w:pPr>
      <w:r w:rsidRPr="002E69D9">
        <w:rPr>
          <w:sz w:val="16"/>
          <w:szCs w:val="16"/>
          <w:lang w:val="ru-RU"/>
        </w:rPr>
        <w:t>Примечания:</w:t>
      </w:r>
    </w:p>
    <w:p w14:paraId="0FD3B314" w14:textId="77777777" w:rsidR="002E69D9" w:rsidRPr="002E69D9" w:rsidRDefault="002E69D9" w:rsidP="002E69D9">
      <w:pPr>
        <w:pStyle w:val="TableParagraph"/>
        <w:numPr>
          <w:ilvl w:val="0"/>
          <w:numId w:val="41"/>
        </w:numPr>
        <w:tabs>
          <w:tab w:val="left" w:pos="0"/>
          <w:tab w:val="left" w:pos="812"/>
        </w:tabs>
        <w:ind w:left="0" w:firstLine="709"/>
        <w:jc w:val="both"/>
        <w:rPr>
          <w:sz w:val="16"/>
          <w:szCs w:val="16"/>
          <w:lang w:val="ru-RU"/>
        </w:rPr>
      </w:pPr>
      <w:r w:rsidRPr="002E69D9">
        <w:rPr>
          <w:sz w:val="16"/>
          <w:szCs w:val="16"/>
          <w:lang w:val="ru-RU"/>
        </w:rPr>
        <w:t>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c возможным сокращением территории.</w:t>
      </w:r>
    </w:p>
    <w:p w14:paraId="4789CD99" w14:textId="77777777" w:rsidR="002E69D9" w:rsidRPr="002E69D9" w:rsidRDefault="002E69D9" w:rsidP="002E69D9">
      <w:pPr>
        <w:pStyle w:val="TableParagraph"/>
        <w:numPr>
          <w:ilvl w:val="0"/>
          <w:numId w:val="41"/>
        </w:numPr>
        <w:tabs>
          <w:tab w:val="left" w:pos="0"/>
          <w:tab w:val="left" w:pos="812"/>
        </w:tabs>
        <w:ind w:left="0" w:firstLine="709"/>
        <w:jc w:val="both"/>
        <w:rPr>
          <w:sz w:val="16"/>
          <w:szCs w:val="16"/>
          <w:lang w:val="ru-RU"/>
        </w:rPr>
      </w:pPr>
      <w:r w:rsidRPr="002E69D9">
        <w:rPr>
          <w:sz w:val="16"/>
          <w:szCs w:val="16"/>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6" w:history="1">
        <w:r w:rsidRPr="002E69D9">
          <w:rPr>
            <w:sz w:val="16"/>
            <w:szCs w:val="16"/>
            <w:lang w:val="ru-RU"/>
          </w:rPr>
          <w:t>приказом</w:t>
        </w:r>
      </w:hyperlink>
      <w:r w:rsidRPr="002E69D9">
        <w:rPr>
          <w:sz w:val="16"/>
          <w:szCs w:val="16"/>
          <w:lang w:val="ru-RU"/>
        </w:rPr>
        <w:t xml:space="preserve"> Минстроя России от 30.12.2016 № 1034/пр. (приложение Д «Нормы расчета учреждений, организаций и предприятий обслуживания и размеры их земельных участков»).</w:t>
      </w:r>
    </w:p>
    <w:p w14:paraId="0CA13D6D" w14:textId="77777777" w:rsidR="002E69D9" w:rsidRPr="002E69D9" w:rsidRDefault="002E69D9" w:rsidP="002E69D9">
      <w:pPr>
        <w:pStyle w:val="TableParagraph"/>
        <w:numPr>
          <w:ilvl w:val="0"/>
          <w:numId w:val="41"/>
        </w:numPr>
        <w:tabs>
          <w:tab w:val="left" w:pos="0"/>
          <w:tab w:val="left" w:pos="812"/>
        </w:tabs>
        <w:ind w:left="0" w:firstLine="709"/>
        <w:jc w:val="both"/>
        <w:rPr>
          <w:sz w:val="16"/>
          <w:szCs w:val="16"/>
          <w:lang w:val="ru-RU"/>
        </w:rPr>
      </w:pPr>
      <w:r w:rsidRPr="002E69D9">
        <w:rPr>
          <w:sz w:val="16"/>
          <w:szCs w:val="16"/>
          <w:lang w:val="ru-RU"/>
        </w:rPr>
        <w:t>Значения показателей приняты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20BE4615" w14:textId="77777777" w:rsidR="002E69D9" w:rsidRPr="002E69D9" w:rsidRDefault="002E69D9" w:rsidP="002E69D9">
      <w:pPr>
        <w:numPr>
          <w:ilvl w:val="2"/>
          <w:numId w:val="19"/>
        </w:numPr>
        <w:ind w:left="0" w:firstLine="0"/>
        <w:contextualSpacing/>
        <w:jc w:val="center"/>
        <w:outlineLvl w:val="1"/>
        <w:rPr>
          <w:b/>
          <w:bCs/>
          <w:sz w:val="16"/>
          <w:szCs w:val="16"/>
        </w:rPr>
      </w:pPr>
      <w:bookmarkStart w:id="68" w:name="_Toc88170565"/>
      <w:bookmarkStart w:id="69" w:name="_Toc140482629"/>
      <w:r w:rsidRPr="002E69D9">
        <w:rPr>
          <w:b/>
          <w:bCs/>
          <w:sz w:val="16"/>
          <w:szCs w:val="16"/>
        </w:rPr>
        <w:t>Объекты энергетики (электро- и газоснабжения поселений)</w:t>
      </w:r>
      <w:bookmarkEnd w:id="68"/>
      <w:bookmarkEnd w:id="69"/>
    </w:p>
    <w:p w14:paraId="3E93520B" w14:textId="77777777" w:rsidR="002E69D9" w:rsidRPr="002E69D9" w:rsidRDefault="002E69D9" w:rsidP="002E69D9">
      <w:pPr>
        <w:rPr>
          <w:b/>
          <w:sz w:val="16"/>
          <w:szCs w:val="16"/>
        </w:rPr>
      </w:pPr>
    </w:p>
    <w:p w14:paraId="34BF559A" w14:textId="77777777" w:rsidR="002E69D9" w:rsidRPr="002E69D9" w:rsidRDefault="002E69D9" w:rsidP="002E69D9">
      <w:pPr>
        <w:ind w:firstLine="709"/>
        <w:jc w:val="both"/>
        <w:rPr>
          <w:sz w:val="16"/>
          <w:szCs w:val="16"/>
        </w:rPr>
      </w:pPr>
      <w:r w:rsidRPr="002E69D9">
        <w:rPr>
          <w:sz w:val="16"/>
          <w:szCs w:val="16"/>
        </w:rPr>
        <w:t>Расход энергоносителей и потребность в мощности источников следует определять:</w:t>
      </w:r>
    </w:p>
    <w:p w14:paraId="2B43B41D" w14:textId="77777777" w:rsidR="002E69D9" w:rsidRPr="002E69D9" w:rsidRDefault="002E69D9" w:rsidP="002E69D9">
      <w:pPr>
        <w:numPr>
          <w:ilvl w:val="0"/>
          <w:numId w:val="25"/>
        </w:numPr>
        <w:tabs>
          <w:tab w:val="left" w:pos="993"/>
        </w:tabs>
        <w:ind w:left="0" w:firstLine="709"/>
        <w:jc w:val="both"/>
        <w:rPr>
          <w:sz w:val="16"/>
          <w:szCs w:val="16"/>
        </w:rPr>
      </w:pPr>
      <w:r w:rsidRPr="002E69D9">
        <w:rPr>
          <w:sz w:val="16"/>
          <w:szCs w:val="16"/>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5F6174BB" w14:textId="77777777" w:rsidR="002E69D9" w:rsidRPr="002E69D9" w:rsidRDefault="002E69D9" w:rsidP="002E69D9">
      <w:pPr>
        <w:numPr>
          <w:ilvl w:val="0"/>
          <w:numId w:val="25"/>
        </w:numPr>
        <w:tabs>
          <w:tab w:val="left" w:pos="993"/>
        </w:tabs>
        <w:ind w:left="0" w:firstLine="709"/>
        <w:jc w:val="both"/>
        <w:rPr>
          <w:sz w:val="16"/>
          <w:szCs w:val="16"/>
        </w:rPr>
      </w:pPr>
      <w:r w:rsidRPr="002E69D9">
        <w:rPr>
          <w:sz w:val="16"/>
          <w:szCs w:val="16"/>
        </w:rPr>
        <w:t>для хозяйственно-бытовых и коммунальных нужд в соответствии с действующими отраслевыми нормами по электро-, тепло- и газоснабжению.</w:t>
      </w:r>
    </w:p>
    <w:p w14:paraId="38C80C9D" w14:textId="77777777" w:rsidR="002E69D9" w:rsidRPr="002E69D9" w:rsidRDefault="002E69D9" w:rsidP="002E69D9">
      <w:pPr>
        <w:ind w:firstLine="709"/>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электроснабжения населения и расчетных показателей максимально допустимого уровня территориальной доступности таких объектов:</w:t>
      </w:r>
    </w:p>
    <w:tbl>
      <w:tblPr>
        <w:tblW w:w="14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2693"/>
        <w:gridCol w:w="3260"/>
        <w:gridCol w:w="2977"/>
        <w:gridCol w:w="2268"/>
        <w:gridCol w:w="2102"/>
      </w:tblGrid>
      <w:tr w:rsidR="002E69D9" w:rsidRPr="002E69D9" w14:paraId="754A1C28" w14:textId="77777777" w:rsidTr="002A3D3E">
        <w:trPr>
          <w:jc w:val="center"/>
        </w:trPr>
        <w:tc>
          <w:tcPr>
            <w:tcW w:w="1459" w:type="dxa"/>
            <w:vMerge w:val="restart"/>
            <w:shd w:val="clear" w:color="auto" w:fill="CCFFCC"/>
            <w:vAlign w:val="center"/>
          </w:tcPr>
          <w:p w14:paraId="6D98C557" w14:textId="77777777" w:rsidR="002E69D9" w:rsidRPr="002E69D9" w:rsidRDefault="002E69D9" w:rsidP="002A3D3E">
            <w:pPr>
              <w:widowControl w:val="0"/>
              <w:autoSpaceDE w:val="0"/>
              <w:autoSpaceDN w:val="0"/>
              <w:adjustRightInd w:val="0"/>
              <w:ind w:right="-108"/>
              <w:jc w:val="center"/>
              <w:rPr>
                <w:sz w:val="16"/>
                <w:szCs w:val="16"/>
              </w:rPr>
            </w:pPr>
            <w:r w:rsidRPr="002E69D9">
              <w:rPr>
                <w:sz w:val="16"/>
                <w:szCs w:val="16"/>
              </w:rPr>
              <w:t>Наимено</w:t>
            </w:r>
            <w:r w:rsidRPr="002E69D9">
              <w:rPr>
                <w:sz w:val="16"/>
                <w:szCs w:val="16"/>
              </w:rPr>
              <w:softHyphen/>
              <w:t>вание по</w:t>
            </w:r>
            <w:r w:rsidRPr="002E69D9">
              <w:rPr>
                <w:sz w:val="16"/>
                <w:szCs w:val="16"/>
              </w:rPr>
              <w:softHyphen/>
              <w:t>казателя</w:t>
            </w:r>
          </w:p>
        </w:tc>
        <w:tc>
          <w:tcPr>
            <w:tcW w:w="2693" w:type="dxa"/>
            <w:vMerge w:val="restart"/>
            <w:shd w:val="clear" w:color="auto" w:fill="CCFFCC"/>
            <w:vAlign w:val="center"/>
          </w:tcPr>
          <w:p w14:paraId="18D7807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8505" w:type="dxa"/>
            <w:gridSpan w:val="3"/>
            <w:shd w:val="clear" w:color="auto" w:fill="CCFFCC"/>
            <w:vAlign w:val="center"/>
          </w:tcPr>
          <w:p w14:paraId="1E66F67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2102" w:type="dxa"/>
            <w:vMerge w:val="restart"/>
            <w:shd w:val="clear" w:color="auto" w:fill="CCFFCC"/>
            <w:vAlign w:val="center"/>
          </w:tcPr>
          <w:p w14:paraId="6F0A32C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w:t>
            </w:r>
            <w:r w:rsidRPr="002E69D9">
              <w:rPr>
                <w:rFonts w:eastAsia="Courier New"/>
                <w:sz w:val="16"/>
                <w:szCs w:val="16"/>
              </w:rPr>
              <w:softHyphen/>
              <w:t>ториальной доступности</w:t>
            </w:r>
          </w:p>
        </w:tc>
      </w:tr>
      <w:tr w:rsidR="002E69D9" w:rsidRPr="002E69D9" w14:paraId="459FAC7B" w14:textId="77777777" w:rsidTr="002A3D3E">
        <w:trPr>
          <w:tblHeader/>
          <w:jc w:val="center"/>
        </w:trPr>
        <w:tc>
          <w:tcPr>
            <w:tcW w:w="1459" w:type="dxa"/>
            <w:vMerge/>
            <w:shd w:val="clear" w:color="auto" w:fill="CCFFCC"/>
            <w:vAlign w:val="center"/>
          </w:tcPr>
          <w:p w14:paraId="37272916" w14:textId="77777777" w:rsidR="002E69D9" w:rsidRPr="002E69D9" w:rsidRDefault="002E69D9" w:rsidP="002A3D3E">
            <w:pPr>
              <w:widowControl w:val="0"/>
              <w:autoSpaceDE w:val="0"/>
              <w:autoSpaceDN w:val="0"/>
              <w:adjustRightInd w:val="0"/>
              <w:jc w:val="center"/>
              <w:rPr>
                <w:sz w:val="16"/>
                <w:szCs w:val="16"/>
              </w:rPr>
            </w:pPr>
          </w:p>
        </w:tc>
        <w:tc>
          <w:tcPr>
            <w:tcW w:w="2693" w:type="dxa"/>
            <w:vMerge/>
            <w:shd w:val="clear" w:color="auto" w:fill="CCFFCC"/>
            <w:vAlign w:val="center"/>
          </w:tcPr>
          <w:p w14:paraId="746002E3" w14:textId="77777777" w:rsidR="002E69D9" w:rsidRPr="002E69D9" w:rsidRDefault="002E69D9" w:rsidP="002A3D3E">
            <w:pPr>
              <w:contextualSpacing/>
              <w:jc w:val="center"/>
              <w:rPr>
                <w:sz w:val="16"/>
                <w:szCs w:val="16"/>
              </w:rPr>
            </w:pPr>
          </w:p>
        </w:tc>
        <w:tc>
          <w:tcPr>
            <w:tcW w:w="3260" w:type="dxa"/>
            <w:shd w:val="clear" w:color="auto" w:fill="CCFFCC"/>
            <w:vAlign w:val="center"/>
          </w:tcPr>
          <w:p w14:paraId="225BACC3" w14:textId="77777777" w:rsidR="002E69D9" w:rsidRPr="002E69D9" w:rsidRDefault="002E69D9" w:rsidP="002A3D3E">
            <w:pPr>
              <w:ind w:right="17"/>
              <w:contextualSpacing/>
              <w:jc w:val="center"/>
              <w:rPr>
                <w:sz w:val="16"/>
                <w:szCs w:val="16"/>
              </w:rPr>
            </w:pPr>
            <w:r w:rsidRPr="002E69D9">
              <w:rPr>
                <w:sz w:val="16"/>
                <w:szCs w:val="16"/>
              </w:rPr>
              <w:t>Наименование расчет</w:t>
            </w:r>
            <w:r w:rsidRPr="002E69D9">
              <w:rPr>
                <w:sz w:val="16"/>
                <w:szCs w:val="16"/>
              </w:rPr>
              <w:softHyphen/>
              <w:t>ного показателя, еди</w:t>
            </w:r>
            <w:r w:rsidRPr="002E69D9">
              <w:rPr>
                <w:sz w:val="16"/>
                <w:szCs w:val="16"/>
              </w:rPr>
              <w:softHyphen/>
              <w:t>ница измерения</w:t>
            </w:r>
          </w:p>
        </w:tc>
        <w:tc>
          <w:tcPr>
            <w:tcW w:w="5245" w:type="dxa"/>
            <w:gridSpan w:val="2"/>
            <w:shd w:val="clear" w:color="auto" w:fill="CCFFCC"/>
            <w:vAlign w:val="center"/>
          </w:tcPr>
          <w:p w14:paraId="31FF76B4" w14:textId="77777777" w:rsidR="002E69D9" w:rsidRPr="002E69D9" w:rsidRDefault="002E69D9" w:rsidP="002A3D3E">
            <w:pPr>
              <w:ind w:right="34"/>
              <w:contextualSpacing/>
              <w:jc w:val="center"/>
              <w:rPr>
                <w:sz w:val="16"/>
                <w:szCs w:val="16"/>
              </w:rPr>
            </w:pPr>
            <w:r w:rsidRPr="002E69D9">
              <w:rPr>
                <w:sz w:val="16"/>
                <w:szCs w:val="16"/>
              </w:rPr>
              <w:t>Значение расчетного показателя</w:t>
            </w:r>
          </w:p>
        </w:tc>
        <w:tc>
          <w:tcPr>
            <w:tcW w:w="2102" w:type="dxa"/>
            <w:vMerge/>
            <w:shd w:val="clear" w:color="auto" w:fill="CCFFCC"/>
            <w:vAlign w:val="center"/>
          </w:tcPr>
          <w:p w14:paraId="3079A445"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438A3428" w14:textId="77777777" w:rsidTr="002A3D3E">
        <w:trPr>
          <w:jc w:val="center"/>
        </w:trPr>
        <w:tc>
          <w:tcPr>
            <w:tcW w:w="1459" w:type="dxa"/>
            <w:vMerge w:val="restart"/>
            <w:vAlign w:val="center"/>
          </w:tcPr>
          <w:p w14:paraId="19A8B41E"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w:t>
            </w:r>
            <w:r w:rsidRPr="002E69D9">
              <w:rPr>
                <w:sz w:val="16"/>
                <w:szCs w:val="16"/>
              </w:rPr>
              <w:softHyphen/>
              <w:t>ченность населения электри</w:t>
            </w:r>
            <w:r w:rsidRPr="002E69D9">
              <w:rPr>
                <w:sz w:val="16"/>
                <w:szCs w:val="16"/>
              </w:rPr>
              <w:softHyphen/>
              <w:t>ческой энергией</w:t>
            </w:r>
          </w:p>
        </w:tc>
        <w:tc>
          <w:tcPr>
            <w:tcW w:w="2693" w:type="dxa"/>
            <w:vMerge w:val="restart"/>
          </w:tcPr>
          <w:p w14:paraId="781296AC" w14:textId="77777777" w:rsidR="002E69D9" w:rsidRPr="002E69D9" w:rsidRDefault="002E69D9" w:rsidP="002A3D3E">
            <w:pPr>
              <w:widowControl w:val="0"/>
              <w:ind w:right="33"/>
              <w:jc w:val="center"/>
              <w:rPr>
                <w:sz w:val="16"/>
                <w:szCs w:val="16"/>
              </w:rPr>
            </w:pPr>
            <w:r w:rsidRPr="002E69D9">
              <w:rPr>
                <w:sz w:val="16"/>
                <w:szCs w:val="16"/>
              </w:rPr>
              <w:t>Электростанции (в том числе солнеч</w:t>
            </w:r>
            <w:r w:rsidRPr="002E69D9">
              <w:rPr>
                <w:sz w:val="16"/>
                <w:szCs w:val="16"/>
              </w:rPr>
              <w:softHyphen/>
              <w:t>ные, ветровые и иные электростан</w:t>
            </w:r>
            <w:r w:rsidRPr="002E69D9">
              <w:rPr>
                <w:sz w:val="16"/>
                <w:szCs w:val="16"/>
              </w:rPr>
              <w:softHyphen/>
              <w:t>ции на основе не</w:t>
            </w:r>
            <w:r w:rsidRPr="002E69D9">
              <w:rPr>
                <w:sz w:val="16"/>
                <w:szCs w:val="16"/>
              </w:rPr>
              <w:softHyphen/>
              <w:t>традиционных во</w:t>
            </w:r>
            <w:r w:rsidRPr="002E69D9">
              <w:rPr>
                <w:sz w:val="16"/>
                <w:szCs w:val="16"/>
              </w:rPr>
              <w:softHyphen/>
              <w:t>зобновляемых ис</w:t>
            </w:r>
            <w:r w:rsidRPr="002E69D9">
              <w:rPr>
                <w:sz w:val="16"/>
                <w:szCs w:val="16"/>
              </w:rPr>
              <w:softHyphen/>
              <w:t>точников энергии) мощностью менее         5 МВт.</w:t>
            </w:r>
          </w:p>
          <w:p w14:paraId="7C2B3207" w14:textId="77777777" w:rsidR="002E69D9" w:rsidRPr="002E69D9" w:rsidRDefault="002E69D9" w:rsidP="002A3D3E">
            <w:pPr>
              <w:widowControl w:val="0"/>
              <w:ind w:right="33"/>
              <w:jc w:val="center"/>
              <w:rPr>
                <w:sz w:val="16"/>
                <w:szCs w:val="16"/>
              </w:rPr>
            </w:pPr>
            <w:r w:rsidRPr="002E69D9">
              <w:rPr>
                <w:sz w:val="16"/>
                <w:szCs w:val="16"/>
              </w:rPr>
              <w:t>Понизительные подстанции, пере</w:t>
            </w:r>
            <w:r w:rsidRPr="002E69D9">
              <w:rPr>
                <w:sz w:val="16"/>
                <w:szCs w:val="16"/>
              </w:rPr>
              <w:softHyphen/>
              <w:t>ключательные пункты номиналь</w:t>
            </w:r>
            <w:r w:rsidRPr="002E69D9">
              <w:rPr>
                <w:sz w:val="16"/>
                <w:szCs w:val="16"/>
              </w:rPr>
              <w:softHyphen/>
              <w:t xml:space="preserve">ным напряжением до 35 </w:t>
            </w:r>
            <w:proofErr w:type="spellStart"/>
            <w:r w:rsidRPr="002E69D9">
              <w:rPr>
                <w:sz w:val="16"/>
                <w:szCs w:val="16"/>
              </w:rPr>
              <w:t>кВ</w:t>
            </w:r>
            <w:proofErr w:type="spellEnd"/>
            <w:r w:rsidRPr="002E69D9">
              <w:rPr>
                <w:sz w:val="16"/>
                <w:szCs w:val="16"/>
              </w:rPr>
              <w:t xml:space="preserve"> включи</w:t>
            </w:r>
            <w:r w:rsidRPr="002E69D9">
              <w:rPr>
                <w:sz w:val="16"/>
                <w:szCs w:val="16"/>
              </w:rPr>
              <w:softHyphen/>
              <w:t>тельно.</w:t>
            </w:r>
          </w:p>
          <w:p w14:paraId="202B25F7" w14:textId="77777777" w:rsidR="002E69D9" w:rsidRPr="002E69D9" w:rsidRDefault="002E69D9" w:rsidP="002A3D3E">
            <w:pPr>
              <w:widowControl w:val="0"/>
              <w:ind w:right="33"/>
              <w:jc w:val="center"/>
              <w:rPr>
                <w:sz w:val="16"/>
                <w:szCs w:val="16"/>
              </w:rPr>
            </w:pPr>
            <w:r w:rsidRPr="002E69D9">
              <w:rPr>
                <w:sz w:val="16"/>
                <w:szCs w:val="16"/>
              </w:rPr>
              <w:t>Трансформаторные подстанции, рас</w:t>
            </w:r>
            <w:r w:rsidRPr="002E69D9">
              <w:rPr>
                <w:sz w:val="16"/>
                <w:szCs w:val="16"/>
              </w:rPr>
              <w:softHyphen/>
              <w:t>пределительные пункты номиналь</w:t>
            </w:r>
            <w:r w:rsidRPr="002E69D9">
              <w:rPr>
                <w:sz w:val="16"/>
                <w:szCs w:val="16"/>
              </w:rPr>
              <w:softHyphen/>
              <w:t xml:space="preserve">ным напряжением от 10(6) до 20 </w:t>
            </w:r>
            <w:proofErr w:type="spellStart"/>
            <w:r w:rsidRPr="002E69D9">
              <w:rPr>
                <w:sz w:val="16"/>
                <w:szCs w:val="16"/>
              </w:rPr>
              <w:t>кВ</w:t>
            </w:r>
            <w:proofErr w:type="spellEnd"/>
            <w:r w:rsidRPr="002E69D9">
              <w:rPr>
                <w:sz w:val="16"/>
                <w:szCs w:val="16"/>
              </w:rPr>
              <w:t xml:space="preserve"> включительно.</w:t>
            </w:r>
          </w:p>
          <w:p w14:paraId="325C2C1B" w14:textId="77777777" w:rsidR="002E69D9" w:rsidRPr="002E69D9" w:rsidRDefault="002E69D9" w:rsidP="002A3D3E">
            <w:pPr>
              <w:widowControl w:val="0"/>
              <w:ind w:right="33"/>
              <w:jc w:val="center"/>
              <w:rPr>
                <w:sz w:val="16"/>
                <w:szCs w:val="16"/>
              </w:rPr>
            </w:pPr>
            <w:r w:rsidRPr="002E69D9">
              <w:rPr>
                <w:sz w:val="16"/>
                <w:szCs w:val="16"/>
              </w:rPr>
              <w:t>Линии электропе</w:t>
            </w:r>
            <w:r w:rsidRPr="002E69D9">
              <w:rPr>
                <w:sz w:val="16"/>
                <w:szCs w:val="16"/>
              </w:rPr>
              <w:softHyphen/>
              <w:t>редачи напряже</w:t>
            </w:r>
            <w:r w:rsidRPr="002E69D9">
              <w:rPr>
                <w:sz w:val="16"/>
                <w:szCs w:val="16"/>
              </w:rPr>
              <w:softHyphen/>
              <w:t xml:space="preserve">нием от 10(6) до          35 </w:t>
            </w:r>
            <w:proofErr w:type="spellStart"/>
            <w:r w:rsidRPr="002E69D9">
              <w:rPr>
                <w:sz w:val="16"/>
                <w:szCs w:val="16"/>
              </w:rPr>
              <w:t>кВ</w:t>
            </w:r>
            <w:proofErr w:type="spellEnd"/>
            <w:r w:rsidRPr="002E69D9">
              <w:rPr>
                <w:sz w:val="16"/>
                <w:szCs w:val="16"/>
              </w:rPr>
              <w:t xml:space="preserve"> включи</w:t>
            </w:r>
            <w:r w:rsidRPr="002E69D9">
              <w:rPr>
                <w:sz w:val="16"/>
                <w:szCs w:val="16"/>
              </w:rPr>
              <w:softHyphen/>
              <w:t>тельно.</w:t>
            </w:r>
          </w:p>
        </w:tc>
        <w:tc>
          <w:tcPr>
            <w:tcW w:w="3260" w:type="dxa"/>
          </w:tcPr>
          <w:p w14:paraId="1514C434" w14:textId="77777777" w:rsidR="002E69D9" w:rsidRPr="002E69D9" w:rsidRDefault="002E69D9" w:rsidP="002A3D3E">
            <w:pPr>
              <w:widowControl w:val="0"/>
              <w:ind w:right="-108"/>
              <w:rPr>
                <w:sz w:val="16"/>
                <w:szCs w:val="16"/>
              </w:rPr>
            </w:pPr>
            <w:r w:rsidRPr="002E69D9">
              <w:rPr>
                <w:sz w:val="16"/>
                <w:szCs w:val="16"/>
              </w:rPr>
              <w:t>Размер земельного уча</w:t>
            </w:r>
            <w:r w:rsidRPr="002E69D9">
              <w:rPr>
                <w:sz w:val="16"/>
                <w:szCs w:val="16"/>
              </w:rPr>
              <w:softHyphen/>
              <w:t>стка, отводимого для по</w:t>
            </w:r>
            <w:r w:rsidRPr="002E69D9">
              <w:rPr>
                <w:sz w:val="16"/>
                <w:szCs w:val="16"/>
              </w:rPr>
              <w:softHyphen/>
              <w:t xml:space="preserve">низительных подстанций и переключательных пунктов напряжением до 35 </w:t>
            </w:r>
            <w:proofErr w:type="spellStart"/>
            <w:r w:rsidRPr="002E69D9">
              <w:rPr>
                <w:sz w:val="16"/>
                <w:szCs w:val="16"/>
              </w:rPr>
              <w:t>кВ</w:t>
            </w:r>
            <w:proofErr w:type="spellEnd"/>
            <w:r w:rsidRPr="002E69D9">
              <w:rPr>
                <w:sz w:val="16"/>
                <w:szCs w:val="16"/>
              </w:rPr>
              <w:t xml:space="preserve"> </w:t>
            </w:r>
            <w:proofErr w:type="gramStart"/>
            <w:r w:rsidRPr="002E69D9">
              <w:rPr>
                <w:sz w:val="16"/>
                <w:szCs w:val="16"/>
              </w:rPr>
              <w:t xml:space="preserve">включительно,  </w:t>
            </w:r>
            <w:proofErr w:type="spellStart"/>
            <w:r w:rsidRPr="002E69D9">
              <w:rPr>
                <w:sz w:val="16"/>
                <w:szCs w:val="16"/>
              </w:rPr>
              <w:t>кв</w:t>
            </w:r>
            <w:proofErr w:type="gramEnd"/>
            <w:r w:rsidRPr="002E69D9">
              <w:rPr>
                <w:sz w:val="16"/>
                <w:szCs w:val="16"/>
              </w:rPr>
              <w:t>.м</w:t>
            </w:r>
            <w:proofErr w:type="spellEnd"/>
            <w:r w:rsidRPr="002E69D9">
              <w:rPr>
                <w:sz w:val="16"/>
                <w:szCs w:val="16"/>
              </w:rPr>
              <w:t xml:space="preserve"> [1]</w:t>
            </w:r>
          </w:p>
        </w:tc>
        <w:tc>
          <w:tcPr>
            <w:tcW w:w="5245" w:type="dxa"/>
            <w:gridSpan w:val="2"/>
            <w:vAlign w:val="center"/>
          </w:tcPr>
          <w:p w14:paraId="58B7C1CD" w14:textId="77777777" w:rsidR="002E69D9" w:rsidRPr="002E69D9" w:rsidRDefault="002E69D9" w:rsidP="002A3D3E">
            <w:pPr>
              <w:jc w:val="center"/>
              <w:rPr>
                <w:sz w:val="16"/>
                <w:szCs w:val="16"/>
              </w:rPr>
            </w:pPr>
            <w:r w:rsidRPr="002E69D9">
              <w:rPr>
                <w:sz w:val="16"/>
                <w:szCs w:val="16"/>
              </w:rPr>
              <w:t>5000</w:t>
            </w:r>
          </w:p>
        </w:tc>
        <w:tc>
          <w:tcPr>
            <w:tcW w:w="2102" w:type="dxa"/>
            <w:vMerge w:val="restart"/>
            <w:vAlign w:val="center"/>
          </w:tcPr>
          <w:p w14:paraId="1C92B72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w:t>
            </w:r>
            <w:r w:rsidRPr="002E69D9">
              <w:rPr>
                <w:sz w:val="16"/>
                <w:szCs w:val="16"/>
              </w:rPr>
              <w:softHyphen/>
              <w:t>вается</w:t>
            </w:r>
          </w:p>
        </w:tc>
      </w:tr>
      <w:tr w:rsidR="002E69D9" w:rsidRPr="002E69D9" w14:paraId="4B20C695" w14:textId="77777777" w:rsidTr="002A3D3E">
        <w:trPr>
          <w:trHeight w:val="817"/>
          <w:jc w:val="center"/>
        </w:trPr>
        <w:tc>
          <w:tcPr>
            <w:tcW w:w="1459" w:type="dxa"/>
            <w:vMerge/>
          </w:tcPr>
          <w:p w14:paraId="27FFB135" w14:textId="77777777" w:rsidR="002E69D9" w:rsidRPr="002E69D9" w:rsidRDefault="002E69D9" w:rsidP="002A3D3E">
            <w:pPr>
              <w:jc w:val="center"/>
              <w:rPr>
                <w:sz w:val="16"/>
                <w:szCs w:val="16"/>
              </w:rPr>
            </w:pPr>
          </w:p>
        </w:tc>
        <w:tc>
          <w:tcPr>
            <w:tcW w:w="2693" w:type="dxa"/>
            <w:vMerge/>
          </w:tcPr>
          <w:p w14:paraId="173E0D75" w14:textId="77777777" w:rsidR="002E69D9" w:rsidRPr="002E69D9" w:rsidRDefault="002E69D9" w:rsidP="002A3D3E">
            <w:pPr>
              <w:widowControl w:val="0"/>
              <w:ind w:right="297"/>
              <w:rPr>
                <w:sz w:val="16"/>
                <w:szCs w:val="16"/>
              </w:rPr>
            </w:pPr>
          </w:p>
        </w:tc>
        <w:tc>
          <w:tcPr>
            <w:tcW w:w="3260" w:type="dxa"/>
            <w:vMerge w:val="restart"/>
          </w:tcPr>
          <w:p w14:paraId="4296F4C1" w14:textId="77777777" w:rsidR="002E69D9" w:rsidRPr="002E69D9" w:rsidRDefault="002E69D9" w:rsidP="002A3D3E">
            <w:pPr>
              <w:widowControl w:val="0"/>
              <w:ind w:right="-108"/>
              <w:rPr>
                <w:sz w:val="16"/>
                <w:szCs w:val="16"/>
              </w:rPr>
            </w:pPr>
            <w:r w:rsidRPr="002E69D9">
              <w:rPr>
                <w:sz w:val="16"/>
                <w:szCs w:val="16"/>
              </w:rPr>
              <w:t>Размер земельного уча</w:t>
            </w:r>
            <w:r w:rsidRPr="002E69D9">
              <w:rPr>
                <w:sz w:val="16"/>
                <w:szCs w:val="16"/>
              </w:rPr>
              <w:softHyphen/>
              <w:t>стка, отводимого для трансформаторных под</w:t>
            </w:r>
            <w:r w:rsidRPr="002E69D9">
              <w:rPr>
                <w:sz w:val="16"/>
                <w:szCs w:val="16"/>
              </w:rPr>
              <w:softHyphen/>
              <w:t>станций и распредели</w:t>
            </w:r>
            <w:r w:rsidRPr="002E69D9">
              <w:rPr>
                <w:sz w:val="16"/>
                <w:szCs w:val="16"/>
              </w:rPr>
              <w:softHyphen/>
              <w:t>тельных пунктов напря</w:t>
            </w:r>
            <w:r w:rsidRPr="002E69D9">
              <w:rPr>
                <w:sz w:val="16"/>
                <w:szCs w:val="16"/>
              </w:rPr>
              <w:softHyphen/>
              <w:t xml:space="preserve">жением 10 </w:t>
            </w:r>
            <w:proofErr w:type="spellStart"/>
            <w:r w:rsidRPr="002E69D9">
              <w:rPr>
                <w:sz w:val="16"/>
                <w:szCs w:val="16"/>
              </w:rPr>
              <w:t>кВ</w:t>
            </w:r>
            <w:proofErr w:type="spellEnd"/>
            <w:r w:rsidRPr="002E69D9">
              <w:rPr>
                <w:sz w:val="16"/>
                <w:szCs w:val="16"/>
              </w:rPr>
              <w:t xml:space="preserve">, </w:t>
            </w:r>
            <w:proofErr w:type="spellStart"/>
            <w:proofErr w:type="gramStart"/>
            <w:r w:rsidRPr="002E69D9">
              <w:rPr>
                <w:sz w:val="16"/>
                <w:szCs w:val="16"/>
              </w:rPr>
              <w:t>кв.м</w:t>
            </w:r>
            <w:proofErr w:type="spellEnd"/>
            <w:proofErr w:type="gramEnd"/>
            <w:r w:rsidRPr="002E69D9">
              <w:rPr>
                <w:sz w:val="16"/>
                <w:szCs w:val="16"/>
              </w:rPr>
              <w:t xml:space="preserve"> [1]</w:t>
            </w:r>
          </w:p>
        </w:tc>
        <w:tc>
          <w:tcPr>
            <w:tcW w:w="2977" w:type="dxa"/>
          </w:tcPr>
          <w:p w14:paraId="3438733F" w14:textId="77777777" w:rsidR="002E69D9" w:rsidRPr="002E69D9" w:rsidRDefault="002E69D9" w:rsidP="002A3D3E">
            <w:pPr>
              <w:widowControl w:val="0"/>
              <w:jc w:val="both"/>
              <w:rPr>
                <w:sz w:val="16"/>
                <w:szCs w:val="16"/>
              </w:rPr>
            </w:pPr>
            <w:r w:rsidRPr="002E69D9">
              <w:rPr>
                <w:sz w:val="16"/>
                <w:szCs w:val="16"/>
              </w:rPr>
              <w:t xml:space="preserve">Мачтовые подстанции мощностью от 25 до 250 </w:t>
            </w:r>
            <w:proofErr w:type="spellStart"/>
            <w:r w:rsidRPr="002E69D9">
              <w:rPr>
                <w:sz w:val="16"/>
                <w:szCs w:val="16"/>
              </w:rPr>
              <w:t>кВА</w:t>
            </w:r>
            <w:proofErr w:type="spellEnd"/>
          </w:p>
        </w:tc>
        <w:tc>
          <w:tcPr>
            <w:tcW w:w="2268" w:type="dxa"/>
            <w:vAlign w:val="center"/>
          </w:tcPr>
          <w:p w14:paraId="74A9F746" w14:textId="77777777" w:rsidR="002E69D9" w:rsidRPr="002E69D9" w:rsidRDefault="002E69D9" w:rsidP="002A3D3E">
            <w:pPr>
              <w:jc w:val="center"/>
              <w:rPr>
                <w:sz w:val="16"/>
                <w:szCs w:val="16"/>
              </w:rPr>
            </w:pPr>
            <w:r w:rsidRPr="002E69D9">
              <w:rPr>
                <w:sz w:val="16"/>
                <w:szCs w:val="16"/>
              </w:rPr>
              <w:t>50</w:t>
            </w:r>
          </w:p>
        </w:tc>
        <w:tc>
          <w:tcPr>
            <w:tcW w:w="2102" w:type="dxa"/>
            <w:vMerge/>
          </w:tcPr>
          <w:p w14:paraId="37802BE5" w14:textId="77777777" w:rsidR="002E69D9" w:rsidRPr="002E69D9" w:rsidRDefault="002E69D9" w:rsidP="002A3D3E">
            <w:pPr>
              <w:jc w:val="center"/>
              <w:rPr>
                <w:sz w:val="16"/>
                <w:szCs w:val="16"/>
              </w:rPr>
            </w:pPr>
          </w:p>
        </w:tc>
      </w:tr>
      <w:tr w:rsidR="002E69D9" w:rsidRPr="002E69D9" w14:paraId="71282599" w14:textId="77777777" w:rsidTr="002A3D3E">
        <w:trPr>
          <w:trHeight w:val="150"/>
          <w:jc w:val="center"/>
        </w:trPr>
        <w:tc>
          <w:tcPr>
            <w:tcW w:w="1459" w:type="dxa"/>
            <w:vMerge/>
          </w:tcPr>
          <w:p w14:paraId="436F2C87" w14:textId="77777777" w:rsidR="002E69D9" w:rsidRPr="002E69D9" w:rsidRDefault="002E69D9" w:rsidP="002A3D3E">
            <w:pPr>
              <w:jc w:val="center"/>
              <w:rPr>
                <w:sz w:val="16"/>
                <w:szCs w:val="16"/>
              </w:rPr>
            </w:pPr>
          </w:p>
        </w:tc>
        <w:tc>
          <w:tcPr>
            <w:tcW w:w="2693" w:type="dxa"/>
            <w:vMerge/>
          </w:tcPr>
          <w:p w14:paraId="1B0C0E30" w14:textId="77777777" w:rsidR="002E69D9" w:rsidRPr="002E69D9" w:rsidRDefault="002E69D9" w:rsidP="002A3D3E">
            <w:pPr>
              <w:widowControl w:val="0"/>
              <w:ind w:right="297"/>
              <w:rPr>
                <w:sz w:val="16"/>
                <w:szCs w:val="16"/>
              </w:rPr>
            </w:pPr>
          </w:p>
        </w:tc>
        <w:tc>
          <w:tcPr>
            <w:tcW w:w="3260" w:type="dxa"/>
            <w:vMerge/>
          </w:tcPr>
          <w:p w14:paraId="3889046E" w14:textId="77777777" w:rsidR="002E69D9" w:rsidRPr="002E69D9" w:rsidRDefault="002E69D9" w:rsidP="002A3D3E">
            <w:pPr>
              <w:widowControl w:val="0"/>
              <w:ind w:right="-108"/>
              <w:rPr>
                <w:sz w:val="16"/>
                <w:szCs w:val="16"/>
              </w:rPr>
            </w:pPr>
          </w:p>
        </w:tc>
        <w:tc>
          <w:tcPr>
            <w:tcW w:w="2977" w:type="dxa"/>
          </w:tcPr>
          <w:p w14:paraId="7B7BC441" w14:textId="77777777" w:rsidR="002E69D9" w:rsidRPr="002E69D9" w:rsidRDefault="002E69D9" w:rsidP="002A3D3E">
            <w:pPr>
              <w:widowControl w:val="0"/>
              <w:jc w:val="both"/>
              <w:rPr>
                <w:sz w:val="16"/>
                <w:szCs w:val="16"/>
              </w:rPr>
            </w:pPr>
            <w:r w:rsidRPr="002E69D9">
              <w:rPr>
                <w:sz w:val="16"/>
                <w:szCs w:val="16"/>
              </w:rPr>
              <w:t>Комплектные под</w:t>
            </w:r>
            <w:r w:rsidRPr="002E69D9">
              <w:rPr>
                <w:sz w:val="16"/>
                <w:szCs w:val="16"/>
              </w:rPr>
              <w:softHyphen/>
              <w:t xml:space="preserve">станции с одним трансформатором мощностью от 25 до 630 </w:t>
            </w:r>
            <w:proofErr w:type="spellStart"/>
            <w:r w:rsidRPr="002E69D9">
              <w:rPr>
                <w:sz w:val="16"/>
                <w:szCs w:val="16"/>
              </w:rPr>
              <w:t>кВА</w:t>
            </w:r>
            <w:proofErr w:type="spellEnd"/>
          </w:p>
        </w:tc>
        <w:tc>
          <w:tcPr>
            <w:tcW w:w="2268" w:type="dxa"/>
            <w:vAlign w:val="center"/>
          </w:tcPr>
          <w:p w14:paraId="5624D8B7" w14:textId="77777777" w:rsidR="002E69D9" w:rsidRPr="002E69D9" w:rsidRDefault="002E69D9" w:rsidP="002A3D3E">
            <w:pPr>
              <w:jc w:val="center"/>
              <w:rPr>
                <w:sz w:val="16"/>
                <w:szCs w:val="16"/>
              </w:rPr>
            </w:pPr>
            <w:r w:rsidRPr="002E69D9">
              <w:rPr>
                <w:sz w:val="16"/>
                <w:szCs w:val="16"/>
              </w:rPr>
              <w:t>50</w:t>
            </w:r>
          </w:p>
        </w:tc>
        <w:tc>
          <w:tcPr>
            <w:tcW w:w="2102" w:type="dxa"/>
            <w:vMerge/>
          </w:tcPr>
          <w:p w14:paraId="5E9ABBEC" w14:textId="77777777" w:rsidR="002E69D9" w:rsidRPr="002E69D9" w:rsidRDefault="002E69D9" w:rsidP="002A3D3E">
            <w:pPr>
              <w:jc w:val="center"/>
              <w:rPr>
                <w:sz w:val="16"/>
                <w:szCs w:val="16"/>
              </w:rPr>
            </w:pPr>
          </w:p>
        </w:tc>
      </w:tr>
      <w:tr w:rsidR="002E69D9" w:rsidRPr="002E69D9" w14:paraId="41839969" w14:textId="77777777" w:rsidTr="002A3D3E">
        <w:trPr>
          <w:trHeight w:val="142"/>
          <w:jc w:val="center"/>
        </w:trPr>
        <w:tc>
          <w:tcPr>
            <w:tcW w:w="1459" w:type="dxa"/>
            <w:vMerge/>
          </w:tcPr>
          <w:p w14:paraId="2C3748C2" w14:textId="77777777" w:rsidR="002E69D9" w:rsidRPr="002E69D9" w:rsidRDefault="002E69D9" w:rsidP="002A3D3E">
            <w:pPr>
              <w:jc w:val="center"/>
              <w:rPr>
                <w:sz w:val="16"/>
                <w:szCs w:val="16"/>
              </w:rPr>
            </w:pPr>
          </w:p>
        </w:tc>
        <w:tc>
          <w:tcPr>
            <w:tcW w:w="2693" w:type="dxa"/>
            <w:vMerge/>
          </w:tcPr>
          <w:p w14:paraId="5FEEFCC9" w14:textId="77777777" w:rsidR="002E69D9" w:rsidRPr="002E69D9" w:rsidRDefault="002E69D9" w:rsidP="002A3D3E">
            <w:pPr>
              <w:widowControl w:val="0"/>
              <w:ind w:right="297"/>
              <w:rPr>
                <w:sz w:val="16"/>
                <w:szCs w:val="16"/>
              </w:rPr>
            </w:pPr>
          </w:p>
        </w:tc>
        <w:tc>
          <w:tcPr>
            <w:tcW w:w="3260" w:type="dxa"/>
            <w:vMerge/>
          </w:tcPr>
          <w:p w14:paraId="6E64A1B4" w14:textId="77777777" w:rsidR="002E69D9" w:rsidRPr="002E69D9" w:rsidRDefault="002E69D9" w:rsidP="002A3D3E">
            <w:pPr>
              <w:widowControl w:val="0"/>
              <w:ind w:right="-108"/>
              <w:rPr>
                <w:sz w:val="16"/>
                <w:szCs w:val="16"/>
              </w:rPr>
            </w:pPr>
          </w:p>
        </w:tc>
        <w:tc>
          <w:tcPr>
            <w:tcW w:w="2977" w:type="dxa"/>
          </w:tcPr>
          <w:p w14:paraId="259C6BCE" w14:textId="77777777" w:rsidR="002E69D9" w:rsidRPr="002E69D9" w:rsidRDefault="002E69D9" w:rsidP="002A3D3E">
            <w:pPr>
              <w:widowControl w:val="0"/>
              <w:jc w:val="both"/>
              <w:rPr>
                <w:sz w:val="16"/>
                <w:szCs w:val="16"/>
              </w:rPr>
            </w:pPr>
            <w:r w:rsidRPr="002E69D9">
              <w:rPr>
                <w:sz w:val="16"/>
                <w:szCs w:val="16"/>
              </w:rPr>
              <w:t>Комплектные под</w:t>
            </w:r>
            <w:r w:rsidRPr="002E69D9">
              <w:rPr>
                <w:sz w:val="16"/>
                <w:szCs w:val="16"/>
              </w:rPr>
              <w:softHyphen/>
              <w:t xml:space="preserve">станции с двумя трансформаторами мощностью от 160 до 630 </w:t>
            </w:r>
            <w:proofErr w:type="spellStart"/>
            <w:r w:rsidRPr="002E69D9">
              <w:rPr>
                <w:sz w:val="16"/>
                <w:szCs w:val="16"/>
              </w:rPr>
              <w:t>кВА</w:t>
            </w:r>
            <w:proofErr w:type="spellEnd"/>
          </w:p>
        </w:tc>
        <w:tc>
          <w:tcPr>
            <w:tcW w:w="2268" w:type="dxa"/>
            <w:vAlign w:val="center"/>
          </w:tcPr>
          <w:p w14:paraId="7CE08996" w14:textId="77777777" w:rsidR="002E69D9" w:rsidRPr="002E69D9" w:rsidRDefault="002E69D9" w:rsidP="002A3D3E">
            <w:pPr>
              <w:jc w:val="center"/>
              <w:rPr>
                <w:sz w:val="16"/>
                <w:szCs w:val="16"/>
              </w:rPr>
            </w:pPr>
            <w:r w:rsidRPr="002E69D9">
              <w:rPr>
                <w:sz w:val="16"/>
                <w:szCs w:val="16"/>
              </w:rPr>
              <w:t>80</w:t>
            </w:r>
          </w:p>
        </w:tc>
        <w:tc>
          <w:tcPr>
            <w:tcW w:w="2102" w:type="dxa"/>
            <w:vMerge/>
          </w:tcPr>
          <w:p w14:paraId="4D0B31D5" w14:textId="77777777" w:rsidR="002E69D9" w:rsidRPr="002E69D9" w:rsidRDefault="002E69D9" w:rsidP="002A3D3E">
            <w:pPr>
              <w:jc w:val="center"/>
              <w:rPr>
                <w:sz w:val="16"/>
                <w:szCs w:val="16"/>
              </w:rPr>
            </w:pPr>
          </w:p>
        </w:tc>
      </w:tr>
      <w:tr w:rsidR="002E69D9" w:rsidRPr="002E69D9" w14:paraId="17A87431" w14:textId="77777777" w:rsidTr="002A3D3E">
        <w:trPr>
          <w:trHeight w:val="165"/>
          <w:jc w:val="center"/>
        </w:trPr>
        <w:tc>
          <w:tcPr>
            <w:tcW w:w="1459" w:type="dxa"/>
            <w:vMerge/>
          </w:tcPr>
          <w:p w14:paraId="70A13399" w14:textId="77777777" w:rsidR="002E69D9" w:rsidRPr="002E69D9" w:rsidRDefault="002E69D9" w:rsidP="002A3D3E">
            <w:pPr>
              <w:jc w:val="center"/>
              <w:rPr>
                <w:sz w:val="16"/>
                <w:szCs w:val="16"/>
              </w:rPr>
            </w:pPr>
          </w:p>
        </w:tc>
        <w:tc>
          <w:tcPr>
            <w:tcW w:w="2693" w:type="dxa"/>
            <w:vMerge/>
          </w:tcPr>
          <w:p w14:paraId="73456858" w14:textId="77777777" w:rsidR="002E69D9" w:rsidRPr="002E69D9" w:rsidRDefault="002E69D9" w:rsidP="002A3D3E">
            <w:pPr>
              <w:widowControl w:val="0"/>
              <w:ind w:right="297"/>
              <w:rPr>
                <w:sz w:val="16"/>
                <w:szCs w:val="16"/>
              </w:rPr>
            </w:pPr>
          </w:p>
        </w:tc>
        <w:tc>
          <w:tcPr>
            <w:tcW w:w="3260" w:type="dxa"/>
            <w:vMerge/>
          </w:tcPr>
          <w:p w14:paraId="48C0EA3C" w14:textId="77777777" w:rsidR="002E69D9" w:rsidRPr="002E69D9" w:rsidRDefault="002E69D9" w:rsidP="002A3D3E">
            <w:pPr>
              <w:widowControl w:val="0"/>
              <w:ind w:right="-108"/>
              <w:rPr>
                <w:sz w:val="16"/>
                <w:szCs w:val="16"/>
              </w:rPr>
            </w:pPr>
          </w:p>
        </w:tc>
        <w:tc>
          <w:tcPr>
            <w:tcW w:w="2977" w:type="dxa"/>
          </w:tcPr>
          <w:p w14:paraId="2BE6D9CA" w14:textId="77777777" w:rsidR="002E69D9" w:rsidRPr="002E69D9" w:rsidRDefault="002E69D9" w:rsidP="002A3D3E">
            <w:pPr>
              <w:widowControl w:val="0"/>
              <w:jc w:val="both"/>
              <w:rPr>
                <w:sz w:val="16"/>
                <w:szCs w:val="16"/>
              </w:rPr>
            </w:pPr>
            <w:r w:rsidRPr="002E69D9">
              <w:rPr>
                <w:sz w:val="16"/>
                <w:szCs w:val="16"/>
              </w:rPr>
              <w:t>Подстанции с двумя трансформаторами за</w:t>
            </w:r>
            <w:r w:rsidRPr="002E69D9">
              <w:rPr>
                <w:sz w:val="16"/>
                <w:szCs w:val="16"/>
              </w:rPr>
              <w:softHyphen/>
              <w:t>крытого типа мощно</w:t>
            </w:r>
            <w:r w:rsidRPr="002E69D9">
              <w:rPr>
                <w:sz w:val="16"/>
                <w:szCs w:val="16"/>
              </w:rPr>
              <w:softHyphen/>
              <w:t xml:space="preserve">стью от 160 до                    630 </w:t>
            </w:r>
            <w:proofErr w:type="spellStart"/>
            <w:r w:rsidRPr="002E69D9">
              <w:rPr>
                <w:sz w:val="16"/>
                <w:szCs w:val="16"/>
              </w:rPr>
              <w:t>кВА</w:t>
            </w:r>
            <w:proofErr w:type="spellEnd"/>
          </w:p>
        </w:tc>
        <w:tc>
          <w:tcPr>
            <w:tcW w:w="2268" w:type="dxa"/>
            <w:vAlign w:val="center"/>
          </w:tcPr>
          <w:p w14:paraId="523DD3A1" w14:textId="77777777" w:rsidR="002E69D9" w:rsidRPr="002E69D9" w:rsidRDefault="002E69D9" w:rsidP="002A3D3E">
            <w:pPr>
              <w:jc w:val="center"/>
              <w:rPr>
                <w:sz w:val="16"/>
                <w:szCs w:val="16"/>
              </w:rPr>
            </w:pPr>
            <w:r w:rsidRPr="002E69D9">
              <w:rPr>
                <w:sz w:val="16"/>
                <w:szCs w:val="16"/>
              </w:rPr>
              <w:t>150</w:t>
            </w:r>
          </w:p>
        </w:tc>
        <w:tc>
          <w:tcPr>
            <w:tcW w:w="2102" w:type="dxa"/>
            <w:vMerge/>
          </w:tcPr>
          <w:p w14:paraId="28EC98A3" w14:textId="77777777" w:rsidR="002E69D9" w:rsidRPr="002E69D9" w:rsidRDefault="002E69D9" w:rsidP="002A3D3E">
            <w:pPr>
              <w:jc w:val="center"/>
              <w:rPr>
                <w:sz w:val="16"/>
                <w:szCs w:val="16"/>
              </w:rPr>
            </w:pPr>
          </w:p>
        </w:tc>
      </w:tr>
      <w:tr w:rsidR="002E69D9" w:rsidRPr="002E69D9" w14:paraId="67A3CD7C" w14:textId="77777777" w:rsidTr="002A3D3E">
        <w:trPr>
          <w:trHeight w:val="825"/>
          <w:jc w:val="center"/>
        </w:trPr>
        <w:tc>
          <w:tcPr>
            <w:tcW w:w="1459" w:type="dxa"/>
            <w:vMerge/>
          </w:tcPr>
          <w:p w14:paraId="347E4083" w14:textId="77777777" w:rsidR="002E69D9" w:rsidRPr="002E69D9" w:rsidRDefault="002E69D9" w:rsidP="002A3D3E">
            <w:pPr>
              <w:jc w:val="center"/>
              <w:rPr>
                <w:sz w:val="16"/>
                <w:szCs w:val="16"/>
              </w:rPr>
            </w:pPr>
          </w:p>
        </w:tc>
        <w:tc>
          <w:tcPr>
            <w:tcW w:w="2693" w:type="dxa"/>
            <w:vMerge/>
          </w:tcPr>
          <w:p w14:paraId="6A7DAAB8" w14:textId="77777777" w:rsidR="002E69D9" w:rsidRPr="002E69D9" w:rsidRDefault="002E69D9" w:rsidP="002A3D3E">
            <w:pPr>
              <w:widowControl w:val="0"/>
              <w:ind w:right="297"/>
              <w:rPr>
                <w:sz w:val="16"/>
                <w:szCs w:val="16"/>
              </w:rPr>
            </w:pPr>
          </w:p>
        </w:tc>
        <w:tc>
          <w:tcPr>
            <w:tcW w:w="3260" w:type="dxa"/>
            <w:vMerge/>
          </w:tcPr>
          <w:p w14:paraId="720B3978" w14:textId="77777777" w:rsidR="002E69D9" w:rsidRPr="002E69D9" w:rsidRDefault="002E69D9" w:rsidP="002A3D3E">
            <w:pPr>
              <w:widowControl w:val="0"/>
              <w:ind w:right="-108"/>
              <w:rPr>
                <w:sz w:val="16"/>
                <w:szCs w:val="16"/>
              </w:rPr>
            </w:pPr>
          </w:p>
        </w:tc>
        <w:tc>
          <w:tcPr>
            <w:tcW w:w="2977" w:type="dxa"/>
          </w:tcPr>
          <w:p w14:paraId="33A8AEA0" w14:textId="77777777" w:rsidR="002E69D9" w:rsidRPr="002E69D9" w:rsidRDefault="002E69D9" w:rsidP="002A3D3E">
            <w:pPr>
              <w:widowControl w:val="0"/>
              <w:jc w:val="both"/>
              <w:rPr>
                <w:sz w:val="16"/>
                <w:szCs w:val="16"/>
              </w:rPr>
            </w:pPr>
            <w:r w:rsidRPr="002E69D9">
              <w:rPr>
                <w:sz w:val="16"/>
                <w:szCs w:val="16"/>
              </w:rPr>
              <w:t>Распределительные пункты наружной ус</w:t>
            </w:r>
            <w:r w:rsidRPr="002E69D9">
              <w:rPr>
                <w:sz w:val="16"/>
                <w:szCs w:val="16"/>
              </w:rPr>
              <w:softHyphen/>
              <w:t>тановки</w:t>
            </w:r>
          </w:p>
        </w:tc>
        <w:tc>
          <w:tcPr>
            <w:tcW w:w="2268" w:type="dxa"/>
            <w:vAlign w:val="center"/>
          </w:tcPr>
          <w:p w14:paraId="693FF7AE" w14:textId="77777777" w:rsidR="002E69D9" w:rsidRPr="002E69D9" w:rsidRDefault="002E69D9" w:rsidP="002A3D3E">
            <w:pPr>
              <w:jc w:val="center"/>
              <w:rPr>
                <w:sz w:val="16"/>
                <w:szCs w:val="16"/>
              </w:rPr>
            </w:pPr>
            <w:r w:rsidRPr="002E69D9">
              <w:rPr>
                <w:sz w:val="16"/>
                <w:szCs w:val="16"/>
              </w:rPr>
              <w:t>250</w:t>
            </w:r>
          </w:p>
        </w:tc>
        <w:tc>
          <w:tcPr>
            <w:tcW w:w="2102" w:type="dxa"/>
            <w:vMerge/>
          </w:tcPr>
          <w:p w14:paraId="560DB9F5" w14:textId="77777777" w:rsidR="002E69D9" w:rsidRPr="002E69D9" w:rsidRDefault="002E69D9" w:rsidP="002A3D3E">
            <w:pPr>
              <w:jc w:val="center"/>
              <w:rPr>
                <w:sz w:val="16"/>
                <w:szCs w:val="16"/>
              </w:rPr>
            </w:pPr>
          </w:p>
        </w:tc>
      </w:tr>
      <w:tr w:rsidR="002E69D9" w:rsidRPr="002E69D9" w14:paraId="50ABF648" w14:textId="77777777" w:rsidTr="002A3D3E">
        <w:trPr>
          <w:trHeight w:val="448"/>
          <w:jc w:val="center"/>
        </w:trPr>
        <w:tc>
          <w:tcPr>
            <w:tcW w:w="1459" w:type="dxa"/>
            <w:vMerge/>
          </w:tcPr>
          <w:p w14:paraId="120EF3F4" w14:textId="77777777" w:rsidR="002E69D9" w:rsidRPr="002E69D9" w:rsidRDefault="002E69D9" w:rsidP="002A3D3E">
            <w:pPr>
              <w:jc w:val="center"/>
              <w:rPr>
                <w:sz w:val="16"/>
                <w:szCs w:val="16"/>
              </w:rPr>
            </w:pPr>
          </w:p>
        </w:tc>
        <w:tc>
          <w:tcPr>
            <w:tcW w:w="2693" w:type="dxa"/>
            <w:vMerge/>
          </w:tcPr>
          <w:p w14:paraId="62B18C50" w14:textId="77777777" w:rsidR="002E69D9" w:rsidRPr="002E69D9" w:rsidRDefault="002E69D9" w:rsidP="002A3D3E">
            <w:pPr>
              <w:widowControl w:val="0"/>
              <w:ind w:right="297"/>
              <w:rPr>
                <w:sz w:val="16"/>
                <w:szCs w:val="16"/>
              </w:rPr>
            </w:pPr>
          </w:p>
        </w:tc>
        <w:tc>
          <w:tcPr>
            <w:tcW w:w="3260" w:type="dxa"/>
            <w:vMerge/>
          </w:tcPr>
          <w:p w14:paraId="5060CD80" w14:textId="77777777" w:rsidR="002E69D9" w:rsidRPr="002E69D9" w:rsidRDefault="002E69D9" w:rsidP="002A3D3E">
            <w:pPr>
              <w:widowControl w:val="0"/>
              <w:ind w:right="-108"/>
              <w:rPr>
                <w:sz w:val="16"/>
                <w:szCs w:val="16"/>
              </w:rPr>
            </w:pPr>
          </w:p>
        </w:tc>
        <w:tc>
          <w:tcPr>
            <w:tcW w:w="2977" w:type="dxa"/>
          </w:tcPr>
          <w:p w14:paraId="2CB88BAE" w14:textId="77777777" w:rsidR="002E69D9" w:rsidRPr="002E69D9" w:rsidRDefault="002E69D9" w:rsidP="002A3D3E">
            <w:pPr>
              <w:widowControl w:val="0"/>
              <w:jc w:val="both"/>
              <w:rPr>
                <w:sz w:val="16"/>
                <w:szCs w:val="16"/>
              </w:rPr>
            </w:pPr>
            <w:r w:rsidRPr="002E69D9">
              <w:rPr>
                <w:sz w:val="16"/>
                <w:szCs w:val="16"/>
              </w:rPr>
              <w:t>Распределительные пункты закрытого типа</w:t>
            </w:r>
          </w:p>
        </w:tc>
        <w:tc>
          <w:tcPr>
            <w:tcW w:w="2268" w:type="dxa"/>
            <w:vAlign w:val="center"/>
          </w:tcPr>
          <w:p w14:paraId="3ED3666E" w14:textId="77777777" w:rsidR="002E69D9" w:rsidRPr="002E69D9" w:rsidRDefault="002E69D9" w:rsidP="002A3D3E">
            <w:pPr>
              <w:jc w:val="center"/>
              <w:rPr>
                <w:sz w:val="16"/>
                <w:szCs w:val="16"/>
              </w:rPr>
            </w:pPr>
            <w:r w:rsidRPr="002E69D9">
              <w:rPr>
                <w:sz w:val="16"/>
                <w:szCs w:val="16"/>
              </w:rPr>
              <w:t>200</w:t>
            </w:r>
          </w:p>
        </w:tc>
        <w:tc>
          <w:tcPr>
            <w:tcW w:w="2102" w:type="dxa"/>
            <w:vMerge/>
          </w:tcPr>
          <w:p w14:paraId="4F0D6A18" w14:textId="77777777" w:rsidR="002E69D9" w:rsidRPr="002E69D9" w:rsidRDefault="002E69D9" w:rsidP="002A3D3E">
            <w:pPr>
              <w:jc w:val="center"/>
              <w:rPr>
                <w:sz w:val="16"/>
                <w:szCs w:val="16"/>
              </w:rPr>
            </w:pPr>
          </w:p>
        </w:tc>
      </w:tr>
      <w:tr w:rsidR="002E69D9" w:rsidRPr="002E69D9" w14:paraId="756BE75D" w14:textId="77777777" w:rsidTr="002A3D3E">
        <w:trPr>
          <w:trHeight w:val="465"/>
          <w:jc w:val="center"/>
        </w:trPr>
        <w:tc>
          <w:tcPr>
            <w:tcW w:w="1459" w:type="dxa"/>
            <w:vMerge/>
          </w:tcPr>
          <w:p w14:paraId="701400A5" w14:textId="77777777" w:rsidR="002E69D9" w:rsidRPr="002E69D9" w:rsidRDefault="002E69D9" w:rsidP="002A3D3E">
            <w:pPr>
              <w:jc w:val="center"/>
              <w:rPr>
                <w:sz w:val="16"/>
                <w:szCs w:val="16"/>
              </w:rPr>
            </w:pPr>
          </w:p>
        </w:tc>
        <w:tc>
          <w:tcPr>
            <w:tcW w:w="2693" w:type="dxa"/>
            <w:vMerge/>
          </w:tcPr>
          <w:p w14:paraId="4A69A7A3" w14:textId="77777777" w:rsidR="002E69D9" w:rsidRPr="002E69D9" w:rsidRDefault="002E69D9" w:rsidP="002A3D3E">
            <w:pPr>
              <w:rPr>
                <w:sz w:val="16"/>
                <w:szCs w:val="16"/>
              </w:rPr>
            </w:pPr>
          </w:p>
        </w:tc>
        <w:tc>
          <w:tcPr>
            <w:tcW w:w="3260" w:type="dxa"/>
            <w:vMerge w:val="restart"/>
          </w:tcPr>
          <w:p w14:paraId="5250EF0E" w14:textId="77777777" w:rsidR="002E69D9" w:rsidRPr="002E69D9" w:rsidRDefault="002E69D9" w:rsidP="002A3D3E">
            <w:pPr>
              <w:ind w:right="-108"/>
              <w:rPr>
                <w:sz w:val="16"/>
                <w:szCs w:val="16"/>
              </w:rPr>
            </w:pPr>
            <w:r w:rsidRPr="002E69D9">
              <w:rPr>
                <w:sz w:val="16"/>
                <w:szCs w:val="16"/>
              </w:rPr>
              <w:t>Укрупненные показатели расхода электроэнергии, кВт*ч/ чел. в год [2]</w:t>
            </w:r>
          </w:p>
        </w:tc>
        <w:tc>
          <w:tcPr>
            <w:tcW w:w="2977" w:type="dxa"/>
          </w:tcPr>
          <w:p w14:paraId="05EFD9EF" w14:textId="77777777" w:rsidR="002E69D9" w:rsidRPr="002E69D9" w:rsidRDefault="002E69D9" w:rsidP="002A3D3E">
            <w:pPr>
              <w:widowControl w:val="0"/>
              <w:jc w:val="both"/>
              <w:rPr>
                <w:sz w:val="16"/>
                <w:szCs w:val="16"/>
              </w:rPr>
            </w:pPr>
            <w:r w:rsidRPr="002E69D9">
              <w:rPr>
                <w:sz w:val="16"/>
                <w:szCs w:val="16"/>
              </w:rPr>
              <w:t>Без стационарных электроплит</w:t>
            </w:r>
          </w:p>
        </w:tc>
        <w:tc>
          <w:tcPr>
            <w:tcW w:w="2268" w:type="dxa"/>
          </w:tcPr>
          <w:p w14:paraId="5D88643D" w14:textId="77777777" w:rsidR="002E69D9" w:rsidRPr="002E69D9" w:rsidRDefault="002E69D9" w:rsidP="002A3D3E">
            <w:pPr>
              <w:jc w:val="both"/>
              <w:rPr>
                <w:sz w:val="16"/>
                <w:szCs w:val="16"/>
              </w:rPr>
            </w:pPr>
            <w:r w:rsidRPr="002E69D9">
              <w:rPr>
                <w:sz w:val="16"/>
                <w:szCs w:val="16"/>
              </w:rPr>
              <w:t>Со стационар</w:t>
            </w:r>
            <w:r w:rsidRPr="002E69D9">
              <w:rPr>
                <w:sz w:val="16"/>
                <w:szCs w:val="16"/>
              </w:rPr>
              <w:softHyphen/>
              <w:t>ными электро</w:t>
            </w:r>
            <w:r w:rsidRPr="002E69D9">
              <w:rPr>
                <w:sz w:val="16"/>
                <w:szCs w:val="16"/>
              </w:rPr>
              <w:softHyphen/>
              <w:t>плитами</w:t>
            </w:r>
          </w:p>
        </w:tc>
        <w:tc>
          <w:tcPr>
            <w:tcW w:w="2102" w:type="dxa"/>
            <w:vMerge/>
          </w:tcPr>
          <w:p w14:paraId="547A5DC3" w14:textId="77777777" w:rsidR="002E69D9" w:rsidRPr="002E69D9" w:rsidRDefault="002E69D9" w:rsidP="002A3D3E">
            <w:pPr>
              <w:jc w:val="both"/>
              <w:rPr>
                <w:sz w:val="16"/>
                <w:szCs w:val="16"/>
              </w:rPr>
            </w:pPr>
          </w:p>
        </w:tc>
      </w:tr>
      <w:tr w:rsidR="002E69D9" w:rsidRPr="002E69D9" w14:paraId="47EDCA7F" w14:textId="77777777" w:rsidTr="002A3D3E">
        <w:trPr>
          <w:trHeight w:val="495"/>
          <w:jc w:val="center"/>
        </w:trPr>
        <w:tc>
          <w:tcPr>
            <w:tcW w:w="1459" w:type="dxa"/>
            <w:vMerge/>
          </w:tcPr>
          <w:p w14:paraId="4797DFB5" w14:textId="77777777" w:rsidR="002E69D9" w:rsidRPr="002E69D9" w:rsidRDefault="002E69D9" w:rsidP="002A3D3E">
            <w:pPr>
              <w:jc w:val="center"/>
              <w:rPr>
                <w:sz w:val="16"/>
                <w:szCs w:val="16"/>
              </w:rPr>
            </w:pPr>
          </w:p>
        </w:tc>
        <w:tc>
          <w:tcPr>
            <w:tcW w:w="2693" w:type="dxa"/>
            <w:vMerge/>
          </w:tcPr>
          <w:p w14:paraId="286E0596" w14:textId="77777777" w:rsidR="002E69D9" w:rsidRPr="002E69D9" w:rsidRDefault="002E69D9" w:rsidP="002A3D3E">
            <w:pPr>
              <w:rPr>
                <w:sz w:val="16"/>
                <w:szCs w:val="16"/>
              </w:rPr>
            </w:pPr>
          </w:p>
        </w:tc>
        <w:tc>
          <w:tcPr>
            <w:tcW w:w="3260" w:type="dxa"/>
            <w:vMerge/>
          </w:tcPr>
          <w:p w14:paraId="1FD91560" w14:textId="77777777" w:rsidR="002E69D9" w:rsidRPr="002E69D9" w:rsidRDefault="002E69D9" w:rsidP="002A3D3E">
            <w:pPr>
              <w:ind w:right="-108"/>
              <w:rPr>
                <w:sz w:val="16"/>
                <w:szCs w:val="16"/>
              </w:rPr>
            </w:pPr>
          </w:p>
        </w:tc>
        <w:tc>
          <w:tcPr>
            <w:tcW w:w="2977" w:type="dxa"/>
          </w:tcPr>
          <w:p w14:paraId="6615BB18" w14:textId="77777777" w:rsidR="002E69D9" w:rsidRPr="002E69D9" w:rsidRDefault="002E69D9" w:rsidP="002A3D3E">
            <w:pPr>
              <w:widowControl w:val="0"/>
              <w:ind w:right="34"/>
              <w:jc w:val="center"/>
              <w:rPr>
                <w:sz w:val="16"/>
                <w:szCs w:val="16"/>
              </w:rPr>
            </w:pPr>
            <w:r w:rsidRPr="002E69D9">
              <w:rPr>
                <w:sz w:val="16"/>
                <w:szCs w:val="16"/>
              </w:rPr>
              <w:t>950</w:t>
            </w:r>
          </w:p>
        </w:tc>
        <w:tc>
          <w:tcPr>
            <w:tcW w:w="2268" w:type="dxa"/>
          </w:tcPr>
          <w:p w14:paraId="6AB782E6" w14:textId="77777777" w:rsidR="002E69D9" w:rsidRPr="002E69D9" w:rsidRDefault="002E69D9" w:rsidP="002A3D3E">
            <w:pPr>
              <w:ind w:right="34"/>
              <w:jc w:val="center"/>
              <w:rPr>
                <w:sz w:val="16"/>
                <w:szCs w:val="16"/>
              </w:rPr>
            </w:pPr>
            <w:r w:rsidRPr="002E69D9">
              <w:rPr>
                <w:sz w:val="16"/>
                <w:szCs w:val="16"/>
              </w:rPr>
              <w:t>1350</w:t>
            </w:r>
          </w:p>
        </w:tc>
        <w:tc>
          <w:tcPr>
            <w:tcW w:w="2102" w:type="dxa"/>
            <w:vMerge/>
          </w:tcPr>
          <w:p w14:paraId="1D25A313" w14:textId="77777777" w:rsidR="002E69D9" w:rsidRPr="002E69D9" w:rsidRDefault="002E69D9" w:rsidP="002A3D3E">
            <w:pPr>
              <w:ind w:right="34"/>
              <w:jc w:val="center"/>
              <w:rPr>
                <w:sz w:val="16"/>
                <w:szCs w:val="16"/>
              </w:rPr>
            </w:pPr>
          </w:p>
        </w:tc>
      </w:tr>
      <w:tr w:rsidR="002E69D9" w:rsidRPr="002E69D9" w14:paraId="37599F43" w14:textId="77777777" w:rsidTr="002A3D3E">
        <w:trPr>
          <w:trHeight w:val="600"/>
          <w:jc w:val="center"/>
        </w:trPr>
        <w:tc>
          <w:tcPr>
            <w:tcW w:w="1459" w:type="dxa"/>
            <w:vMerge/>
          </w:tcPr>
          <w:p w14:paraId="087E45A1" w14:textId="77777777" w:rsidR="002E69D9" w:rsidRPr="002E69D9" w:rsidRDefault="002E69D9" w:rsidP="002A3D3E">
            <w:pPr>
              <w:jc w:val="center"/>
              <w:rPr>
                <w:sz w:val="16"/>
                <w:szCs w:val="16"/>
              </w:rPr>
            </w:pPr>
          </w:p>
        </w:tc>
        <w:tc>
          <w:tcPr>
            <w:tcW w:w="2693" w:type="dxa"/>
            <w:vMerge/>
          </w:tcPr>
          <w:p w14:paraId="6F41DCA5" w14:textId="77777777" w:rsidR="002E69D9" w:rsidRPr="002E69D9" w:rsidRDefault="002E69D9" w:rsidP="002A3D3E">
            <w:pPr>
              <w:rPr>
                <w:sz w:val="16"/>
                <w:szCs w:val="16"/>
              </w:rPr>
            </w:pPr>
          </w:p>
        </w:tc>
        <w:tc>
          <w:tcPr>
            <w:tcW w:w="3260" w:type="dxa"/>
            <w:vMerge w:val="restart"/>
          </w:tcPr>
          <w:p w14:paraId="4CBA97C2" w14:textId="77777777" w:rsidR="002E69D9" w:rsidRPr="002E69D9" w:rsidRDefault="002E69D9" w:rsidP="002A3D3E">
            <w:pPr>
              <w:ind w:right="-108"/>
              <w:rPr>
                <w:sz w:val="16"/>
                <w:szCs w:val="16"/>
              </w:rPr>
            </w:pPr>
            <w:r w:rsidRPr="002E69D9">
              <w:rPr>
                <w:sz w:val="16"/>
                <w:szCs w:val="16"/>
              </w:rPr>
              <w:t>Годовое число часов ис</w:t>
            </w:r>
            <w:r w:rsidRPr="002E69D9">
              <w:rPr>
                <w:sz w:val="16"/>
                <w:szCs w:val="16"/>
              </w:rPr>
              <w:softHyphen/>
              <w:t>пользования максимума электрической нагрузки, ч [2]</w:t>
            </w:r>
          </w:p>
        </w:tc>
        <w:tc>
          <w:tcPr>
            <w:tcW w:w="2977" w:type="dxa"/>
          </w:tcPr>
          <w:p w14:paraId="2D5CC405" w14:textId="77777777" w:rsidR="002E69D9" w:rsidRPr="002E69D9" w:rsidRDefault="002E69D9" w:rsidP="002A3D3E">
            <w:pPr>
              <w:widowControl w:val="0"/>
              <w:jc w:val="both"/>
              <w:rPr>
                <w:sz w:val="16"/>
                <w:szCs w:val="16"/>
              </w:rPr>
            </w:pPr>
            <w:r w:rsidRPr="002E69D9">
              <w:rPr>
                <w:sz w:val="16"/>
                <w:szCs w:val="16"/>
              </w:rPr>
              <w:t>Без стационарных электроплит</w:t>
            </w:r>
          </w:p>
        </w:tc>
        <w:tc>
          <w:tcPr>
            <w:tcW w:w="2268" w:type="dxa"/>
          </w:tcPr>
          <w:p w14:paraId="5AD8C5C9" w14:textId="77777777" w:rsidR="002E69D9" w:rsidRPr="002E69D9" w:rsidRDefault="002E69D9" w:rsidP="002A3D3E">
            <w:pPr>
              <w:jc w:val="both"/>
              <w:rPr>
                <w:sz w:val="16"/>
                <w:szCs w:val="16"/>
              </w:rPr>
            </w:pPr>
            <w:r w:rsidRPr="002E69D9">
              <w:rPr>
                <w:sz w:val="16"/>
                <w:szCs w:val="16"/>
              </w:rPr>
              <w:t>Со стационар</w:t>
            </w:r>
            <w:r w:rsidRPr="002E69D9">
              <w:rPr>
                <w:sz w:val="16"/>
                <w:szCs w:val="16"/>
              </w:rPr>
              <w:softHyphen/>
              <w:t>ными электро</w:t>
            </w:r>
            <w:r w:rsidRPr="002E69D9">
              <w:rPr>
                <w:sz w:val="16"/>
                <w:szCs w:val="16"/>
              </w:rPr>
              <w:softHyphen/>
              <w:t>плитами</w:t>
            </w:r>
          </w:p>
        </w:tc>
        <w:tc>
          <w:tcPr>
            <w:tcW w:w="2102" w:type="dxa"/>
            <w:vMerge/>
          </w:tcPr>
          <w:p w14:paraId="4928A548" w14:textId="77777777" w:rsidR="002E69D9" w:rsidRPr="002E69D9" w:rsidRDefault="002E69D9" w:rsidP="002A3D3E">
            <w:pPr>
              <w:jc w:val="both"/>
              <w:rPr>
                <w:sz w:val="16"/>
                <w:szCs w:val="16"/>
              </w:rPr>
            </w:pPr>
          </w:p>
        </w:tc>
      </w:tr>
      <w:tr w:rsidR="002E69D9" w:rsidRPr="002E69D9" w14:paraId="0B2A81AA" w14:textId="77777777" w:rsidTr="002A3D3E">
        <w:trPr>
          <w:trHeight w:val="675"/>
          <w:jc w:val="center"/>
        </w:trPr>
        <w:tc>
          <w:tcPr>
            <w:tcW w:w="1459" w:type="dxa"/>
            <w:vMerge/>
          </w:tcPr>
          <w:p w14:paraId="043F9A98" w14:textId="77777777" w:rsidR="002E69D9" w:rsidRPr="002E69D9" w:rsidRDefault="002E69D9" w:rsidP="002A3D3E">
            <w:pPr>
              <w:jc w:val="center"/>
              <w:rPr>
                <w:sz w:val="16"/>
                <w:szCs w:val="16"/>
              </w:rPr>
            </w:pPr>
          </w:p>
        </w:tc>
        <w:tc>
          <w:tcPr>
            <w:tcW w:w="2693" w:type="dxa"/>
            <w:vMerge/>
          </w:tcPr>
          <w:p w14:paraId="171A771D" w14:textId="77777777" w:rsidR="002E69D9" w:rsidRPr="002E69D9" w:rsidRDefault="002E69D9" w:rsidP="002A3D3E">
            <w:pPr>
              <w:rPr>
                <w:sz w:val="16"/>
                <w:szCs w:val="16"/>
              </w:rPr>
            </w:pPr>
          </w:p>
        </w:tc>
        <w:tc>
          <w:tcPr>
            <w:tcW w:w="3260" w:type="dxa"/>
            <w:vMerge/>
          </w:tcPr>
          <w:p w14:paraId="6D58485B" w14:textId="77777777" w:rsidR="002E69D9" w:rsidRPr="002E69D9" w:rsidRDefault="002E69D9" w:rsidP="002A3D3E">
            <w:pPr>
              <w:ind w:right="-108"/>
              <w:rPr>
                <w:sz w:val="16"/>
                <w:szCs w:val="16"/>
              </w:rPr>
            </w:pPr>
          </w:p>
        </w:tc>
        <w:tc>
          <w:tcPr>
            <w:tcW w:w="2977" w:type="dxa"/>
          </w:tcPr>
          <w:p w14:paraId="6EDCCD6E" w14:textId="77777777" w:rsidR="002E69D9" w:rsidRPr="002E69D9" w:rsidRDefault="002E69D9" w:rsidP="002A3D3E">
            <w:pPr>
              <w:widowControl w:val="0"/>
              <w:ind w:right="34"/>
              <w:jc w:val="center"/>
              <w:rPr>
                <w:sz w:val="16"/>
                <w:szCs w:val="16"/>
              </w:rPr>
            </w:pPr>
            <w:r w:rsidRPr="002E69D9">
              <w:rPr>
                <w:sz w:val="16"/>
                <w:szCs w:val="16"/>
              </w:rPr>
              <w:t>4100</w:t>
            </w:r>
          </w:p>
        </w:tc>
        <w:tc>
          <w:tcPr>
            <w:tcW w:w="2268" w:type="dxa"/>
          </w:tcPr>
          <w:p w14:paraId="27C1F743" w14:textId="77777777" w:rsidR="002E69D9" w:rsidRPr="002E69D9" w:rsidRDefault="002E69D9" w:rsidP="002A3D3E">
            <w:pPr>
              <w:ind w:right="34"/>
              <w:jc w:val="center"/>
              <w:rPr>
                <w:sz w:val="16"/>
                <w:szCs w:val="16"/>
              </w:rPr>
            </w:pPr>
            <w:r w:rsidRPr="002E69D9">
              <w:rPr>
                <w:sz w:val="16"/>
                <w:szCs w:val="16"/>
              </w:rPr>
              <w:t>4400</w:t>
            </w:r>
          </w:p>
        </w:tc>
        <w:tc>
          <w:tcPr>
            <w:tcW w:w="2102" w:type="dxa"/>
            <w:vMerge/>
          </w:tcPr>
          <w:p w14:paraId="57379A62" w14:textId="77777777" w:rsidR="002E69D9" w:rsidRPr="002E69D9" w:rsidRDefault="002E69D9" w:rsidP="002A3D3E">
            <w:pPr>
              <w:ind w:right="34"/>
              <w:jc w:val="center"/>
              <w:rPr>
                <w:sz w:val="16"/>
                <w:szCs w:val="16"/>
              </w:rPr>
            </w:pPr>
          </w:p>
        </w:tc>
      </w:tr>
      <w:tr w:rsidR="002E69D9" w:rsidRPr="002E69D9" w14:paraId="5CB43319" w14:textId="77777777" w:rsidTr="002A3D3E">
        <w:trPr>
          <w:trHeight w:val="675"/>
          <w:jc w:val="center"/>
        </w:trPr>
        <w:tc>
          <w:tcPr>
            <w:tcW w:w="1459" w:type="dxa"/>
            <w:vMerge/>
          </w:tcPr>
          <w:p w14:paraId="78BD04FC" w14:textId="77777777" w:rsidR="002E69D9" w:rsidRPr="002E69D9" w:rsidRDefault="002E69D9" w:rsidP="002A3D3E">
            <w:pPr>
              <w:jc w:val="center"/>
              <w:rPr>
                <w:sz w:val="16"/>
                <w:szCs w:val="16"/>
              </w:rPr>
            </w:pPr>
          </w:p>
        </w:tc>
        <w:tc>
          <w:tcPr>
            <w:tcW w:w="2693" w:type="dxa"/>
            <w:vMerge w:val="restart"/>
          </w:tcPr>
          <w:p w14:paraId="06753A86" w14:textId="77777777" w:rsidR="002E69D9" w:rsidRPr="002E69D9" w:rsidRDefault="002E69D9" w:rsidP="002A3D3E">
            <w:pPr>
              <w:rPr>
                <w:sz w:val="16"/>
                <w:szCs w:val="16"/>
              </w:rPr>
            </w:pPr>
          </w:p>
        </w:tc>
        <w:tc>
          <w:tcPr>
            <w:tcW w:w="3260" w:type="dxa"/>
            <w:vAlign w:val="center"/>
          </w:tcPr>
          <w:p w14:paraId="5A52EDA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Удельная расчетная электрическая нагрузка электроприемников квартир жилых зданий, кВт на квартиру</w:t>
            </w:r>
          </w:p>
        </w:tc>
        <w:tc>
          <w:tcPr>
            <w:tcW w:w="5245" w:type="dxa"/>
            <w:gridSpan w:val="2"/>
            <w:vAlign w:val="center"/>
          </w:tcPr>
          <w:p w14:paraId="3A736094"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В соответствии с Приложением №1 [3]</w:t>
            </w:r>
          </w:p>
        </w:tc>
        <w:tc>
          <w:tcPr>
            <w:tcW w:w="2102" w:type="dxa"/>
            <w:vMerge/>
          </w:tcPr>
          <w:p w14:paraId="774CE9D9" w14:textId="77777777" w:rsidR="002E69D9" w:rsidRPr="002E69D9" w:rsidRDefault="002E69D9" w:rsidP="002A3D3E">
            <w:pPr>
              <w:ind w:right="34"/>
              <w:jc w:val="center"/>
              <w:rPr>
                <w:sz w:val="16"/>
                <w:szCs w:val="16"/>
              </w:rPr>
            </w:pPr>
          </w:p>
        </w:tc>
      </w:tr>
      <w:tr w:rsidR="002E69D9" w:rsidRPr="002E69D9" w14:paraId="4B0E45D0" w14:textId="77777777" w:rsidTr="002A3D3E">
        <w:trPr>
          <w:trHeight w:val="675"/>
          <w:jc w:val="center"/>
        </w:trPr>
        <w:tc>
          <w:tcPr>
            <w:tcW w:w="1459" w:type="dxa"/>
            <w:vMerge/>
          </w:tcPr>
          <w:p w14:paraId="08193D4C" w14:textId="77777777" w:rsidR="002E69D9" w:rsidRPr="002E69D9" w:rsidRDefault="002E69D9" w:rsidP="002A3D3E">
            <w:pPr>
              <w:jc w:val="center"/>
              <w:rPr>
                <w:sz w:val="16"/>
                <w:szCs w:val="16"/>
              </w:rPr>
            </w:pPr>
          </w:p>
        </w:tc>
        <w:tc>
          <w:tcPr>
            <w:tcW w:w="2693" w:type="dxa"/>
            <w:vMerge/>
          </w:tcPr>
          <w:p w14:paraId="4B513FB6" w14:textId="77777777" w:rsidR="002E69D9" w:rsidRPr="002E69D9" w:rsidRDefault="002E69D9" w:rsidP="002A3D3E">
            <w:pPr>
              <w:rPr>
                <w:sz w:val="16"/>
                <w:szCs w:val="16"/>
              </w:rPr>
            </w:pPr>
          </w:p>
        </w:tc>
        <w:tc>
          <w:tcPr>
            <w:tcW w:w="3260" w:type="dxa"/>
            <w:vAlign w:val="center"/>
          </w:tcPr>
          <w:p w14:paraId="0705FE5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Удельная расчетная электрическая нагрузка электроприемников кот</w:t>
            </w:r>
            <w:r w:rsidRPr="002E69D9">
              <w:rPr>
                <w:sz w:val="16"/>
                <w:szCs w:val="16"/>
              </w:rPr>
              <w:softHyphen/>
              <w:t>теджей, кВт на коттедж</w:t>
            </w:r>
          </w:p>
        </w:tc>
        <w:tc>
          <w:tcPr>
            <w:tcW w:w="5245" w:type="dxa"/>
            <w:gridSpan w:val="2"/>
            <w:vAlign w:val="center"/>
          </w:tcPr>
          <w:p w14:paraId="0BFA0AB3" w14:textId="77777777" w:rsidR="002E69D9" w:rsidRPr="002E69D9" w:rsidRDefault="002E69D9" w:rsidP="002A3D3E">
            <w:pPr>
              <w:widowControl w:val="0"/>
              <w:autoSpaceDE w:val="0"/>
              <w:autoSpaceDN w:val="0"/>
              <w:adjustRightInd w:val="0"/>
              <w:ind w:right="-75"/>
              <w:jc w:val="center"/>
              <w:rPr>
                <w:sz w:val="16"/>
                <w:szCs w:val="16"/>
              </w:rPr>
            </w:pPr>
            <w:r w:rsidRPr="002E69D9">
              <w:rPr>
                <w:sz w:val="16"/>
                <w:szCs w:val="16"/>
              </w:rPr>
              <w:t>В соответствии с Приложением №2 [3]</w:t>
            </w:r>
          </w:p>
        </w:tc>
        <w:tc>
          <w:tcPr>
            <w:tcW w:w="2102" w:type="dxa"/>
            <w:vMerge/>
          </w:tcPr>
          <w:p w14:paraId="12791B05" w14:textId="77777777" w:rsidR="002E69D9" w:rsidRPr="002E69D9" w:rsidRDefault="002E69D9" w:rsidP="002A3D3E">
            <w:pPr>
              <w:ind w:right="34"/>
              <w:jc w:val="center"/>
              <w:rPr>
                <w:sz w:val="16"/>
                <w:szCs w:val="16"/>
              </w:rPr>
            </w:pPr>
          </w:p>
        </w:tc>
      </w:tr>
      <w:tr w:rsidR="002E69D9" w:rsidRPr="002E69D9" w14:paraId="522122B8" w14:textId="77777777" w:rsidTr="002A3D3E">
        <w:trPr>
          <w:trHeight w:val="675"/>
          <w:jc w:val="center"/>
        </w:trPr>
        <w:tc>
          <w:tcPr>
            <w:tcW w:w="1459" w:type="dxa"/>
            <w:vMerge/>
          </w:tcPr>
          <w:p w14:paraId="7D9922D6" w14:textId="77777777" w:rsidR="002E69D9" w:rsidRPr="002E69D9" w:rsidRDefault="002E69D9" w:rsidP="002A3D3E">
            <w:pPr>
              <w:jc w:val="center"/>
              <w:rPr>
                <w:sz w:val="16"/>
                <w:szCs w:val="16"/>
              </w:rPr>
            </w:pPr>
          </w:p>
        </w:tc>
        <w:tc>
          <w:tcPr>
            <w:tcW w:w="2693" w:type="dxa"/>
            <w:vMerge/>
          </w:tcPr>
          <w:p w14:paraId="76DA699E" w14:textId="77777777" w:rsidR="002E69D9" w:rsidRPr="002E69D9" w:rsidRDefault="002E69D9" w:rsidP="002A3D3E">
            <w:pPr>
              <w:rPr>
                <w:sz w:val="16"/>
                <w:szCs w:val="16"/>
              </w:rPr>
            </w:pPr>
          </w:p>
        </w:tc>
        <w:tc>
          <w:tcPr>
            <w:tcW w:w="3260" w:type="dxa"/>
            <w:vAlign w:val="center"/>
          </w:tcPr>
          <w:p w14:paraId="3412D89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Удельные расчетные электрические нагрузки общественных зданий, кВт на количество рас</w:t>
            </w:r>
            <w:r w:rsidRPr="002E69D9">
              <w:rPr>
                <w:sz w:val="16"/>
                <w:szCs w:val="16"/>
              </w:rPr>
              <w:softHyphen/>
              <w:t>четных единиц</w:t>
            </w:r>
          </w:p>
        </w:tc>
        <w:tc>
          <w:tcPr>
            <w:tcW w:w="5245" w:type="dxa"/>
            <w:gridSpan w:val="2"/>
            <w:vAlign w:val="center"/>
          </w:tcPr>
          <w:p w14:paraId="520C255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В соответствии с Приложением №3 [3]</w:t>
            </w:r>
          </w:p>
        </w:tc>
        <w:tc>
          <w:tcPr>
            <w:tcW w:w="2102" w:type="dxa"/>
            <w:vMerge/>
          </w:tcPr>
          <w:p w14:paraId="370190EA" w14:textId="77777777" w:rsidR="002E69D9" w:rsidRPr="002E69D9" w:rsidRDefault="002E69D9" w:rsidP="002A3D3E">
            <w:pPr>
              <w:ind w:right="34"/>
              <w:jc w:val="center"/>
              <w:rPr>
                <w:sz w:val="16"/>
                <w:szCs w:val="16"/>
              </w:rPr>
            </w:pPr>
          </w:p>
        </w:tc>
      </w:tr>
      <w:tr w:rsidR="002E69D9" w:rsidRPr="002E69D9" w14:paraId="5F884592" w14:textId="77777777" w:rsidTr="002A3D3E">
        <w:trPr>
          <w:trHeight w:val="675"/>
          <w:jc w:val="center"/>
        </w:trPr>
        <w:tc>
          <w:tcPr>
            <w:tcW w:w="1459" w:type="dxa"/>
            <w:vMerge/>
          </w:tcPr>
          <w:p w14:paraId="5C3DD225" w14:textId="77777777" w:rsidR="002E69D9" w:rsidRPr="002E69D9" w:rsidRDefault="002E69D9" w:rsidP="002A3D3E">
            <w:pPr>
              <w:jc w:val="center"/>
              <w:rPr>
                <w:sz w:val="16"/>
                <w:szCs w:val="16"/>
              </w:rPr>
            </w:pPr>
          </w:p>
        </w:tc>
        <w:tc>
          <w:tcPr>
            <w:tcW w:w="2693" w:type="dxa"/>
            <w:vMerge/>
          </w:tcPr>
          <w:p w14:paraId="4AB3C575" w14:textId="77777777" w:rsidR="002E69D9" w:rsidRPr="002E69D9" w:rsidRDefault="002E69D9" w:rsidP="002A3D3E">
            <w:pPr>
              <w:rPr>
                <w:sz w:val="16"/>
                <w:szCs w:val="16"/>
              </w:rPr>
            </w:pPr>
          </w:p>
        </w:tc>
        <w:tc>
          <w:tcPr>
            <w:tcW w:w="3260" w:type="dxa"/>
            <w:vAlign w:val="center"/>
          </w:tcPr>
          <w:p w14:paraId="6DAB088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Норматив потребления коммунальных услуг по электроснабжению в жилых помещениях, в целях содержания сель</w:t>
            </w:r>
            <w:r w:rsidRPr="002E69D9">
              <w:rPr>
                <w:sz w:val="16"/>
                <w:szCs w:val="16"/>
              </w:rPr>
              <w:softHyphen/>
              <w:t>скохозяйственных жи</w:t>
            </w:r>
            <w:r w:rsidRPr="002E69D9">
              <w:rPr>
                <w:sz w:val="16"/>
                <w:szCs w:val="16"/>
              </w:rPr>
              <w:softHyphen/>
              <w:t>вотных, при использова</w:t>
            </w:r>
            <w:r w:rsidRPr="002E69D9">
              <w:rPr>
                <w:sz w:val="16"/>
                <w:szCs w:val="16"/>
              </w:rPr>
              <w:softHyphen/>
              <w:t>нии земельного участка, кВт*ч/чел в месяц</w:t>
            </w:r>
          </w:p>
        </w:tc>
        <w:tc>
          <w:tcPr>
            <w:tcW w:w="5245" w:type="dxa"/>
            <w:gridSpan w:val="2"/>
            <w:vAlign w:val="center"/>
          </w:tcPr>
          <w:p w14:paraId="5573C40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В соответствии с Постановлением от 23 июля 2012 года № 260 Департамента Брянской области по энергетике, энер</w:t>
            </w:r>
            <w:r w:rsidRPr="002E69D9">
              <w:rPr>
                <w:sz w:val="16"/>
                <w:szCs w:val="16"/>
              </w:rPr>
              <w:softHyphen/>
              <w:t>гоэффективности, тарифной политике и промышленности «Об утверждении нор</w:t>
            </w:r>
            <w:r w:rsidRPr="002E69D9">
              <w:rPr>
                <w:sz w:val="16"/>
                <w:szCs w:val="16"/>
              </w:rPr>
              <w:softHyphen/>
              <w:t>мативов потребления коммунальных ус</w:t>
            </w:r>
            <w:r w:rsidRPr="002E69D9">
              <w:rPr>
                <w:sz w:val="16"/>
                <w:szCs w:val="16"/>
              </w:rPr>
              <w:softHyphen/>
              <w:t>луги по электроснабжению на террито</w:t>
            </w:r>
            <w:r w:rsidRPr="002E69D9">
              <w:rPr>
                <w:sz w:val="16"/>
                <w:szCs w:val="16"/>
              </w:rPr>
              <w:softHyphen/>
              <w:t>рии Брянской области»</w:t>
            </w:r>
          </w:p>
        </w:tc>
        <w:tc>
          <w:tcPr>
            <w:tcW w:w="2102" w:type="dxa"/>
            <w:vMerge/>
          </w:tcPr>
          <w:p w14:paraId="5534A419" w14:textId="77777777" w:rsidR="002E69D9" w:rsidRPr="002E69D9" w:rsidRDefault="002E69D9" w:rsidP="002A3D3E">
            <w:pPr>
              <w:ind w:right="34"/>
              <w:jc w:val="center"/>
              <w:rPr>
                <w:sz w:val="16"/>
                <w:szCs w:val="16"/>
              </w:rPr>
            </w:pPr>
          </w:p>
        </w:tc>
      </w:tr>
    </w:tbl>
    <w:p w14:paraId="09E1E0DD" w14:textId="77777777" w:rsidR="002E69D9" w:rsidRPr="002E69D9" w:rsidRDefault="002E69D9" w:rsidP="002E69D9">
      <w:pPr>
        <w:tabs>
          <w:tab w:val="left" w:pos="993"/>
        </w:tabs>
        <w:jc w:val="both"/>
        <w:rPr>
          <w:sz w:val="16"/>
          <w:szCs w:val="16"/>
        </w:rPr>
      </w:pPr>
    </w:p>
    <w:p w14:paraId="397C2433" w14:textId="77777777" w:rsidR="002E69D9" w:rsidRPr="002E69D9" w:rsidRDefault="002E69D9" w:rsidP="002E69D9">
      <w:pPr>
        <w:tabs>
          <w:tab w:val="left" w:pos="993"/>
        </w:tabs>
        <w:ind w:firstLine="709"/>
        <w:jc w:val="both"/>
        <w:rPr>
          <w:sz w:val="16"/>
          <w:szCs w:val="16"/>
        </w:rPr>
      </w:pPr>
      <w:r w:rsidRPr="002E69D9">
        <w:rPr>
          <w:sz w:val="16"/>
          <w:szCs w:val="16"/>
        </w:rPr>
        <w:t>Примечания:</w:t>
      </w:r>
    </w:p>
    <w:p w14:paraId="6A858EEB" w14:textId="77777777" w:rsidR="002E69D9" w:rsidRPr="002E69D9" w:rsidRDefault="002E69D9" w:rsidP="002E69D9">
      <w:pPr>
        <w:numPr>
          <w:ilvl w:val="0"/>
          <w:numId w:val="22"/>
        </w:numPr>
        <w:tabs>
          <w:tab w:val="left" w:pos="508"/>
          <w:tab w:val="left" w:pos="509"/>
          <w:tab w:val="left" w:pos="993"/>
        </w:tabs>
        <w:ind w:left="0" w:firstLine="709"/>
        <w:jc w:val="both"/>
        <w:rPr>
          <w:sz w:val="16"/>
          <w:szCs w:val="16"/>
        </w:rPr>
      </w:pPr>
      <w:r w:rsidRPr="002E69D9">
        <w:rPr>
          <w:sz w:val="16"/>
          <w:szCs w:val="16"/>
        </w:rPr>
        <w:t>Согласно ВСН 14278 тм-т1 указанные размеры земельных участков для понизительных подстанций, переключатель</w:t>
      </w:r>
      <w:r w:rsidRPr="002E69D9">
        <w:rPr>
          <w:sz w:val="16"/>
          <w:szCs w:val="16"/>
        </w:rPr>
        <w:softHyphen/>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14:paraId="20C8B7C6" w14:textId="77777777" w:rsidR="002E69D9" w:rsidRPr="002E69D9" w:rsidRDefault="002E69D9" w:rsidP="002E69D9">
      <w:pPr>
        <w:numPr>
          <w:ilvl w:val="0"/>
          <w:numId w:val="22"/>
        </w:numPr>
        <w:tabs>
          <w:tab w:val="left" w:pos="508"/>
          <w:tab w:val="left" w:pos="509"/>
          <w:tab w:val="left" w:pos="993"/>
        </w:tabs>
        <w:ind w:left="0" w:firstLine="709"/>
        <w:jc w:val="both"/>
        <w:rPr>
          <w:sz w:val="16"/>
          <w:szCs w:val="16"/>
        </w:rPr>
      </w:pPr>
      <w:r w:rsidRPr="002E69D9">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w:t>
      </w:r>
    </w:p>
    <w:p w14:paraId="4F3ED7B5" w14:textId="77777777" w:rsidR="002E69D9" w:rsidRPr="002E69D9" w:rsidRDefault="002E69D9" w:rsidP="002E69D9">
      <w:pPr>
        <w:numPr>
          <w:ilvl w:val="0"/>
          <w:numId w:val="22"/>
        </w:numPr>
        <w:tabs>
          <w:tab w:val="left" w:pos="508"/>
          <w:tab w:val="left" w:pos="509"/>
          <w:tab w:val="left" w:pos="993"/>
        </w:tabs>
        <w:ind w:left="0" w:firstLine="709"/>
        <w:jc w:val="both"/>
        <w:rPr>
          <w:sz w:val="16"/>
          <w:szCs w:val="16"/>
        </w:rPr>
      </w:pPr>
      <w:r w:rsidRPr="002E69D9">
        <w:rPr>
          <w:sz w:val="16"/>
          <w:szCs w:val="16"/>
        </w:rPr>
        <w:t>Значения показателей приняты в соответствии с «Инструкцией по проектированию городских электрических сетей РД 34.20.185-94».</w:t>
      </w:r>
    </w:p>
    <w:p w14:paraId="38E61E1C" w14:textId="77777777" w:rsidR="002E69D9" w:rsidRPr="002E69D9" w:rsidRDefault="002E69D9" w:rsidP="002E69D9">
      <w:pPr>
        <w:ind w:right="3196"/>
        <w:jc w:val="right"/>
        <w:rPr>
          <w:sz w:val="16"/>
          <w:szCs w:val="16"/>
        </w:rPr>
      </w:pPr>
      <w:r w:rsidRPr="002E69D9">
        <w:rPr>
          <w:sz w:val="16"/>
          <w:szCs w:val="16"/>
        </w:rPr>
        <w:t>Приложение №1</w:t>
      </w:r>
    </w:p>
    <w:p w14:paraId="6F1DEC77" w14:textId="77777777" w:rsidR="002E69D9" w:rsidRPr="002E69D9" w:rsidRDefault="002E69D9" w:rsidP="002E69D9">
      <w:pPr>
        <w:overflowPunct w:val="0"/>
        <w:autoSpaceDE w:val="0"/>
        <w:autoSpaceDN w:val="0"/>
        <w:adjustRightInd w:val="0"/>
        <w:textAlignment w:val="baseline"/>
        <w:rPr>
          <w:sz w:val="16"/>
          <w:szCs w:val="16"/>
        </w:rPr>
      </w:pPr>
    </w:p>
    <w:p w14:paraId="6A057854" w14:textId="77777777" w:rsidR="002E69D9" w:rsidRPr="002E69D9" w:rsidRDefault="002E69D9" w:rsidP="002E69D9">
      <w:pPr>
        <w:overflowPunct w:val="0"/>
        <w:autoSpaceDE w:val="0"/>
        <w:autoSpaceDN w:val="0"/>
        <w:adjustRightInd w:val="0"/>
        <w:jc w:val="center"/>
        <w:textAlignment w:val="baseline"/>
        <w:rPr>
          <w:b/>
          <w:sz w:val="16"/>
          <w:szCs w:val="16"/>
        </w:rPr>
      </w:pPr>
      <w:r w:rsidRPr="002E69D9">
        <w:rPr>
          <w:b/>
          <w:sz w:val="16"/>
          <w:szCs w:val="16"/>
        </w:rPr>
        <w:t xml:space="preserve">Удельная расчетная электрическая нагрузка электроприемников </w:t>
      </w:r>
    </w:p>
    <w:p w14:paraId="6EE62C51" w14:textId="77777777" w:rsidR="002E69D9" w:rsidRPr="002E69D9" w:rsidRDefault="002E69D9" w:rsidP="002E69D9">
      <w:pPr>
        <w:overflowPunct w:val="0"/>
        <w:autoSpaceDE w:val="0"/>
        <w:autoSpaceDN w:val="0"/>
        <w:adjustRightInd w:val="0"/>
        <w:jc w:val="center"/>
        <w:textAlignment w:val="baseline"/>
        <w:rPr>
          <w:b/>
          <w:sz w:val="16"/>
          <w:szCs w:val="16"/>
        </w:rPr>
      </w:pPr>
      <w:r w:rsidRPr="002E69D9">
        <w:rPr>
          <w:b/>
          <w:sz w:val="16"/>
          <w:szCs w:val="16"/>
        </w:rPr>
        <w:t>квартир жилых зданий, кВт/квартира</w:t>
      </w:r>
    </w:p>
    <w:p w14:paraId="0F3F1EA8" w14:textId="77777777" w:rsidR="002E69D9" w:rsidRPr="002E69D9" w:rsidRDefault="002E69D9" w:rsidP="002E69D9">
      <w:pPr>
        <w:overflowPunct w:val="0"/>
        <w:autoSpaceDE w:val="0"/>
        <w:autoSpaceDN w:val="0"/>
        <w:adjustRightInd w:val="0"/>
        <w:textAlignment w:val="baseline"/>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2E69D9" w:rsidRPr="002E69D9" w14:paraId="05A498C0" w14:textId="77777777" w:rsidTr="002A3D3E">
        <w:trPr>
          <w:jc w:val="center"/>
        </w:trPr>
        <w:tc>
          <w:tcPr>
            <w:tcW w:w="426" w:type="dxa"/>
            <w:tcBorders>
              <w:top w:val="single" w:sz="6" w:space="0" w:color="auto"/>
              <w:left w:val="single" w:sz="6" w:space="0" w:color="auto"/>
              <w:right w:val="single" w:sz="6" w:space="0" w:color="auto"/>
            </w:tcBorders>
          </w:tcPr>
          <w:p w14:paraId="0387D6F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 xml:space="preserve">№№ </w:t>
            </w:r>
          </w:p>
        </w:tc>
        <w:tc>
          <w:tcPr>
            <w:tcW w:w="2012" w:type="dxa"/>
            <w:tcBorders>
              <w:top w:val="single" w:sz="6" w:space="0" w:color="auto"/>
              <w:left w:val="single" w:sz="6" w:space="0" w:color="auto"/>
              <w:right w:val="single" w:sz="6" w:space="0" w:color="auto"/>
            </w:tcBorders>
          </w:tcPr>
          <w:p w14:paraId="0D4F9E7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 xml:space="preserve">Потребители </w:t>
            </w:r>
          </w:p>
        </w:tc>
        <w:tc>
          <w:tcPr>
            <w:tcW w:w="6095" w:type="dxa"/>
            <w:gridSpan w:val="14"/>
            <w:tcBorders>
              <w:top w:val="single" w:sz="6" w:space="0" w:color="auto"/>
              <w:left w:val="single" w:sz="6" w:space="0" w:color="auto"/>
              <w:bottom w:val="single" w:sz="6" w:space="0" w:color="auto"/>
              <w:right w:val="single" w:sz="6" w:space="0" w:color="auto"/>
            </w:tcBorders>
          </w:tcPr>
          <w:p w14:paraId="427E62E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Количество квартир</w:t>
            </w:r>
          </w:p>
        </w:tc>
      </w:tr>
      <w:tr w:rsidR="002E69D9" w:rsidRPr="002E69D9" w14:paraId="7CC265D8" w14:textId="77777777" w:rsidTr="002A3D3E">
        <w:trPr>
          <w:jc w:val="center"/>
        </w:trPr>
        <w:tc>
          <w:tcPr>
            <w:tcW w:w="426" w:type="dxa"/>
            <w:tcBorders>
              <w:left w:val="single" w:sz="6" w:space="0" w:color="auto"/>
              <w:bottom w:val="single" w:sz="6" w:space="0" w:color="auto"/>
              <w:right w:val="single" w:sz="6" w:space="0" w:color="auto"/>
            </w:tcBorders>
          </w:tcPr>
          <w:p w14:paraId="1684C203" w14:textId="77777777" w:rsidR="002E69D9" w:rsidRPr="002E69D9" w:rsidRDefault="002E69D9" w:rsidP="002A3D3E">
            <w:pPr>
              <w:overflowPunct w:val="0"/>
              <w:autoSpaceDE w:val="0"/>
              <w:autoSpaceDN w:val="0"/>
              <w:adjustRightInd w:val="0"/>
              <w:jc w:val="center"/>
              <w:textAlignment w:val="baseline"/>
              <w:rPr>
                <w:sz w:val="16"/>
                <w:szCs w:val="16"/>
              </w:rPr>
            </w:pPr>
            <w:proofErr w:type="spellStart"/>
            <w:r w:rsidRPr="002E69D9">
              <w:rPr>
                <w:sz w:val="16"/>
                <w:szCs w:val="16"/>
              </w:rPr>
              <w:t>п.п</w:t>
            </w:r>
            <w:proofErr w:type="spellEnd"/>
            <w:r w:rsidRPr="002E69D9">
              <w:rPr>
                <w:sz w:val="16"/>
                <w:szCs w:val="16"/>
              </w:rPr>
              <w:t>.</w:t>
            </w:r>
          </w:p>
        </w:tc>
        <w:tc>
          <w:tcPr>
            <w:tcW w:w="2012" w:type="dxa"/>
            <w:tcBorders>
              <w:left w:val="single" w:sz="6" w:space="0" w:color="auto"/>
              <w:bottom w:val="single" w:sz="6" w:space="0" w:color="auto"/>
              <w:right w:val="single" w:sz="6" w:space="0" w:color="auto"/>
            </w:tcBorders>
          </w:tcPr>
          <w:p w14:paraId="7E13B2C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электроэнергии</w:t>
            </w:r>
          </w:p>
        </w:tc>
        <w:tc>
          <w:tcPr>
            <w:tcW w:w="416" w:type="dxa"/>
            <w:tcBorders>
              <w:top w:val="single" w:sz="6" w:space="0" w:color="auto"/>
              <w:left w:val="single" w:sz="6" w:space="0" w:color="auto"/>
              <w:bottom w:val="single" w:sz="6" w:space="0" w:color="auto"/>
              <w:right w:val="single" w:sz="6" w:space="0" w:color="auto"/>
            </w:tcBorders>
          </w:tcPr>
          <w:p w14:paraId="54BE2CE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1-3</w:t>
            </w:r>
          </w:p>
        </w:tc>
        <w:tc>
          <w:tcPr>
            <w:tcW w:w="401" w:type="dxa"/>
            <w:tcBorders>
              <w:top w:val="single" w:sz="6" w:space="0" w:color="auto"/>
              <w:left w:val="single" w:sz="6" w:space="0" w:color="auto"/>
              <w:bottom w:val="single" w:sz="6" w:space="0" w:color="auto"/>
              <w:right w:val="single" w:sz="6" w:space="0" w:color="auto"/>
            </w:tcBorders>
          </w:tcPr>
          <w:p w14:paraId="1ECE2F3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lang w:val="en-US"/>
              </w:rPr>
              <w:t>6</w:t>
            </w:r>
          </w:p>
        </w:tc>
        <w:tc>
          <w:tcPr>
            <w:tcW w:w="424" w:type="dxa"/>
            <w:tcBorders>
              <w:top w:val="single" w:sz="6" w:space="0" w:color="auto"/>
              <w:left w:val="single" w:sz="6" w:space="0" w:color="auto"/>
              <w:bottom w:val="single" w:sz="6" w:space="0" w:color="auto"/>
              <w:right w:val="single" w:sz="6" w:space="0" w:color="auto"/>
            </w:tcBorders>
          </w:tcPr>
          <w:p w14:paraId="66F6A79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9</w:t>
            </w:r>
          </w:p>
        </w:tc>
        <w:tc>
          <w:tcPr>
            <w:tcW w:w="424" w:type="dxa"/>
            <w:tcBorders>
              <w:top w:val="single" w:sz="6" w:space="0" w:color="auto"/>
              <w:left w:val="single" w:sz="6" w:space="0" w:color="auto"/>
              <w:bottom w:val="single" w:sz="6" w:space="0" w:color="auto"/>
              <w:right w:val="single" w:sz="6" w:space="0" w:color="auto"/>
            </w:tcBorders>
          </w:tcPr>
          <w:p w14:paraId="1F8794A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12</w:t>
            </w:r>
          </w:p>
        </w:tc>
        <w:tc>
          <w:tcPr>
            <w:tcW w:w="411" w:type="dxa"/>
            <w:tcBorders>
              <w:top w:val="single" w:sz="6" w:space="0" w:color="auto"/>
              <w:left w:val="single" w:sz="6" w:space="0" w:color="auto"/>
              <w:bottom w:val="single" w:sz="6" w:space="0" w:color="auto"/>
              <w:right w:val="single" w:sz="6" w:space="0" w:color="auto"/>
            </w:tcBorders>
          </w:tcPr>
          <w:p w14:paraId="2F5DE9B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15</w:t>
            </w:r>
          </w:p>
        </w:tc>
        <w:tc>
          <w:tcPr>
            <w:tcW w:w="445" w:type="dxa"/>
            <w:tcBorders>
              <w:top w:val="single" w:sz="6" w:space="0" w:color="auto"/>
              <w:left w:val="single" w:sz="6" w:space="0" w:color="auto"/>
              <w:bottom w:val="single" w:sz="6" w:space="0" w:color="auto"/>
              <w:right w:val="single" w:sz="6" w:space="0" w:color="auto"/>
            </w:tcBorders>
          </w:tcPr>
          <w:p w14:paraId="40DBC34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18</w:t>
            </w:r>
          </w:p>
        </w:tc>
        <w:tc>
          <w:tcPr>
            <w:tcW w:w="407" w:type="dxa"/>
            <w:tcBorders>
              <w:top w:val="single" w:sz="6" w:space="0" w:color="auto"/>
              <w:left w:val="single" w:sz="6" w:space="0" w:color="auto"/>
              <w:bottom w:val="single" w:sz="6" w:space="0" w:color="auto"/>
              <w:right w:val="single" w:sz="6" w:space="0" w:color="auto"/>
            </w:tcBorders>
          </w:tcPr>
          <w:p w14:paraId="49E07F8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24</w:t>
            </w:r>
          </w:p>
        </w:tc>
        <w:tc>
          <w:tcPr>
            <w:tcW w:w="444" w:type="dxa"/>
            <w:tcBorders>
              <w:top w:val="single" w:sz="6" w:space="0" w:color="auto"/>
              <w:left w:val="single" w:sz="6" w:space="0" w:color="auto"/>
              <w:bottom w:val="single" w:sz="6" w:space="0" w:color="auto"/>
              <w:right w:val="single" w:sz="6" w:space="0" w:color="auto"/>
            </w:tcBorders>
          </w:tcPr>
          <w:p w14:paraId="4488F8A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40</w:t>
            </w:r>
          </w:p>
        </w:tc>
        <w:tc>
          <w:tcPr>
            <w:tcW w:w="453" w:type="dxa"/>
            <w:tcBorders>
              <w:top w:val="single" w:sz="6" w:space="0" w:color="auto"/>
              <w:left w:val="single" w:sz="6" w:space="0" w:color="auto"/>
              <w:bottom w:val="single" w:sz="6" w:space="0" w:color="auto"/>
              <w:right w:val="single" w:sz="6" w:space="0" w:color="auto"/>
            </w:tcBorders>
          </w:tcPr>
          <w:p w14:paraId="55B797E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60</w:t>
            </w:r>
          </w:p>
        </w:tc>
        <w:tc>
          <w:tcPr>
            <w:tcW w:w="442" w:type="dxa"/>
            <w:tcBorders>
              <w:top w:val="single" w:sz="6" w:space="0" w:color="auto"/>
              <w:left w:val="single" w:sz="6" w:space="0" w:color="auto"/>
              <w:bottom w:val="single" w:sz="6" w:space="0" w:color="auto"/>
              <w:right w:val="single" w:sz="6" w:space="0" w:color="auto"/>
            </w:tcBorders>
          </w:tcPr>
          <w:p w14:paraId="7F4C2B9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100</w:t>
            </w:r>
          </w:p>
        </w:tc>
        <w:tc>
          <w:tcPr>
            <w:tcW w:w="416" w:type="dxa"/>
            <w:tcBorders>
              <w:top w:val="single" w:sz="6" w:space="0" w:color="auto"/>
              <w:left w:val="single" w:sz="6" w:space="0" w:color="auto"/>
              <w:bottom w:val="single" w:sz="6" w:space="0" w:color="auto"/>
              <w:right w:val="single" w:sz="6" w:space="0" w:color="auto"/>
            </w:tcBorders>
          </w:tcPr>
          <w:p w14:paraId="283177E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200</w:t>
            </w:r>
          </w:p>
        </w:tc>
        <w:tc>
          <w:tcPr>
            <w:tcW w:w="416" w:type="dxa"/>
            <w:tcBorders>
              <w:top w:val="single" w:sz="6" w:space="0" w:color="auto"/>
              <w:left w:val="single" w:sz="6" w:space="0" w:color="auto"/>
              <w:bottom w:val="single" w:sz="6" w:space="0" w:color="auto"/>
              <w:right w:val="single" w:sz="6" w:space="0" w:color="auto"/>
            </w:tcBorders>
          </w:tcPr>
          <w:p w14:paraId="0CD0D0C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400</w:t>
            </w:r>
          </w:p>
        </w:tc>
        <w:tc>
          <w:tcPr>
            <w:tcW w:w="416" w:type="dxa"/>
            <w:tcBorders>
              <w:top w:val="single" w:sz="6" w:space="0" w:color="auto"/>
              <w:left w:val="single" w:sz="6" w:space="0" w:color="auto"/>
              <w:bottom w:val="single" w:sz="6" w:space="0" w:color="auto"/>
              <w:right w:val="single" w:sz="6" w:space="0" w:color="auto"/>
            </w:tcBorders>
          </w:tcPr>
          <w:p w14:paraId="41E6143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600</w:t>
            </w:r>
          </w:p>
        </w:tc>
        <w:tc>
          <w:tcPr>
            <w:tcW w:w="580" w:type="dxa"/>
            <w:tcBorders>
              <w:top w:val="single" w:sz="6" w:space="0" w:color="auto"/>
              <w:left w:val="single" w:sz="6" w:space="0" w:color="auto"/>
              <w:bottom w:val="single" w:sz="6" w:space="0" w:color="auto"/>
              <w:right w:val="single" w:sz="6" w:space="0" w:color="auto"/>
            </w:tcBorders>
          </w:tcPr>
          <w:p w14:paraId="32A19AF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1000</w:t>
            </w:r>
          </w:p>
        </w:tc>
      </w:tr>
      <w:tr w:rsidR="002E69D9" w:rsidRPr="002E69D9" w14:paraId="6B7D4B10" w14:textId="77777777" w:rsidTr="002A3D3E">
        <w:trPr>
          <w:jc w:val="center"/>
        </w:trPr>
        <w:tc>
          <w:tcPr>
            <w:tcW w:w="426" w:type="dxa"/>
            <w:tcBorders>
              <w:top w:val="single" w:sz="6" w:space="0" w:color="auto"/>
              <w:left w:val="single" w:sz="6" w:space="0" w:color="auto"/>
              <w:right w:val="single" w:sz="6" w:space="0" w:color="auto"/>
            </w:tcBorders>
          </w:tcPr>
          <w:p w14:paraId="48C9FC3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w:t>
            </w:r>
          </w:p>
        </w:tc>
        <w:tc>
          <w:tcPr>
            <w:tcW w:w="2012" w:type="dxa"/>
            <w:tcBorders>
              <w:top w:val="single" w:sz="6" w:space="0" w:color="auto"/>
              <w:left w:val="single" w:sz="6" w:space="0" w:color="auto"/>
              <w:right w:val="single" w:sz="6" w:space="0" w:color="auto"/>
            </w:tcBorders>
          </w:tcPr>
          <w:p w14:paraId="07DCACDC"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Квартиры с плитами*:</w:t>
            </w:r>
          </w:p>
        </w:tc>
        <w:tc>
          <w:tcPr>
            <w:tcW w:w="416" w:type="dxa"/>
            <w:tcBorders>
              <w:top w:val="single" w:sz="6" w:space="0" w:color="auto"/>
              <w:left w:val="single" w:sz="6" w:space="0" w:color="auto"/>
              <w:right w:val="single" w:sz="6" w:space="0" w:color="auto"/>
            </w:tcBorders>
          </w:tcPr>
          <w:p w14:paraId="37E02B38"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01" w:type="dxa"/>
            <w:tcBorders>
              <w:top w:val="single" w:sz="6" w:space="0" w:color="auto"/>
              <w:left w:val="single" w:sz="6" w:space="0" w:color="auto"/>
              <w:right w:val="single" w:sz="6" w:space="0" w:color="auto"/>
            </w:tcBorders>
          </w:tcPr>
          <w:p w14:paraId="2DE6DF22"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24" w:type="dxa"/>
            <w:tcBorders>
              <w:top w:val="single" w:sz="6" w:space="0" w:color="auto"/>
              <w:left w:val="single" w:sz="6" w:space="0" w:color="auto"/>
              <w:right w:val="single" w:sz="6" w:space="0" w:color="auto"/>
            </w:tcBorders>
          </w:tcPr>
          <w:p w14:paraId="0D0AE263"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24" w:type="dxa"/>
            <w:tcBorders>
              <w:top w:val="single" w:sz="6" w:space="0" w:color="auto"/>
              <w:left w:val="single" w:sz="6" w:space="0" w:color="auto"/>
              <w:right w:val="single" w:sz="6" w:space="0" w:color="auto"/>
            </w:tcBorders>
          </w:tcPr>
          <w:p w14:paraId="759BAAEE"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11" w:type="dxa"/>
            <w:tcBorders>
              <w:top w:val="single" w:sz="6" w:space="0" w:color="auto"/>
              <w:left w:val="single" w:sz="6" w:space="0" w:color="auto"/>
              <w:right w:val="single" w:sz="6" w:space="0" w:color="auto"/>
            </w:tcBorders>
          </w:tcPr>
          <w:p w14:paraId="6FF96ACA"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45" w:type="dxa"/>
            <w:tcBorders>
              <w:top w:val="single" w:sz="6" w:space="0" w:color="auto"/>
              <w:left w:val="single" w:sz="6" w:space="0" w:color="auto"/>
              <w:right w:val="single" w:sz="6" w:space="0" w:color="auto"/>
            </w:tcBorders>
          </w:tcPr>
          <w:p w14:paraId="4E82AAD0"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07" w:type="dxa"/>
            <w:tcBorders>
              <w:top w:val="single" w:sz="6" w:space="0" w:color="auto"/>
              <w:left w:val="single" w:sz="6" w:space="0" w:color="auto"/>
              <w:right w:val="single" w:sz="6" w:space="0" w:color="auto"/>
            </w:tcBorders>
          </w:tcPr>
          <w:p w14:paraId="05DFC8E7"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44" w:type="dxa"/>
            <w:tcBorders>
              <w:top w:val="single" w:sz="6" w:space="0" w:color="auto"/>
              <w:left w:val="single" w:sz="6" w:space="0" w:color="auto"/>
              <w:right w:val="single" w:sz="6" w:space="0" w:color="auto"/>
            </w:tcBorders>
          </w:tcPr>
          <w:p w14:paraId="752B0980"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53" w:type="dxa"/>
            <w:tcBorders>
              <w:top w:val="single" w:sz="6" w:space="0" w:color="auto"/>
              <w:left w:val="single" w:sz="6" w:space="0" w:color="auto"/>
              <w:right w:val="single" w:sz="6" w:space="0" w:color="auto"/>
            </w:tcBorders>
          </w:tcPr>
          <w:p w14:paraId="0F186D90"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42" w:type="dxa"/>
            <w:tcBorders>
              <w:top w:val="single" w:sz="6" w:space="0" w:color="auto"/>
              <w:left w:val="single" w:sz="6" w:space="0" w:color="auto"/>
              <w:right w:val="single" w:sz="6" w:space="0" w:color="auto"/>
            </w:tcBorders>
          </w:tcPr>
          <w:p w14:paraId="372FDCBE"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16" w:type="dxa"/>
            <w:tcBorders>
              <w:top w:val="single" w:sz="6" w:space="0" w:color="auto"/>
              <w:left w:val="single" w:sz="6" w:space="0" w:color="auto"/>
              <w:right w:val="single" w:sz="6" w:space="0" w:color="auto"/>
            </w:tcBorders>
          </w:tcPr>
          <w:p w14:paraId="42343E0A"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16" w:type="dxa"/>
            <w:tcBorders>
              <w:top w:val="single" w:sz="6" w:space="0" w:color="auto"/>
              <w:left w:val="single" w:sz="6" w:space="0" w:color="auto"/>
              <w:right w:val="single" w:sz="6" w:space="0" w:color="auto"/>
            </w:tcBorders>
          </w:tcPr>
          <w:p w14:paraId="693CD761"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416" w:type="dxa"/>
            <w:tcBorders>
              <w:top w:val="single" w:sz="6" w:space="0" w:color="auto"/>
              <w:left w:val="single" w:sz="6" w:space="0" w:color="auto"/>
              <w:right w:val="single" w:sz="6" w:space="0" w:color="auto"/>
            </w:tcBorders>
          </w:tcPr>
          <w:p w14:paraId="5E1F8498"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580" w:type="dxa"/>
            <w:tcBorders>
              <w:top w:val="single" w:sz="6" w:space="0" w:color="auto"/>
              <w:left w:val="single" w:sz="6" w:space="0" w:color="auto"/>
              <w:right w:val="single" w:sz="6" w:space="0" w:color="auto"/>
            </w:tcBorders>
          </w:tcPr>
          <w:p w14:paraId="7A2EABAF"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1DE003F7" w14:textId="77777777" w:rsidTr="002A3D3E">
        <w:trPr>
          <w:jc w:val="center"/>
        </w:trPr>
        <w:tc>
          <w:tcPr>
            <w:tcW w:w="426" w:type="dxa"/>
            <w:tcBorders>
              <w:left w:val="single" w:sz="6" w:space="0" w:color="auto"/>
              <w:right w:val="single" w:sz="6" w:space="0" w:color="auto"/>
            </w:tcBorders>
          </w:tcPr>
          <w:p w14:paraId="40B593A2"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2012" w:type="dxa"/>
            <w:tcBorders>
              <w:left w:val="single" w:sz="6" w:space="0" w:color="auto"/>
              <w:right w:val="single" w:sz="6" w:space="0" w:color="auto"/>
            </w:tcBorders>
          </w:tcPr>
          <w:p w14:paraId="10ED7A35"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на природном газе</w:t>
            </w:r>
          </w:p>
        </w:tc>
        <w:tc>
          <w:tcPr>
            <w:tcW w:w="416" w:type="dxa"/>
            <w:tcBorders>
              <w:left w:val="single" w:sz="6" w:space="0" w:color="auto"/>
              <w:right w:val="single" w:sz="6" w:space="0" w:color="auto"/>
            </w:tcBorders>
          </w:tcPr>
          <w:p w14:paraId="0175FA4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4,5</w:t>
            </w:r>
          </w:p>
        </w:tc>
        <w:tc>
          <w:tcPr>
            <w:tcW w:w="401" w:type="dxa"/>
            <w:tcBorders>
              <w:left w:val="single" w:sz="6" w:space="0" w:color="auto"/>
              <w:right w:val="single" w:sz="6" w:space="0" w:color="auto"/>
            </w:tcBorders>
          </w:tcPr>
          <w:p w14:paraId="260E4F8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2,8</w:t>
            </w:r>
          </w:p>
        </w:tc>
        <w:tc>
          <w:tcPr>
            <w:tcW w:w="424" w:type="dxa"/>
            <w:tcBorders>
              <w:left w:val="single" w:sz="6" w:space="0" w:color="auto"/>
              <w:right w:val="single" w:sz="6" w:space="0" w:color="auto"/>
            </w:tcBorders>
          </w:tcPr>
          <w:p w14:paraId="0E0DC59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2,3</w:t>
            </w:r>
          </w:p>
        </w:tc>
        <w:tc>
          <w:tcPr>
            <w:tcW w:w="424" w:type="dxa"/>
            <w:tcBorders>
              <w:left w:val="single" w:sz="6" w:space="0" w:color="auto"/>
              <w:right w:val="single" w:sz="6" w:space="0" w:color="auto"/>
            </w:tcBorders>
          </w:tcPr>
          <w:p w14:paraId="4160EA4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w:t>
            </w:r>
          </w:p>
        </w:tc>
        <w:tc>
          <w:tcPr>
            <w:tcW w:w="411" w:type="dxa"/>
            <w:tcBorders>
              <w:left w:val="single" w:sz="6" w:space="0" w:color="auto"/>
              <w:right w:val="single" w:sz="6" w:space="0" w:color="auto"/>
            </w:tcBorders>
          </w:tcPr>
          <w:p w14:paraId="3E08C0D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1,8</w:t>
            </w:r>
          </w:p>
        </w:tc>
        <w:tc>
          <w:tcPr>
            <w:tcW w:w="445" w:type="dxa"/>
            <w:tcBorders>
              <w:left w:val="single" w:sz="6" w:space="0" w:color="auto"/>
              <w:right w:val="single" w:sz="6" w:space="0" w:color="auto"/>
            </w:tcBorders>
          </w:tcPr>
          <w:p w14:paraId="70DB7AE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1,65</w:t>
            </w:r>
          </w:p>
        </w:tc>
        <w:tc>
          <w:tcPr>
            <w:tcW w:w="407" w:type="dxa"/>
            <w:tcBorders>
              <w:left w:val="single" w:sz="6" w:space="0" w:color="auto"/>
              <w:right w:val="single" w:sz="6" w:space="0" w:color="auto"/>
            </w:tcBorders>
          </w:tcPr>
          <w:p w14:paraId="2F06FEF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1,4</w:t>
            </w:r>
          </w:p>
        </w:tc>
        <w:tc>
          <w:tcPr>
            <w:tcW w:w="444" w:type="dxa"/>
            <w:tcBorders>
              <w:left w:val="single" w:sz="6" w:space="0" w:color="auto"/>
              <w:right w:val="single" w:sz="6" w:space="0" w:color="auto"/>
            </w:tcBorders>
          </w:tcPr>
          <w:p w14:paraId="3A6FCD6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1,2</w:t>
            </w:r>
          </w:p>
        </w:tc>
        <w:tc>
          <w:tcPr>
            <w:tcW w:w="453" w:type="dxa"/>
            <w:tcBorders>
              <w:left w:val="single" w:sz="6" w:space="0" w:color="auto"/>
              <w:right w:val="single" w:sz="6" w:space="0" w:color="auto"/>
            </w:tcBorders>
          </w:tcPr>
          <w:p w14:paraId="6E27BE6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1,05</w:t>
            </w:r>
          </w:p>
        </w:tc>
        <w:tc>
          <w:tcPr>
            <w:tcW w:w="442" w:type="dxa"/>
            <w:tcBorders>
              <w:left w:val="single" w:sz="6" w:space="0" w:color="auto"/>
              <w:right w:val="single" w:sz="6" w:space="0" w:color="auto"/>
            </w:tcBorders>
          </w:tcPr>
          <w:p w14:paraId="05C1963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0,85</w:t>
            </w:r>
          </w:p>
        </w:tc>
        <w:tc>
          <w:tcPr>
            <w:tcW w:w="416" w:type="dxa"/>
            <w:tcBorders>
              <w:left w:val="single" w:sz="6" w:space="0" w:color="auto"/>
              <w:right w:val="single" w:sz="6" w:space="0" w:color="auto"/>
            </w:tcBorders>
          </w:tcPr>
          <w:p w14:paraId="6EADB45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0,77</w:t>
            </w:r>
          </w:p>
        </w:tc>
        <w:tc>
          <w:tcPr>
            <w:tcW w:w="416" w:type="dxa"/>
            <w:tcBorders>
              <w:left w:val="single" w:sz="6" w:space="0" w:color="auto"/>
              <w:right w:val="single" w:sz="6" w:space="0" w:color="auto"/>
            </w:tcBorders>
          </w:tcPr>
          <w:p w14:paraId="18EC7C6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0,71</w:t>
            </w:r>
          </w:p>
        </w:tc>
        <w:tc>
          <w:tcPr>
            <w:tcW w:w="416" w:type="dxa"/>
            <w:tcBorders>
              <w:left w:val="single" w:sz="6" w:space="0" w:color="auto"/>
              <w:right w:val="single" w:sz="6" w:space="0" w:color="auto"/>
            </w:tcBorders>
          </w:tcPr>
          <w:p w14:paraId="436DF6C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0,69</w:t>
            </w:r>
          </w:p>
        </w:tc>
        <w:tc>
          <w:tcPr>
            <w:tcW w:w="580" w:type="dxa"/>
            <w:tcBorders>
              <w:left w:val="single" w:sz="6" w:space="0" w:color="auto"/>
              <w:right w:val="single" w:sz="6" w:space="0" w:color="auto"/>
            </w:tcBorders>
          </w:tcPr>
          <w:p w14:paraId="6CA1FFD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0,67</w:t>
            </w:r>
          </w:p>
        </w:tc>
      </w:tr>
      <w:tr w:rsidR="002E69D9" w:rsidRPr="002E69D9" w14:paraId="5D8050A1" w14:textId="77777777" w:rsidTr="002A3D3E">
        <w:trPr>
          <w:jc w:val="center"/>
        </w:trPr>
        <w:tc>
          <w:tcPr>
            <w:tcW w:w="426" w:type="dxa"/>
            <w:tcBorders>
              <w:left w:val="single" w:sz="6" w:space="0" w:color="auto"/>
              <w:right w:val="single" w:sz="6" w:space="0" w:color="auto"/>
            </w:tcBorders>
          </w:tcPr>
          <w:p w14:paraId="3604EB21"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2012" w:type="dxa"/>
            <w:tcBorders>
              <w:left w:val="single" w:sz="6" w:space="0" w:color="auto"/>
              <w:right w:val="single" w:sz="6" w:space="0" w:color="auto"/>
            </w:tcBorders>
          </w:tcPr>
          <w:p w14:paraId="75BD2701"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xml:space="preserve">- на сжиженном газе (в том числе при групповых </w:t>
            </w:r>
            <w:r w:rsidRPr="002E69D9">
              <w:rPr>
                <w:sz w:val="16"/>
                <w:szCs w:val="16"/>
              </w:rPr>
              <w:lastRenderedPageBreak/>
              <w:t>установках) и на твердом топливе</w:t>
            </w:r>
          </w:p>
        </w:tc>
        <w:tc>
          <w:tcPr>
            <w:tcW w:w="416" w:type="dxa"/>
            <w:tcBorders>
              <w:left w:val="single" w:sz="6" w:space="0" w:color="auto"/>
              <w:right w:val="single" w:sz="6" w:space="0" w:color="auto"/>
            </w:tcBorders>
          </w:tcPr>
          <w:p w14:paraId="748E3F4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lastRenderedPageBreak/>
              <w:t>6</w:t>
            </w:r>
          </w:p>
        </w:tc>
        <w:tc>
          <w:tcPr>
            <w:tcW w:w="401" w:type="dxa"/>
            <w:tcBorders>
              <w:left w:val="single" w:sz="6" w:space="0" w:color="auto"/>
              <w:right w:val="single" w:sz="6" w:space="0" w:color="auto"/>
            </w:tcBorders>
          </w:tcPr>
          <w:p w14:paraId="101E98F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3,4</w:t>
            </w:r>
          </w:p>
        </w:tc>
        <w:tc>
          <w:tcPr>
            <w:tcW w:w="424" w:type="dxa"/>
            <w:tcBorders>
              <w:left w:val="single" w:sz="6" w:space="0" w:color="auto"/>
              <w:right w:val="single" w:sz="6" w:space="0" w:color="auto"/>
            </w:tcBorders>
          </w:tcPr>
          <w:p w14:paraId="00DF975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2,9</w:t>
            </w:r>
          </w:p>
        </w:tc>
        <w:tc>
          <w:tcPr>
            <w:tcW w:w="424" w:type="dxa"/>
            <w:tcBorders>
              <w:left w:val="single" w:sz="6" w:space="0" w:color="auto"/>
              <w:right w:val="single" w:sz="6" w:space="0" w:color="auto"/>
            </w:tcBorders>
          </w:tcPr>
          <w:p w14:paraId="1CBDF3B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2,5</w:t>
            </w:r>
          </w:p>
        </w:tc>
        <w:tc>
          <w:tcPr>
            <w:tcW w:w="411" w:type="dxa"/>
            <w:tcBorders>
              <w:left w:val="single" w:sz="6" w:space="0" w:color="auto"/>
              <w:right w:val="single" w:sz="6" w:space="0" w:color="auto"/>
            </w:tcBorders>
          </w:tcPr>
          <w:p w14:paraId="3E3BB12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2,2</w:t>
            </w:r>
          </w:p>
        </w:tc>
        <w:tc>
          <w:tcPr>
            <w:tcW w:w="445" w:type="dxa"/>
            <w:tcBorders>
              <w:left w:val="single" w:sz="6" w:space="0" w:color="auto"/>
              <w:right w:val="single" w:sz="6" w:space="0" w:color="auto"/>
            </w:tcBorders>
          </w:tcPr>
          <w:p w14:paraId="1307622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w:t>
            </w:r>
          </w:p>
        </w:tc>
        <w:tc>
          <w:tcPr>
            <w:tcW w:w="407" w:type="dxa"/>
            <w:tcBorders>
              <w:left w:val="single" w:sz="6" w:space="0" w:color="auto"/>
              <w:right w:val="single" w:sz="6" w:space="0" w:color="auto"/>
            </w:tcBorders>
          </w:tcPr>
          <w:p w14:paraId="1D4D001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1,8</w:t>
            </w:r>
          </w:p>
        </w:tc>
        <w:tc>
          <w:tcPr>
            <w:tcW w:w="444" w:type="dxa"/>
            <w:tcBorders>
              <w:left w:val="single" w:sz="6" w:space="0" w:color="auto"/>
              <w:right w:val="single" w:sz="6" w:space="0" w:color="auto"/>
            </w:tcBorders>
          </w:tcPr>
          <w:p w14:paraId="2E09DD6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1,4</w:t>
            </w:r>
          </w:p>
        </w:tc>
        <w:tc>
          <w:tcPr>
            <w:tcW w:w="453" w:type="dxa"/>
            <w:tcBorders>
              <w:left w:val="single" w:sz="6" w:space="0" w:color="auto"/>
              <w:right w:val="single" w:sz="6" w:space="0" w:color="auto"/>
            </w:tcBorders>
          </w:tcPr>
          <w:p w14:paraId="4B7FB13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1,3</w:t>
            </w:r>
          </w:p>
        </w:tc>
        <w:tc>
          <w:tcPr>
            <w:tcW w:w="442" w:type="dxa"/>
            <w:tcBorders>
              <w:left w:val="single" w:sz="6" w:space="0" w:color="auto"/>
              <w:right w:val="single" w:sz="6" w:space="0" w:color="auto"/>
            </w:tcBorders>
          </w:tcPr>
          <w:p w14:paraId="7CBDEA3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1,08</w:t>
            </w:r>
          </w:p>
        </w:tc>
        <w:tc>
          <w:tcPr>
            <w:tcW w:w="416" w:type="dxa"/>
            <w:tcBorders>
              <w:left w:val="single" w:sz="6" w:space="0" w:color="auto"/>
              <w:right w:val="single" w:sz="6" w:space="0" w:color="auto"/>
            </w:tcBorders>
          </w:tcPr>
          <w:p w14:paraId="1CCFF18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w:t>
            </w:r>
          </w:p>
        </w:tc>
        <w:tc>
          <w:tcPr>
            <w:tcW w:w="416" w:type="dxa"/>
            <w:tcBorders>
              <w:left w:val="single" w:sz="6" w:space="0" w:color="auto"/>
              <w:right w:val="single" w:sz="6" w:space="0" w:color="auto"/>
            </w:tcBorders>
          </w:tcPr>
          <w:p w14:paraId="70720AC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0,92</w:t>
            </w:r>
          </w:p>
        </w:tc>
        <w:tc>
          <w:tcPr>
            <w:tcW w:w="416" w:type="dxa"/>
            <w:tcBorders>
              <w:left w:val="single" w:sz="6" w:space="0" w:color="auto"/>
              <w:right w:val="single" w:sz="6" w:space="0" w:color="auto"/>
            </w:tcBorders>
          </w:tcPr>
          <w:p w14:paraId="621477B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0,84</w:t>
            </w:r>
          </w:p>
        </w:tc>
        <w:tc>
          <w:tcPr>
            <w:tcW w:w="580" w:type="dxa"/>
            <w:tcBorders>
              <w:left w:val="single" w:sz="6" w:space="0" w:color="auto"/>
              <w:right w:val="single" w:sz="6" w:space="0" w:color="auto"/>
            </w:tcBorders>
          </w:tcPr>
          <w:p w14:paraId="4641986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0,76</w:t>
            </w:r>
          </w:p>
        </w:tc>
      </w:tr>
      <w:tr w:rsidR="002E69D9" w:rsidRPr="002E69D9" w14:paraId="3617D976" w14:textId="77777777" w:rsidTr="002A3D3E">
        <w:trPr>
          <w:jc w:val="center"/>
        </w:trPr>
        <w:tc>
          <w:tcPr>
            <w:tcW w:w="426" w:type="dxa"/>
            <w:tcBorders>
              <w:left w:val="single" w:sz="6" w:space="0" w:color="auto"/>
              <w:bottom w:val="single" w:sz="6" w:space="0" w:color="auto"/>
              <w:right w:val="single" w:sz="6" w:space="0" w:color="auto"/>
            </w:tcBorders>
          </w:tcPr>
          <w:p w14:paraId="1EA20695"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2012" w:type="dxa"/>
            <w:tcBorders>
              <w:left w:val="single" w:sz="6" w:space="0" w:color="auto"/>
              <w:bottom w:val="single" w:sz="6" w:space="0" w:color="auto"/>
              <w:right w:val="single" w:sz="6" w:space="0" w:color="auto"/>
            </w:tcBorders>
          </w:tcPr>
          <w:p w14:paraId="48E350A7"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электрическими мощностью до 8,5 кВт</w:t>
            </w:r>
          </w:p>
        </w:tc>
        <w:tc>
          <w:tcPr>
            <w:tcW w:w="416" w:type="dxa"/>
            <w:tcBorders>
              <w:left w:val="single" w:sz="6" w:space="0" w:color="auto"/>
              <w:bottom w:val="single" w:sz="6" w:space="0" w:color="auto"/>
              <w:right w:val="single" w:sz="6" w:space="0" w:color="auto"/>
            </w:tcBorders>
          </w:tcPr>
          <w:p w14:paraId="5399FE4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w:t>
            </w:r>
          </w:p>
        </w:tc>
        <w:tc>
          <w:tcPr>
            <w:tcW w:w="401" w:type="dxa"/>
            <w:tcBorders>
              <w:left w:val="single" w:sz="6" w:space="0" w:color="auto"/>
              <w:bottom w:val="single" w:sz="6" w:space="0" w:color="auto"/>
              <w:right w:val="single" w:sz="6" w:space="0" w:color="auto"/>
            </w:tcBorders>
          </w:tcPr>
          <w:p w14:paraId="55BD651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5,9</w:t>
            </w:r>
          </w:p>
        </w:tc>
        <w:tc>
          <w:tcPr>
            <w:tcW w:w="424" w:type="dxa"/>
            <w:tcBorders>
              <w:left w:val="single" w:sz="6" w:space="0" w:color="auto"/>
              <w:bottom w:val="single" w:sz="6" w:space="0" w:color="auto"/>
              <w:right w:val="single" w:sz="6" w:space="0" w:color="auto"/>
            </w:tcBorders>
          </w:tcPr>
          <w:p w14:paraId="5DDC78D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4,9</w:t>
            </w:r>
          </w:p>
        </w:tc>
        <w:tc>
          <w:tcPr>
            <w:tcW w:w="424" w:type="dxa"/>
            <w:tcBorders>
              <w:left w:val="single" w:sz="6" w:space="0" w:color="auto"/>
              <w:bottom w:val="single" w:sz="6" w:space="0" w:color="auto"/>
              <w:right w:val="single" w:sz="6" w:space="0" w:color="auto"/>
            </w:tcBorders>
          </w:tcPr>
          <w:p w14:paraId="6E14237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4,3</w:t>
            </w:r>
          </w:p>
        </w:tc>
        <w:tc>
          <w:tcPr>
            <w:tcW w:w="411" w:type="dxa"/>
            <w:tcBorders>
              <w:left w:val="single" w:sz="6" w:space="0" w:color="auto"/>
              <w:bottom w:val="single" w:sz="6" w:space="0" w:color="auto"/>
              <w:right w:val="single" w:sz="6" w:space="0" w:color="auto"/>
            </w:tcBorders>
          </w:tcPr>
          <w:p w14:paraId="15A0C2B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3,9</w:t>
            </w:r>
          </w:p>
        </w:tc>
        <w:tc>
          <w:tcPr>
            <w:tcW w:w="445" w:type="dxa"/>
            <w:tcBorders>
              <w:left w:val="single" w:sz="6" w:space="0" w:color="auto"/>
              <w:bottom w:val="single" w:sz="6" w:space="0" w:color="auto"/>
              <w:right w:val="single" w:sz="6" w:space="0" w:color="auto"/>
            </w:tcBorders>
          </w:tcPr>
          <w:p w14:paraId="535B2C3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3,7</w:t>
            </w:r>
          </w:p>
        </w:tc>
        <w:tc>
          <w:tcPr>
            <w:tcW w:w="407" w:type="dxa"/>
            <w:tcBorders>
              <w:left w:val="single" w:sz="6" w:space="0" w:color="auto"/>
              <w:bottom w:val="single" w:sz="6" w:space="0" w:color="auto"/>
              <w:right w:val="single" w:sz="6" w:space="0" w:color="auto"/>
            </w:tcBorders>
          </w:tcPr>
          <w:p w14:paraId="6BBC213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3,1</w:t>
            </w:r>
          </w:p>
        </w:tc>
        <w:tc>
          <w:tcPr>
            <w:tcW w:w="444" w:type="dxa"/>
            <w:tcBorders>
              <w:left w:val="single" w:sz="6" w:space="0" w:color="auto"/>
              <w:bottom w:val="single" w:sz="6" w:space="0" w:color="auto"/>
              <w:right w:val="single" w:sz="6" w:space="0" w:color="auto"/>
            </w:tcBorders>
          </w:tcPr>
          <w:p w14:paraId="2B53B9D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2,6</w:t>
            </w:r>
          </w:p>
        </w:tc>
        <w:tc>
          <w:tcPr>
            <w:tcW w:w="453" w:type="dxa"/>
            <w:tcBorders>
              <w:left w:val="single" w:sz="6" w:space="0" w:color="auto"/>
              <w:bottom w:val="single" w:sz="6" w:space="0" w:color="auto"/>
              <w:right w:val="single" w:sz="6" w:space="0" w:color="auto"/>
            </w:tcBorders>
          </w:tcPr>
          <w:p w14:paraId="460C314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2,1</w:t>
            </w:r>
          </w:p>
        </w:tc>
        <w:tc>
          <w:tcPr>
            <w:tcW w:w="442" w:type="dxa"/>
            <w:tcBorders>
              <w:left w:val="single" w:sz="6" w:space="0" w:color="auto"/>
              <w:bottom w:val="single" w:sz="6" w:space="0" w:color="auto"/>
              <w:right w:val="single" w:sz="6" w:space="0" w:color="auto"/>
            </w:tcBorders>
          </w:tcPr>
          <w:p w14:paraId="5CCAA2D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1,5</w:t>
            </w:r>
          </w:p>
        </w:tc>
        <w:tc>
          <w:tcPr>
            <w:tcW w:w="416" w:type="dxa"/>
            <w:tcBorders>
              <w:left w:val="single" w:sz="6" w:space="0" w:color="auto"/>
              <w:bottom w:val="single" w:sz="6" w:space="0" w:color="auto"/>
              <w:right w:val="single" w:sz="6" w:space="0" w:color="auto"/>
            </w:tcBorders>
          </w:tcPr>
          <w:p w14:paraId="64D6FC1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1,36</w:t>
            </w:r>
          </w:p>
        </w:tc>
        <w:tc>
          <w:tcPr>
            <w:tcW w:w="416" w:type="dxa"/>
            <w:tcBorders>
              <w:left w:val="single" w:sz="6" w:space="0" w:color="auto"/>
              <w:bottom w:val="single" w:sz="6" w:space="0" w:color="auto"/>
              <w:right w:val="single" w:sz="6" w:space="0" w:color="auto"/>
            </w:tcBorders>
          </w:tcPr>
          <w:p w14:paraId="26919EE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1,27</w:t>
            </w:r>
          </w:p>
        </w:tc>
        <w:tc>
          <w:tcPr>
            <w:tcW w:w="416" w:type="dxa"/>
            <w:tcBorders>
              <w:left w:val="single" w:sz="6" w:space="0" w:color="auto"/>
              <w:bottom w:val="single" w:sz="6" w:space="0" w:color="auto"/>
              <w:right w:val="single" w:sz="6" w:space="0" w:color="auto"/>
            </w:tcBorders>
          </w:tcPr>
          <w:p w14:paraId="3B88CAC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1,23</w:t>
            </w:r>
          </w:p>
        </w:tc>
        <w:tc>
          <w:tcPr>
            <w:tcW w:w="580" w:type="dxa"/>
            <w:tcBorders>
              <w:left w:val="single" w:sz="6" w:space="0" w:color="auto"/>
              <w:bottom w:val="single" w:sz="6" w:space="0" w:color="auto"/>
              <w:right w:val="single" w:sz="6" w:space="0" w:color="auto"/>
            </w:tcBorders>
          </w:tcPr>
          <w:p w14:paraId="09D7C7C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1,19</w:t>
            </w:r>
          </w:p>
        </w:tc>
      </w:tr>
      <w:tr w:rsidR="002E69D9" w:rsidRPr="002E69D9" w14:paraId="0FF391B6" w14:textId="77777777" w:rsidTr="002A3D3E">
        <w:trPr>
          <w:jc w:val="center"/>
        </w:trPr>
        <w:tc>
          <w:tcPr>
            <w:tcW w:w="426" w:type="dxa"/>
            <w:tcBorders>
              <w:top w:val="single" w:sz="6" w:space="0" w:color="auto"/>
              <w:left w:val="single" w:sz="6" w:space="0" w:color="auto"/>
              <w:right w:val="single" w:sz="6" w:space="0" w:color="auto"/>
            </w:tcBorders>
          </w:tcPr>
          <w:p w14:paraId="4BFE583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w:t>
            </w:r>
          </w:p>
        </w:tc>
        <w:tc>
          <w:tcPr>
            <w:tcW w:w="2012" w:type="dxa"/>
            <w:tcBorders>
              <w:top w:val="single" w:sz="6" w:space="0" w:color="auto"/>
              <w:left w:val="single" w:sz="6" w:space="0" w:color="auto"/>
              <w:right w:val="single" w:sz="6" w:space="0" w:color="auto"/>
            </w:tcBorders>
          </w:tcPr>
          <w:p w14:paraId="778BE3DD"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14:paraId="4CB18EF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14</w:t>
            </w:r>
          </w:p>
        </w:tc>
        <w:tc>
          <w:tcPr>
            <w:tcW w:w="401" w:type="dxa"/>
            <w:tcBorders>
              <w:top w:val="single" w:sz="6" w:space="0" w:color="auto"/>
              <w:left w:val="single" w:sz="6" w:space="0" w:color="auto"/>
              <w:right w:val="single" w:sz="6" w:space="0" w:color="auto"/>
            </w:tcBorders>
          </w:tcPr>
          <w:p w14:paraId="52C6995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8,1</w:t>
            </w:r>
          </w:p>
        </w:tc>
        <w:tc>
          <w:tcPr>
            <w:tcW w:w="424" w:type="dxa"/>
            <w:tcBorders>
              <w:top w:val="single" w:sz="6" w:space="0" w:color="auto"/>
              <w:left w:val="single" w:sz="6" w:space="0" w:color="auto"/>
              <w:right w:val="single" w:sz="6" w:space="0" w:color="auto"/>
            </w:tcBorders>
          </w:tcPr>
          <w:p w14:paraId="27F5388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6,7</w:t>
            </w:r>
          </w:p>
        </w:tc>
        <w:tc>
          <w:tcPr>
            <w:tcW w:w="424" w:type="dxa"/>
            <w:tcBorders>
              <w:top w:val="single" w:sz="6" w:space="0" w:color="auto"/>
              <w:left w:val="single" w:sz="6" w:space="0" w:color="auto"/>
              <w:right w:val="single" w:sz="6" w:space="0" w:color="auto"/>
            </w:tcBorders>
          </w:tcPr>
          <w:p w14:paraId="05868D6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5,9</w:t>
            </w:r>
          </w:p>
        </w:tc>
        <w:tc>
          <w:tcPr>
            <w:tcW w:w="411" w:type="dxa"/>
            <w:tcBorders>
              <w:top w:val="single" w:sz="6" w:space="0" w:color="auto"/>
              <w:left w:val="single" w:sz="6" w:space="0" w:color="auto"/>
              <w:right w:val="single" w:sz="6" w:space="0" w:color="auto"/>
            </w:tcBorders>
          </w:tcPr>
          <w:p w14:paraId="15EB73A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5,3</w:t>
            </w:r>
          </w:p>
        </w:tc>
        <w:tc>
          <w:tcPr>
            <w:tcW w:w="445" w:type="dxa"/>
            <w:tcBorders>
              <w:top w:val="single" w:sz="6" w:space="0" w:color="auto"/>
              <w:left w:val="single" w:sz="6" w:space="0" w:color="auto"/>
              <w:right w:val="single" w:sz="6" w:space="0" w:color="auto"/>
            </w:tcBorders>
          </w:tcPr>
          <w:p w14:paraId="04C068D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4,9</w:t>
            </w:r>
          </w:p>
        </w:tc>
        <w:tc>
          <w:tcPr>
            <w:tcW w:w="407" w:type="dxa"/>
            <w:tcBorders>
              <w:top w:val="single" w:sz="6" w:space="0" w:color="auto"/>
              <w:left w:val="single" w:sz="6" w:space="0" w:color="auto"/>
              <w:right w:val="single" w:sz="6" w:space="0" w:color="auto"/>
            </w:tcBorders>
          </w:tcPr>
          <w:p w14:paraId="6483E40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4,2</w:t>
            </w:r>
          </w:p>
        </w:tc>
        <w:tc>
          <w:tcPr>
            <w:tcW w:w="444" w:type="dxa"/>
            <w:tcBorders>
              <w:top w:val="single" w:sz="6" w:space="0" w:color="auto"/>
              <w:left w:val="single" w:sz="6" w:space="0" w:color="auto"/>
              <w:right w:val="single" w:sz="6" w:space="0" w:color="auto"/>
            </w:tcBorders>
          </w:tcPr>
          <w:p w14:paraId="32CF3F5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3,3</w:t>
            </w:r>
          </w:p>
        </w:tc>
        <w:tc>
          <w:tcPr>
            <w:tcW w:w="453" w:type="dxa"/>
            <w:tcBorders>
              <w:top w:val="single" w:sz="6" w:space="0" w:color="auto"/>
              <w:left w:val="single" w:sz="6" w:space="0" w:color="auto"/>
              <w:right w:val="single" w:sz="6" w:space="0" w:color="auto"/>
            </w:tcBorders>
          </w:tcPr>
          <w:p w14:paraId="53BE27A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2,8</w:t>
            </w:r>
          </w:p>
        </w:tc>
        <w:tc>
          <w:tcPr>
            <w:tcW w:w="442" w:type="dxa"/>
            <w:tcBorders>
              <w:top w:val="single" w:sz="6" w:space="0" w:color="auto"/>
              <w:left w:val="single" w:sz="6" w:space="0" w:color="auto"/>
              <w:right w:val="single" w:sz="6" w:space="0" w:color="auto"/>
            </w:tcBorders>
          </w:tcPr>
          <w:p w14:paraId="41030D5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1,95</w:t>
            </w:r>
          </w:p>
        </w:tc>
        <w:tc>
          <w:tcPr>
            <w:tcW w:w="416" w:type="dxa"/>
            <w:tcBorders>
              <w:top w:val="single" w:sz="6" w:space="0" w:color="auto"/>
              <w:left w:val="single" w:sz="6" w:space="0" w:color="auto"/>
              <w:right w:val="single" w:sz="6" w:space="0" w:color="auto"/>
            </w:tcBorders>
          </w:tcPr>
          <w:p w14:paraId="2D24029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1,83</w:t>
            </w:r>
          </w:p>
        </w:tc>
        <w:tc>
          <w:tcPr>
            <w:tcW w:w="416" w:type="dxa"/>
            <w:tcBorders>
              <w:top w:val="single" w:sz="6" w:space="0" w:color="auto"/>
              <w:left w:val="single" w:sz="6" w:space="0" w:color="auto"/>
              <w:right w:val="single" w:sz="6" w:space="0" w:color="auto"/>
            </w:tcBorders>
          </w:tcPr>
          <w:p w14:paraId="598382D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1,72</w:t>
            </w:r>
          </w:p>
        </w:tc>
        <w:tc>
          <w:tcPr>
            <w:tcW w:w="416" w:type="dxa"/>
            <w:tcBorders>
              <w:top w:val="single" w:sz="6" w:space="0" w:color="auto"/>
              <w:left w:val="single" w:sz="6" w:space="0" w:color="auto"/>
              <w:right w:val="single" w:sz="6" w:space="0" w:color="auto"/>
            </w:tcBorders>
          </w:tcPr>
          <w:p w14:paraId="253E555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1,67</w:t>
            </w:r>
          </w:p>
        </w:tc>
        <w:tc>
          <w:tcPr>
            <w:tcW w:w="580" w:type="dxa"/>
            <w:tcBorders>
              <w:top w:val="single" w:sz="6" w:space="0" w:color="auto"/>
              <w:left w:val="single" w:sz="6" w:space="0" w:color="auto"/>
              <w:right w:val="single" w:sz="6" w:space="0" w:color="auto"/>
            </w:tcBorders>
          </w:tcPr>
          <w:p w14:paraId="635D5E3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1,62</w:t>
            </w:r>
          </w:p>
        </w:tc>
      </w:tr>
      <w:tr w:rsidR="002E69D9" w:rsidRPr="002E69D9" w14:paraId="313E6B2C" w14:textId="77777777" w:rsidTr="002A3D3E">
        <w:trPr>
          <w:jc w:val="center"/>
        </w:trPr>
        <w:tc>
          <w:tcPr>
            <w:tcW w:w="426" w:type="dxa"/>
            <w:tcBorders>
              <w:top w:val="single" w:sz="6" w:space="0" w:color="auto"/>
              <w:left w:val="single" w:sz="6" w:space="0" w:color="auto"/>
              <w:bottom w:val="single" w:sz="6" w:space="0" w:color="auto"/>
              <w:right w:val="single" w:sz="6" w:space="0" w:color="auto"/>
            </w:tcBorders>
          </w:tcPr>
          <w:p w14:paraId="0E29BC07"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2012" w:type="dxa"/>
            <w:tcBorders>
              <w:top w:val="single" w:sz="6" w:space="0" w:color="auto"/>
              <w:left w:val="single" w:sz="6" w:space="0" w:color="auto"/>
              <w:bottom w:val="single" w:sz="6" w:space="0" w:color="auto"/>
              <w:right w:val="single" w:sz="6" w:space="0" w:color="auto"/>
            </w:tcBorders>
          </w:tcPr>
          <w:p w14:paraId="721F01E7"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14:paraId="2A98DEF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w:t>
            </w:r>
          </w:p>
        </w:tc>
        <w:tc>
          <w:tcPr>
            <w:tcW w:w="401" w:type="dxa"/>
            <w:tcBorders>
              <w:top w:val="single" w:sz="6" w:space="0" w:color="auto"/>
              <w:left w:val="single" w:sz="6" w:space="0" w:color="auto"/>
              <w:bottom w:val="single" w:sz="6" w:space="0" w:color="auto"/>
              <w:right w:val="single" w:sz="6" w:space="0" w:color="auto"/>
            </w:tcBorders>
          </w:tcPr>
          <w:p w14:paraId="45ADD6A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2,3</w:t>
            </w:r>
          </w:p>
        </w:tc>
        <w:tc>
          <w:tcPr>
            <w:tcW w:w="424" w:type="dxa"/>
            <w:tcBorders>
              <w:top w:val="single" w:sz="6" w:space="0" w:color="auto"/>
              <w:left w:val="single" w:sz="6" w:space="0" w:color="auto"/>
              <w:bottom w:val="single" w:sz="6" w:space="0" w:color="auto"/>
              <w:right w:val="single" w:sz="6" w:space="0" w:color="auto"/>
            </w:tcBorders>
          </w:tcPr>
          <w:p w14:paraId="390FF43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1,7</w:t>
            </w:r>
          </w:p>
        </w:tc>
        <w:tc>
          <w:tcPr>
            <w:tcW w:w="424" w:type="dxa"/>
            <w:tcBorders>
              <w:top w:val="single" w:sz="6" w:space="0" w:color="auto"/>
              <w:left w:val="single" w:sz="6" w:space="0" w:color="auto"/>
              <w:bottom w:val="single" w:sz="6" w:space="0" w:color="auto"/>
              <w:right w:val="single" w:sz="6" w:space="0" w:color="auto"/>
            </w:tcBorders>
          </w:tcPr>
          <w:p w14:paraId="3417F8D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1,4</w:t>
            </w:r>
          </w:p>
        </w:tc>
        <w:tc>
          <w:tcPr>
            <w:tcW w:w="411" w:type="dxa"/>
            <w:tcBorders>
              <w:top w:val="single" w:sz="6" w:space="0" w:color="auto"/>
              <w:left w:val="single" w:sz="6" w:space="0" w:color="auto"/>
              <w:bottom w:val="single" w:sz="6" w:space="0" w:color="auto"/>
              <w:right w:val="single" w:sz="6" w:space="0" w:color="auto"/>
            </w:tcBorders>
          </w:tcPr>
          <w:p w14:paraId="16B2C97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1,2</w:t>
            </w:r>
          </w:p>
        </w:tc>
        <w:tc>
          <w:tcPr>
            <w:tcW w:w="445" w:type="dxa"/>
            <w:tcBorders>
              <w:top w:val="single" w:sz="6" w:space="0" w:color="auto"/>
              <w:left w:val="single" w:sz="6" w:space="0" w:color="auto"/>
              <w:bottom w:val="single" w:sz="6" w:space="0" w:color="auto"/>
              <w:right w:val="single" w:sz="6" w:space="0" w:color="auto"/>
            </w:tcBorders>
          </w:tcPr>
          <w:p w14:paraId="63E7C74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1,1</w:t>
            </w:r>
          </w:p>
        </w:tc>
        <w:tc>
          <w:tcPr>
            <w:tcW w:w="407" w:type="dxa"/>
            <w:tcBorders>
              <w:top w:val="single" w:sz="6" w:space="0" w:color="auto"/>
              <w:left w:val="single" w:sz="6" w:space="0" w:color="auto"/>
              <w:bottom w:val="single" w:sz="6" w:space="0" w:color="auto"/>
              <w:right w:val="single" w:sz="6" w:space="0" w:color="auto"/>
            </w:tcBorders>
          </w:tcPr>
          <w:p w14:paraId="4DD3C71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w:t>
            </w:r>
          </w:p>
        </w:tc>
        <w:tc>
          <w:tcPr>
            <w:tcW w:w="444" w:type="dxa"/>
            <w:tcBorders>
              <w:top w:val="single" w:sz="6" w:space="0" w:color="auto"/>
              <w:left w:val="single" w:sz="6" w:space="0" w:color="auto"/>
              <w:bottom w:val="single" w:sz="6" w:space="0" w:color="auto"/>
              <w:right w:val="single" w:sz="6" w:space="0" w:color="auto"/>
            </w:tcBorders>
          </w:tcPr>
          <w:p w14:paraId="508A1D0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0,76</w:t>
            </w:r>
          </w:p>
        </w:tc>
        <w:tc>
          <w:tcPr>
            <w:tcW w:w="453" w:type="dxa"/>
            <w:tcBorders>
              <w:top w:val="single" w:sz="6" w:space="0" w:color="auto"/>
              <w:left w:val="single" w:sz="6" w:space="0" w:color="auto"/>
              <w:bottom w:val="single" w:sz="6" w:space="0" w:color="auto"/>
              <w:right w:val="single" w:sz="6" w:space="0" w:color="auto"/>
            </w:tcBorders>
          </w:tcPr>
          <w:p w14:paraId="5D8803D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0,69</w:t>
            </w:r>
          </w:p>
        </w:tc>
        <w:tc>
          <w:tcPr>
            <w:tcW w:w="442" w:type="dxa"/>
            <w:tcBorders>
              <w:top w:val="single" w:sz="6" w:space="0" w:color="auto"/>
              <w:left w:val="single" w:sz="6" w:space="0" w:color="auto"/>
              <w:bottom w:val="single" w:sz="6" w:space="0" w:color="auto"/>
              <w:right w:val="single" w:sz="6" w:space="0" w:color="auto"/>
            </w:tcBorders>
          </w:tcPr>
          <w:p w14:paraId="4608EDD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0,61</w:t>
            </w:r>
          </w:p>
        </w:tc>
        <w:tc>
          <w:tcPr>
            <w:tcW w:w="416" w:type="dxa"/>
            <w:tcBorders>
              <w:top w:val="single" w:sz="6" w:space="0" w:color="auto"/>
              <w:left w:val="single" w:sz="6" w:space="0" w:color="auto"/>
              <w:bottom w:val="single" w:sz="6" w:space="0" w:color="auto"/>
              <w:right w:val="single" w:sz="6" w:space="0" w:color="auto"/>
            </w:tcBorders>
          </w:tcPr>
          <w:p w14:paraId="5F99C9B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0,58</w:t>
            </w:r>
          </w:p>
        </w:tc>
        <w:tc>
          <w:tcPr>
            <w:tcW w:w="416" w:type="dxa"/>
            <w:tcBorders>
              <w:top w:val="single" w:sz="6" w:space="0" w:color="auto"/>
              <w:left w:val="single" w:sz="6" w:space="0" w:color="auto"/>
              <w:bottom w:val="single" w:sz="6" w:space="0" w:color="auto"/>
              <w:right w:val="single" w:sz="6" w:space="0" w:color="auto"/>
            </w:tcBorders>
          </w:tcPr>
          <w:p w14:paraId="29DC658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0,54</w:t>
            </w:r>
          </w:p>
        </w:tc>
        <w:tc>
          <w:tcPr>
            <w:tcW w:w="416" w:type="dxa"/>
            <w:tcBorders>
              <w:top w:val="single" w:sz="6" w:space="0" w:color="auto"/>
              <w:left w:val="single" w:sz="6" w:space="0" w:color="auto"/>
              <w:bottom w:val="single" w:sz="6" w:space="0" w:color="auto"/>
              <w:right w:val="single" w:sz="6" w:space="0" w:color="auto"/>
            </w:tcBorders>
          </w:tcPr>
          <w:p w14:paraId="07306D3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0,51</w:t>
            </w:r>
          </w:p>
        </w:tc>
        <w:tc>
          <w:tcPr>
            <w:tcW w:w="580" w:type="dxa"/>
            <w:tcBorders>
              <w:top w:val="single" w:sz="6" w:space="0" w:color="auto"/>
              <w:left w:val="single" w:sz="6" w:space="0" w:color="auto"/>
              <w:bottom w:val="single" w:sz="6" w:space="0" w:color="auto"/>
              <w:right w:val="single" w:sz="6" w:space="0" w:color="auto"/>
            </w:tcBorders>
          </w:tcPr>
          <w:p w14:paraId="67D9FFF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0,46</w:t>
            </w:r>
          </w:p>
        </w:tc>
      </w:tr>
    </w:tbl>
    <w:p w14:paraId="42A23DCB" w14:textId="77777777" w:rsidR="002E69D9" w:rsidRPr="002E69D9" w:rsidRDefault="002E69D9" w:rsidP="002E69D9">
      <w:pPr>
        <w:overflowPunct w:val="0"/>
        <w:autoSpaceDE w:val="0"/>
        <w:autoSpaceDN w:val="0"/>
        <w:adjustRightInd w:val="0"/>
        <w:textAlignment w:val="baseline"/>
        <w:rPr>
          <w:sz w:val="16"/>
          <w:szCs w:val="16"/>
        </w:rPr>
      </w:pPr>
      <w:r w:rsidRPr="002E69D9">
        <w:rPr>
          <w:sz w:val="16"/>
          <w:szCs w:val="16"/>
        </w:rPr>
        <w:t>_________</w:t>
      </w:r>
    </w:p>
    <w:p w14:paraId="6529612C" w14:textId="77777777" w:rsidR="002E69D9" w:rsidRPr="002E69D9" w:rsidRDefault="002E69D9" w:rsidP="002E69D9">
      <w:pPr>
        <w:overflowPunct w:val="0"/>
        <w:autoSpaceDE w:val="0"/>
        <w:autoSpaceDN w:val="0"/>
        <w:adjustRightInd w:val="0"/>
        <w:textAlignment w:val="baseline"/>
        <w:rPr>
          <w:sz w:val="16"/>
          <w:szCs w:val="16"/>
        </w:rPr>
      </w:pPr>
      <w:r w:rsidRPr="002E69D9">
        <w:rPr>
          <w:sz w:val="16"/>
          <w:szCs w:val="16"/>
        </w:rPr>
        <w:t xml:space="preserve">  * в зданиях по типовым проектам</w:t>
      </w:r>
    </w:p>
    <w:p w14:paraId="7F81B94F" w14:textId="77777777" w:rsidR="002E69D9" w:rsidRPr="002E69D9" w:rsidRDefault="002E69D9" w:rsidP="002E69D9">
      <w:pPr>
        <w:overflowPunct w:val="0"/>
        <w:autoSpaceDE w:val="0"/>
        <w:autoSpaceDN w:val="0"/>
        <w:adjustRightInd w:val="0"/>
        <w:textAlignment w:val="baseline"/>
        <w:rPr>
          <w:sz w:val="16"/>
          <w:szCs w:val="16"/>
        </w:rPr>
      </w:pPr>
      <w:r w:rsidRPr="002E69D9">
        <w:rPr>
          <w:sz w:val="16"/>
          <w:szCs w:val="16"/>
        </w:rPr>
        <w:t>** рекомендуемые значения</w:t>
      </w:r>
    </w:p>
    <w:p w14:paraId="2EAF1438" w14:textId="77777777" w:rsidR="002E69D9" w:rsidRPr="002E69D9" w:rsidRDefault="002E69D9" w:rsidP="002E69D9">
      <w:pPr>
        <w:overflowPunct w:val="0"/>
        <w:autoSpaceDE w:val="0"/>
        <w:autoSpaceDN w:val="0"/>
        <w:adjustRightInd w:val="0"/>
        <w:textAlignment w:val="baseline"/>
        <w:rPr>
          <w:sz w:val="16"/>
          <w:szCs w:val="16"/>
        </w:rPr>
      </w:pPr>
    </w:p>
    <w:p w14:paraId="0DA78063"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Примечания: 1. Удельные расчетные нагрузки для промежуточного числа квартир определяется интерполяцией.</w:t>
      </w:r>
    </w:p>
    <w:p w14:paraId="6DF519D9"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2. Удельные расчетные нагрузки квартир включают в себя нагрузку освещения общедомовых помещений (лестничных клеток, подполий, технических этажей, чердаков и т.д.)</w:t>
      </w:r>
    </w:p>
    <w:p w14:paraId="6EED8966"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2E69D9">
          <w:rPr>
            <w:sz w:val="16"/>
            <w:szCs w:val="16"/>
          </w:rPr>
          <w:t>70 м</w:t>
        </w:r>
        <w:r w:rsidRPr="002E69D9">
          <w:rPr>
            <w:sz w:val="16"/>
            <w:szCs w:val="16"/>
            <w:vertAlign w:val="superscript"/>
          </w:rPr>
          <w:t>2</w:t>
        </w:r>
      </w:smartTag>
      <w:r w:rsidRPr="002E69D9">
        <w:rPr>
          <w:sz w:val="16"/>
          <w:szCs w:val="16"/>
        </w:rPr>
        <w:t xml:space="preserve"> (квартиры от 35 до </w:t>
      </w:r>
      <w:smartTag w:uri="urn:schemas-microsoft-com:office:smarttags" w:element="metricconverter">
        <w:smartTagPr>
          <w:attr w:name="ProductID" w:val="90 м2"/>
        </w:smartTagPr>
        <w:r w:rsidRPr="002E69D9">
          <w:rPr>
            <w:sz w:val="16"/>
            <w:szCs w:val="16"/>
          </w:rPr>
          <w:t>90 м</w:t>
        </w:r>
        <w:r w:rsidRPr="002E69D9">
          <w:rPr>
            <w:sz w:val="16"/>
            <w:szCs w:val="16"/>
            <w:vertAlign w:val="superscript"/>
          </w:rPr>
          <w:t>2</w:t>
        </w:r>
      </w:smartTag>
      <w:r w:rsidRPr="002E69D9">
        <w:rPr>
          <w:sz w:val="16"/>
          <w:szCs w:val="16"/>
        </w:rPr>
        <w:t xml:space="preserve">) в зданиях по типовым проектам и </w:t>
      </w:r>
      <w:smartTag w:uri="urn:schemas-microsoft-com:office:smarttags" w:element="metricconverter">
        <w:smartTagPr>
          <w:attr w:name="ProductID" w:val="150 м2"/>
        </w:smartTagPr>
        <w:r w:rsidRPr="002E69D9">
          <w:rPr>
            <w:sz w:val="16"/>
            <w:szCs w:val="16"/>
          </w:rPr>
          <w:t>150 м</w:t>
        </w:r>
        <w:r w:rsidRPr="002E69D9">
          <w:rPr>
            <w:sz w:val="16"/>
            <w:szCs w:val="16"/>
            <w:vertAlign w:val="superscript"/>
          </w:rPr>
          <w:t>2</w:t>
        </w:r>
      </w:smartTag>
      <w:r w:rsidRPr="002E69D9">
        <w:rPr>
          <w:sz w:val="16"/>
          <w:szCs w:val="16"/>
        </w:rPr>
        <w:t xml:space="preserve"> (квартиры от 100 до </w:t>
      </w:r>
      <w:smartTag w:uri="urn:schemas-microsoft-com:office:smarttags" w:element="metricconverter">
        <w:smartTagPr>
          <w:attr w:name="ProductID" w:val="300 м2"/>
        </w:smartTagPr>
        <w:r w:rsidRPr="002E69D9">
          <w:rPr>
            <w:sz w:val="16"/>
            <w:szCs w:val="16"/>
          </w:rPr>
          <w:t>300 м</w:t>
        </w:r>
        <w:r w:rsidRPr="002E69D9">
          <w:rPr>
            <w:sz w:val="16"/>
            <w:szCs w:val="16"/>
            <w:vertAlign w:val="superscript"/>
          </w:rPr>
          <w:t>2</w:t>
        </w:r>
      </w:smartTag>
      <w:r w:rsidRPr="002E69D9">
        <w:rPr>
          <w:sz w:val="16"/>
          <w:szCs w:val="16"/>
        </w:rPr>
        <w:t>) в зданиях по индивидуальным проектам с квартирами повышенной комфортности.</w:t>
      </w:r>
    </w:p>
    <w:p w14:paraId="29BCF9BA"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14:paraId="51C52F28"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5. Удельные расчетные нагрузки не учитывают </w:t>
      </w:r>
      <w:proofErr w:type="spellStart"/>
      <w:r w:rsidRPr="002E69D9">
        <w:rPr>
          <w:sz w:val="16"/>
          <w:szCs w:val="16"/>
        </w:rPr>
        <w:t>покомнатное</w:t>
      </w:r>
      <w:proofErr w:type="spellEnd"/>
      <w:r w:rsidRPr="002E69D9">
        <w:rPr>
          <w:sz w:val="16"/>
          <w:szCs w:val="16"/>
        </w:rPr>
        <w:t xml:space="preserve"> расселение семей в квартире.</w:t>
      </w:r>
    </w:p>
    <w:p w14:paraId="14AF0287"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6. Удельные расчетные нагрузки не учитывают общедомовую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электроводонагревателей и бытовых кондиционеров (для элитных квартир нагрузка кондиционеров учитывается).</w:t>
      </w:r>
    </w:p>
    <w:p w14:paraId="1900A539"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7. Для определения при необходимости утреннего или дневного максимума нагрузок следует применять коэффициенты:</w:t>
      </w:r>
    </w:p>
    <w:p w14:paraId="48CF4DAE"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0,7 - для жилых зданий с электрическими плитами;</w:t>
      </w:r>
    </w:p>
    <w:p w14:paraId="53E3DB1C"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0,5 - для жилых зданий с плитами на сжиженном газе и твердом топливе.</w:t>
      </w:r>
    </w:p>
    <w:p w14:paraId="6759A546"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8. Электрическую нагрузку жилых зданий в период летнего максимума нагрузок </w:t>
      </w:r>
      <w:proofErr w:type="gramStart"/>
      <w:r w:rsidRPr="002E69D9">
        <w:rPr>
          <w:sz w:val="16"/>
          <w:szCs w:val="16"/>
        </w:rPr>
        <w:t>можно определить</w:t>
      </w:r>
      <w:proofErr w:type="gramEnd"/>
      <w:r w:rsidRPr="002E69D9">
        <w:rPr>
          <w:sz w:val="16"/>
          <w:szCs w:val="16"/>
        </w:rPr>
        <w:t xml:space="preserve"> умножив приведенные в таблице нагрузки зимнего максимума на коэффициенты:</w:t>
      </w:r>
    </w:p>
    <w:p w14:paraId="7526620B"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0,7 - для квартир с плитами на природном газе;</w:t>
      </w:r>
    </w:p>
    <w:p w14:paraId="5C8C2440"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0,6 - для квартир с плитами на сжиженном газе и твердом топливе;</w:t>
      </w:r>
    </w:p>
    <w:p w14:paraId="07578697"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0,8 - для квартир с электрическими плитами.</w:t>
      </w:r>
    </w:p>
    <w:p w14:paraId="43D31271" w14:textId="77777777" w:rsidR="002E69D9" w:rsidRPr="002E69D9" w:rsidRDefault="002E69D9" w:rsidP="002E69D9">
      <w:pPr>
        <w:ind w:right="3196"/>
        <w:jc w:val="right"/>
        <w:rPr>
          <w:sz w:val="16"/>
          <w:szCs w:val="16"/>
        </w:rPr>
      </w:pPr>
      <w:r w:rsidRPr="002E69D9">
        <w:rPr>
          <w:sz w:val="16"/>
          <w:szCs w:val="16"/>
        </w:rPr>
        <w:t>Приложение №2</w:t>
      </w:r>
    </w:p>
    <w:p w14:paraId="13774CC0" w14:textId="77777777" w:rsidR="002E69D9" w:rsidRPr="002E69D9" w:rsidRDefault="002E69D9" w:rsidP="002E69D9">
      <w:pPr>
        <w:overflowPunct w:val="0"/>
        <w:autoSpaceDE w:val="0"/>
        <w:autoSpaceDN w:val="0"/>
        <w:adjustRightInd w:val="0"/>
        <w:jc w:val="center"/>
        <w:textAlignment w:val="baseline"/>
        <w:rPr>
          <w:b/>
          <w:sz w:val="16"/>
          <w:szCs w:val="16"/>
        </w:rPr>
      </w:pPr>
    </w:p>
    <w:p w14:paraId="62C8111A" w14:textId="77777777" w:rsidR="002E69D9" w:rsidRPr="002E69D9" w:rsidRDefault="002E69D9" w:rsidP="002E69D9">
      <w:pPr>
        <w:overflowPunct w:val="0"/>
        <w:autoSpaceDE w:val="0"/>
        <w:autoSpaceDN w:val="0"/>
        <w:adjustRightInd w:val="0"/>
        <w:jc w:val="center"/>
        <w:textAlignment w:val="baseline"/>
        <w:rPr>
          <w:b/>
          <w:sz w:val="16"/>
          <w:szCs w:val="16"/>
        </w:rPr>
      </w:pPr>
      <w:r w:rsidRPr="002E69D9">
        <w:rPr>
          <w:b/>
          <w:sz w:val="16"/>
          <w:szCs w:val="16"/>
        </w:rPr>
        <w:t xml:space="preserve">Удельная расчетная электрическая нагрузка </w:t>
      </w:r>
    </w:p>
    <w:p w14:paraId="30450ADB" w14:textId="77777777" w:rsidR="002E69D9" w:rsidRPr="002E69D9" w:rsidRDefault="002E69D9" w:rsidP="002E69D9">
      <w:pPr>
        <w:overflowPunct w:val="0"/>
        <w:autoSpaceDE w:val="0"/>
        <w:autoSpaceDN w:val="0"/>
        <w:adjustRightInd w:val="0"/>
        <w:jc w:val="center"/>
        <w:textAlignment w:val="baseline"/>
        <w:rPr>
          <w:b/>
          <w:sz w:val="16"/>
          <w:szCs w:val="16"/>
        </w:rPr>
      </w:pPr>
      <w:r w:rsidRPr="002E69D9">
        <w:rPr>
          <w:b/>
          <w:sz w:val="16"/>
          <w:szCs w:val="16"/>
        </w:rPr>
        <w:t xml:space="preserve"> электроприемников коттеджей, кВт/коттедж</w:t>
      </w:r>
    </w:p>
    <w:p w14:paraId="63BE496D" w14:textId="77777777" w:rsidR="002E69D9" w:rsidRPr="002E69D9" w:rsidRDefault="002E69D9" w:rsidP="002E69D9">
      <w:pPr>
        <w:overflowPunct w:val="0"/>
        <w:autoSpaceDE w:val="0"/>
        <w:autoSpaceDN w:val="0"/>
        <w:adjustRightInd w:val="0"/>
        <w:textAlignment w:val="baseline"/>
        <w:rPr>
          <w:sz w:val="16"/>
          <w:szCs w:val="16"/>
        </w:rPr>
      </w:pPr>
    </w:p>
    <w:tbl>
      <w:tblPr>
        <w:tblW w:w="0" w:type="auto"/>
        <w:jc w:val="center"/>
        <w:tblLayout w:type="fixed"/>
        <w:tblCellMar>
          <w:left w:w="40" w:type="dxa"/>
          <w:right w:w="40" w:type="dxa"/>
        </w:tblCellMar>
        <w:tblLook w:val="0000" w:firstRow="0" w:lastRow="0" w:firstColumn="0" w:lastColumn="0" w:noHBand="0" w:noVBand="0"/>
      </w:tblPr>
      <w:tblGrid>
        <w:gridCol w:w="426"/>
        <w:gridCol w:w="3402"/>
        <w:gridCol w:w="455"/>
        <w:gridCol w:w="455"/>
        <w:gridCol w:w="455"/>
        <w:gridCol w:w="455"/>
        <w:gridCol w:w="466"/>
        <w:gridCol w:w="441"/>
        <w:gridCol w:w="455"/>
        <w:gridCol w:w="455"/>
        <w:gridCol w:w="455"/>
        <w:gridCol w:w="444"/>
        <w:gridCol w:w="11"/>
      </w:tblGrid>
      <w:tr w:rsidR="002E69D9" w:rsidRPr="002E69D9" w14:paraId="3048F26A" w14:textId="77777777" w:rsidTr="002A3D3E">
        <w:trPr>
          <w:gridAfter w:val="1"/>
          <w:wAfter w:w="11" w:type="dxa"/>
          <w:jc w:val="center"/>
        </w:trPr>
        <w:tc>
          <w:tcPr>
            <w:tcW w:w="426" w:type="dxa"/>
            <w:tcBorders>
              <w:top w:val="single" w:sz="6" w:space="0" w:color="auto"/>
              <w:left w:val="single" w:sz="6" w:space="0" w:color="auto"/>
              <w:right w:val="single" w:sz="6" w:space="0" w:color="auto"/>
            </w:tcBorders>
          </w:tcPr>
          <w:p w14:paraId="1613BA9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 xml:space="preserve">№№ </w:t>
            </w:r>
          </w:p>
        </w:tc>
        <w:tc>
          <w:tcPr>
            <w:tcW w:w="3402" w:type="dxa"/>
            <w:tcBorders>
              <w:top w:val="single" w:sz="6" w:space="0" w:color="auto"/>
              <w:left w:val="single" w:sz="6" w:space="0" w:color="auto"/>
              <w:right w:val="single" w:sz="6" w:space="0" w:color="auto"/>
            </w:tcBorders>
          </w:tcPr>
          <w:p w14:paraId="0DE9B3C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 xml:space="preserve">Потребители </w:t>
            </w:r>
          </w:p>
        </w:tc>
        <w:tc>
          <w:tcPr>
            <w:tcW w:w="4536" w:type="dxa"/>
            <w:gridSpan w:val="10"/>
            <w:tcBorders>
              <w:top w:val="single" w:sz="6" w:space="0" w:color="auto"/>
              <w:left w:val="single" w:sz="6" w:space="0" w:color="auto"/>
              <w:bottom w:val="single" w:sz="6" w:space="0" w:color="auto"/>
              <w:right w:val="single" w:sz="6" w:space="0" w:color="auto"/>
            </w:tcBorders>
          </w:tcPr>
          <w:p w14:paraId="59A1D3D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Количество коттеджей</w:t>
            </w:r>
          </w:p>
        </w:tc>
      </w:tr>
      <w:tr w:rsidR="002E69D9" w:rsidRPr="002E69D9" w14:paraId="5C236B04" w14:textId="77777777" w:rsidTr="002A3D3E">
        <w:trPr>
          <w:jc w:val="center"/>
        </w:trPr>
        <w:tc>
          <w:tcPr>
            <w:tcW w:w="426" w:type="dxa"/>
            <w:tcBorders>
              <w:left w:val="single" w:sz="6" w:space="0" w:color="auto"/>
              <w:bottom w:val="single" w:sz="6" w:space="0" w:color="auto"/>
              <w:right w:val="single" w:sz="6" w:space="0" w:color="auto"/>
            </w:tcBorders>
          </w:tcPr>
          <w:p w14:paraId="7988AA64" w14:textId="77777777" w:rsidR="002E69D9" w:rsidRPr="002E69D9" w:rsidRDefault="002E69D9" w:rsidP="002A3D3E">
            <w:pPr>
              <w:overflowPunct w:val="0"/>
              <w:autoSpaceDE w:val="0"/>
              <w:autoSpaceDN w:val="0"/>
              <w:adjustRightInd w:val="0"/>
              <w:jc w:val="center"/>
              <w:textAlignment w:val="baseline"/>
              <w:rPr>
                <w:sz w:val="16"/>
                <w:szCs w:val="16"/>
              </w:rPr>
            </w:pPr>
            <w:proofErr w:type="spellStart"/>
            <w:r w:rsidRPr="002E69D9">
              <w:rPr>
                <w:sz w:val="16"/>
                <w:szCs w:val="16"/>
              </w:rPr>
              <w:t>п.п</w:t>
            </w:r>
            <w:proofErr w:type="spellEnd"/>
            <w:r w:rsidRPr="002E69D9">
              <w:rPr>
                <w:sz w:val="16"/>
                <w:szCs w:val="16"/>
              </w:rPr>
              <w:t>.</w:t>
            </w:r>
          </w:p>
        </w:tc>
        <w:tc>
          <w:tcPr>
            <w:tcW w:w="3402" w:type="dxa"/>
            <w:tcBorders>
              <w:left w:val="single" w:sz="6" w:space="0" w:color="auto"/>
              <w:bottom w:val="single" w:sz="6" w:space="0" w:color="auto"/>
              <w:right w:val="single" w:sz="6" w:space="0" w:color="auto"/>
            </w:tcBorders>
          </w:tcPr>
          <w:p w14:paraId="0AFDAF0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электроэнергии</w:t>
            </w:r>
          </w:p>
        </w:tc>
        <w:tc>
          <w:tcPr>
            <w:tcW w:w="455" w:type="dxa"/>
            <w:tcBorders>
              <w:top w:val="single" w:sz="6" w:space="0" w:color="auto"/>
              <w:left w:val="single" w:sz="6" w:space="0" w:color="auto"/>
              <w:bottom w:val="single" w:sz="6" w:space="0" w:color="auto"/>
              <w:right w:val="single" w:sz="6" w:space="0" w:color="auto"/>
            </w:tcBorders>
          </w:tcPr>
          <w:p w14:paraId="413033D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1-3</w:t>
            </w:r>
          </w:p>
        </w:tc>
        <w:tc>
          <w:tcPr>
            <w:tcW w:w="455" w:type="dxa"/>
            <w:tcBorders>
              <w:top w:val="single" w:sz="6" w:space="0" w:color="auto"/>
              <w:left w:val="single" w:sz="6" w:space="0" w:color="auto"/>
              <w:bottom w:val="single" w:sz="6" w:space="0" w:color="auto"/>
              <w:right w:val="single" w:sz="6" w:space="0" w:color="auto"/>
            </w:tcBorders>
          </w:tcPr>
          <w:p w14:paraId="7141EE4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6</w:t>
            </w:r>
          </w:p>
        </w:tc>
        <w:tc>
          <w:tcPr>
            <w:tcW w:w="455" w:type="dxa"/>
            <w:tcBorders>
              <w:top w:val="single" w:sz="6" w:space="0" w:color="auto"/>
              <w:left w:val="single" w:sz="6" w:space="0" w:color="auto"/>
              <w:bottom w:val="single" w:sz="6" w:space="0" w:color="auto"/>
              <w:right w:val="single" w:sz="6" w:space="0" w:color="auto"/>
            </w:tcBorders>
          </w:tcPr>
          <w:p w14:paraId="095F5A4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9</w:t>
            </w:r>
          </w:p>
        </w:tc>
        <w:tc>
          <w:tcPr>
            <w:tcW w:w="455" w:type="dxa"/>
            <w:tcBorders>
              <w:top w:val="single" w:sz="6" w:space="0" w:color="auto"/>
              <w:left w:val="single" w:sz="6" w:space="0" w:color="auto"/>
              <w:bottom w:val="single" w:sz="6" w:space="0" w:color="auto"/>
              <w:right w:val="single" w:sz="6" w:space="0" w:color="auto"/>
            </w:tcBorders>
          </w:tcPr>
          <w:p w14:paraId="2A176E6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12</w:t>
            </w:r>
          </w:p>
        </w:tc>
        <w:tc>
          <w:tcPr>
            <w:tcW w:w="466" w:type="dxa"/>
            <w:tcBorders>
              <w:top w:val="single" w:sz="6" w:space="0" w:color="auto"/>
              <w:left w:val="single" w:sz="6" w:space="0" w:color="auto"/>
              <w:bottom w:val="single" w:sz="6" w:space="0" w:color="auto"/>
              <w:right w:val="single" w:sz="6" w:space="0" w:color="auto"/>
            </w:tcBorders>
          </w:tcPr>
          <w:p w14:paraId="5FF3FF2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15</w:t>
            </w:r>
          </w:p>
        </w:tc>
        <w:tc>
          <w:tcPr>
            <w:tcW w:w="441" w:type="dxa"/>
            <w:tcBorders>
              <w:top w:val="single" w:sz="6" w:space="0" w:color="auto"/>
              <w:left w:val="single" w:sz="6" w:space="0" w:color="auto"/>
              <w:bottom w:val="single" w:sz="6" w:space="0" w:color="auto"/>
              <w:right w:val="single" w:sz="6" w:space="0" w:color="auto"/>
            </w:tcBorders>
          </w:tcPr>
          <w:p w14:paraId="2E902D7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18</w:t>
            </w:r>
          </w:p>
        </w:tc>
        <w:tc>
          <w:tcPr>
            <w:tcW w:w="455" w:type="dxa"/>
            <w:tcBorders>
              <w:top w:val="single" w:sz="6" w:space="0" w:color="auto"/>
              <w:left w:val="single" w:sz="6" w:space="0" w:color="auto"/>
              <w:bottom w:val="single" w:sz="6" w:space="0" w:color="auto"/>
              <w:right w:val="single" w:sz="6" w:space="0" w:color="auto"/>
            </w:tcBorders>
          </w:tcPr>
          <w:p w14:paraId="6C2C43A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24</w:t>
            </w:r>
          </w:p>
        </w:tc>
        <w:tc>
          <w:tcPr>
            <w:tcW w:w="455" w:type="dxa"/>
            <w:tcBorders>
              <w:top w:val="single" w:sz="6" w:space="0" w:color="auto"/>
              <w:left w:val="single" w:sz="6" w:space="0" w:color="auto"/>
              <w:bottom w:val="single" w:sz="6" w:space="0" w:color="auto"/>
              <w:right w:val="single" w:sz="6" w:space="0" w:color="auto"/>
            </w:tcBorders>
          </w:tcPr>
          <w:p w14:paraId="792D5F2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40</w:t>
            </w:r>
          </w:p>
        </w:tc>
        <w:tc>
          <w:tcPr>
            <w:tcW w:w="455" w:type="dxa"/>
            <w:tcBorders>
              <w:top w:val="single" w:sz="6" w:space="0" w:color="auto"/>
              <w:left w:val="single" w:sz="6" w:space="0" w:color="auto"/>
              <w:bottom w:val="single" w:sz="6" w:space="0" w:color="auto"/>
              <w:right w:val="single" w:sz="6" w:space="0" w:color="auto"/>
            </w:tcBorders>
          </w:tcPr>
          <w:p w14:paraId="5CA909A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 xml:space="preserve">60 </w:t>
            </w:r>
          </w:p>
        </w:tc>
        <w:tc>
          <w:tcPr>
            <w:tcW w:w="455" w:type="dxa"/>
            <w:gridSpan w:val="2"/>
            <w:tcBorders>
              <w:top w:val="single" w:sz="6" w:space="0" w:color="auto"/>
              <w:left w:val="single" w:sz="6" w:space="0" w:color="auto"/>
              <w:bottom w:val="single" w:sz="6" w:space="0" w:color="auto"/>
              <w:right w:val="single" w:sz="6" w:space="0" w:color="auto"/>
            </w:tcBorders>
          </w:tcPr>
          <w:p w14:paraId="5BE4307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100</w:t>
            </w:r>
          </w:p>
        </w:tc>
      </w:tr>
      <w:tr w:rsidR="002E69D9" w:rsidRPr="002E69D9" w14:paraId="345DE935" w14:textId="77777777" w:rsidTr="002A3D3E">
        <w:trPr>
          <w:jc w:val="center"/>
        </w:trPr>
        <w:tc>
          <w:tcPr>
            <w:tcW w:w="426" w:type="dxa"/>
            <w:tcBorders>
              <w:top w:val="single" w:sz="6" w:space="0" w:color="auto"/>
              <w:left w:val="single" w:sz="6" w:space="0" w:color="auto"/>
              <w:right w:val="single" w:sz="6" w:space="0" w:color="auto"/>
            </w:tcBorders>
          </w:tcPr>
          <w:p w14:paraId="55CD5DF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w:t>
            </w:r>
          </w:p>
        </w:tc>
        <w:tc>
          <w:tcPr>
            <w:tcW w:w="3402" w:type="dxa"/>
            <w:tcBorders>
              <w:top w:val="single" w:sz="6" w:space="0" w:color="auto"/>
              <w:left w:val="single" w:sz="6" w:space="0" w:color="auto"/>
              <w:right w:val="single" w:sz="6" w:space="0" w:color="auto"/>
            </w:tcBorders>
          </w:tcPr>
          <w:p w14:paraId="429B44BE"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Коттеджи с плитами на природном газе</w:t>
            </w:r>
          </w:p>
        </w:tc>
        <w:tc>
          <w:tcPr>
            <w:tcW w:w="455" w:type="dxa"/>
            <w:tcBorders>
              <w:top w:val="single" w:sz="6" w:space="0" w:color="auto"/>
              <w:left w:val="single" w:sz="6" w:space="0" w:color="auto"/>
              <w:right w:val="single" w:sz="6" w:space="0" w:color="auto"/>
            </w:tcBorders>
          </w:tcPr>
          <w:p w14:paraId="59A90FB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11,5</w:t>
            </w:r>
          </w:p>
        </w:tc>
        <w:tc>
          <w:tcPr>
            <w:tcW w:w="455" w:type="dxa"/>
            <w:tcBorders>
              <w:top w:val="single" w:sz="6" w:space="0" w:color="auto"/>
              <w:left w:val="single" w:sz="6" w:space="0" w:color="auto"/>
              <w:right w:val="single" w:sz="6" w:space="0" w:color="auto"/>
            </w:tcBorders>
          </w:tcPr>
          <w:p w14:paraId="45CC4EB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6,5</w:t>
            </w:r>
          </w:p>
        </w:tc>
        <w:tc>
          <w:tcPr>
            <w:tcW w:w="455" w:type="dxa"/>
            <w:tcBorders>
              <w:top w:val="single" w:sz="6" w:space="0" w:color="auto"/>
              <w:left w:val="single" w:sz="6" w:space="0" w:color="auto"/>
              <w:right w:val="single" w:sz="6" w:space="0" w:color="auto"/>
            </w:tcBorders>
          </w:tcPr>
          <w:p w14:paraId="49F3E87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5,4</w:t>
            </w:r>
          </w:p>
        </w:tc>
        <w:tc>
          <w:tcPr>
            <w:tcW w:w="455" w:type="dxa"/>
            <w:tcBorders>
              <w:top w:val="single" w:sz="6" w:space="0" w:color="auto"/>
              <w:left w:val="single" w:sz="6" w:space="0" w:color="auto"/>
              <w:right w:val="single" w:sz="6" w:space="0" w:color="auto"/>
            </w:tcBorders>
          </w:tcPr>
          <w:p w14:paraId="2D2AFDD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4,7</w:t>
            </w:r>
          </w:p>
        </w:tc>
        <w:tc>
          <w:tcPr>
            <w:tcW w:w="466" w:type="dxa"/>
            <w:tcBorders>
              <w:top w:val="single" w:sz="6" w:space="0" w:color="auto"/>
              <w:left w:val="single" w:sz="6" w:space="0" w:color="auto"/>
              <w:right w:val="single" w:sz="6" w:space="0" w:color="auto"/>
            </w:tcBorders>
          </w:tcPr>
          <w:p w14:paraId="655919A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4,3</w:t>
            </w:r>
          </w:p>
        </w:tc>
        <w:tc>
          <w:tcPr>
            <w:tcW w:w="441" w:type="dxa"/>
            <w:tcBorders>
              <w:top w:val="single" w:sz="6" w:space="0" w:color="auto"/>
              <w:left w:val="single" w:sz="6" w:space="0" w:color="auto"/>
              <w:right w:val="single" w:sz="6" w:space="0" w:color="auto"/>
            </w:tcBorders>
          </w:tcPr>
          <w:p w14:paraId="263A729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3,9</w:t>
            </w:r>
          </w:p>
        </w:tc>
        <w:tc>
          <w:tcPr>
            <w:tcW w:w="455" w:type="dxa"/>
            <w:tcBorders>
              <w:top w:val="single" w:sz="6" w:space="0" w:color="auto"/>
              <w:left w:val="single" w:sz="6" w:space="0" w:color="auto"/>
              <w:right w:val="single" w:sz="6" w:space="0" w:color="auto"/>
            </w:tcBorders>
          </w:tcPr>
          <w:p w14:paraId="2B49D60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3,3</w:t>
            </w:r>
          </w:p>
        </w:tc>
        <w:tc>
          <w:tcPr>
            <w:tcW w:w="455" w:type="dxa"/>
            <w:tcBorders>
              <w:top w:val="single" w:sz="6" w:space="0" w:color="auto"/>
              <w:left w:val="single" w:sz="6" w:space="0" w:color="auto"/>
              <w:right w:val="single" w:sz="6" w:space="0" w:color="auto"/>
            </w:tcBorders>
          </w:tcPr>
          <w:p w14:paraId="4AA5A57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2,6</w:t>
            </w:r>
          </w:p>
        </w:tc>
        <w:tc>
          <w:tcPr>
            <w:tcW w:w="455" w:type="dxa"/>
            <w:tcBorders>
              <w:top w:val="single" w:sz="6" w:space="0" w:color="auto"/>
              <w:left w:val="single" w:sz="6" w:space="0" w:color="auto"/>
              <w:right w:val="single" w:sz="6" w:space="0" w:color="auto"/>
            </w:tcBorders>
          </w:tcPr>
          <w:p w14:paraId="4FC9798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2,1</w:t>
            </w:r>
          </w:p>
        </w:tc>
        <w:tc>
          <w:tcPr>
            <w:tcW w:w="455" w:type="dxa"/>
            <w:gridSpan w:val="2"/>
            <w:tcBorders>
              <w:top w:val="single" w:sz="6" w:space="0" w:color="auto"/>
              <w:left w:val="single" w:sz="6" w:space="0" w:color="auto"/>
              <w:right w:val="single" w:sz="6" w:space="0" w:color="auto"/>
            </w:tcBorders>
          </w:tcPr>
          <w:p w14:paraId="7F4926A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2,0</w:t>
            </w:r>
          </w:p>
        </w:tc>
      </w:tr>
      <w:tr w:rsidR="002E69D9" w:rsidRPr="002E69D9" w14:paraId="019C2C19" w14:textId="77777777" w:rsidTr="002A3D3E">
        <w:trPr>
          <w:jc w:val="center"/>
        </w:trPr>
        <w:tc>
          <w:tcPr>
            <w:tcW w:w="426" w:type="dxa"/>
            <w:tcBorders>
              <w:left w:val="single" w:sz="6" w:space="0" w:color="auto"/>
              <w:right w:val="single" w:sz="6" w:space="0" w:color="auto"/>
            </w:tcBorders>
          </w:tcPr>
          <w:p w14:paraId="11C863C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w:t>
            </w:r>
          </w:p>
        </w:tc>
        <w:tc>
          <w:tcPr>
            <w:tcW w:w="3402" w:type="dxa"/>
            <w:tcBorders>
              <w:left w:val="single" w:sz="6" w:space="0" w:color="auto"/>
              <w:right w:val="single" w:sz="6" w:space="0" w:color="auto"/>
            </w:tcBorders>
          </w:tcPr>
          <w:p w14:paraId="4FA9AF99"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14:paraId="3BC271A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22,3</w:t>
            </w:r>
          </w:p>
        </w:tc>
        <w:tc>
          <w:tcPr>
            <w:tcW w:w="455" w:type="dxa"/>
            <w:tcBorders>
              <w:left w:val="single" w:sz="6" w:space="0" w:color="auto"/>
              <w:right w:val="single" w:sz="6" w:space="0" w:color="auto"/>
            </w:tcBorders>
          </w:tcPr>
          <w:p w14:paraId="2D8ECAD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13,3</w:t>
            </w:r>
          </w:p>
        </w:tc>
        <w:tc>
          <w:tcPr>
            <w:tcW w:w="455" w:type="dxa"/>
            <w:tcBorders>
              <w:left w:val="single" w:sz="6" w:space="0" w:color="auto"/>
              <w:right w:val="single" w:sz="6" w:space="0" w:color="auto"/>
            </w:tcBorders>
          </w:tcPr>
          <w:p w14:paraId="5A0781C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11,3</w:t>
            </w:r>
          </w:p>
        </w:tc>
        <w:tc>
          <w:tcPr>
            <w:tcW w:w="455" w:type="dxa"/>
            <w:tcBorders>
              <w:left w:val="single" w:sz="6" w:space="0" w:color="auto"/>
              <w:right w:val="single" w:sz="6" w:space="0" w:color="auto"/>
            </w:tcBorders>
          </w:tcPr>
          <w:p w14:paraId="6D0A7E9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10,0</w:t>
            </w:r>
          </w:p>
        </w:tc>
        <w:tc>
          <w:tcPr>
            <w:tcW w:w="466" w:type="dxa"/>
            <w:tcBorders>
              <w:left w:val="single" w:sz="6" w:space="0" w:color="auto"/>
              <w:right w:val="single" w:sz="6" w:space="0" w:color="auto"/>
            </w:tcBorders>
          </w:tcPr>
          <w:p w14:paraId="46A6614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9,3</w:t>
            </w:r>
          </w:p>
        </w:tc>
        <w:tc>
          <w:tcPr>
            <w:tcW w:w="441" w:type="dxa"/>
            <w:tcBorders>
              <w:left w:val="single" w:sz="6" w:space="0" w:color="auto"/>
              <w:right w:val="single" w:sz="6" w:space="0" w:color="auto"/>
            </w:tcBorders>
          </w:tcPr>
          <w:p w14:paraId="77EE000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8,6</w:t>
            </w:r>
          </w:p>
        </w:tc>
        <w:tc>
          <w:tcPr>
            <w:tcW w:w="455" w:type="dxa"/>
            <w:tcBorders>
              <w:left w:val="single" w:sz="6" w:space="0" w:color="auto"/>
              <w:right w:val="single" w:sz="6" w:space="0" w:color="auto"/>
            </w:tcBorders>
          </w:tcPr>
          <w:p w14:paraId="00852C8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7,5</w:t>
            </w:r>
          </w:p>
        </w:tc>
        <w:tc>
          <w:tcPr>
            <w:tcW w:w="455" w:type="dxa"/>
            <w:tcBorders>
              <w:left w:val="single" w:sz="6" w:space="0" w:color="auto"/>
              <w:right w:val="single" w:sz="6" w:space="0" w:color="auto"/>
            </w:tcBorders>
          </w:tcPr>
          <w:p w14:paraId="100ABC5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6,3</w:t>
            </w:r>
          </w:p>
        </w:tc>
        <w:tc>
          <w:tcPr>
            <w:tcW w:w="455" w:type="dxa"/>
            <w:tcBorders>
              <w:left w:val="single" w:sz="6" w:space="0" w:color="auto"/>
              <w:right w:val="single" w:sz="6" w:space="0" w:color="auto"/>
            </w:tcBorders>
          </w:tcPr>
          <w:p w14:paraId="06E757E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5,6</w:t>
            </w:r>
          </w:p>
        </w:tc>
        <w:tc>
          <w:tcPr>
            <w:tcW w:w="455" w:type="dxa"/>
            <w:gridSpan w:val="2"/>
            <w:tcBorders>
              <w:left w:val="single" w:sz="6" w:space="0" w:color="auto"/>
              <w:right w:val="single" w:sz="6" w:space="0" w:color="auto"/>
            </w:tcBorders>
          </w:tcPr>
          <w:p w14:paraId="742319A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5,0</w:t>
            </w:r>
          </w:p>
        </w:tc>
      </w:tr>
      <w:tr w:rsidR="002E69D9" w:rsidRPr="002E69D9" w14:paraId="3C8EBD78" w14:textId="77777777" w:rsidTr="002A3D3E">
        <w:trPr>
          <w:jc w:val="center"/>
        </w:trPr>
        <w:tc>
          <w:tcPr>
            <w:tcW w:w="426" w:type="dxa"/>
            <w:tcBorders>
              <w:left w:val="single" w:sz="6" w:space="0" w:color="auto"/>
              <w:right w:val="single" w:sz="6" w:space="0" w:color="auto"/>
            </w:tcBorders>
          </w:tcPr>
          <w:p w14:paraId="5F545FB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w:t>
            </w:r>
          </w:p>
        </w:tc>
        <w:tc>
          <w:tcPr>
            <w:tcW w:w="3402" w:type="dxa"/>
            <w:tcBorders>
              <w:left w:val="single" w:sz="6" w:space="0" w:color="auto"/>
              <w:right w:val="single" w:sz="6" w:space="0" w:color="auto"/>
            </w:tcBorders>
          </w:tcPr>
          <w:p w14:paraId="42E90F3B"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Коттеджи с электрическими плитами мощностью до 10,5 кВт</w:t>
            </w:r>
          </w:p>
        </w:tc>
        <w:tc>
          <w:tcPr>
            <w:tcW w:w="455" w:type="dxa"/>
            <w:tcBorders>
              <w:left w:val="single" w:sz="6" w:space="0" w:color="auto"/>
              <w:right w:val="single" w:sz="6" w:space="0" w:color="auto"/>
            </w:tcBorders>
          </w:tcPr>
          <w:p w14:paraId="01FA134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14,5</w:t>
            </w:r>
          </w:p>
        </w:tc>
        <w:tc>
          <w:tcPr>
            <w:tcW w:w="455" w:type="dxa"/>
            <w:tcBorders>
              <w:left w:val="single" w:sz="6" w:space="0" w:color="auto"/>
              <w:right w:val="single" w:sz="6" w:space="0" w:color="auto"/>
            </w:tcBorders>
          </w:tcPr>
          <w:p w14:paraId="71C1E07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8,6</w:t>
            </w:r>
          </w:p>
        </w:tc>
        <w:tc>
          <w:tcPr>
            <w:tcW w:w="455" w:type="dxa"/>
            <w:tcBorders>
              <w:left w:val="single" w:sz="6" w:space="0" w:color="auto"/>
              <w:right w:val="single" w:sz="6" w:space="0" w:color="auto"/>
            </w:tcBorders>
          </w:tcPr>
          <w:p w14:paraId="35CCD0A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7,2</w:t>
            </w:r>
          </w:p>
        </w:tc>
        <w:tc>
          <w:tcPr>
            <w:tcW w:w="455" w:type="dxa"/>
            <w:tcBorders>
              <w:left w:val="single" w:sz="6" w:space="0" w:color="auto"/>
              <w:right w:val="single" w:sz="6" w:space="0" w:color="auto"/>
            </w:tcBorders>
          </w:tcPr>
          <w:p w14:paraId="0D6D9A0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6,5</w:t>
            </w:r>
          </w:p>
        </w:tc>
        <w:tc>
          <w:tcPr>
            <w:tcW w:w="466" w:type="dxa"/>
            <w:tcBorders>
              <w:left w:val="single" w:sz="6" w:space="0" w:color="auto"/>
              <w:right w:val="single" w:sz="6" w:space="0" w:color="auto"/>
            </w:tcBorders>
          </w:tcPr>
          <w:p w14:paraId="40BA754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5,8</w:t>
            </w:r>
          </w:p>
        </w:tc>
        <w:tc>
          <w:tcPr>
            <w:tcW w:w="441" w:type="dxa"/>
            <w:tcBorders>
              <w:left w:val="single" w:sz="6" w:space="0" w:color="auto"/>
              <w:right w:val="single" w:sz="6" w:space="0" w:color="auto"/>
            </w:tcBorders>
          </w:tcPr>
          <w:p w14:paraId="4C31045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5,5</w:t>
            </w:r>
          </w:p>
        </w:tc>
        <w:tc>
          <w:tcPr>
            <w:tcW w:w="455" w:type="dxa"/>
            <w:tcBorders>
              <w:left w:val="single" w:sz="6" w:space="0" w:color="auto"/>
              <w:right w:val="single" w:sz="6" w:space="0" w:color="auto"/>
            </w:tcBorders>
          </w:tcPr>
          <w:p w14:paraId="0F818E7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4,7</w:t>
            </w:r>
          </w:p>
        </w:tc>
        <w:tc>
          <w:tcPr>
            <w:tcW w:w="455" w:type="dxa"/>
            <w:tcBorders>
              <w:left w:val="single" w:sz="6" w:space="0" w:color="auto"/>
              <w:right w:val="single" w:sz="6" w:space="0" w:color="auto"/>
            </w:tcBorders>
          </w:tcPr>
          <w:p w14:paraId="7843894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3,9</w:t>
            </w:r>
          </w:p>
        </w:tc>
        <w:tc>
          <w:tcPr>
            <w:tcW w:w="455" w:type="dxa"/>
            <w:tcBorders>
              <w:left w:val="single" w:sz="6" w:space="0" w:color="auto"/>
              <w:right w:val="single" w:sz="6" w:space="0" w:color="auto"/>
            </w:tcBorders>
          </w:tcPr>
          <w:p w14:paraId="51F55F8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3,3</w:t>
            </w:r>
          </w:p>
        </w:tc>
        <w:tc>
          <w:tcPr>
            <w:tcW w:w="455" w:type="dxa"/>
            <w:gridSpan w:val="2"/>
            <w:tcBorders>
              <w:left w:val="single" w:sz="6" w:space="0" w:color="auto"/>
              <w:right w:val="single" w:sz="6" w:space="0" w:color="auto"/>
            </w:tcBorders>
          </w:tcPr>
          <w:p w14:paraId="4D5E7A8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2,6</w:t>
            </w:r>
          </w:p>
        </w:tc>
      </w:tr>
      <w:tr w:rsidR="002E69D9" w:rsidRPr="002E69D9" w14:paraId="4FA6CB5A" w14:textId="77777777" w:rsidTr="002A3D3E">
        <w:trPr>
          <w:jc w:val="center"/>
        </w:trPr>
        <w:tc>
          <w:tcPr>
            <w:tcW w:w="426" w:type="dxa"/>
            <w:tcBorders>
              <w:left w:val="single" w:sz="6" w:space="0" w:color="auto"/>
              <w:bottom w:val="single" w:sz="6" w:space="0" w:color="auto"/>
              <w:right w:val="single" w:sz="6" w:space="0" w:color="auto"/>
            </w:tcBorders>
          </w:tcPr>
          <w:p w14:paraId="4B07822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w:t>
            </w:r>
          </w:p>
        </w:tc>
        <w:tc>
          <w:tcPr>
            <w:tcW w:w="3402" w:type="dxa"/>
            <w:tcBorders>
              <w:bottom w:val="single" w:sz="6" w:space="0" w:color="auto"/>
              <w:right w:val="single" w:sz="6" w:space="0" w:color="auto"/>
            </w:tcBorders>
          </w:tcPr>
          <w:p w14:paraId="7A19F387"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14:paraId="50A0738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25,1</w:t>
            </w:r>
          </w:p>
        </w:tc>
        <w:tc>
          <w:tcPr>
            <w:tcW w:w="455" w:type="dxa"/>
            <w:tcBorders>
              <w:left w:val="single" w:sz="6" w:space="0" w:color="auto"/>
              <w:bottom w:val="single" w:sz="6" w:space="0" w:color="auto"/>
              <w:right w:val="single" w:sz="6" w:space="0" w:color="auto"/>
            </w:tcBorders>
          </w:tcPr>
          <w:p w14:paraId="367E15F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15,2</w:t>
            </w:r>
          </w:p>
        </w:tc>
        <w:tc>
          <w:tcPr>
            <w:tcW w:w="455" w:type="dxa"/>
            <w:tcBorders>
              <w:left w:val="single" w:sz="6" w:space="0" w:color="auto"/>
              <w:bottom w:val="single" w:sz="6" w:space="0" w:color="auto"/>
              <w:right w:val="single" w:sz="6" w:space="0" w:color="auto"/>
            </w:tcBorders>
          </w:tcPr>
          <w:p w14:paraId="1E1E20A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12,9</w:t>
            </w:r>
          </w:p>
        </w:tc>
        <w:tc>
          <w:tcPr>
            <w:tcW w:w="455" w:type="dxa"/>
            <w:tcBorders>
              <w:left w:val="single" w:sz="6" w:space="0" w:color="auto"/>
              <w:bottom w:val="single" w:sz="6" w:space="0" w:color="auto"/>
              <w:right w:val="single" w:sz="6" w:space="0" w:color="auto"/>
            </w:tcBorders>
          </w:tcPr>
          <w:p w14:paraId="04D700F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11,6</w:t>
            </w:r>
          </w:p>
        </w:tc>
        <w:tc>
          <w:tcPr>
            <w:tcW w:w="466" w:type="dxa"/>
            <w:tcBorders>
              <w:left w:val="single" w:sz="6" w:space="0" w:color="auto"/>
              <w:bottom w:val="single" w:sz="6" w:space="0" w:color="auto"/>
              <w:right w:val="single" w:sz="6" w:space="0" w:color="auto"/>
            </w:tcBorders>
          </w:tcPr>
          <w:p w14:paraId="474D690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10,7</w:t>
            </w:r>
          </w:p>
        </w:tc>
        <w:tc>
          <w:tcPr>
            <w:tcW w:w="441" w:type="dxa"/>
            <w:tcBorders>
              <w:left w:val="single" w:sz="6" w:space="0" w:color="auto"/>
              <w:bottom w:val="single" w:sz="6" w:space="0" w:color="auto"/>
              <w:right w:val="single" w:sz="6" w:space="0" w:color="auto"/>
            </w:tcBorders>
          </w:tcPr>
          <w:p w14:paraId="7FC26B0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10,0</w:t>
            </w:r>
          </w:p>
        </w:tc>
        <w:tc>
          <w:tcPr>
            <w:tcW w:w="455" w:type="dxa"/>
            <w:tcBorders>
              <w:left w:val="single" w:sz="6" w:space="0" w:color="auto"/>
              <w:bottom w:val="single" w:sz="6" w:space="0" w:color="auto"/>
              <w:right w:val="single" w:sz="6" w:space="0" w:color="auto"/>
            </w:tcBorders>
          </w:tcPr>
          <w:p w14:paraId="6091150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8,8</w:t>
            </w:r>
          </w:p>
        </w:tc>
        <w:tc>
          <w:tcPr>
            <w:tcW w:w="455" w:type="dxa"/>
            <w:tcBorders>
              <w:left w:val="single" w:sz="6" w:space="0" w:color="auto"/>
              <w:bottom w:val="single" w:sz="6" w:space="0" w:color="auto"/>
              <w:right w:val="single" w:sz="6" w:space="0" w:color="auto"/>
            </w:tcBorders>
          </w:tcPr>
          <w:p w14:paraId="38E0A8F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7,5</w:t>
            </w:r>
          </w:p>
        </w:tc>
        <w:tc>
          <w:tcPr>
            <w:tcW w:w="455" w:type="dxa"/>
            <w:tcBorders>
              <w:left w:val="single" w:sz="6" w:space="0" w:color="auto"/>
              <w:bottom w:val="single" w:sz="6" w:space="0" w:color="auto"/>
              <w:right w:val="single" w:sz="6" w:space="0" w:color="auto"/>
            </w:tcBorders>
          </w:tcPr>
          <w:p w14:paraId="1DBE525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6,7</w:t>
            </w:r>
          </w:p>
        </w:tc>
        <w:tc>
          <w:tcPr>
            <w:tcW w:w="455" w:type="dxa"/>
            <w:gridSpan w:val="2"/>
            <w:tcBorders>
              <w:left w:val="single" w:sz="6" w:space="0" w:color="auto"/>
              <w:bottom w:val="single" w:sz="6" w:space="0" w:color="auto"/>
              <w:right w:val="single" w:sz="6" w:space="0" w:color="auto"/>
            </w:tcBorders>
          </w:tcPr>
          <w:p w14:paraId="296981D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5,5</w:t>
            </w:r>
          </w:p>
        </w:tc>
      </w:tr>
    </w:tbl>
    <w:p w14:paraId="4CD42904" w14:textId="77777777" w:rsidR="002E69D9" w:rsidRPr="002E69D9" w:rsidRDefault="002E69D9" w:rsidP="002E69D9">
      <w:pPr>
        <w:overflowPunct w:val="0"/>
        <w:autoSpaceDE w:val="0"/>
        <w:autoSpaceDN w:val="0"/>
        <w:adjustRightInd w:val="0"/>
        <w:textAlignment w:val="baseline"/>
        <w:rPr>
          <w:sz w:val="16"/>
          <w:szCs w:val="16"/>
        </w:rPr>
      </w:pPr>
    </w:p>
    <w:p w14:paraId="023658D2"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2E69D9">
          <w:rPr>
            <w:sz w:val="16"/>
            <w:szCs w:val="16"/>
          </w:rPr>
          <w:t>600 м</w:t>
        </w:r>
        <w:r w:rsidRPr="002E69D9">
          <w:rPr>
            <w:sz w:val="16"/>
            <w:szCs w:val="16"/>
            <w:vertAlign w:val="superscript"/>
          </w:rPr>
          <w:t>2</w:t>
        </w:r>
      </w:smartTag>
      <w:r w:rsidRPr="002E69D9">
        <w:rPr>
          <w:sz w:val="16"/>
          <w:szCs w:val="16"/>
        </w:rPr>
        <w:t>.</w:t>
      </w:r>
    </w:p>
    <w:p w14:paraId="79FA2602"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2E69D9">
          <w:rPr>
            <w:sz w:val="16"/>
            <w:szCs w:val="16"/>
          </w:rPr>
          <w:t>150 м</w:t>
        </w:r>
        <w:r w:rsidRPr="002E69D9">
          <w:rPr>
            <w:sz w:val="16"/>
            <w:szCs w:val="16"/>
            <w:vertAlign w:val="superscript"/>
          </w:rPr>
          <w:t>2</w:t>
        </w:r>
      </w:smartTag>
      <w:r w:rsidRPr="002E69D9">
        <w:rPr>
          <w:sz w:val="16"/>
          <w:szCs w:val="16"/>
        </w:rPr>
        <w:t xml:space="preserve"> без электрической сауны </w:t>
      </w:r>
      <w:proofErr w:type="gramStart"/>
      <w:r w:rsidRPr="002E69D9">
        <w:rPr>
          <w:sz w:val="16"/>
          <w:szCs w:val="16"/>
        </w:rPr>
        <w:t>определяются  по</w:t>
      </w:r>
      <w:proofErr w:type="gramEnd"/>
      <w:r w:rsidRPr="002E69D9">
        <w:rPr>
          <w:sz w:val="16"/>
          <w:szCs w:val="16"/>
        </w:rPr>
        <w:t xml:space="preserve"> табл. Приложения №1. как для типовых квартир с плитами на природном или сжиженном газе, или электрическими плитами.</w:t>
      </w:r>
    </w:p>
    <w:p w14:paraId="0C912400"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3. Удельные расчетные </w:t>
      </w:r>
      <w:proofErr w:type="gramStart"/>
      <w:r w:rsidRPr="002E69D9">
        <w:rPr>
          <w:sz w:val="16"/>
          <w:szCs w:val="16"/>
        </w:rPr>
        <w:t>нагрузки  не</w:t>
      </w:r>
      <w:proofErr w:type="gramEnd"/>
      <w:r w:rsidRPr="002E69D9">
        <w:rPr>
          <w:sz w:val="16"/>
          <w:szCs w:val="16"/>
        </w:rPr>
        <w:t xml:space="preserve"> учитывают применения в коттеджах электрического отопления и электроводонагревателей.</w:t>
      </w:r>
    </w:p>
    <w:p w14:paraId="371ED590"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см. также примечание 1, 7 и 8 в табл. Приложения №1.</w:t>
      </w:r>
    </w:p>
    <w:p w14:paraId="34F3CCAE" w14:textId="77777777" w:rsidR="002E69D9" w:rsidRPr="002E69D9" w:rsidRDefault="002E69D9" w:rsidP="002E69D9">
      <w:pPr>
        <w:overflowPunct w:val="0"/>
        <w:autoSpaceDE w:val="0"/>
        <w:autoSpaceDN w:val="0"/>
        <w:adjustRightInd w:val="0"/>
        <w:jc w:val="both"/>
        <w:textAlignment w:val="baseline"/>
        <w:rPr>
          <w:sz w:val="16"/>
          <w:szCs w:val="16"/>
        </w:rPr>
      </w:pPr>
    </w:p>
    <w:p w14:paraId="0800011C" w14:textId="77777777" w:rsidR="002E69D9" w:rsidRPr="002E69D9" w:rsidRDefault="002E69D9" w:rsidP="002E69D9">
      <w:pPr>
        <w:ind w:right="3196"/>
        <w:jc w:val="right"/>
        <w:rPr>
          <w:sz w:val="16"/>
          <w:szCs w:val="16"/>
        </w:rPr>
      </w:pPr>
      <w:r w:rsidRPr="002E69D9">
        <w:rPr>
          <w:sz w:val="16"/>
          <w:szCs w:val="16"/>
        </w:rPr>
        <w:t>Приложение №3</w:t>
      </w:r>
    </w:p>
    <w:p w14:paraId="0337571B" w14:textId="77777777" w:rsidR="002E69D9" w:rsidRPr="002E69D9" w:rsidRDefault="002E69D9" w:rsidP="002E69D9">
      <w:pPr>
        <w:overflowPunct w:val="0"/>
        <w:autoSpaceDE w:val="0"/>
        <w:autoSpaceDN w:val="0"/>
        <w:adjustRightInd w:val="0"/>
        <w:textAlignment w:val="baseline"/>
        <w:rPr>
          <w:sz w:val="16"/>
          <w:szCs w:val="16"/>
        </w:rPr>
      </w:pPr>
    </w:p>
    <w:p w14:paraId="7D1568AB" w14:textId="77777777" w:rsidR="002E69D9" w:rsidRPr="002E69D9" w:rsidRDefault="002E69D9" w:rsidP="002E69D9">
      <w:pPr>
        <w:overflowPunct w:val="0"/>
        <w:autoSpaceDE w:val="0"/>
        <w:autoSpaceDN w:val="0"/>
        <w:adjustRightInd w:val="0"/>
        <w:jc w:val="center"/>
        <w:textAlignment w:val="baseline"/>
        <w:rPr>
          <w:b/>
          <w:sz w:val="16"/>
          <w:szCs w:val="16"/>
        </w:rPr>
      </w:pPr>
      <w:r w:rsidRPr="002E69D9">
        <w:rPr>
          <w:b/>
          <w:sz w:val="16"/>
          <w:szCs w:val="16"/>
        </w:rPr>
        <w:t>Удельные расчетные электрические нагрузки общественных зданий</w:t>
      </w:r>
    </w:p>
    <w:p w14:paraId="395D5B5D" w14:textId="77777777" w:rsidR="002E69D9" w:rsidRPr="002E69D9" w:rsidRDefault="002E69D9" w:rsidP="002E69D9">
      <w:pPr>
        <w:overflowPunct w:val="0"/>
        <w:autoSpaceDE w:val="0"/>
        <w:autoSpaceDN w:val="0"/>
        <w:adjustRightInd w:val="0"/>
        <w:textAlignment w:val="baseline"/>
        <w:rPr>
          <w:sz w:val="16"/>
          <w:szCs w:val="16"/>
        </w:rPr>
      </w:pPr>
    </w:p>
    <w:tbl>
      <w:tblPr>
        <w:tblW w:w="0" w:type="auto"/>
        <w:jc w:val="center"/>
        <w:tblLayout w:type="fixed"/>
        <w:tblCellMar>
          <w:left w:w="40" w:type="dxa"/>
          <w:right w:w="40" w:type="dxa"/>
        </w:tblCellMar>
        <w:tblLook w:val="0000" w:firstRow="0" w:lastRow="0" w:firstColumn="0" w:lastColumn="0" w:noHBand="0" w:noVBand="0"/>
      </w:tblPr>
      <w:tblGrid>
        <w:gridCol w:w="567"/>
        <w:gridCol w:w="3828"/>
        <w:gridCol w:w="1275"/>
        <w:gridCol w:w="1049"/>
        <w:gridCol w:w="816"/>
        <w:gridCol w:w="818"/>
      </w:tblGrid>
      <w:tr w:rsidR="002E69D9" w:rsidRPr="002E69D9" w14:paraId="31AAAD17" w14:textId="77777777" w:rsidTr="002A3D3E">
        <w:trPr>
          <w:jc w:val="center"/>
        </w:trPr>
        <w:tc>
          <w:tcPr>
            <w:tcW w:w="567" w:type="dxa"/>
            <w:tcBorders>
              <w:top w:val="single" w:sz="6" w:space="0" w:color="auto"/>
              <w:left w:val="single" w:sz="6" w:space="0" w:color="auto"/>
              <w:bottom w:val="single" w:sz="6" w:space="0" w:color="auto"/>
              <w:right w:val="single" w:sz="6" w:space="0" w:color="auto"/>
            </w:tcBorders>
          </w:tcPr>
          <w:p w14:paraId="4D86D74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 xml:space="preserve">№№ </w:t>
            </w:r>
            <w:proofErr w:type="spellStart"/>
            <w:r w:rsidRPr="002E69D9">
              <w:rPr>
                <w:sz w:val="16"/>
                <w:szCs w:val="16"/>
              </w:rPr>
              <w:t>п.п</w:t>
            </w:r>
            <w:proofErr w:type="spellEnd"/>
            <w:r w:rsidRPr="002E69D9">
              <w:rPr>
                <w:sz w:val="16"/>
                <w:szCs w:val="16"/>
              </w:rPr>
              <w:t>.</w:t>
            </w:r>
          </w:p>
        </w:tc>
        <w:tc>
          <w:tcPr>
            <w:tcW w:w="3828" w:type="dxa"/>
            <w:tcBorders>
              <w:top w:val="single" w:sz="6" w:space="0" w:color="auto"/>
              <w:left w:val="single" w:sz="6" w:space="0" w:color="auto"/>
              <w:bottom w:val="single" w:sz="6" w:space="0" w:color="auto"/>
              <w:right w:val="single" w:sz="6" w:space="0" w:color="auto"/>
            </w:tcBorders>
          </w:tcPr>
          <w:p w14:paraId="48FD862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Общественные здания</w:t>
            </w:r>
          </w:p>
        </w:tc>
        <w:tc>
          <w:tcPr>
            <w:tcW w:w="1275" w:type="dxa"/>
            <w:tcBorders>
              <w:top w:val="single" w:sz="6" w:space="0" w:color="auto"/>
              <w:left w:val="single" w:sz="6" w:space="0" w:color="auto"/>
              <w:bottom w:val="single" w:sz="6" w:space="0" w:color="auto"/>
              <w:right w:val="single" w:sz="6" w:space="0" w:color="auto"/>
            </w:tcBorders>
          </w:tcPr>
          <w:p w14:paraId="410F507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Единица измерения</w:t>
            </w:r>
          </w:p>
        </w:tc>
        <w:tc>
          <w:tcPr>
            <w:tcW w:w="1049" w:type="dxa"/>
            <w:tcBorders>
              <w:top w:val="single" w:sz="6" w:space="0" w:color="auto"/>
              <w:left w:val="single" w:sz="6" w:space="0" w:color="auto"/>
              <w:bottom w:val="single" w:sz="6" w:space="0" w:color="auto"/>
              <w:right w:val="single" w:sz="6" w:space="0" w:color="auto"/>
            </w:tcBorders>
          </w:tcPr>
          <w:p w14:paraId="038ED31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tcPr>
          <w:p w14:paraId="194464A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 xml:space="preserve">Расчетные </w:t>
            </w:r>
          </w:p>
          <w:p w14:paraId="6FD74CD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коэффициенты</w:t>
            </w:r>
          </w:p>
        </w:tc>
      </w:tr>
      <w:tr w:rsidR="002E69D9" w:rsidRPr="002E69D9" w14:paraId="106E52F5" w14:textId="77777777" w:rsidTr="002A3D3E">
        <w:trPr>
          <w:jc w:val="center"/>
        </w:trPr>
        <w:tc>
          <w:tcPr>
            <w:tcW w:w="567" w:type="dxa"/>
            <w:tcBorders>
              <w:top w:val="single" w:sz="6" w:space="0" w:color="auto"/>
              <w:left w:val="single" w:sz="6" w:space="0" w:color="auto"/>
              <w:right w:val="single" w:sz="6" w:space="0" w:color="auto"/>
            </w:tcBorders>
          </w:tcPr>
          <w:p w14:paraId="7BBF29F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lang w:val="en-US"/>
              </w:rPr>
              <w:t>I</w:t>
            </w:r>
          </w:p>
        </w:tc>
        <w:tc>
          <w:tcPr>
            <w:tcW w:w="3828" w:type="dxa"/>
            <w:tcBorders>
              <w:top w:val="single" w:sz="6" w:space="0" w:color="auto"/>
              <w:left w:val="single" w:sz="6" w:space="0" w:color="auto"/>
              <w:right w:val="single" w:sz="6" w:space="0" w:color="auto"/>
            </w:tcBorders>
          </w:tcPr>
          <w:p w14:paraId="6FBAB88E"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xml:space="preserve">УЧРЕЖДЕНИЯ ОБРАЗОВАНИЯ. </w:t>
            </w:r>
          </w:p>
        </w:tc>
        <w:tc>
          <w:tcPr>
            <w:tcW w:w="1275" w:type="dxa"/>
            <w:tcBorders>
              <w:top w:val="single" w:sz="6" w:space="0" w:color="auto"/>
              <w:left w:val="single" w:sz="6" w:space="0" w:color="auto"/>
              <w:right w:val="single" w:sz="6" w:space="0" w:color="auto"/>
            </w:tcBorders>
          </w:tcPr>
          <w:p w14:paraId="69472448"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Borders>
              <w:top w:val="single" w:sz="6" w:space="0" w:color="auto"/>
              <w:left w:val="single" w:sz="6" w:space="0" w:color="auto"/>
              <w:right w:val="single" w:sz="6" w:space="0" w:color="auto"/>
            </w:tcBorders>
          </w:tcPr>
          <w:p w14:paraId="6947D25E"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Borders>
              <w:top w:val="single" w:sz="6" w:space="0" w:color="auto"/>
              <w:left w:val="single" w:sz="6" w:space="0" w:color="auto"/>
              <w:right w:val="single" w:sz="6" w:space="0" w:color="auto"/>
            </w:tcBorders>
          </w:tcPr>
          <w:p w14:paraId="035E55CA"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8" w:type="dxa"/>
            <w:tcBorders>
              <w:top w:val="single" w:sz="6" w:space="0" w:color="auto"/>
              <w:left w:val="single" w:sz="6" w:space="0" w:color="auto"/>
              <w:right w:val="single" w:sz="6" w:space="0" w:color="auto"/>
            </w:tcBorders>
          </w:tcPr>
          <w:p w14:paraId="550DE09A"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1AF8E054" w14:textId="77777777" w:rsidTr="002A3D3E">
        <w:trPr>
          <w:jc w:val="center"/>
        </w:trPr>
        <w:tc>
          <w:tcPr>
            <w:tcW w:w="567" w:type="dxa"/>
            <w:tcBorders>
              <w:left w:val="single" w:sz="6" w:space="0" w:color="auto"/>
              <w:right w:val="single" w:sz="6" w:space="0" w:color="auto"/>
            </w:tcBorders>
          </w:tcPr>
          <w:p w14:paraId="737140C4" w14:textId="77777777" w:rsidR="002E69D9" w:rsidRPr="002E69D9" w:rsidRDefault="002E69D9" w:rsidP="002A3D3E">
            <w:pPr>
              <w:overflowPunct w:val="0"/>
              <w:autoSpaceDE w:val="0"/>
              <w:autoSpaceDN w:val="0"/>
              <w:adjustRightInd w:val="0"/>
              <w:jc w:val="center"/>
              <w:textAlignment w:val="baseline"/>
              <w:rPr>
                <w:sz w:val="16"/>
                <w:szCs w:val="16"/>
                <w:lang w:val="en-US"/>
              </w:rPr>
            </w:pPr>
          </w:p>
        </w:tc>
        <w:tc>
          <w:tcPr>
            <w:tcW w:w="3828" w:type="dxa"/>
            <w:tcBorders>
              <w:left w:val="single" w:sz="6" w:space="0" w:color="auto"/>
              <w:right w:val="single" w:sz="6" w:space="0" w:color="auto"/>
            </w:tcBorders>
          </w:tcPr>
          <w:p w14:paraId="5ACE8F25"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Общеобразовательные школы:</w:t>
            </w:r>
          </w:p>
        </w:tc>
        <w:tc>
          <w:tcPr>
            <w:tcW w:w="1275" w:type="dxa"/>
            <w:tcBorders>
              <w:left w:val="single" w:sz="6" w:space="0" w:color="auto"/>
              <w:right w:val="single" w:sz="6" w:space="0" w:color="auto"/>
            </w:tcBorders>
          </w:tcPr>
          <w:p w14:paraId="415666AB"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Borders>
              <w:left w:val="single" w:sz="6" w:space="0" w:color="auto"/>
              <w:right w:val="single" w:sz="6" w:space="0" w:color="auto"/>
            </w:tcBorders>
          </w:tcPr>
          <w:p w14:paraId="2AAD7B00"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Borders>
              <w:left w:val="single" w:sz="6" w:space="0" w:color="auto"/>
              <w:right w:val="single" w:sz="6" w:space="0" w:color="auto"/>
            </w:tcBorders>
          </w:tcPr>
          <w:p w14:paraId="5C547069"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8" w:type="dxa"/>
            <w:tcBorders>
              <w:left w:val="single" w:sz="6" w:space="0" w:color="auto"/>
              <w:right w:val="single" w:sz="6" w:space="0" w:color="auto"/>
            </w:tcBorders>
          </w:tcPr>
          <w:p w14:paraId="2E695BF0"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2C3B6AAD" w14:textId="77777777" w:rsidTr="002A3D3E">
        <w:trPr>
          <w:jc w:val="center"/>
        </w:trPr>
        <w:tc>
          <w:tcPr>
            <w:tcW w:w="567" w:type="dxa"/>
            <w:tcBorders>
              <w:left w:val="single" w:sz="6" w:space="0" w:color="auto"/>
              <w:right w:val="single" w:sz="6" w:space="0" w:color="auto"/>
            </w:tcBorders>
          </w:tcPr>
          <w:p w14:paraId="58C2BDB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w:t>
            </w:r>
          </w:p>
        </w:tc>
        <w:tc>
          <w:tcPr>
            <w:tcW w:w="3828" w:type="dxa"/>
            <w:tcBorders>
              <w:left w:val="single" w:sz="6" w:space="0" w:color="auto"/>
              <w:right w:val="single" w:sz="6" w:space="0" w:color="auto"/>
            </w:tcBorders>
          </w:tcPr>
          <w:p w14:paraId="41F444EF"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с электрифицированными столовыми и спортзалами</w:t>
            </w:r>
          </w:p>
        </w:tc>
        <w:tc>
          <w:tcPr>
            <w:tcW w:w="1275" w:type="dxa"/>
            <w:tcBorders>
              <w:left w:val="single" w:sz="6" w:space="0" w:color="auto"/>
              <w:right w:val="single" w:sz="6" w:space="0" w:color="auto"/>
            </w:tcBorders>
          </w:tcPr>
          <w:p w14:paraId="5305548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кВт/учащийся</w:t>
            </w:r>
          </w:p>
        </w:tc>
        <w:tc>
          <w:tcPr>
            <w:tcW w:w="1049" w:type="dxa"/>
            <w:tcBorders>
              <w:left w:val="single" w:sz="6" w:space="0" w:color="auto"/>
              <w:right w:val="single" w:sz="6" w:space="0" w:color="auto"/>
            </w:tcBorders>
          </w:tcPr>
          <w:p w14:paraId="0E8962E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0,25</w:t>
            </w:r>
          </w:p>
        </w:tc>
        <w:tc>
          <w:tcPr>
            <w:tcW w:w="816" w:type="dxa"/>
            <w:tcBorders>
              <w:left w:val="single" w:sz="6" w:space="0" w:color="auto"/>
              <w:right w:val="single" w:sz="6" w:space="0" w:color="auto"/>
            </w:tcBorders>
          </w:tcPr>
          <w:p w14:paraId="47A38B1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0,95</w:t>
            </w:r>
          </w:p>
        </w:tc>
        <w:tc>
          <w:tcPr>
            <w:tcW w:w="818" w:type="dxa"/>
            <w:tcBorders>
              <w:left w:val="single" w:sz="6" w:space="0" w:color="auto"/>
              <w:right w:val="single" w:sz="6" w:space="0" w:color="auto"/>
            </w:tcBorders>
          </w:tcPr>
          <w:p w14:paraId="681C998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0,38</w:t>
            </w:r>
          </w:p>
        </w:tc>
      </w:tr>
      <w:tr w:rsidR="002E69D9" w:rsidRPr="002E69D9" w14:paraId="31FB8CD4" w14:textId="77777777" w:rsidTr="002A3D3E">
        <w:trPr>
          <w:jc w:val="center"/>
        </w:trPr>
        <w:tc>
          <w:tcPr>
            <w:tcW w:w="567" w:type="dxa"/>
            <w:tcBorders>
              <w:left w:val="single" w:sz="6" w:space="0" w:color="auto"/>
              <w:right w:val="single" w:sz="6" w:space="0" w:color="auto"/>
            </w:tcBorders>
          </w:tcPr>
          <w:p w14:paraId="7E78280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w:t>
            </w:r>
          </w:p>
        </w:tc>
        <w:tc>
          <w:tcPr>
            <w:tcW w:w="3828" w:type="dxa"/>
            <w:tcBorders>
              <w:left w:val="single" w:sz="6" w:space="0" w:color="auto"/>
              <w:right w:val="single" w:sz="6" w:space="0" w:color="auto"/>
            </w:tcBorders>
          </w:tcPr>
          <w:p w14:paraId="62A411FE"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без электрифицированных столовых и спортзалами</w:t>
            </w:r>
          </w:p>
        </w:tc>
        <w:tc>
          <w:tcPr>
            <w:tcW w:w="1275" w:type="dxa"/>
            <w:tcBorders>
              <w:left w:val="single" w:sz="6" w:space="0" w:color="auto"/>
              <w:right w:val="single" w:sz="6" w:space="0" w:color="auto"/>
            </w:tcBorders>
          </w:tcPr>
          <w:p w14:paraId="4B5336E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То же</w:t>
            </w:r>
          </w:p>
        </w:tc>
        <w:tc>
          <w:tcPr>
            <w:tcW w:w="1049" w:type="dxa"/>
            <w:tcBorders>
              <w:left w:val="single" w:sz="6" w:space="0" w:color="auto"/>
              <w:right w:val="single" w:sz="6" w:space="0" w:color="auto"/>
            </w:tcBorders>
          </w:tcPr>
          <w:p w14:paraId="526D4E5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0,17</w:t>
            </w:r>
          </w:p>
        </w:tc>
        <w:tc>
          <w:tcPr>
            <w:tcW w:w="816" w:type="dxa"/>
            <w:tcBorders>
              <w:left w:val="single" w:sz="6" w:space="0" w:color="auto"/>
              <w:right w:val="single" w:sz="6" w:space="0" w:color="auto"/>
            </w:tcBorders>
          </w:tcPr>
          <w:p w14:paraId="46647D4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0,92</w:t>
            </w:r>
          </w:p>
        </w:tc>
        <w:tc>
          <w:tcPr>
            <w:tcW w:w="818" w:type="dxa"/>
            <w:tcBorders>
              <w:left w:val="single" w:sz="6" w:space="0" w:color="auto"/>
              <w:right w:val="single" w:sz="6" w:space="0" w:color="auto"/>
            </w:tcBorders>
          </w:tcPr>
          <w:p w14:paraId="18272D2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0,43</w:t>
            </w:r>
          </w:p>
        </w:tc>
      </w:tr>
      <w:tr w:rsidR="002E69D9" w:rsidRPr="002E69D9" w14:paraId="09562C80" w14:textId="77777777" w:rsidTr="002A3D3E">
        <w:trPr>
          <w:jc w:val="center"/>
        </w:trPr>
        <w:tc>
          <w:tcPr>
            <w:tcW w:w="567" w:type="dxa"/>
            <w:tcBorders>
              <w:left w:val="single" w:sz="6" w:space="0" w:color="auto"/>
              <w:right w:val="single" w:sz="6" w:space="0" w:color="auto"/>
            </w:tcBorders>
          </w:tcPr>
          <w:p w14:paraId="1A56773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3.</w:t>
            </w:r>
          </w:p>
        </w:tc>
        <w:tc>
          <w:tcPr>
            <w:tcW w:w="3828" w:type="dxa"/>
            <w:tcBorders>
              <w:left w:val="single" w:sz="6" w:space="0" w:color="auto"/>
              <w:right w:val="single" w:sz="6" w:space="0" w:color="auto"/>
            </w:tcBorders>
          </w:tcPr>
          <w:p w14:paraId="02271B92"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с буфетами без спортзалов</w:t>
            </w:r>
          </w:p>
        </w:tc>
        <w:tc>
          <w:tcPr>
            <w:tcW w:w="1275" w:type="dxa"/>
            <w:tcBorders>
              <w:left w:val="single" w:sz="6" w:space="0" w:color="auto"/>
              <w:right w:val="single" w:sz="6" w:space="0" w:color="auto"/>
            </w:tcBorders>
          </w:tcPr>
          <w:p w14:paraId="31596D2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w:t>
            </w:r>
          </w:p>
        </w:tc>
        <w:tc>
          <w:tcPr>
            <w:tcW w:w="1049" w:type="dxa"/>
            <w:tcBorders>
              <w:left w:val="single" w:sz="6" w:space="0" w:color="auto"/>
              <w:right w:val="single" w:sz="6" w:space="0" w:color="auto"/>
            </w:tcBorders>
          </w:tcPr>
          <w:p w14:paraId="4EBE5FF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0,17</w:t>
            </w:r>
          </w:p>
        </w:tc>
        <w:tc>
          <w:tcPr>
            <w:tcW w:w="816" w:type="dxa"/>
            <w:tcBorders>
              <w:left w:val="single" w:sz="6" w:space="0" w:color="auto"/>
              <w:right w:val="single" w:sz="6" w:space="0" w:color="auto"/>
            </w:tcBorders>
          </w:tcPr>
          <w:p w14:paraId="7873966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0,92</w:t>
            </w:r>
          </w:p>
        </w:tc>
        <w:tc>
          <w:tcPr>
            <w:tcW w:w="818" w:type="dxa"/>
            <w:tcBorders>
              <w:left w:val="single" w:sz="6" w:space="0" w:color="auto"/>
              <w:right w:val="single" w:sz="6" w:space="0" w:color="auto"/>
            </w:tcBorders>
          </w:tcPr>
          <w:p w14:paraId="055E2FA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0,43</w:t>
            </w:r>
          </w:p>
        </w:tc>
      </w:tr>
      <w:tr w:rsidR="002E69D9" w:rsidRPr="002E69D9" w14:paraId="4395314F" w14:textId="77777777" w:rsidTr="002A3D3E">
        <w:trPr>
          <w:jc w:val="center"/>
        </w:trPr>
        <w:tc>
          <w:tcPr>
            <w:tcW w:w="567" w:type="dxa"/>
            <w:tcBorders>
              <w:left w:val="single" w:sz="6" w:space="0" w:color="auto"/>
              <w:right w:val="single" w:sz="6" w:space="0" w:color="auto"/>
            </w:tcBorders>
          </w:tcPr>
          <w:p w14:paraId="49F5EB6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4.</w:t>
            </w:r>
          </w:p>
        </w:tc>
        <w:tc>
          <w:tcPr>
            <w:tcW w:w="3828" w:type="dxa"/>
            <w:tcBorders>
              <w:left w:val="single" w:sz="6" w:space="0" w:color="auto"/>
              <w:right w:val="single" w:sz="6" w:space="0" w:color="auto"/>
            </w:tcBorders>
          </w:tcPr>
          <w:p w14:paraId="7A541A57"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без буфетов и спортзалов</w:t>
            </w:r>
          </w:p>
        </w:tc>
        <w:tc>
          <w:tcPr>
            <w:tcW w:w="1275" w:type="dxa"/>
            <w:tcBorders>
              <w:left w:val="single" w:sz="6" w:space="0" w:color="auto"/>
              <w:right w:val="single" w:sz="6" w:space="0" w:color="auto"/>
            </w:tcBorders>
          </w:tcPr>
          <w:p w14:paraId="0783729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w:t>
            </w:r>
          </w:p>
        </w:tc>
        <w:tc>
          <w:tcPr>
            <w:tcW w:w="1049" w:type="dxa"/>
            <w:tcBorders>
              <w:left w:val="single" w:sz="6" w:space="0" w:color="auto"/>
              <w:right w:val="single" w:sz="6" w:space="0" w:color="auto"/>
            </w:tcBorders>
          </w:tcPr>
          <w:p w14:paraId="58CFF5C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0,15</w:t>
            </w:r>
          </w:p>
        </w:tc>
        <w:tc>
          <w:tcPr>
            <w:tcW w:w="816" w:type="dxa"/>
            <w:tcBorders>
              <w:left w:val="single" w:sz="6" w:space="0" w:color="auto"/>
              <w:right w:val="single" w:sz="6" w:space="0" w:color="auto"/>
            </w:tcBorders>
          </w:tcPr>
          <w:p w14:paraId="3D14B4D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0,92</w:t>
            </w:r>
          </w:p>
        </w:tc>
        <w:tc>
          <w:tcPr>
            <w:tcW w:w="818" w:type="dxa"/>
            <w:tcBorders>
              <w:left w:val="single" w:sz="6" w:space="0" w:color="auto"/>
              <w:right w:val="single" w:sz="6" w:space="0" w:color="auto"/>
            </w:tcBorders>
          </w:tcPr>
          <w:p w14:paraId="5E6AD5B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0,43</w:t>
            </w:r>
          </w:p>
        </w:tc>
      </w:tr>
      <w:tr w:rsidR="002E69D9" w:rsidRPr="002E69D9" w14:paraId="116B3332" w14:textId="77777777" w:rsidTr="002A3D3E">
        <w:trPr>
          <w:jc w:val="center"/>
        </w:trPr>
        <w:tc>
          <w:tcPr>
            <w:tcW w:w="567" w:type="dxa"/>
            <w:tcBorders>
              <w:left w:val="single" w:sz="6" w:space="0" w:color="auto"/>
              <w:right w:val="single" w:sz="6" w:space="0" w:color="auto"/>
            </w:tcBorders>
          </w:tcPr>
          <w:p w14:paraId="4D91722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5.</w:t>
            </w:r>
          </w:p>
        </w:tc>
        <w:tc>
          <w:tcPr>
            <w:tcW w:w="3828" w:type="dxa"/>
            <w:tcBorders>
              <w:left w:val="single" w:sz="6" w:space="0" w:color="auto"/>
              <w:right w:val="single" w:sz="6" w:space="0" w:color="auto"/>
            </w:tcBorders>
          </w:tcPr>
          <w:p w14:paraId="5FD4FC76"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Профессионально-технические училища со столовыми</w:t>
            </w:r>
          </w:p>
        </w:tc>
        <w:tc>
          <w:tcPr>
            <w:tcW w:w="1275" w:type="dxa"/>
            <w:tcBorders>
              <w:left w:val="single" w:sz="6" w:space="0" w:color="auto"/>
              <w:right w:val="single" w:sz="6" w:space="0" w:color="auto"/>
            </w:tcBorders>
          </w:tcPr>
          <w:p w14:paraId="08E620D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w:t>
            </w:r>
          </w:p>
        </w:tc>
        <w:tc>
          <w:tcPr>
            <w:tcW w:w="1049" w:type="dxa"/>
            <w:tcBorders>
              <w:left w:val="single" w:sz="6" w:space="0" w:color="auto"/>
              <w:right w:val="single" w:sz="6" w:space="0" w:color="auto"/>
            </w:tcBorders>
          </w:tcPr>
          <w:p w14:paraId="7F86E07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0,46</w:t>
            </w:r>
          </w:p>
        </w:tc>
        <w:tc>
          <w:tcPr>
            <w:tcW w:w="816" w:type="dxa"/>
            <w:tcBorders>
              <w:left w:val="single" w:sz="6" w:space="0" w:color="auto"/>
              <w:right w:val="single" w:sz="6" w:space="0" w:color="auto"/>
            </w:tcBorders>
          </w:tcPr>
          <w:p w14:paraId="745E724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0,8-0,92</w:t>
            </w:r>
          </w:p>
        </w:tc>
        <w:tc>
          <w:tcPr>
            <w:tcW w:w="818" w:type="dxa"/>
            <w:tcBorders>
              <w:left w:val="single" w:sz="6" w:space="0" w:color="auto"/>
              <w:right w:val="single" w:sz="6" w:space="0" w:color="auto"/>
            </w:tcBorders>
          </w:tcPr>
          <w:p w14:paraId="6652CC0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0,75-0,43</w:t>
            </w:r>
          </w:p>
        </w:tc>
      </w:tr>
      <w:tr w:rsidR="002E69D9" w:rsidRPr="002E69D9" w14:paraId="14BFC265" w14:textId="77777777" w:rsidTr="002A3D3E">
        <w:trPr>
          <w:jc w:val="center"/>
        </w:trPr>
        <w:tc>
          <w:tcPr>
            <w:tcW w:w="567" w:type="dxa"/>
            <w:tcBorders>
              <w:left w:val="single" w:sz="6" w:space="0" w:color="auto"/>
              <w:right w:val="single" w:sz="6" w:space="0" w:color="auto"/>
            </w:tcBorders>
          </w:tcPr>
          <w:p w14:paraId="5897AD2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6.</w:t>
            </w:r>
          </w:p>
        </w:tc>
        <w:tc>
          <w:tcPr>
            <w:tcW w:w="3828" w:type="dxa"/>
            <w:tcBorders>
              <w:left w:val="single" w:sz="6" w:space="0" w:color="auto"/>
              <w:right w:val="single" w:sz="6" w:space="0" w:color="auto"/>
            </w:tcBorders>
          </w:tcPr>
          <w:p w14:paraId="4DDB7109"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Детские дошкольные учреждения</w:t>
            </w:r>
          </w:p>
        </w:tc>
        <w:tc>
          <w:tcPr>
            <w:tcW w:w="1275" w:type="dxa"/>
            <w:tcBorders>
              <w:left w:val="single" w:sz="6" w:space="0" w:color="auto"/>
              <w:right w:val="single" w:sz="6" w:space="0" w:color="auto"/>
            </w:tcBorders>
          </w:tcPr>
          <w:p w14:paraId="768C505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 место</w:t>
            </w:r>
          </w:p>
        </w:tc>
        <w:tc>
          <w:tcPr>
            <w:tcW w:w="1049" w:type="dxa"/>
            <w:tcBorders>
              <w:left w:val="single" w:sz="6" w:space="0" w:color="auto"/>
              <w:right w:val="single" w:sz="6" w:space="0" w:color="auto"/>
            </w:tcBorders>
          </w:tcPr>
          <w:p w14:paraId="7FF407C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0,46</w:t>
            </w:r>
          </w:p>
        </w:tc>
        <w:tc>
          <w:tcPr>
            <w:tcW w:w="816" w:type="dxa"/>
            <w:tcBorders>
              <w:left w:val="single" w:sz="6" w:space="0" w:color="auto"/>
              <w:right w:val="single" w:sz="6" w:space="0" w:color="auto"/>
            </w:tcBorders>
          </w:tcPr>
          <w:p w14:paraId="4FDB513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0,97</w:t>
            </w:r>
          </w:p>
        </w:tc>
        <w:tc>
          <w:tcPr>
            <w:tcW w:w="818" w:type="dxa"/>
            <w:tcBorders>
              <w:left w:val="single" w:sz="6" w:space="0" w:color="auto"/>
              <w:right w:val="single" w:sz="6" w:space="0" w:color="auto"/>
            </w:tcBorders>
          </w:tcPr>
          <w:p w14:paraId="2BC7381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0,25</w:t>
            </w:r>
          </w:p>
        </w:tc>
      </w:tr>
      <w:tr w:rsidR="002E69D9" w:rsidRPr="002E69D9" w14:paraId="76014B84" w14:textId="77777777" w:rsidTr="002A3D3E">
        <w:trPr>
          <w:jc w:val="center"/>
        </w:trPr>
        <w:tc>
          <w:tcPr>
            <w:tcW w:w="567" w:type="dxa"/>
            <w:tcBorders>
              <w:left w:val="single" w:sz="6" w:space="0" w:color="auto"/>
              <w:right w:val="single" w:sz="6" w:space="0" w:color="auto"/>
            </w:tcBorders>
          </w:tcPr>
          <w:p w14:paraId="1B914FB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II</w:t>
            </w:r>
          </w:p>
        </w:tc>
        <w:tc>
          <w:tcPr>
            <w:tcW w:w="3828" w:type="dxa"/>
            <w:tcBorders>
              <w:left w:val="single" w:sz="6" w:space="0" w:color="auto"/>
              <w:right w:val="single" w:sz="6" w:space="0" w:color="auto"/>
            </w:tcBorders>
          </w:tcPr>
          <w:p w14:paraId="30AC1412"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ПРЕДПРИЯТИЯ ТОРГОВЛИ</w:t>
            </w:r>
          </w:p>
        </w:tc>
        <w:tc>
          <w:tcPr>
            <w:tcW w:w="1275" w:type="dxa"/>
            <w:tcBorders>
              <w:left w:val="single" w:sz="6" w:space="0" w:color="auto"/>
              <w:right w:val="single" w:sz="6" w:space="0" w:color="auto"/>
            </w:tcBorders>
          </w:tcPr>
          <w:p w14:paraId="548AC24A"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Borders>
              <w:left w:val="single" w:sz="6" w:space="0" w:color="auto"/>
              <w:right w:val="single" w:sz="6" w:space="0" w:color="auto"/>
            </w:tcBorders>
          </w:tcPr>
          <w:p w14:paraId="6A4C8339"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Borders>
              <w:left w:val="single" w:sz="6" w:space="0" w:color="auto"/>
              <w:right w:val="single" w:sz="6" w:space="0" w:color="auto"/>
            </w:tcBorders>
          </w:tcPr>
          <w:p w14:paraId="14530298"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8" w:type="dxa"/>
            <w:tcBorders>
              <w:left w:val="single" w:sz="6" w:space="0" w:color="auto"/>
              <w:right w:val="single" w:sz="6" w:space="0" w:color="auto"/>
            </w:tcBorders>
          </w:tcPr>
          <w:p w14:paraId="4F972F60"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3F83E289" w14:textId="77777777" w:rsidTr="002A3D3E">
        <w:trPr>
          <w:jc w:val="center"/>
        </w:trPr>
        <w:tc>
          <w:tcPr>
            <w:tcW w:w="567" w:type="dxa"/>
            <w:tcBorders>
              <w:left w:val="single" w:sz="6" w:space="0" w:color="auto"/>
              <w:right w:val="single" w:sz="6" w:space="0" w:color="auto"/>
            </w:tcBorders>
          </w:tcPr>
          <w:p w14:paraId="2ABAF865"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3828" w:type="dxa"/>
            <w:tcBorders>
              <w:left w:val="single" w:sz="6" w:space="0" w:color="auto"/>
              <w:right w:val="single" w:sz="6" w:space="0" w:color="auto"/>
            </w:tcBorders>
          </w:tcPr>
          <w:p w14:paraId="61D814D4"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Продовольственные магазины:</w:t>
            </w:r>
          </w:p>
        </w:tc>
        <w:tc>
          <w:tcPr>
            <w:tcW w:w="1275" w:type="dxa"/>
            <w:tcBorders>
              <w:left w:val="single" w:sz="6" w:space="0" w:color="auto"/>
              <w:right w:val="single" w:sz="6" w:space="0" w:color="auto"/>
            </w:tcBorders>
          </w:tcPr>
          <w:p w14:paraId="39A3F690"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Borders>
              <w:left w:val="single" w:sz="6" w:space="0" w:color="auto"/>
              <w:right w:val="single" w:sz="6" w:space="0" w:color="auto"/>
            </w:tcBorders>
          </w:tcPr>
          <w:p w14:paraId="6236BB37"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Borders>
              <w:left w:val="single" w:sz="6" w:space="0" w:color="auto"/>
              <w:right w:val="single" w:sz="6" w:space="0" w:color="auto"/>
            </w:tcBorders>
          </w:tcPr>
          <w:p w14:paraId="68B92311"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8" w:type="dxa"/>
            <w:tcBorders>
              <w:left w:val="single" w:sz="6" w:space="0" w:color="auto"/>
              <w:right w:val="single" w:sz="6" w:space="0" w:color="auto"/>
            </w:tcBorders>
          </w:tcPr>
          <w:p w14:paraId="21832735"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25B97872" w14:textId="77777777" w:rsidTr="002A3D3E">
        <w:trPr>
          <w:jc w:val="center"/>
        </w:trPr>
        <w:tc>
          <w:tcPr>
            <w:tcW w:w="567" w:type="dxa"/>
            <w:tcBorders>
              <w:left w:val="single" w:sz="6" w:space="0" w:color="auto"/>
              <w:right w:val="single" w:sz="6" w:space="0" w:color="auto"/>
            </w:tcBorders>
          </w:tcPr>
          <w:p w14:paraId="41968A2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7.</w:t>
            </w:r>
          </w:p>
        </w:tc>
        <w:tc>
          <w:tcPr>
            <w:tcW w:w="3828" w:type="dxa"/>
            <w:tcBorders>
              <w:left w:val="single" w:sz="6" w:space="0" w:color="auto"/>
              <w:right w:val="single" w:sz="6" w:space="0" w:color="auto"/>
            </w:tcBorders>
          </w:tcPr>
          <w:p w14:paraId="473E8841"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без кондиционирования воздуха</w:t>
            </w:r>
          </w:p>
        </w:tc>
        <w:tc>
          <w:tcPr>
            <w:tcW w:w="1275" w:type="dxa"/>
            <w:tcBorders>
              <w:left w:val="single" w:sz="6" w:space="0" w:color="auto"/>
              <w:right w:val="single" w:sz="6" w:space="0" w:color="auto"/>
            </w:tcBorders>
          </w:tcPr>
          <w:p w14:paraId="44FE052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кВт/м</w:t>
            </w:r>
            <w:r w:rsidRPr="002E69D9">
              <w:rPr>
                <w:sz w:val="16"/>
                <w:szCs w:val="16"/>
                <w:vertAlign w:val="superscript"/>
                <w:lang w:val="en-US"/>
              </w:rPr>
              <w:t>2</w:t>
            </w:r>
            <w:r w:rsidRPr="002E69D9">
              <w:rPr>
                <w:sz w:val="16"/>
                <w:szCs w:val="16"/>
                <w:vertAlign w:val="superscript"/>
              </w:rPr>
              <w:t xml:space="preserve"> </w:t>
            </w:r>
            <w:r w:rsidRPr="002E69D9">
              <w:rPr>
                <w:sz w:val="16"/>
                <w:szCs w:val="16"/>
              </w:rPr>
              <w:t>торгового зала</w:t>
            </w:r>
          </w:p>
        </w:tc>
        <w:tc>
          <w:tcPr>
            <w:tcW w:w="1049" w:type="dxa"/>
            <w:tcBorders>
              <w:left w:val="single" w:sz="6" w:space="0" w:color="auto"/>
              <w:right w:val="single" w:sz="6" w:space="0" w:color="auto"/>
            </w:tcBorders>
          </w:tcPr>
          <w:p w14:paraId="60184CF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0,23</w:t>
            </w:r>
          </w:p>
        </w:tc>
        <w:tc>
          <w:tcPr>
            <w:tcW w:w="816" w:type="dxa"/>
            <w:tcBorders>
              <w:left w:val="single" w:sz="6" w:space="0" w:color="auto"/>
              <w:right w:val="single" w:sz="6" w:space="0" w:color="auto"/>
            </w:tcBorders>
          </w:tcPr>
          <w:p w14:paraId="1F4E32A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0,82</w:t>
            </w:r>
          </w:p>
        </w:tc>
        <w:tc>
          <w:tcPr>
            <w:tcW w:w="818" w:type="dxa"/>
            <w:tcBorders>
              <w:left w:val="single" w:sz="6" w:space="0" w:color="auto"/>
              <w:right w:val="single" w:sz="6" w:space="0" w:color="auto"/>
            </w:tcBorders>
          </w:tcPr>
          <w:p w14:paraId="15F9A84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0,7</w:t>
            </w:r>
          </w:p>
        </w:tc>
      </w:tr>
      <w:tr w:rsidR="002E69D9" w:rsidRPr="002E69D9" w14:paraId="48E4A91F" w14:textId="77777777" w:rsidTr="002A3D3E">
        <w:trPr>
          <w:jc w:val="center"/>
        </w:trPr>
        <w:tc>
          <w:tcPr>
            <w:tcW w:w="567" w:type="dxa"/>
            <w:tcBorders>
              <w:left w:val="single" w:sz="6" w:space="0" w:color="auto"/>
              <w:right w:val="single" w:sz="6" w:space="0" w:color="auto"/>
            </w:tcBorders>
          </w:tcPr>
          <w:p w14:paraId="574E804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8.</w:t>
            </w:r>
          </w:p>
        </w:tc>
        <w:tc>
          <w:tcPr>
            <w:tcW w:w="3828" w:type="dxa"/>
            <w:tcBorders>
              <w:left w:val="single" w:sz="6" w:space="0" w:color="auto"/>
              <w:right w:val="single" w:sz="6" w:space="0" w:color="auto"/>
            </w:tcBorders>
          </w:tcPr>
          <w:p w14:paraId="799C464F"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lang w:val="en-US"/>
              </w:rPr>
              <w:t>-</w:t>
            </w:r>
            <w:r w:rsidRPr="002E69D9">
              <w:rPr>
                <w:sz w:val="16"/>
                <w:szCs w:val="16"/>
              </w:rPr>
              <w:t xml:space="preserve"> с кондиционированием воздуха</w:t>
            </w:r>
          </w:p>
        </w:tc>
        <w:tc>
          <w:tcPr>
            <w:tcW w:w="1275" w:type="dxa"/>
            <w:tcBorders>
              <w:left w:val="single" w:sz="6" w:space="0" w:color="auto"/>
              <w:right w:val="single" w:sz="6" w:space="0" w:color="auto"/>
            </w:tcBorders>
          </w:tcPr>
          <w:p w14:paraId="7B42441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То</w:t>
            </w:r>
            <w:r w:rsidRPr="002E69D9">
              <w:rPr>
                <w:sz w:val="16"/>
                <w:szCs w:val="16"/>
                <w:lang w:val="en-US"/>
              </w:rPr>
              <w:t xml:space="preserve"> </w:t>
            </w:r>
            <w:r w:rsidRPr="002E69D9">
              <w:rPr>
                <w:sz w:val="16"/>
                <w:szCs w:val="16"/>
              </w:rPr>
              <w:t>же</w:t>
            </w:r>
          </w:p>
        </w:tc>
        <w:tc>
          <w:tcPr>
            <w:tcW w:w="1049" w:type="dxa"/>
            <w:tcBorders>
              <w:left w:val="single" w:sz="6" w:space="0" w:color="auto"/>
              <w:right w:val="single" w:sz="6" w:space="0" w:color="auto"/>
            </w:tcBorders>
          </w:tcPr>
          <w:p w14:paraId="383A850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0,25</w:t>
            </w:r>
          </w:p>
        </w:tc>
        <w:tc>
          <w:tcPr>
            <w:tcW w:w="816" w:type="dxa"/>
            <w:tcBorders>
              <w:left w:val="single" w:sz="6" w:space="0" w:color="auto"/>
              <w:right w:val="single" w:sz="6" w:space="0" w:color="auto"/>
            </w:tcBorders>
          </w:tcPr>
          <w:p w14:paraId="380DA48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w:t>
            </w:r>
          </w:p>
        </w:tc>
        <w:tc>
          <w:tcPr>
            <w:tcW w:w="818" w:type="dxa"/>
            <w:tcBorders>
              <w:left w:val="single" w:sz="6" w:space="0" w:color="auto"/>
              <w:right w:val="single" w:sz="6" w:space="0" w:color="auto"/>
            </w:tcBorders>
          </w:tcPr>
          <w:p w14:paraId="7E6D79C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0,75</w:t>
            </w:r>
          </w:p>
        </w:tc>
      </w:tr>
      <w:tr w:rsidR="002E69D9" w:rsidRPr="002E69D9" w14:paraId="2AE6CBE1" w14:textId="77777777" w:rsidTr="002A3D3E">
        <w:trPr>
          <w:jc w:val="center"/>
        </w:trPr>
        <w:tc>
          <w:tcPr>
            <w:tcW w:w="567" w:type="dxa"/>
            <w:tcBorders>
              <w:left w:val="single" w:sz="6" w:space="0" w:color="auto"/>
              <w:right w:val="single" w:sz="6" w:space="0" w:color="auto"/>
            </w:tcBorders>
          </w:tcPr>
          <w:p w14:paraId="0738D32C"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3828" w:type="dxa"/>
            <w:tcBorders>
              <w:left w:val="single" w:sz="6" w:space="0" w:color="auto"/>
              <w:right w:val="single" w:sz="6" w:space="0" w:color="auto"/>
            </w:tcBorders>
          </w:tcPr>
          <w:p w14:paraId="2A09E859"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Непродовольственные магазины</w:t>
            </w:r>
          </w:p>
        </w:tc>
        <w:tc>
          <w:tcPr>
            <w:tcW w:w="1275" w:type="dxa"/>
            <w:tcBorders>
              <w:left w:val="single" w:sz="6" w:space="0" w:color="auto"/>
              <w:right w:val="single" w:sz="6" w:space="0" w:color="auto"/>
            </w:tcBorders>
          </w:tcPr>
          <w:p w14:paraId="59235BFF"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Borders>
              <w:left w:val="single" w:sz="6" w:space="0" w:color="auto"/>
              <w:right w:val="single" w:sz="6" w:space="0" w:color="auto"/>
            </w:tcBorders>
          </w:tcPr>
          <w:p w14:paraId="3C8D3249"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Borders>
              <w:left w:val="single" w:sz="6" w:space="0" w:color="auto"/>
              <w:right w:val="single" w:sz="6" w:space="0" w:color="auto"/>
            </w:tcBorders>
          </w:tcPr>
          <w:p w14:paraId="0FCEDC89"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8" w:type="dxa"/>
            <w:tcBorders>
              <w:left w:val="single" w:sz="6" w:space="0" w:color="auto"/>
              <w:right w:val="single" w:sz="6" w:space="0" w:color="auto"/>
            </w:tcBorders>
          </w:tcPr>
          <w:p w14:paraId="0DEF2839"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03CF1DCA" w14:textId="77777777" w:rsidTr="002A3D3E">
        <w:trPr>
          <w:jc w:val="center"/>
        </w:trPr>
        <w:tc>
          <w:tcPr>
            <w:tcW w:w="567" w:type="dxa"/>
            <w:tcBorders>
              <w:left w:val="single" w:sz="6" w:space="0" w:color="auto"/>
              <w:right w:val="single" w:sz="6" w:space="0" w:color="auto"/>
            </w:tcBorders>
          </w:tcPr>
          <w:p w14:paraId="732840E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9.</w:t>
            </w:r>
          </w:p>
        </w:tc>
        <w:tc>
          <w:tcPr>
            <w:tcW w:w="3828" w:type="dxa"/>
            <w:tcBorders>
              <w:left w:val="single" w:sz="6" w:space="0" w:color="auto"/>
              <w:right w:val="single" w:sz="6" w:space="0" w:color="auto"/>
            </w:tcBorders>
          </w:tcPr>
          <w:p w14:paraId="6A4F4A77"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lang w:val="en-US"/>
              </w:rPr>
              <w:t>-</w:t>
            </w:r>
            <w:r w:rsidRPr="002E69D9">
              <w:rPr>
                <w:sz w:val="16"/>
                <w:szCs w:val="16"/>
              </w:rPr>
              <w:t xml:space="preserve"> без кондиционирования воздуха</w:t>
            </w:r>
          </w:p>
        </w:tc>
        <w:tc>
          <w:tcPr>
            <w:tcW w:w="1275" w:type="dxa"/>
            <w:tcBorders>
              <w:left w:val="single" w:sz="6" w:space="0" w:color="auto"/>
              <w:right w:val="single" w:sz="6" w:space="0" w:color="auto"/>
            </w:tcBorders>
          </w:tcPr>
          <w:p w14:paraId="7EE8A20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w:t>
            </w:r>
          </w:p>
        </w:tc>
        <w:tc>
          <w:tcPr>
            <w:tcW w:w="1049" w:type="dxa"/>
            <w:tcBorders>
              <w:left w:val="single" w:sz="6" w:space="0" w:color="auto"/>
              <w:right w:val="single" w:sz="6" w:space="0" w:color="auto"/>
            </w:tcBorders>
          </w:tcPr>
          <w:p w14:paraId="3D9BD3F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0,14</w:t>
            </w:r>
          </w:p>
        </w:tc>
        <w:tc>
          <w:tcPr>
            <w:tcW w:w="816" w:type="dxa"/>
            <w:tcBorders>
              <w:left w:val="single" w:sz="6" w:space="0" w:color="auto"/>
              <w:right w:val="single" w:sz="6" w:space="0" w:color="auto"/>
            </w:tcBorders>
          </w:tcPr>
          <w:p w14:paraId="1E20394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0,92</w:t>
            </w:r>
          </w:p>
        </w:tc>
        <w:tc>
          <w:tcPr>
            <w:tcW w:w="818" w:type="dxa"/>
            <w:tcBorders>
              <w:left w:val="single" w:sz="6" w:space="0" w:color="auto"/>
              <w:right w:val="single" w:sz="6" w:space="0" w:color="auto"/>
            </w:tcBorders>
          </w:tcPr>
          <w:p w14:paraId="5542EEC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0,43</w:t>
            </w:r>
          </w:p>
        </w:tc>
      </w:tr>
      <w:tr w:rsidR="002E69D9" w:rsidRPr="002E69D9" w14:paraId="16E94ABC" w14:textId="77777777" w:rsidTr="002A3D3E">
        <w:trPr>
          <w:jc w:val="center"/>
        </w:trPr>
        <w:tc>
          <w:tcPr>
            <w:tcW w:w="567" w:type="dxa"/>
            <w:tcBorders>
              <w:left w:val="single" w:sz="6" w:space="0" w:color="auto"/>
              <w:right w:val="single" w:sz="6" w:space="0" w:color="auto"/>
            </w:tcBorders>
          </w:tcPr>
          <w:p w14:paraId="3BB68B8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w:t>
            </w:r>
          </w:p>
        </w:tc>
        <w:tc>
          <w:tcPr>
            <w:tcW w:w="3828" w:type="dxa"/>
            <w:tcBorders>
              <w:left w:val="single" w:sz="6" w:space="0" w:color="auto"/>
              <w:right w:val="single" w:sz="6" w:space="0" w:color="auto"/>
            </w:tcBorders>
          </w:tcPr>
          <w:p w14:paraId="651375E9"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с кондиционированием воздуха</w:t>
            </w:r>
          </w:p>
        </w:tc>
        <w:tc>
          <w:tcPr>
            <w:tcW w:w="1275" w:type="dxa"/>
            <w:tcBorders>
              <w:left w:val="single" w:sz="6" w:space="0" w:color="auto"/>
              <w:right w:val="single" w:sz="6" w:space="0" w:color="auto"/>
            </w:tcBorders>
          </w:tcPr>
          <w:p w14:paraId="369F4A8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w:t>
            </w:r>
          </w:p>
        </w:tc>
        <w:tc>
          <w:tcPr>
            <w:tcW w:w="1049" w:type="dxa"/>
            <w:tcBorders>
              <w:left w:val="single" w:sz="6" w:space="0" w:color="auto"/>
              <w:right w:val="single" w:sz="6" w:space="0" w:color="auto"/>
            </w:tcBorders>
          </w:tcPr>
          <w:p w14:paraId="17FA0F0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0,16</w:t>
            </w:r>
          </w:p>
        </w:tc>
        <w:tc>
          <w:tcPr>
            <w:tcW w:w="816" w:type="dxa"/>
            <w:tcBorders>
              <w:left w:val="single" w:sz="6" w:space="0" w:color="auto"/>
              <w:right w:val="single" w:sz="6" w:space="0" w:color="auto"/>
            </w:tcBorders>
          </w:tcPr>
          <w:p w14:paraId="6F205DE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w:t>
            </w:r>
          </w:p>
        </w:tc>
        <w:tc>
          <w:tcPr>
            <w:tcW w:w="818" w:type="dxa"/>
            <w:tcBorders>
              <w:left w:val="single" w:sz="6" w:space="0" w:color="auto"/>
              <w:right w:val="single" w:sz="6" w:space="0" w:color="auto"/>
            </w:tcBorders>
          </w:tcPr>
          <w:p w14:paraId="47BF749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0,48</w:t>
            </w:r>
          </w:p>
        </w:tc>
      </w:tr>
      <w:tr w:rsidR="002E69D9" w:rsidRPr="002E69D9" w14:paraId="13950775" w14:textId="77777777" w:rsidTr="002A3D3E">
        <w:trPr>
          <w:jc w:val="center"/>
        </w:trPr>
        <w:tc>
          <w:tcPr>
            <w:tcW w:w="567" w:type="dxa"/>
            <w:tcBorders>
              <w:left w:val="single" w:sz="6" w:space="0" w:color="auto"/>
              <w:right w:val="single" w:sz="6" w:space="0" w:color="auto"/>
            </w:tcBorders>
          </w:tcPr>
          <w:p w14:paraId="0EE4BB6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lang w:val="en-US"/>
              </w:rPr>
              <w:t>III</w:t>
            </w:r>
          </w:p>
        </w:tc>
        <w:tc>
          <w:tcPr>
            <w:tcW w:w="3828" w:type="dxa"/>
            <w:tcBorders>
              <w:left w:val="single" w:sz="6" w:space="0" w:color="auto"/>
              <w:right w:val="single" w:sz="6" w:space="0" w:color="auto"/>
            </w:tcBorders>
          </w:tcPr>
          <w:p w14:paraId="77F64597"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ПРЕДПРИЯТИЯ ОБЩЕСТВЕННОГО ПИТАНИЯ</w:t>
            </w:r>
          </w:p>
        </w:tc>
        <w:tc>
          <w:tcPr>
            <w:tcW w:w="1275" w:type="dxa"/>
            <w:tcBorders>
              <w:left w:val="single" w:sz="6" w:space="0" w:color="auto"/>
              <w:right w:val="single" w:sz="6" w:space="0" w:color="auto"/>
            </w:tcBorders>
          </w:tcPr>
          <w:p w14:paraId="3DD8B6A1"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Borders>
              <w:left w:val="single" w:sz="6" w:space="0" w:color="auto"/>
              <w:right w:val="single" w:sz="6" w:space="0" w:color="auto"/>
            </w:tcBorders>
          </w:tcPr>
          <w:p w14:paraId="3DE3133C"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Borders>
              <w:left w:val="single" w:sz="6" w:space="0" w:color="auto"/>
              <w:right w:val="single" w:sz="6" w:space="0" w:color="auto"/>
            </w:tcBorders>
          </w:tcPr>
          <w:p w14:paraId="4B65A8FB"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8" w:type="dxa"/>
            <w:tcBorders>
              <w:left w:val="single" w:sz="6" w:space="0" w:color="auto"/>
              <w:right w:val="single" w:sz="6" w:space="0" w:color="auto"/>
            </w:tcBorders>
          </w:tcPr>
          <w:p w14:paraId="16108A44"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631C5CDF" w14:textId="77777777" w:rsidTr="002A3D3E">
        <w:trPr>
          <w:jc w:val="center"/>
        </w:trPr>
        <w:tc>
          <w:tcPr>
            <w:tcW w:w="567" w:type="dxa"/>
            <w:tcBorders>
              <w:left w:val="single" w:sz="6" w:space="0" w:color="auto"/>
              <w:right w:val="single" w:sz="6" w:space="0" w:color="auto"/>
            </w:tcBorders>
          </w:tcPr>
          <w:p w14:paraId="574BC22F"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3828" w:type="dxa"/>
            <w:tcBorders>
              <w:left w:val="single" w:sz="6" w:space="0" w:color="auto"/>
              <w:right w:val="single" w:sz="6" w:space="0" w:color="auto"/>
            </w:tcBorders>
          </w:tcPr>
          <w:p w14:paraId="10656523"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Полностью электрифицированные с количеством посадочных мест:</w:t>
            </w:r>
          </w:p>
        </w:tc>
        <w:tc>
          <w:tcPr>
            <w:tcW w:w="1275" w:type="dxa"/>
            <w:tcBorders>
              <w:left w:val="single" w:sz="6" w:space="0" w:color="auto"/>
              <w:right w:val="single" w:sz="6" w:space="0" w:color="auto"/>
            </w:tcBorders>
          </w:tcPr>
          <w:p w14:paraId="1CE59DF3"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Borders>
              <w:left w:val="single" w:sz="6" w:space="0" w:color="auto"/>
              <w:right w:val="single" w:sz="6" w:space="0" w:color="auto"/>
            </w:tcBorders>
          </w:tcPr>
          <w:p w14:paraId="2FE92987"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Borders>
              <w:left w:val="single" w:sz="6" w:space="0" w:color="auto"/>
              <w:right w:val="single" w:sz="6" w:space="0" w:color="auto"/>
            </w:tcBorders>
          </w:tcPr>
          <w:p w14:paraId="1EEAE701"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8" w:type="dxa"/>
            <w:tcBorders>
              <w:left w:val="single" w:sz="6" w:space="0" w:color="auto"/>
              <w:right w:val="single" w:sz="6" w:space="0" w:color="auto"/>
            </w:tcBorders>
          </w:tcPr>
          <w:p w14:paraId="34ACC55D"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78C90C6F" w14:textId="77777777" w:rsidTr="002A3D3E">
        <w:trPr>
          <w:jc w:val="center"/>
        </w:trPr>
        <w:tc>
          <w:tcPr>
            <w:tcW w:w="567" w:type="dxa"/>
            <w:tcBorders>
              <w:left w:val="single" w:sz="6" w:space="0" w:color="auto"/>
              <w:right w:val="single" w:sz="6" w:space="0" w:color="auto"/>
            </w:tcBorders>
          </w:tcPr>
          <w:p w14:paraId="5223B9E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11.</w:t>
            </w:r>
          </w:p>
        </w:tc>
        <w:tc>
          <w:tcPr>
            <w:tcW w:w="3828" w:type="dxa"/>
            <w:tcBorders>
              <w:left w:val="single" w:sz="6" w:space="0" w:color="auto"/>
              <w:right w:val="single" w:sz="6" w:space="0" w:color="auto"/>
            </w:tcBorders>
          </w:tcPr>
          <w:p w14:paraId="3FA03D38"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до 400 к</w:t>
            </w:r>
          </w:p>
        </w:tc>
        <w:tc>
          <w:tcPr>
            <w:tcW w:w="1275" w:type="dxa"/>
            <w:tcBorders>
              <w:left w:val="single" w:sz="6" w:space="0" w:color="auto"/>
              <w:right w:val="single" w:sz="6" w:space="0" w:color="auto"/>
            </w:tcBorders>
          </w:tcPr>
          <w:p w14:paraId="015966D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кВт/мест</w:t>
            </w:r>
          </w:p>
        </w:tc>
        <w:tc>
          <w:tcPr>
            <w:tcW w:w="1049" w:type="dxa"/>
            <w:tcBorders>
              <w:left w:val="single" w:sz="6" w:space="0" w:color="auto"/>
              <w:right w:val="single" w:sz="6" w:space="0" w:color="auto"/>
            </w:tcBorders>
          </w:tcPr>
          <w:p w14:paraId="5DC9E86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1,04</w:t>
            </w:r>
          </w:p>
        </w:tc>
        <w:tc>
          <w:tcPr>
            <w:tcW w:w="816" w:type="dxa"/>
            <w:tcBorders>
              <w:left w:val="single" w:sz="6" w:space="0" w:color="auto"/>
              <w:right w:val="single" w:sz="6" w:space="0" w:color="auto"/>
            </w:tcBorders>
          </w:tcPr>
          <w:p w14:paraId="25E5325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0,98</w:t>
            </w:r>
          </w:p>
        </w:tc>
        <w:tc>
          <w:tcPr>
            <w:tcW w:w="818" w:type="dxa"/>
            <w:tcBorders>
              <w:left w:val="single" w:sz="6" w:space="0" w:color="auto"/>
              <w:right w:val="single" w:sz="6" w:space="0" w:color="auto"/>
            </w:tcBorders>
          </w:tcPr>
          <w:p w14:paraId="64C871F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0,2</w:t>
            </w:r>
          </w:p>
        </w:tc>
      </w:tr>
      <w:tr w:rsidR="002E69D9" w:rsidRPr="002E69D9" w14:paraId="06485071"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3EEFA4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12.</w:t>
            </w:r>
          </w:p>
        </w:tc>
        <w:tc>
          <w:tcPr>
            <w:tcW w:w="3828" w:type="dxa"/>
          </w:tcPr>
          <w:p w14:paraId="12037A3D"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-свыше 500 до 1000</w:t>
            </w:r>
          </w:p>
        </w:tc>
        <w:tc>
          <w:tcPr>
            <w:tcW w:w="1275" w:type="dxa"/>
          </w:tcPr>
          <w:p w14:paraId="2A753BD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 место</w:t>
            </w:r>
          </w:p>
        </w:tc>
        <w:tc>
          <w:tcPr>
            <w:tcW w:w="1049" w:type="dxa"/>
          </w:tcPr>
          <w:p w14:paraId="6E85A47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0,86</w:t>
            </w:r>
          </w:p>
        </w:tc>
        <w:tc>
          <w:tcPr>
            <w:tcW w:w="816" w:type="dxa"/>
          </w:tcPr>
          <w:p w14:paraId="1803184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0,98</w:t>
            </w:r>
          </w:p>
        </w:tc>
        <w:tc>
          <w:tcPr>
            <w:tcW w:w="816" w:type="dxa"/>
          </w:tcPr>
          <w:p w14:paraId="49C7850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0,2</w:t>
            </w:r>
          </w:p>
        </w:tc>
      </w:tr>
      <w:tr w:rsidR="002E69D9" w:rsidRPr="002E69D9" w14:paraId="0D8DB102"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F42B72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13.</w:t>
            </w:r>
          </w:p>
        </w:tc>
        <w:tc>
          <w:tcPr>
            <w:tcW w:w="3828" w:type="dxa"/>
          </w:tcPr>
          <w:p w14:paraId="5D79EEB2"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-свыше 1100</w:t>
            </w:r>
          </w:p>
        </w:tc>
        <w:tc>
          <w:tcPr>
            <w:tcW w:w="1275" w:type="dxa"/>
          </w:tcPr>
          <w:p w14:paraId="29C7091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То же</w:t>
            </w:r>
          </w:p>
        </w:tc>
        <w:tc>
          <w:tcPr>
            <w:tcW w:w="1049" w:type="dxa"/>
          </w:tcPr>
          <w:p w14:paraId="53B49CC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0,75</w:t>
            </w:r>
          </w:p>
        </w:tc>
        <w:tc>
          <w:tcPr>
            <w:tcW w:w="816" w:type="dxa"/>
          </w:tcPr>
          <w:p w14:paraId="52F088C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0,98</w:t>
            </w:r>
          </w:p>
        </w:tc>
        <w:tc>
          <w:tcPr>
            <w:tcW w:w="816" w:type="dxa"/>
          </w:tcPr>
          <w:p w14:paraId="70BC942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0,2</w:t>
            </w:r>
          </w:p>
        </w:tc>
      </w:tr>
      <w:tr w:rsidR="002E69D9" w:rsidRPr="002E69D9" w14:paraId="4260FDEA"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FCC5CCA"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3828" w:type="dxa"/>
          </w:tcPr>
          <w:p w14:paraId="2E107AAA"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Частично электрифицированные (с плитами на газообразном топливе) с количеством посадочных мест:</w:t>
            </w:r>
          </w:p>
        </w:tc>
        <w:tc>
          <w:tcPr>
            <w:tcW w:w="1275" w:type="dxa"/>
          </w:tcPr>
          <w:p w14:paraId="493E97F6"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Pr>
          <w:p w14:paraId="015887CC"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3C5E3EE7"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069FFAB1"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42B496F5"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DF9DAE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14.</w:t>
            </w:r>
          </w:p>
        </w:tc>
        <w:tc>
          <w:tcPr>
            <w:tcW w:w="3828" w:type="dxa"/>
          </w:tcPr>
          <w:p w14:paraId="154F315A"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-до 100</w:t>
            </w:r>
          </w:p>
        </w:tc>
        <w:tc>
          <w:tcPr>
            <w:tcW w:w="1275" w:type="dxa"/>
          </w:tcPr>
          <w:p w14:paraId="1A24F8F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w:t>
            </w:r>
          </w:p>
        </w:tc>
        <w:tc>
          <w:tcPr>
            <w:tcW w:w="1049" w:type="dxa"/>
          </w:tcPr>
          <w:p w14:paraId="177059E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w:t>
            </w:r>
          </w:p>
        </w:tc>
        <w:tc>
          <w:tcPr>
            <w:tcW w:w="816" w:type="dxa"/>
          </w:tcPr>
          <w:p w14:paraId="4C35A68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0,95</w:t>
            </w:r>
          </w:p>
        </w:tc>
        <w:tc>
          <w:tcPr>
            <w:tcW w:w="816" w:type="dxa"/>
          </w:tcPr>
          <w:p w14:paraId="4143021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0,33</w:t>
            </w:r>
          </w:p>
        </w:tc>
      </w:tr>
      <w:tr w:rsidR="002E69D9" w:rsidRPr="002E69D9" w14:paraId="75EB24F1"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51003F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15.</w:t>
            </w:r>
          </w:p>
        </w:tc>
        <w:tc>
          <w:tcPr>
            <w:tcW w:w="3828" w:type="dxa"/>
          </w:tcPr>
          <w:p w14:paraId="727578E4"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-свыше 100 до 400</w:t>
            </w:r>
          </w:p>
        </w:tc>
        <w:tc>
          <w:tcPr>
            <w:tcW w:w="1275" w:type="dxa"/>
          </w:tcPr>
          <w:p w14:paraId="1FABB25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w:t>
            </w:r>
          </w:p>
        </w:tc>
        <w:tc>
          <w:tcPr>
            <w:tcW w:w="1049" w:type="dxa"/>
          </w:tcPr>
          <w:p w14:paraId="18E4D86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0,81</w:t>
            </w:r>
          </w:p>
        </w:tc>
        <w:tc>
          <w:tcPr>
            <w:tcW w:w="816" w:type="dxa"/>
          </w:tcPr>
          <w:p w14:paraId="1E4F588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0,95</w:t>
            </w:r>
          </w:p>
        </w:tc>
        <w:tc>
          <w:tcPr>
            <w:tcW w:w="816" w:type="dxa"/>
          </w:tcPr>
          <w:p w14:paraId="65046D8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0,33</w:t>
            </w:r>
          </w:p>
        </w:tc>
      </w:tr>
      <w:tr w:rsidR="002E69D9" w:rsidRPr="002E69D9" w14:paraId="458BC8AA"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8F51B4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16.</w:t>
            </w:r>
          </w:p>
        </w:tc>
        <w:tc>
          <w:tcPr>
            <w:tcW w:w="3828" w:type="dxa"/>
          </w:tcPr>
          <w:p w14:paraId="4E2431A8"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-свыше 500 до 1000</w:t>
            </w:r>
          </w:p>
        </w:tc>
        <w:tc>
          <w:tcPr>
            <w:tcW w:w="1275" w:type="dxa"/>
          </w:tcPr>
          <w:p w14:paraId="5D91E31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w:t>
            </w:r>
          </w:p>
        </w:tc>
        <w:tc>
          <w:tcPr>
            <w:tcW w:w="1049" w:type="dxa"/>
          </w:tcPr>
          <w:p w14:paraId="40C1696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0,69</w:t>
            </w:r>
          </w:p>
        </w:tc>
        <w:tc>
          <w:tcPr>
            <w:tcW w:w="816" w:type="dxa"/>
          </w:tcPr>
          <w:p w14:paraId="56F681C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0,95</w:t>
            </w:r>
          </w:p>
        </w:tc>
        <w:tc>
          <w:tcPr>
            <w:tcW w:w="816" w:type="dxa"/>
          </w:tcPr>
          <w:p w14:paraId="49DD301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0,33</w:t>
            </w:r>
          </w:p>
        </w:tc>
      </w:tr>
      <w:tr w:rsidR="002E69D9" w:rsidRPr="002E69D9" w14:paraId="09CA4AFE"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E9DEC7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17.</w:t>
            </w:r>
          </w:p>
        </w:tc>
        <w:tc>
          <w:tcPr>
            <w:tcW w:w="3828" w:type="dxa"/>
          </w:tcPr>
          <w:p w14:paraId="2B854861"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-свыше 1100</w:t>
            </w:r>
          </w:p>
        </w:tc>
        <w:tc>
          <w:tcPr>
            <w:tcW w:w="1275" w:type="dxa"/>
          </w:tcPr>
          <w:p w14:paraId="33367F1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w:t>
            </w:r>
          </w:p>
        </w:tc>
        <w:tc>
          <w:tcPr>
            <w:tcW w:w="1049" w:type="dxa"/>
          </w:tcPr>
          <w:p w14:paraId="4CB664A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0,56</w:t>
            </w:r>
          </w:p>
        </w:tc>
        <w:tc>
          <w:tcPr>
            <w:tcW w:w="816" w:type="dxa"/>
          </w:tcPr>
          <w:p w14:paraId="0C3F551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0,95</w:t>
            </w:r>
          </w:p>
        </w:tc>
        <w:tc>
          <w:tcPr>
            <w:tcW w:w="816" w:type="dxa"/>
          </w:tcPr>
          <w:p w14:paraId="74AF728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0,33</w:t>
            </w:r>
          </w:p>
        </w:tc>
      </w:tr>
      <w:tr w:rsidR="002E69D9" w:rsidRPr="002E69D9" w14:paraId="268016C9"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0AB959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lang w:val="en-US"/>
              </w:rPr>
              <w:t>IV</w:t>
            </w:r>
          </w:p>
        </w:tc>
        <w:tc>
          <w:tcPr>
            <w:tcW w:w="3828" w:type="dxa"/>
          </w:tcPr>
          <w:p w14:paraId="4195A45B"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ПРЕДПРИЯТИЯ КОММУНАЛЬНО-БЫТОВОГО ОБСЛУЖИВАНИЯ</w:t>
            </w:r>
          </w:p>
        </w:tc>
        <w:tc>
          <w:tcPr>
            <w:tcW w:w="1275" w:type="dxa"/>
          </w:tcPr>
          <w:p w14:paraId="24CF183E"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Pr>
          <w:p w14:paraId="37E1CC8E"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6C7128BE"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4C34F3F7"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4577F188"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AF6DE8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18.</w:t>
            </w:r>
          </w:p>
        </w:tc>
        <w:tc>
          <w:tcPr>
            <w:tcW w:w="3828" w:type="dxa"/>
          </w:tcPr>
          <w:p w14:paraId="0BC2F1A1"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Фабрики химчистки и прачечные самообслуживания</w:t>
            </w:r>
          </w:p>
        </w:tc>
        <w:tc>
          <w:tcPr>
            <w:tcW w:w="1275" w:type="dxa"/>
          </w:tcPr>
          <w:p w14:paraId="50BC5D24"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кВт/кг вещей</w:t>
            </w:r>
          </w:p>
        </w:tc>
        <w:tc>
          <w:tcPr>
            <w:tcW w:w="1049" w:type="dxa"/>
          </w:tcPr>
          <w:p w14:paraId="654E1BF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0,075</w:t>
            </w:r>
          </w:p>
        </w:tc>
        <w:tc>
          <w:tcPr>
            <w:tcW w:w="816" w:type="dxa"/>
          </w:tcPr>
          <w:p w14:paraId="0094F16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w:t>
            </w:r>
          </w:p>
        </w:tc>
        <w:tc>
          <w:tcPr>
            <w:tcW w:w="816" w:type="dxa"/>
          </w:tcPr>
          <w:p w14:paraId="6CFD1E1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0,75</w:t>
            </w:r>
          </w:p>
        </w:tc>
      </w:tr>
      <w:tr w:rsidR="002E69D9" w:rsidRPr="002E69D9" w14:paraId="3FED60A8"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579D4F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19.</w:t>
            </w:r>
          </w:p>
        </w:tc>
        <w:tc>
          <w:tcPr>
            <w:tcW w:w="3828" w:type="dxa"/>
          </w:tcPr>
          <w:p w14:paraId="4DEC9493"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Парикмахерские</w:t>
            </w:r>
          </w:p>
        </w:tc>
        <w:tc>
          <w:tcPr>
            <w:tcW w:w="1275" w:type="dxa"/>
          </w:tcPr>
          <w:p w14:paraId="080C9AC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кВт/рабочее место</w:t>
            </w:r>
          </w:p>
        </w:tc>
        <w:tc>
          <w:tcPr>
            <w:tcW w:w="1049" w:type="dxa"/>
          </w:tcPr>
          <w:p w14:paraId="66999F4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1,5</w:t>
            </w:r>
          </w:p>
        </w:tc>
        <w:tc>
          <w:tcPr>
            <w:tcW w:w="816" w:type="dxa"/>
          </w:tcPr>
          <w:p w14:paraId="2E8127D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0,97</w:t>
            </w:r>
          </w:p>
        </w:tc>
        <w:tc>
          <w:tcPr>
            <w:tcW w:w="816" w:type="dxa"/>
          </w:tcPr>
          <w:p w14:paraId="2BE3096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0,25</w:t>
            </w:r>
          </w:p>
        </w:tc>
      </w:tr>
      <w:tr w:rsidR="002E69D9" w:rsidRPr="002E69D9" w14:paraId="1F2EF6E5"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0A1E08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lang w:val="en-US"/>
              </w:rPr>
              <w:t>V</w:t>
            </w:r>
          </w:p>
        </w:tc>
        <w:tc>
          <w:tcPr>
            <w:tcW w:w="3828" w:type="dxa"/>
          </w:tcPr>
          <w:p w14:paraId="2D2E75AD"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УЧРЕЖДЕНИЯ КУЛЬТУРЫ И ИСКУССТВА</w:t>
            </w:r>
          </w:p>
        </w:tc>
        <w:tc>
          <w:tcPr>
            <w:tcW w:w="1275" w:type="dxa"/>
          </w:tcPr>
          <w:p w14:paraId="6A654C41"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Pr>
          <w:p w14:paraId="4B2B54B8"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585E0164"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29683E68"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2920E025"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7C2843C"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3828" w:type="dxa"/>
          </w:tcPr>
          <w:p w14:paraId="2C57D1DB"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Кинотеатры и киноконцертные залы:</w:t>
            </w:r>
          </w:p>
        </w:tc>
        <w:tc>
          <w:tcPr>
            <w:tcW w:w="1275" w:type="dxa"/>
          </w:tcPr>
          <w:p w14:paraId="401A9327"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Pr>
          <w:p w14:paraId="568C1BC7"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58128E9D"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5AF5F766"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50132741"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6D43A7F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20.</w:t>
            </w:r>
          </w:p>
        </w:tc>
        <w:tc>
          <w:tcPr>
            <w:tcW w:w="3828" w:type="dxa"/>
          </w:tcPr>
          <w:p w14:paraId="57903F65"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без кондиционирования воздуха</w:t>
            </w:r>
          </w:p>
        </w:tc>
        <w:tc>
          <w:tcPr>
            <w:tcW w:w="1275" w:type="dxa"/>
          </w:tcPr>
          <w:p w14:paraId="53DCDF3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кВт/место</w:t>
            </w:r>
          </w:p>
        </w:tc>
        <w:tc>
          <w:tcPr>
            <w:tcW w:w="1049" w:type="dxa"/>
          </w:tcPr>
          <w:p w14:paraId="5B6CB69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0,12</w:t>
            </w:r>
          </w:p>
        </w:tc>
        <w:tc>
          <w:tcPr>
            <w:tcW w:w="816" w:type="dxa"/>
          </w:tcPr>
          <w:p w14:paraId="74A5CF1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0,95</w:t>
            </w:r>
          </w:p>
        </w:tc>
        <w:tc>
          <w:tcPr>
            <w:tcW w:w="816" w:type="dxa"/>
          </w:tcPr>
          <w:p w14:paraId="1806987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0,33</w:t>
            </w:r>
          </w:p>
        </w:tc>
      </w:tr>
      <w:tr w:rsidR="002E69D9" w:rsidRPr="002E69D9" w14:paraId="5E1F74BD"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9D5BA4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21.</w:t>
            </w:r>
          </w:p>
        </w:tc>
        <w:tc>
          <w:tcPr>
            <w:tcW w:w="3828" w:type="dxa"/>
          </w:tcPr>
          <w:p w14:paraId="67585BE8"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с кондиционированием воздуха</w:t>
            </w:r>
          </w:p>
        </w:tc>
        <w:tc>
          <w:tcPr>
            <w:tcW w:w="1275" w:type="dxa"/>
          </w:tcPr>
          <w:p w14:paraId="43CAC7D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То же</w:t>
            </w:r>
          </w:p>
        </w:tc>
        <w:tc>
          <w:tcPr>
            <w:tcW w:w="1049" w:type="dxa"/>
          </w:tcPr>
          <w:p w14:paraId="556281C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0,14</w:t>
            </w:r>
          </w:p>
        </w:tc>
        <w:tc>
          <w:tcPr>
            <w:tcW w:w="816" w:type="dxa"/>
          </w:tcPr>
          <w:p w14:paraId="3F19082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0,92</w:t>
            </w:r>
          </w:p>
        </w:tc>
        <w:tc>
          <w:tcPr>
            <w:tcW w:w="816" w:type="dxa"/>
          </w:tcPr>
          <w:p w14:paraId="3E5BAD9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0,43</w:t>
            </w:r>
          </w:p>
        </w:tc>
      </w:tr>
      <w:tr w:rsidR="002E69D9" w:rsidRPr="002E69D9" w14:paraId="739B6AB4"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7CE4C4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22.</w:t>
            </w:r>
          </w:p>
        </w:tc>
        <w:tc>
          <w:tcPr>
            <w:tcW w:w="3828" w:type="dxa"/>
          </w:tcPr>
          <w:p w14:paraId="4052176A"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Клубы</w:t>
            </w:r>
          </w:p>
        </w:tc>
        <w:tc>
          <w:tcPr>
            <w:tcW w:w="1275" w:type="dxa"/>
          </w:tcPr>
          <w:p w14:paraId="285917A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кВт/место</w:t>
            </w:r>
          </w:p>
        </w:tc>
        <w:tc>
          <w:tcPr>
            <w:tcW w:w="1049" w:type="dxa"/>
          </w:tcPr>
          <w:p w14:paraId="7CED027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0,46</w:t>
            </w:r>
          </w:p>
        </w:tc>
        <w:tc>
          <w:tcPr>
            <w:tcW w:w="816" w:type="dxa"/>
          </w:tcPr>
          <w:p w14:paraId="2B853E5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0,92</w:t>
            </w:r>
          </w:p>
        </w:tc>
        <w:tc>
          <w:tcPr>
            <w:tcW w:w="816" w:type="dxa"/>
          </w:tcPr>
          <w:p w14:paraId="31B4793A"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0,43</w:t>
            </w:r>
          </w:p>
        </w:tc>
      </w:tr>
      <w:tr w:rsidR="002E69D9" w:rsidRPr="002E69D9" w14:paraId="6C5B0C55"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2C5963EB"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lang w:val="en-US"/>
              </w:rPr>
              <w:t>VI</w:t>
            </w:r>
          </w:p>
        </w:tc>
        <w:tc>
          <w:tcPr>
            <w:tcW w:w="3828" w:type="dxa"/>
          </w:tcPr>
          <w:p w14:paraId="7C5AF0D4"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xml:space="preserve">ЗДАНИЯ ИЛИ ПОМЕЩЕНИЯ УЧРЕЖДЕНИЙ УПРАВЛЕНИЯ, ПРОЕКТНЫХ И КОНСТРУКТОРСКИХ ОРГАНИЗАЦИЙ, </w:t>
            </w:r>
            <w:r w:rsidRPr="002E69D9">
              <w:rPr>
                <w:sz w:val="16"/>
                <w:szCs w:val="16"/>
              </w:rPr>
              <w:lastRenderedPageBreak/>
              <w:t>КРЕДИТНО-ФИНАНСОВЫХ УЧРЕЖДЕНИЙ И ПРЕДПРИЯТИЙ СВЯЗИ:</w:t>
            </w:r>
          </w:p>
        </w:tc>
        <w:tc>
          <w:tcPr>
            <w:tcW w:w="1275" w:type="dxa"/>
          </w:tcPr>
          <w:p w14:paraId="47D5F9A3"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Pr>
          <w:p w14:paraId="76D6CF88"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29E49522"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413A1597"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27DFFE7B"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BF507D8"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23.</w:t>
            </w:r>
          </w:p>
        </w:tc>
        <w:tc>
          <w:tcPr>
            <w:tcW w:w="3828" w:type="dxa"/>
          </w:tcPr>
          <w:p w14:paraId="023AEA20"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без кондиционирования воздуха</w:t>
            </w:r>
          </w:p>
        </w:tc>
        <w:tc>
          <w:tcPr>
            <w:tcW w:w="1275" w:type="dxa"/>
          </w:tcPr>
          <w:p w14:paraId="29347C7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кВт/м</w:t>
            </w:r>
            <w:r w:rsidRPr="002E69D9">
              <w:rPr>
                <w:sz w:val="16"/>
                <w:szCs w:val="16"/>
                <w:vertAlign w:val="superscript"/>
              </w:rPr>
              <w:t xml:space="preserve">2 </w:t>
            </w:r>
            <w:r w:rsidRPr="002E69D9">
              <w:rPr>
                <w:sz w:val="16"/>
                <w:szCs w:val="16"/>
              </w:rPr>
              <w:t>общей площади</w:t>
            </w:r>
          </w:p>
        </w:tc>
        <w:tc>
          <w:tcPr>
            <w:tcW w:w="1049" w:type="dxa"/>
          </w:tcPr>
          <w:p w14:paraId="5D975C2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0,043</w:t>
            </w:r>
          </w:p>
        </w:tc>
        <w:tc>
          <w:tcPr>
            <w:tcW w:w="816" w:type="dxa"/>
          </w:tcPr>
          <w:p w14:paraId="12B68E1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w:t>
            </w:r>
          </w:p>
        </w:tc>
        <w:tc>
          <w:tcPr>
            <w:tcW w:w="817" w:type="dxa"/>
          </w:tcPr>
          <w:p w14:paraId="00751CD6"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0,48</w:t>
            </w:r>
          </w:p>
        </w:tc>
      </w:tr>
      <w:tr w:rsidR="002E69D9" w:rsidRPr="002E69D9" w14:paraId="1A9C40A9"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57328C20"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24.</w:t>
            </w:r>
          </w:p>
        </w:tc>
        <w:tc>
          <w:tcPr>
            <w:tcW w:w="3828" w:type="dxa"/>
          </w:tcPr>
          <w:p w14:paraId="49368BFE"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с кондиционированием воздуха</w:t>
            </w:r>
          </w:p>
        </w:tc>
        <w:tc>
          <w:tcPr>
            <w:tcW w:w="1275" w:type="dxa"/>
          </w:tcPr>
          <w:p w14:paraId="4CA561B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То же</w:t>
            </w:r>
          </w:p>
        </w:tc>
        <w:tc>
          <w:tcPr>
            <w:tcW w:w="1049" w:type="dxa"/>
          </w:tcPr>
          <w:p w14:paraId="7FA1BC0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0,054</w:t>
            </w:r>
          </w:p>
        </w:tc>
        <w:tc>
          <w:tcPr>
            <w:tcW w:w="816" w:type="dxa"/>
          </w:tcPr>
          <w:p w14:paraId="7AB68A77"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0,87</w:t>
            </w:r>
          </w:p>
        </w:tc>
        <w:tc>
          <w:tcPr>
            <w:tcW w:w="817" w:type="dxa"/>
          </w:tcPr>
          <w:p w14:paraId="47EAED3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0,57</w:t>
            </w:r>
          </w:p>
        </w:tc>
      </w:tr>
      <w:tr w:rsidR="002E69D9" w:rsidRPr="002E69D9" w14:paraId="408658F7"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76964C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lang w:val="en-US"/>
              </w:rPr>
              <w:t>VII</w:t>
            </w:r>
          </w:p>
        </w:tc>
        <w:tc>
          <w:tcPr>
            <w:tcW w:w="3828" w:type="dxa"/>
          </w:tcPr>
          <w:p w14:paraId="214B9716"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УЧРЕЖДЕНИЯ ОЗДОРОВИТЕЛЬНЫЕ И ОТДЫХА</w:t>
            </w:r>
          </w:p>
        </w:tc>
        <w:tc>
          <w:tcPr>
            <w:tcW w:w="1275" w:type="dxa"/>
          </w:tcPr>
          <w:p w14:paraId="6BEFDF69"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Pr>
          <w:p w14:paraId="6C5AB6BA"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6F20F9E0"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7" w:type="dxa"/>
          </w:tcPr>
          <w:p w14:paraId="5F1EED66"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7B51AFB9"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D0FDFA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25.</w:t>
            </w:r>
          </w:p>
        </w:tc>
        <w:tc>
          <w:tcPr>
            <w:tcW w:w="3828" w:type="dxa"/>
          </w:tcPr>
          <w:p w14:paraId="65052240"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Дома отдыха и пансионаты без кондиционирования воздуха</w:t>
            </w:r>
          </w:p>
        </w:tc>
        <w:tc>
          <w:tcPr>
            <w:tcW w:w="1275" w:type="dxa"/>
          </w:tcPr>
          <w:p w14:paraId="10FFDDD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кВт/место</w:t>
            </w:r>
          </w:p>
        </w:tc>
        <w:tc>
          <w:tcPr>
            <w:tcW w:w="1049" w:type="dxa"/>
          </w:tcPr>
          <w:p w14:paraId="42EDA2B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0,36</w:t>
            </w:r>
          </w:p>
        </w:tc>
        <w:tc>
          <w:tcPr>
            <w:tcW w:w="816" w:type="dxa"/>
          </w:tcPr>
          <w:p w14:paraId="3187659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0,92</w:t>
            </w:r>
          </w:p>
        </w:tc>
        <w:tc>
          <w:tcPr>
            <w:tcW w:w="817" w:type="dxa"/>
          </w:tcPr>
          <w:p w14:paraId="32517DB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0,43</w:t>
            </w:r>
          </w:p>
        </w:tc>
      </w:tr>
      <w:tr w:rsidR="002E69D9" w:rsidRPr="002E69D9" w14:paraId="04325BFF"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07CF33E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26.</w:t>
            </w:r>
          </w:p>
        </w:tc>
        <w:tc>
          <w:tcPr>
            <w:tcW w:w="3828" w:type="dxa"/>
          </w:tcPr>
          <w:p w14:paraId="3307341B"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Детские лагеря</w:t>
            </w:r>
          </w:p>
        </w:tc>
        <w:tc>
          <w:tcPr>
            <w:tcW w:w="1275" w:type="dxa"/>
          </w:tcPr>
          <w:p w14:paraId="3666CE12"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кВт/м</w:t>
            </w:r>
            <w:r w:rsidRPr="002E69D9">
              <w:rPr>
                <w:sz w:val="16"/>
                <w:szCs w:val="16"/>
                <w:vertAlign w:val="superscript"/>
              </w:rPr>
              <w:t xml:space="preserve">2 </w:t>
            </w:r>
            <w:r w:rsidRPr="002E69D9">
              <w:rPr>
                <w:sz w:val="16"/>
                <w:szCs w:val="16"/>
              </w:rPr>
              <w:t>жилых помещений</w:t>
            </w:r>
          </w:p>
        </w:tc>
        <w:tc>
          <w:tcPr>
            <w:tcW w:w="1049" w:type="dxa"/>
          </w:tcPr>
          <w:p w14:paraId="20FC4F59"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0,023</w:t>
            </w:r>
          </w:p>
        </w:tc>
        <w:tc>
          <w:tcPr>
            <w:tcW w:w="816" w:type="dxa"/>
          </w:tcPr>
          <w:p w14:paraId="0A7CD5C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0,92</w:t>
            </w:r>
          </w:p>
        </w:tc>
        <w:tc>
          <w:tcPr>
            <w:tcW w:w="817" w:type="dxa"/>
          </w:tcPr>
          <w:p w14:paraId="722157CE"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0,43</w:t>
            </w:r>
          </w:p>
        </w:tc>
      </w:tr>
      <w:tr w:rsidR="002E69D9" w:rsidRPr="002E69D9" w14:paraId="4758E885"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1AFFF75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lang w:val="en-US"/>
              </w:rPr>
              <w:t>VIII</w:t>
            </w:r>
          </w:p>
        </w:tc>
        <w:tc>
          <w:tcPr>
            <w:tcW w:w="3828" w:type="dxa"/>
          </w:tcPr>
          <w:p w14:paraId="68BFA24F"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УЧРЕЖДЕНИЯ ЖИЛИЩНО-КОММУНАЛЬНОГО ХОЗЯЙСТВА</w:t>
            </w:r>
          </w:p>
        </w:tc>
        <w:tc>
          <w:tcPr>
            <w:tcW w:w="1275" w:type="dxa"/>
          </w:tcPr>
          <w:p w14:paraId="1AC2A045"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Pr>
          <w:p w14:paraId="378B3C4D"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73952984"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7" w:type="dxa"/>
          </w:tcPr>
          <w:p w14:paraId="3C669B19"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41BFC751"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38DD195F"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3828" w:type="dxa"/>
          </w:tcPr>
          <w:p w14:paraId="1523304D"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Гостиницы:</w:t>
            </w:r>
          </w:p>
        </w:tc>
        <w:tc>
          <w:tcPr>
            <w:tcW w:w="1275" w:type="dxa"/>
          </w:tcPr>
          <w:p w14:paraId="0200A4D6"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1049" w:type="dxa"/>
          </w:tcPr>
          <w:p w14:paraId="6DC05552"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6" w:type="dxa"/>
          </w:tcPr>
          <w:p w14:paraId="069611BF" w14:textId="77777777" w:rsidR="002E69D9" w:rsidRPr="002E69D9" w:rsidRDefault="002E69D9" w:rsidP="002A3D3E">
            <w:pPr>
              <w:overflowPunct w:val="0"/>
              <w:autoSpaceDE w:val="0"/>
              <w:autoSpaceDN w:val="0"/>
              <w:adjustRightInd w:val="0"/>
              <w:jc w:val="center"/>
              <w:textAlignment w:val="baseline"/>
              <w:rPr>
                <w:sz w:val="16"/>
                <w:szCs w:val="16"/>
              </w:rPr>
            </w:pPr>
          </w:p>
        </w:tc>
        <w:tc>
          <w:tcPr>
            <w:tcW w:w="817" w:type="dxa"/>
          </w:tcPr>
          <w:p w14:paraId="4633869B" w14:textId="77777777" w:rsidR="002E69D9" w:rsidRPr="002E69D9" w:rsidRDefault="002E69D9" w:rsidP="002A3D3E">
            <w:pPr>
              <w:overflowPunct w:val="0"/>
              <w:autoSpaceDE w:val="0"/>
              <w:autoSpaceDN w:val="0"/>
              <w:adjustRightInd w:val="0"/>
              <w:jc w:val="center"/>
              <w:textAlignment w:val="baseline"/>
              <w:rPr>
                <w:sz w:val="16"/>
                <w:szCs w:val="16"/>
              </w:rPr>
            </w:pPr>
          </w:p>
        </w:tc>
      </w:tr>
      <w:tr w:rsidR="002E69D9" w:rsidRPr="002E69D9" w14:paraId="5D101EF4"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754E548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27.</w:t>
            </w:r>
          </w:p>
        </w:tc>
        <w:tc>
          <w:tcPr>
            <w:tcW w:w="3828" w:type="dxa"/>
          </w:tcPr>
          <w:p w14:paraId="590E952A"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без кондиционирования воздуха (без ресторанов)</w:t>
            </w:r>
          </w:p>
        </w:tc>
        <w:tc>
          <w:tcPr>
            <w:tcW w:w="1275" w:type="dxa"/>
          </w:tcPr>
          <w:p w14:paraId="1F7D547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кВт/место</w:t>
            </w:r>
          </w:p>
        </w:tc>
        <w:tc>
          <w:tcPr>
            <w:tcW w:w="1049" w:type="dxa"/>
          </w:tcPr>
          <w:p w14:paraId="261EE5ED"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0,34</w:t>
            </w:r>
          </w:p>
        </w:tc>
        <w:tc>
          <w:tcPr>
            <w:tcW w:w="816" w:type="dxa"/>
          </w:tcPr>
          <w:p w14:paraId="0A677683"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0,9</w:t>
            </w:r>
          </w:p>
        </w:tc>
        <w:tc>
          <w:tcPr>
            <w:tcW w:w="817" w:type="dxa"/>
          </w:tcPr>
          <w:p w14:paraId="3E3A490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0,48</w:t>
            </w:r>
          </w:p>
        </w:tc>
      </w:tr>
      <w:tr w:rsidR="002E69D9" w:rsidRPr="002E69D9" w14:paraId="4C3DA6EB" w14:textId="77777777" w:rsidTr="002A3D3E">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14:paraId="4E80642F"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28.</w:t>
            </w:r>
          </w:p>
        </w:tc>
        <w:tc>
          <w:tcPr>
            <w:tcW w:w="3828" w:type="dxa"/>
          </w:tcPr>
          <w:p w14:paraId="2E904E58" w14:textId="77777777" w:rsidR="002E69D9" w:rsidRPr="002E69D9" w:rsidRDefault="002E69D9" w:rsidP="002A3D3E">
            <w:pPr>
              <w:overflowPunct w:val="0"/>
              <w:autoSpaceDE w:val="0"/>
              <w:autoSpaceDN w:val="0"/>
              <w:adjustRightInd w:val="0"/>
              <w:textAlignment w:val="baseline"/>
              <w:rPr>
                <w:sz w:val="16"/>
                <w:szCs w:val="16"/>
              </w:rPr>
            </w:pPr>
            <w:r w:rsidRPr="002E69D9">
              <w:rPr>
                <w:sz w:val="16"/>
                <w:szCs w:val="16"/>
              </w:rPr>
              <w:t>- с кондиционированием воздуха</w:t>
            </w:r>
          </w:p>
        </w:tc>
        <w:tc>
          <w:tcPr>
            <w:tcW w:w="1275" w:type="dxa"/>
          </w:tcPr>
          <w:p w14:paraId="711A55B1"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Тоже</w:t>
            </w:r>
          </w:p>
        </w:tc>
        <w:tc>
          <w:tcPr>
            <w:tcW w:w="1049" w:type="dxa"/>
          </w:tcPr>
          <w:p w14:paraId="1A564B5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0,46</w:t>
            </w:r>
          </w:p>
        </w:tc>
        <w:tc>
          <w:tcPr>
            <w:tcW w:w="816" w:type="dxa"/>
          </w:tcPr>
          <w:p w14:paraId="7B94C23C"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0,85</w:t>
            </w:r>
          </w:p>
        </w:tc>
        <w:tc>
          <w:tcPr>
            <w:tcW w:w="817" w:type="dxa"/>
          </w:tcPr>
          <w:p w14:paraId="14EC6725" w14:textId="77777777" w:rsidR="002E69D9" w:rsidRPr="002E69D9" w:rsidRDefault="002E69D9" w:rsidP="002A3D3E">
            <w:pPr>
              <w:overflowPunct w:val="0"/>
              <w:autoSpaceDE w:val="0"/>
              <w:autoSpaceDN w:val="0"/>
              <w:adjustRightInd w:val="0"/>
              <w:jc w:val="center"/>
              <w:textAlignment w:val="baseline"/>
              <w:rPr>
                <w:sz w:val="16"/>
                <w:szCs w:val="16"/>
              </w:rPr>
            </w:pPr>
            <w:r w:rsidRPr="002E69D9">
              <w:rPr>
                <w:sz w:val="16"/>
                <w:szCs w:val="16"/>
              </w:rPr>
              <w:t>0,62</w:t>
            </w:r>
          </w:p>
        </w:tc>
      </w:tr>
    </w:tbl>
    <w:p w14:paraId="74397337"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Примечания:</w:t>
      </w:r>
    </w:p>
    <w:p w14:paraId="5B05E9C2"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1. В удельной нагрузке </w:t>
      </w:r>
      <w:proofErr w:type="spellStart"/>
      <w:r w:rsidRPr="002E69D9">
        <w:rPr>
          <w:sz w:val="16"/>
          <w:szCs w:val="16"/>
        </w:rPr>
        <w:t>п.п</w:t>
      </w:r>
      <w:proofErr w:type="spellEnd"/>
      <w:r w:rsidRPr="002E69D9">
        <w:rPr>
          <w:sz w:val="16"/>
          <w:szCs w:val="16"/>
        </w:rPr>
        <w:t>. 5,6 нагрузка бассейнов и спортзалов не учтена.</w:t>
      </w:r>
    </w:p>
    <w:p w14:paraId="0CE59D28"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2. Удельная нагрузка </w:t>
      </w:r>
      <w:proofErr w:type="spellStart"/>
      <w:r w:rsidRPr="002E69D9">
        <w:rPr>
          <w:sz w:val="16"/>
          <w:szCs w:val="16"/>
        </w:rPr>
        <w:t>п.п</w:t>
      </w:r>
      <w:proofErr w:type="spellEnd"/>
      <w:r w:rsidRPr="002E69D9">
        <w:rPr>
          <w:sz w:val="16"/>
          <w:szCs w:val="16"/>
        </w:rPr>
        <w:t>. 11-17 не зависит от наличия кондиционеров.</w:t>
      </w:r>
    </w:p>
    <w:p w14:paraId="5FCACDAA"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3. В удельной нагрузке </w:t>
      </w:r>
      <w:proofErr w:type="spellStart"/>
      <w:r w:rsidRPr="002E69D9">
        <w:rPr>
          <w:sz w:val="16"/>
          <w:szCs w:val="16"/>
        </w:rPr>
        <w:t>п.п</w:t>
      </w:r>
      <w:proofErr w:type="spellEnd"/>
      <w:r w:rsidRPr="002E69D9">
        <w:rPr>
          <w:sz w:val="16"/>
          <w:szCs w:val="16"/>
        </w:rPr>
        <w:t>.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СНиП для соответствующих зданий.</w:t>
      </w:r>
    </w:p>
    <w:p w14:paraId="0240CD33"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 xml:space="preserve">4. Удельную нагрузку ресторанов при гостиницах </w:t>
      </w:r>
      <w:proofErr w:type="spellStart"/>
      <w:r w:rsidRPr="002E69D9">
        <w:rPr>
          <w:sz w:val="16"/>
          <w:szCs w:val="16"/>
        </w:rPr>
        <w:t>п.п</w:t>
      </w:r>
      <w:proofErr w:type="spellEnd"/>
      <w:r w:rsidRPr="002E69D9">
        <w:rPr>
          <w:sz w:val="16"/>
          <w:szCs w:val="16"/>
        </w:rPr>
        <w:t>. 27,28 следует принимать</w:t>
      </w:r>
      <w:r w:rsidRPr="002E69D9">
        <w:rPr>
          <w:b/>
          <w:sz w:val="16"/>
          <w:szCs w:val="16"/>
        </w:rPr>
        <w:t>,</w:t>
      </w:r>
      <w:r w:rsidRPr="002E69D9">
        <w:rPr>
          <w:sz w:val="16"/>
          <w:szCs w:val="16"/>
        </w:rPr>
        <w:t xml:space="preserve"> как для предприятий общественного питания открытого типа.</w:t>
      </w:r>
    </w:p>
    <w:p w14:paraId="0B0CDA39" w14:textId="77777777" w:rsidR="002E69D9" w:rsidRPr="002E69D9" w:rsidRDefault="002E69D9" w:rsidP="002E69D9">
      <w:pPr>
        <w:overflowPunct w:val="0"/>
        <w:autoSpaceDE w:val="0"/>
        <w:autoSpaceDN w:val="0"/>
        <w:adjustRightInd w:val="0"/>
        <w:jc w:val="both"/>
        <w:textAlignment w:val="baseline"/>
        <w:rPr>
          <w:sz w:val="16"/>
          <w:szCs w:val="16"/>
        </w:rPr>
      </w:pPr>
      <w:r w:rsidRPr="002E69D9">
        <w:rPr>
          <w:sz w:val="16"/>
          <w:szCs w:val="16"/>
        </w:rPr>
        <w:t>5. Для предприятий общественного питания при промежуточном числе мест, удельные нагрузки определяются интерполяцией.</w:t>
      </w:r>
    </w:p>
    <w:p w14:paraId="071C7522" w14:textId="77777777" w:rsidR="002E69D9" w:rsidRPr="002E69D9" w:rsidRDefault="002E69D9" w:rsidP="002E69D9">
      <w:pPr>
        <w:tabs>
          <w:tab w:val="left" w:pos="508"/>
          <w:tab w:val="left" w:pos="509"/>
          <w:tab w:val="left" w:pos="993"/>
        </w:tabs>
        <w:jc w:val="both"/>
        <w:rPr>
          <w:sz w:val="16"/>
          <w:szCs w:val="16"/>
        </w:rPr>
      </w:pPr>
    </w:p>
    <w:p w14:paraId="69C65B34"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Проектирование электрических сетей должно выполняться комплексно с увязкой между собой </w:t>
      </w:r>
      <w:proofErr w:type="spellStart"/>
      <w:r w:rsidRPr="002E69D9">
        <w:rPr>
          <w:sz w:val="16"/>
          <w:szCs w:val="16"/>
        </w:rPr>
        <w:t>электроснабжающих</w:t>
      </w:r>
      <w:proofErr w:type="spellEnd"/>
      <w:r w:rsidRPr="002E69D9">
        <w:rPr>
          <w:sz w:val="16"/>
          <w:szCs w:val="16"/>
        </w:rPr>
        <w:t xml:space="preserve"> сетей 35-110 </w:t>
      </w:r>
      <w:proofErr w:type="spellStart"/>
      <w:r w:rsidRPr="002E69D9">
        <w:rPr>
          <w:sz w:val="16"/>
          <w:szCs w:val="16"/>
        </w:rPr>
        <w:t>кВ</w:t>
      </w:r>
      <w:proofErr w:type="spellEnd"/>
      <w:r w:rsidRPr="002E69D9">
        <w:rPr>
          <w:sz w:val="16"/>
          <w:szCs w:val="16"/>
        </w:rPr>
        <w:t xml:space="preserve"> и выше и распределительных сетей 6-20 </w:t>
      </w:r>
      <w:proofErr w:type="spellStart"/>
      <w:r w:rsidRPr="002E69D9">
        <w:rPr>
          <w:sz w:val="16"/>
          <w:szCs w:val="16"/>
        </w:rPr>
        <w:t>кВ</w:t>
      </w:r>
      <w:proofErr w:type="spellEnd"/>
      <w:r w:rsidRPr="002E69D9">
        <w:rPr>
          <w:sz w:val="16"/>
          <w:szCs w:val="16"/>
        </w:rPr>
        <w:t xml:space="preserve">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14:paraId="79A5BDDF"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Основным принципом построения сетей с воздушными линиями 6-20 </w:t>
      </w:r>
      <w:proofErr w:type="spellStart"/>
      <w:r w:rsidRPr="002E69D9">
        <w:rPr>
          <w:sz w:val="16"/>
          <w:szCs w:val="16"/>
        </w:rPr>
        <w:t>кВ</w:t>
      </w:r>
      <w:proofErr w:type="spellEnd"/>
      <w:r w:rsidRPr="002E69D9">
        <w:rPr>
          <w:sz w:val="16"/>
          <w:szCs w:val="16"/>
        </w:rPr>
        <w:t xml:space="preserve"> при проектировании следует принимать магистральный принцип.</w:t>
      </w:r>
    </w:p>
    <w:p w14:paraId="6672011B"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14:paraId="3EA154A1"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14:paraId="4E388CF0"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14:paraId="6A83B4F7"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Воздушные линии электропередачи напряжением 110 </w:t>
      </w:r>
      <w:proofErr w:type="spellStart"/>
      <w:r w:rsidRPr="002E69D9">
        <w:rPr>
          <w:sz w:val="16"/>
          <w:szCs w:val="16"/>
        </w:rPr>
        <w:t>кВ</w:t>
      </w:r>
      <w:proofErr w:type="spellEnd"/>
      <w:r w:rsidRPr="002E69D9">
        <w:rPr>
          <w:sz w:val="16"/>
          <w:szCs w:val="16"/>
        </w:rPr>
        <w:t xml:space="preserve"> и выше допускается размещать только за пределами жилых и общественно-деловых зон.</w:t>
      </w:r>
    </w:p>
    <w:p w14:paraId="59C26981"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Проектируемые линии электропередачи напряжением 110 </w:t>
      </w:r>
      <w:proofErr w:type="spellStart"/>
      <w:r w:rsidRPr="002E69D9">
        <w:rPr>
          <w:sz w:val="16"/>
          <w:szCs w:val="16"/>
        </w:rPr>
        <w:t>кВ</w:t>
      </w:r>
      <w:proofErr w:type="spellEnd"/>
      <w:r w:rsidRPr="002E69D9">
        <w:rPr>
          <w:sz w:val="16"/>
          <w:szCs w:val="16"/>
        </w:rPr>
        <w:t xml:space="preserve"> и выше к понизительным электроподстанциям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2E69D9">
        <w:rPr>
          <w:sz w:val="16"/>
          <w:szCs w:val="16"/>
        </w:rPr>
        <w:t>электроснабжающей</w:t>
      </w:r>
      <w:proofErr w:type="spellEnd"/>
      <w:r w:rsidRPr="002E69D9">
        <w:rPr>
          <w:sz w:val="16"/>
          <w:szCs w:val="16"/>
        </w:rPr>
        <w:t xml:space="preserve"> организацией.</w:t>
      </w:r>
    </w:p>
    <w:p w14:paraId="12566AC9"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Линии электропередачи напряжением до 10 </w:t>
      </w:r>
      <w:proofErr w:type="spellStart"/>
      <w:r w:rsidRPr="002E69D9">
        <w:rPr>
          <w:sz w:val="16"/>
          <w:szCs w:val="16"/>
        </w:rPr>
        <w:t>кВ</w:t>
      </w:r>
      <w:proofErr w:type="spellEnd"/>
      <w:r w:rsidRPr="002E69D9">
        <w:rPr>
          <w:sz w:val="16"/>
          <w:szCs w:val="16"/>
        </w:rPr>
        <w:t xml:space="preserve">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14:paraId="184B4A3C"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14:paraId="1B6B8F87"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w:t>
      </w:r>
      <w:proofErr w:type="spellStart"/>
      <w:r w:rsidRPr="002E69D9">
        <w:rPr>
          <w:sz w:val="16"/>
          <w:szCs w:val="16"/>
        </w:rPr>
        <w:t>кВ</w:t>
      </w:r>
      <w:proofErr w:type="spellEnd"/>
      <w:r w:rsidRPr="002E69D9">
        <w:rPr>
          <w:sz w:val="16"/>
          <w:szCs w:val="16"/>
        </w:rPr>
        <w:t>/м.</w:t>
      </w:r>
    </w:p>
    <w:p w14:paraId="086DFC92"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14:paraId="7E7F2E4C"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- 20 – для ВЛ напряжением 330 </w:t>
      </w:r>
      <w:proofErr w:type="spellStart"/>
      <w:r w:rsidRPr="002E69D9">
        <w:rPr>
          <w:sz w:val="16"/>
          <w:szCs w:val="16"/>
        </w:rPr>
        <w:t>кВ</w:t>
      </w:r>
      <w:proofErr w:type="spellEnd"/>
      <w:r w:rsidRPr="002E69D9">
        <w:rPr>
          <w:sz w:val="16"/>
          <w:szCs w:val="16"/>
        </w:rPr>
        <w:t>;</w:t>
      </w:r>
    </w:p>
    <w:p w14:paraId="702021D4"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- 30 – для ВЛ напряжением 500 </w:t>
      </w:r>
      <w:proofErr w:type="spellStart"/>
      <w:r w:rsidRPr="002E69D9">
        <w:rPr>
          <w:sz w:val="16"/>
          <w:szCs w:val="16"/>
        </w:rPr>
        <w:t>кВ</w:t>
      </w:r>
      <w:proofErr w:type="spellEnd"/>
      <w:r w:rsidRPr="002E69D9">
        <w:rPr>
          <w:sz w:val="16"/>
          <w:szCs w:val="16"/>
        </w:rPr>
        <w:t>;</w:t>
      </w:r>
    </w:p>
    <w:p w14:paraId="1BBEA48D"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- 40 – для ВЛ напряжением 750 </w:t>
      </w:r>
      <w:proofErr w:type="spellStart"/>
      <w:r w:rsidRPr="002E69D9">
        <w:rPr>
          <w:sz w:val="16"/>
          <w:szCs w:val="16"/>
        </w:rPr>
        <w:t>кВ</w:t>
      </w:r>
      <w:proofErr w:type="spellEnd"/>
      <w:r w:rsidRPr="002E69D9">
        <w:rPr>
          <w:sz w:val="16"/>
          <w:szCs w:val="16"/>
        </w:rPr>
        <w:t>;</w:t>
      </w:r>
    </w:p>
    <w:p w14:paraId="7BBB634D"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- 55 – для ВЛ напряжением 1150 </w:t>
      </w:r>
      <w:proofErr w:type="spellStart"/>
      <w:r w:rsidRPr="002E69D9">
        <w:rPr>
          <w:sz w:val="16"/>
          <w:szCs w:val="16"/>
        </w:rPr>
        <w:t>кВ.</w:t>
      </w:r>
      <w:proofErr w:type="spellEnd"/>
    </w:p>
    <w:p w14:paraId="5EDD7602"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14:paraId="71052070"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Для ВЛ также устанавливаются охранные зоны:</w:t>
      </w:r>
      <w:r w:rsidRPr="002E69D9">
        <w:rPr>
          <w:sz w:val="16"/>
          <w:szCs w:val="16"/>
        </w:rPr>
        <w:tab/>
      </w:r>
    </w:p>
    <w:p w14:paraId="6CBA503C"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участки земли и пространства вдоль ВЛ, заключенные между вертикальными плоскостями, проходящими через параллельные прямые, отстоящие от крайних проводов (при </w:t>
      </w:r>
      <w:proofErr w:type="spellStart"/>
      <w:r w:rsidRPr="002E69D9">
        <w:rPr>
          <w:sz w:val="16"/>
          <w:szCs w:val="16"/>
        </w:rPr>
        <w:t>неотклоненном</w:t>
      </w:r>
      <w:proofErr w:type="spellEnd"/>
      <w:r w:rsidRPr="002E69D9">
        <w:rPr>
          <w:sz w:val="16"/>
          <w:szCs w:val="16"/>
        </w:rPr>
        <w:t xml:space="preserve"> их положении) на расстоянии, м:</w:t>
      </w:r>
    </w:p>
    <w:p w14:paraId="42A50F33"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lastRenderedPageBreak/>
        <w:t xml:space="preserve">- 2 – для ВЛ напряжением до 1 </w:t>
      </w:r>
      <w:proofErr w:type="spellStart"/>
      <w:r w:rsidRPr="002E69D9">
        <w:rPr>
          <w:sz w:val="16"/>
          <w:szCs w:val="16"/>
        </w:rPr>
        <w:t>кВ</w:t>
      </w:r>
      <w:proofErr w:type="spellEnd"/>
      <w:r w:rsidRPr="002E69D9">
        <w:rPr>
          <w:sz w:val="16"/>
          <w:szCs w:val="16"/>
        </w:rPr>
        <w:t xml:space="preserve">; </w:t>
      </w:r>
    </w:p>
    <w:p w14:paraId="5144E5AD"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- 10 – для ВЛ напряжением от 1 до 20 </w:t>
      </w:r>
      <w:proofErr w:type="spellStart"/>
      <w:r w:rsidRPr="002E69D9">
        <w:rPr>
          <w:sz w:val="16"/>
          <w:szCs w:val="16"/>
        </w:rPr>
        <w:t>кВ</w:t>
      </w:r>
      <w:proofErr w:type="spellEnd"/>
      <w:r w:rsidRPr="002E69D9">
        <w:rPr>
          <w:sz w:val="16"/>
          <w:szCs w:val="16"/>
        </w:rPr>
        <w:t>;</w:t>
      </w:r>
    </w:p>
    <w:p w14:paraId="5B2C08FE"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- 15 – для ВЛ напряжением 35 </w:t>
      </w:r>
      <w:proofErr w:type="spellStart"/>
      <w:r w:rsidRPr="002E69D9">
        <w:rPr>
          <w:sz w:val="16"/>
          <w:szCs w:val="16"/>
        </w:rPr>
        <w:t>кВ</w:t>
      </w:r>
      <w:proofErr w:type="spellEnd"/>
      <w:r w:rsidRPr="002E69D9">
        <w:rPr>
          <w:sz w:val="16"/>
          <w:szCs w:val="16"/>
        </w:rPr>
        <w:t xml:space="preserve">; </w:t>
      </w:r>
    </w:p>
    <w:p w14:paraId="4361EEBC"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- 20 – для ВЛ напряжением 110 </w:t>
      </w:r>
      <w:proofErr w:type="spellStart"/>
      <w:r w:rsidRPr="002E69D9">
        <w:rPr>
          <w:sz w:val="16"/>
          <w:szCs w:val="16"/>
        </w:rPr>
        <w:t>кВ</w:t>
      </w:r>
      <w:proofErr w:type="spellEnd"/>
      <w:r w:rsidRPr="002E69D9">
        <w:rPr>
          <w:sz w:val="16"/>
          <w:szCs w:val="16"/>
        </w:rPr>
        <w:t xml:space="preserve">; </w:t>
      </w:r>
    </w:p>
    <w:p w14:paraId="1F1082CF"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- 25 – для ВЛ напряжением 150, 220 </w:t>
      </w:r>
      <w:proofErr w:type="spellStart"/>
      <w:r w:rsidRPr="002E69D9">
        <w:rPr>
          <w:sz w:val="16"/>
          <w:szCs w:val="16"/>
        </w:rPr>
        <w:t>кВ</w:t>
      </w:r>
      <w:proofErr w:type="spellEnd"/>
      <w:r w:rsidRPr="002E69D9">
        <w:rPr>
          <w:sz w:val="16"/>
          <w:szCs w:val="16"/>
        </w:rPr>
        <w:t xml:space="preserve">; </w:t>
      </w:r>
    </w:p>
    <w:p w14:paraId="5776F0E0"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- 30 – для ВЛ напряжением 330, 400, 500 </w:t>
      </w:r>
      <w:proofErr w:type="spellStart"/>
      <w:r w:rsidRPr="002E69D9">
        <w:rPr>
          <w:sz w:val="16"/>
          <w:szCs w:val="16"/>
        </w:rPr>
        <w:t>кВ</w:t>
      </w:r>
      <w:proofErr w:type="spellEnd"/>
      <w:r w:rsidRPr="002E69D9">
        <w:rPr>
          <w:sz w:val="16"/>
          <w:szCs w:val="16"/>
        </w:rPr>
        <w:t xml:space="preserve">; </w:t>
      </w:r>
    </w:p>
    <w:p w14:paraId="0903ABA1"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- 40 – для ВЛ напряжением 750 </w:t>
      </w:r>
      <w:proofErr w:type="spellStart"/>
      <w:r w:rsidRPr="002E69D9">
        <w:rPr>
          <w:sz w:val="16"/>
          <w:szCs w:val="16"/>
        </w:rPr>
        <w:t>кВ</w:t>
      </w:r>
      <w:proofErr w:type="spellEnd"/>
      <w:r w:rsidRPr="002E69D9">
        <w:rPr>
          <w:sz w:val="16"/>
          <w:szCs w:val="16"/>
        </w:rPr>
        <w:t xml:space="preserve">; </w:t>
      </w:r>
    </w:p>
    <w:p w14:paraId="6CDBE254"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- 30 – для ВЛ напряжением 800 </w:t>
      </w:r>
      <w:proofErr w:type="spellStart"/>
      <w:r w:rsidRPr="002E69D9">
        <w:rPr>
          <w:sz w:val="16"/>
          <w:szCs w:val="16"/>
        </w:rPr>
        <w:t>кВ</w:t>
      </w:r>
      <w:proofErr w:type="spellEnd"/>
      <w:r w:rsidRPr="002E69D9">
        <w:rPr>
          <w:sz w:val="16"/>
          <w:szCs w:val="16"/>
        </w:rPr>
        <w:t xml:space="preserve"> (постоянный ток); </w:t>
      </w:r>
    </w:p>
    <w:p w14:paraId="4A869C1D"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- 55 – для ВЛ напряжением 1150 </w:t>
      </w:r>
      <w:proofErr w:type="spellStart"/>
      <w:r w:rsidRPr="002E69D9">
        <w:rPr>
          <w:sz w:val="16"/>
          <w:szCs w:val="16"/>
        </w:rPr>
        <w:t>кВ</w:t>
      </w:r>
      <w:proofErr w:type="spellEnd"/>
      <w:r w:rsidRPr="002E69D9">
        <w:rPr>
          <w:sz w:val="16"/>
          <w:szCs w:val="16"/>
        </w:rPr>
        <w:t xml:space="preserve">; </w:t>
      </w:r>
    </w:p>
    <w:p w14:paraId="291FD815"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зоны вдоль переходов ВЛ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2E69D9">
        <w:rPr>
          <w:sz w:val="16"/>
          <w:szCs w:val="16"/>
        </w:rPr>
        <w:t>неотклоненном</w:t>
      </w:r>
      <w:proofErr w:type="spellEnd"/>
      <w:r w:rsidRPr="002E69D9">
        <w:rPr>
          <w:sz w:val="16"/>
          <w:szCs w:val="16"/>
        </w:rPr>
        <w:t xml:space="preserve"> их положении для судоходных водоемов на расстоянии </w:t>
      </w:r>
      <w:smartTag w:uri="urn:schemas-microsoft-com:office:smarttags" w:element="metricconverter">
        <w:smartTagPr>
          <w:attr w:name="ProductID" w:val="100 м"/>
        </w:smartTagPr>
        <w:r w:rsidRPr="002E69D9">
          <w:rPr>
            <w:sz w:val="16"/>
            <w:szCs w:val="16"/>
          </w:rPr>
          <w:t>100 м</w:t>
        </w:r>
      </w:smartTag>
      <w:r w:rsidRPr="002E69D9">
        <w:rPr>
          <w:sz w:val="16"/>
          <w:szCs w:val="16"/>
        </w:rPr>
        <w:t>, для несудоходных – на расстоянии, предусмотренном для установления охранных зон вдоль ВЛ, проходящих по суше.</w:t>
      </w:r>
    </w:p>
    <w:p w14:paraId="45B16569"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14:paraId="418C476F"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для кабельных линий выше 1 </w:t>
      </w:r>
      <w:proofErr w:type="spellStart"/>
      <w:r w:rsidRPr="002E69D9">
        <w:rPr>
          <w:sz w:val="16"/>
          <w:szCs w:val="16"/>
        </w:rPr>
        <w:t>кВ</w:t>
      </w:r>
      <w:proofErr w:type="spellEnd"/>
      <w:r w:rsidRPr="002E69D9">
        <w:rPr>
          <w:sz w:val="16"/>
          <w:szCs w:val="16"/>
        </w:rPr>
        <w:t xml:space="preserve"> по </w:t>
      </w:r>
      <w:smartTag w:uri="urn:schemas-microsoft-com:office:smarttags" w:element="metricconverter">
        <w:smartTagPr>
          <w:attr w:name="ProductID" w:val="1 м"/>
        </w:smartTagPr>
        <w:r w:rsidRPr="002E69D9">
          <w:rPr>
            <w:sz w:val="16"/>
            <w:szCs w:val="16"/>
          </w:rPr>
          <w:t>1 м</w:t>
        </w:r>
      </w:smartTag>
      <w:r w:rsidRPr="002E69D9">
        <w:rPr>
          <w:sz w:val="16"/>
          <w:szCs w:val="16"/>
        </w:rPr>
        <w:t xml:space="preserve"> с каждой стороны от крайних кабелей;</w:t>
      </w:r>
    </w:p>
    <w:p w14:paraId="3D9D4271"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 для кабельных линий до 1 </w:t>
      </w:r>
      <w:proofErr w:type="spellStart"/>
      <w:r w:rsidRPr="002E69D9">
        <w:rPr>
          <w:sz w:val="16"/>
          <w:szCs w:val="16"/>
        </w:rPr>
        <w:t>кВ</w:t>
      </w:r>
      <w:proofErr w:type="spellEnd"/>
      <w:r w:rsidRPr="002E69D9">
        <w:rPr>
          <w:sz w:val="16"/>
          <w:szCs w:val="16"/>
        </w:rPr>
        <w:t xml:space="preserve"> по </w:t>
      </w:r>
      <w:smartTag w:uri="urn:schemas-microsoft-com:office:smarttags" w:element="metricconverter">
        <w:smartTagPr>
          <w:attr w:name="ProductID" w:val="1 м"/>
        </w:smartTagPr>
        <w:r w:rsidRPr="002E69D9">
          <w:rPr>
            <w:sz w:val="16"/>
            <w:szCs w:val="16"/>
          </w:rPr>
          <w:t>1 м</w:t>
        </w:r>
      </w:smartTag>
      <w:r w:rsidRPr="002E69D9">
        <w:rPr>
          <w:sz w:val="16"/>
          <w:szCs w:val="16"/>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2E69D9">
          <w:rPr>
            <w:sz w:val="16"/>
            <w:szCs w:val="16"/>
          </w:rPr>
          <w:t>0,6 м</w:t>
        </w:r>
      </w:smartTag>
      <w:r w:rsidRPr="002E69D9">
        <w:rPr>
          <w:sz w:val="16"/>
          <w:szCs w:val="16"/>
        </w:rPr>
        <w:t xml:space="preserve"> в сторону зданий и сооружений и на </w:t>
      </w:r>
      <w:smartTag w:uri="urn:schemas-microsoft-com:office:smarttags" w:element="metricconverter">
        <w:smartTagPr>
          <w:attr w:name="ProductID" w:val="1 м"/>
        </w:smartTagPr>
        <w:r w:rsidRPr="002E69D9">
          <w:rPr>
            <w:sz w:val="16"/>
            <w:szCs w:val="16"/>
          </w:rPr>
          <w:t>1 м</w:t>
        </w:r>
      </w:smartTag>
      <w:r w:rsidRPr="002E69D9">
        <w:rPr>
          <w:sz w:val="16"/>
          <w:szCs w:val="16"/>
        </w:rPr>
        <w:t xml:space="preserve"> в сторону проезжей части улицы.</w:t>
      </w:r>
    </w:p>
    <w:p w14:paraId="550AD014"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Для подводных кабельных линий до и выше 1 </w:t>
      </w:r>
      <w:proofErr w:type="spellStart"/>
      <w:r w:rsidRPr="002E69D9">
        <w:rPr>
          <w:sz w:val="16"/>
          <w:szCs w:val="16"/>
        </w:rPr>
        <w:t>кВ</w:t>
      </w:r>
      <w:proofErr w:type="spellEnd"/>
      <w:r w:rsidRPr="002E69D9">
        <w:rPr>
          <w:sz w:val="16"/>
          <w:szCs w:val="16"/>
        </w:rPr>
        <w:t xml:space="preserve">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2E69D9">
          <w:rPr>
            <w:sz w:val="16"/>
            <w:szCs w:val="16"/>
          </w:rPr>
          <w:t>100 м</w:t>
        </w:r>
      </w:smartTag>
      <w:r w:rsidRPr="002E69D9">
        <w:rPr>
          <w:sz w:val="16"/>
          <w:szCs w:val="16"/>
        </w:rPr>
        <w:t xml:space="preserve"> от крайних кабелей.</w:t>
      </w:r>
    </w:p>
    <w:p w14:paraId="1ADD5FBE"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Охранные зоны кабельных линий используются с соблюдением требований правил охраны электрических сетей.</w:t>
      </w:r>
    </w:p>
    <w:p w14:paraId="39AEB2A6"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2E69D9">
          <w:rPr>
            <w:sz w:val="16"/>
            <w:szCs w:val="16"/>
          </w:rPr>
          <w:t>500 м</w:t>
        </w:r>
      </w:smartTag>
      <w:r w:rsidRPr="002E69D9">
        <w:rPr>
          <w:sz w:val="16"/>
          <w:szCs w:val="16"/>
        </w:rPr>
        <w:t>, а также в местах изменения направления кабельных линий.</w:t>
      </w:r>
    </w:p>
    <w:p w14:paraId="7E084DBD"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14:paraId="1F9B37C9"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Понизительные подстанции с трансформаторами мощностью 16 тыс. </w:t>
      </w:r>
      <w:proofErr w:type="spellStart"/>
      <w:r w:rsidRPr="002E69D9">
        <w:rPr>
          <w:sz w:val="16"/>
          <w:szCs w:val="16"/>
        </w:rPr>
        <w:t>кВ</w:t>
      </w:r>
      <w:proofErr w:type="spellEnd"/>
      <w:r w:rsidRPr="002E69D9">
        <w:rPr>
          <w:sz w:val="16"/>
          <w:szCs w:val="16"/>
        </w:rPr>
        <w:sym w:font="Symbol" w:char="F0D7"/>
      </w:r>
      <w:r w:rsidRPr="002E69D9">
        <w:rPr>
          <w:sz w:val="16"/>
          <w:szCs w:val="16"/>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14:paraId="20B7D1B2"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14:paraId="46F44B91"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
    <w:p w14:paraId="2503D278"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14:paraId="1EAE0270"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14:paraId="14A0490C"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На существующих подстанциях открытого типа следует осуществлять шумозащитные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14:paraId="641F1A56"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14:paraId="1842524D"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Для электроподстанций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14:paraId="435C0D85"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При размещении отдельно стоящих распределительных пунктов и трансформаторных подстанций напряжением 10(6)-20 </w:t>
      </w:r>
      <w:proofErr w:type="spellStart"/>
      <w:r w:rsidRPr="002E69D9">
        <w:rPr>
          <w:sz w:val="16"/>
          <w:szCs w:val="16"/>
        </w:rPr>
        <w:t>кВ</w:t>
      </w:r>
      <w:proofErr w:type="spellEnd"/>
      <w:r w:rsidRPr="002E69D9">
        <w:rPr>
          <w:sz w:val="16"/>
          <w:szCs w:val="16"/>
        </w:rPr>
        <w:t xml:space="preserve"> при числе трансформаторов не более двух мощностью каждого до 1000 </w:t>
      </w:r>
      <w:proofErr w:type="spellStart"/>
      <w:r w:rsidRPr="002E69D9">
        <w:rPr>
          <w:sz w:val="16"/>
          <w:szCs w:val="16"/>
        </w:rPr>
        <w:t>кВА</w:t>
      </w:r>
      <w:proofErr w:type="spellEnd"/>
      <w:r w:rsidRPr="002E69D9">
        <w:rPr>
          <w:sz w:val="16"/>
          <w:szCs w:val="16"/>
        </w:rPr>
        <w:t xml:space="preserve"> и выполнении мер по </w:t>
      </w:r>
      <w:proofErr w:type="spellStart"/>
      <w:r w:rsidRPr="002E69D9">
        <w:rPr>
          <w:sz w:val="16"/>
          <w:szCs w:val="16"/>
        </w:rPr>
        <w:t>шумозащите</w:t>
      </w:r>
      <w:proofErr w:type="spellEnd"/>
      <w:r w:rsidRPr="002E69D9">
        <w:rPr>
          <w:sz w:val="16"/>
          <w:szCs w:val="16"/>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2E69D9">
          <w:rPr>
            <w:sz w:val="16"/>
            <w:szCs w:val="16"/>
          </w:rPr>
          <w:t>10 м</w:t>
        </w:r>
      </w:smartTag>
      <w:r w:rsidRPr="002E69D9">
        <w:rPr>
          <w:sz w:val="16"/>
          <w:szCs w:val="16"/>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2E69D9">
          <w:rPr>
            <w:sz w:val="16"/>
            <w:szCs w:val="16"/>
          </w:rPr>
          <w:t>15 м</w:t>
        </w:r>
      </w:smartTag>
      <w:r w:rsidRPr="002E69D9">
        <w:rPr>
          <w:sz w:val="16"/>
          <w:szCs w:val="16"/>
        </w:rPr>
        <w:t>.</w:t>
      </w:r>
    </w:p>
    <w:p w14:paraId="3D7F6DF9"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2E69D9">
          <w:rPr>
            <w:sz w:val="16"/>
            <w:szCs w:val="16"/>
          </w:rPr>
          <w:t>0,1 га</w:t>
        </w:r>
      </w:smartTag>
      <w:r w:rsidRPr="002E69D9">
        <w:rPr>
          <w:sz w:val="16"/>
          <w:szCs w:val="16"/>
        </w:rPr>
        <w:t>.</w:t>
      </w:r>
    </w:p>
    <w:p w14:paraId="5CAACE4F"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 </w:t>
      </w:r>
      <w:proofErr w:type="spellStart"/>
      <w:r w:rsidRPr="002E69D9">
        <w:rPr>
          <w:sz w:val="16"/>
          <w:szCs w:val="16"/>
        </w:rPr>
        <w:t>кВ</w:t>
      </w:r>
      <w:proofErr w:type="spellEnd"/>
      <w:r w:rsidRPr="002E69D9">
        <w:rPr>
          <w:sz w:val="16"/>
          <w:szCs w:val="16"/>
        </w:rPr>
        <w:t xml:space="preserve">, устанавливаются в соответствии с требованиями ВСН 14278 тм-т1, но не более </w:t>
      </w:r>
      <w:smartTag w:uri="urn:schemas-microsoft-com:office:smarttags" w:element="metricconverter">
        <w:smartTagPr>
          <w:attr w:name="ProductID" w:val="0,6 га"/>
        </w:smartTagPr>
        <w:r w:rsidRPr="002E69D9">
          <w:rPr>
            <w:sz w:val="16"/>
            <w:szCs w:val="16"/>
          </w:rPr>
          <w:t>0,6 га</w:t>
        </w:r>
      </w:smartTag>
      <w:r w:rsidRPr="002E69D9">
        <w:rPr>
          <w:sz w:val="16"/>
          <w:szCs w:val="16"/>
        </w:rPr>
        <w:t>.</w:t>
      </w:r>
    </w:p>
    <w:p w14:paraId="1FB99946"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14:paraId="2E39CD79"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18.13330.2019.</w:t>
      </w:r>
    </w:p>
    <w:p w14:paraId="7A8C79E3" w14:textId="77777777" w:rsidR="002E69D9" w:rsidRPr="002E69D9" w:rsidRDefault="002E69D9" w:rsidP="002E69D9">
      <w:pPr>
        <w:tabs>
          <w:tab w:val="left" w:pos="508"/>
          <w:tab w:val="left" w:pos="509"/>
          <w:tab w:val="left" w:pos="993"/>
        </w:tabs>
        <w:ind w:firstLine="709"/>
        <w:jc w:val="both"/>
        <w:rPr>
          <w:sz w:val="16"/>
          <w:szCs w:val="16"/>
        </w:rPr>
      </w:pPr>
      <w:r w:rsidRPr="002E69D9">
        <w:rPr>
          <w:sz w:val="16"/>
          <w:szCs w:val="16"/>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14:paraId="7A2CFEFC" w14:textId="77777777" w:rsidR="002E69D9" w:rsidRPr="002E69D9" w:rsidRDefault="002E69D9" w:rsidP="002E69D9">
      <w:pPr>
        <w:tabs>
          <w:tab w:val="left" w:pos="508"/>
          <w:tab w:val="left" w:pos="509"/>
          <w:tab w:val="left" w:pos="993"/>
        </w:tabs>
        <w:ind w:firstLine="709"/>
        <w:jc w:val="both"/>
        <w:rPr>
          <w:sz w:val="16"/>
          <w:szCs w:val="16"/>
        </w:rPr>
      </w:pPr>
    </w:p>
    <w:p w14:paraId="2B3EFDC3" w14:textId="77777777" w:rsidR="002E69D9" w:rsidRPr="002E69D9" w:rsidRDefault="002E69D9" w:rsidP="002E69D9">
      <w:pPr>
        <w:ind w:firstLine="709"/>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14:paraId="2A99F131" w14:textId="77777777" w:rsidR="002E69D9" w:rsidRPr="002E69D9" w:rsidRDefault="002E69D9" w:rsidP="002E69D9">
      <w:pPr>
        <w:rPr>
          <w:sz w:val="16"/>
          <w:szCs w:val="16"/>
        </w:rPr>
      </w:pPr>
    </w:p>
    <w:tbl>
      <w:tblPr>
        <w:tblW w:w="1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2693"/>
        <w:gridCol w:w="3260"/>
        <w:gridCol w:w="2977"/>
        <w:gridCol w:w="2268"/>
        <w:gridCol w:w="2126"/>
      </w:tblGrid>
      <w:tr w:rsidR="002E69D9" w:rsidRPr="002E69D9" w14:paraId="775B9014" w14:textId="77777777" w:rsidTr="002A3D3E">
        <w:trPr>
          <w:jc w:val="center"/>
        </w:trPr>
        <w:tc>
          <w:tcPr>
            <w:tcW w:w="1416" w:type="dxa"/>
            <w:vMerge w:val="restart"/>
            <w:shd w:val="clear" w:color="auto" w:fill="CCFFCC"/>
            <w:vAlign w:val="center"/>
          </w:tcPr>
          <w:p w14:paraId="6EC6A5FC" w14:textId="77777777" w:rsidR="002E69D9" w:rsidRPr="002E69D9" w:rsidRDefault="002E69D9" w:rsidP="002A3D3E">
            <w:pPr>
              <w:widowControl w:val="0"/>
              <w:autoSpaceDE w:val="0"/>
              <w:autoSpaceDN w:val="0"/>
              <w:adjustRightInd w:val="0"/>
              <w:ind w:right="-108"/>
              <w:jc w:val="center"/>
              <w:rPr>
                <w:sz w:val="16"/>
                <w:szCs w:val="16"/>
              </w:rPr>
            </w:pPr>
            <w:r w:rsidRPr="002E69D9">
              <w:rPr>
                <w:sz w:val="16"/>
                <w:szCs w:val="16"/>
              </w:rPr>
              <w:lastRenderedPageBreak/>
              <w:t>Наимено</w:t>
            </w:r>
            <w:r w:rsidRPr="002E69D9">
              <w:rPr>
                <w:sz w:val="16"/>
                <w:szCs w:val="16"/>
              </w:rPr>
              <w:softHyphen/>
              <w:t>вание по</w:t>
            </w:r>
            <w:r w:rsidRPr="002E69D9">
              <w:rPr>
                <w:sz w:val="16"/>
                <w:szCs w:val="16"/>
              </w:rPr>
              <w:softHyphen/>
              <w:t>казателя</w:t>
            </w:r>
          </w:p>
        </w:tc>
        <w:tc>
          <w:tcPr>
            <w:tcW w:w="2693" w:type="dxa"/>
            <w:vMerge w:val="restart"/>
            <w:shd w:val="clear" w:color="auto" w:fill="CCFFCC"/>
            <w:vAlign w:val="center"/>
          </w:tcPr>
          <w:p w14:paraId="55DAB5C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8505" w:type="dxa"/>
            <w:gridSpan w:val="3"/>
            <w:shd w:val="clear" w:color="auto" w:fill="CCFFCC"/>
            <w:vAlign w:val="center"/>
          </w:tcPr>
          <w:p w14:paraId="427D39B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2126" w:type="dxa"/>
            <w:vMerge w:val="restart"/>
            <w:shd w:val="clear" w:color="auto" w:fill="CCFFCC"/>
            <w:vAlign w:val="center"/>
          </w:tcPr>
          <w:p w14:paraId="591AE1F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w:t>
            </w:r>
            <w:r w:rsidRPr="002E69D9">
              <w:rPr>
                <w:rFonts w:eastAsia="Courier New"/>
                <w:sz w:val="16"/>
                <w:szCs w:val="16"/>
              </w:rPr>
              <w:softHyphen/>
              <w:t>ториальной доступности</w:t>
            </w:r>
          </w:p>
        </w:tc>
      </w:tr>
      <w:tr w:rsidR="002E69D9" w:rsidRPr="002E69D9" w14:paraId="251E599F" w14:textId="77777777" w:rsidTr="002A3D3E">
        <w:trPr>
          <w:jc w:val="center"/>
        </w:trPr>
        <w:tc>
          <w:tcPr>
            <w:tcW w:w="1416" w:type="dxa"/>
            <w:vMerge/>
          </w:tcPr>
          <w:p w14:paraId="0EB336D2" w14:textId="77777777" w:rsidR="002E69D9" w:rsidRPr="002E69D9" w:rsidRDefault="002E69D9" w:rsidP="002A3D3E">
            <w:pPr>
              <w:ind w:right="34"/>
              <w:contextualSpacing/>
              <w:jc w:val="center"/>
              <w:rPr>
                <w:sz w:val="16"/>
                <w:szCs w:val="16"/>
              </w:rPr>
            </w:pPr>
          </w:p>
        </w:tc>
        <w:tc>
          <w:tcPr>
            <w:tcW w:w="2693" w:type="dxa"/>
            <w:vMerge/>
          </w:tcPr>
          <w:p w14:paraId="0C4ACAF8" w14:textId="77777777" w:rsidR="002E69D9" w:rsidRPr="002E69D9" w:rsidRDefault="002E69D9" w:rsidP="002A3D3E">
            <w:pPr>
              <w:contextualSpacing/>
              <w:jc w:val="center"/>
              <w:rPr>
                <w:sz w:val="16"/>
                <w:szCs w:val="16"/>
              </w:rPr>
            </w:pPr>
          </w:p>
        </w:tc>
        <w:tc>
          <w:tcPr>
            <w:tcW w:w="3260" w:type="dxa"/>
            <w:shd w:val="clear" w:color="auto" w:fill="CCFFCC"/>
            <w:vAlign w:val="center"/>
          </w:tcPr>
          <w:p w14:paraId="2C5933CF" w14:textId="77777777" w:rsidR="002E69D9" w:rsidRPr="002E69D9" w:rsidRDefault="002E69D9" w:rsidP="002A3D3E">
            <w:pPr>
              <w:ind w:right="17"/>
              <w:contextualSpacing/>
              <w:jc w:val="center"/>
              <w:rPr>
                <w:sz w:val="16"/>
                <w:szCs w:val="16"/>
              </w:rPr>
            </w:pPr>
            <w:r w:rsidRPr="002E69D9">
              <w:rPr>
                <w:sz w:val="16"/>
                <w:szCs w:val="16"/>
              </w:rPr>
              <w:t>Наименование расчет</w:t>
            </w:r>
            <w:r w:rsidRPr="002E69D9">
              <w:rPr>
                <w:sz w:val="16"/>
                <w:szCs w:val="16"/>
              </w:rPr>
              <w:softHyphen/>
              <w:t>ного показателя, еди</w:t>
            </w:r>
            <w:r w:rsidRPr="002E69D9">
              <w:rPr>
                <w:sz w:val="16"/>
                <w:szCs w:val="16"/>
              </w:rPr>
              <w:softHyphen/>
              <w:t>ница измерения</w:t>
            </w:r>
          </w:p>
        </w:tc>
        <w:tc>
          <w:tcPr>
            <w:tcW w:w="5245" w:type="dxa"/>
            <w:gridSpan w:val="2"/>
            <w:shd w:val="clear" w:color="auto" w:fill="CCFFCC"/>
            <w:vAlign w:val="center"/>
          </w:tcPr>
          <w:p w14:paraId="75254A03" w14:textId="77777777" w:rsidR="002E69D9" w:rsidRPr="002E69D9" w:rsidRDefault="002E69D9" w:rsidP="002A3D3E">
            <w:pPr>
              <w:ind w:right="34"/>
              <w:contextualSpacing/>
              <w:jc w:val="center"/>
              <w:rPr>
                <w:sz w:val="16"/>
                <w:szCs w:val="16"/>
              </w:rPr>
            </w:pPr>
            <w:r w:rsidRPr="002E69D9">
              <w:rPr>
                <w:sz w:val="16"/>
                <w:szCs w:val="16"/>
              </w:rPr>
              <w:t>Значение расчетного показателя</w:t>
            </w:r>
          </w:p>
        </w:tc>
        <w:tc>
          <w:tcPr>
            <w:tcW w:w="2126" w:type="dxa"/>
            <w:vMerge/>
          </w:tcPr>
          <w:p w14:paraId="32954FAC" w14:textId="77777777" w:rsidR="002E69D9" w:rsidRPr="002E69D9" w:rsidRDefault="002E69D9" w:rsidP="002A3D3E">
            <w:pPr>
              <w:ind w:right="34"/>
              <w:contextualSpacing/>
              <w:jc w:val="center"/>
              <w:rPr>
                <w:sz w:val="16"/>
                <w:szCs w:val="16"/>
              </w:rPr>
            </w:pPr>
          </w:p>
        </w:tc>
      </w:tr>
      <w:tr w:rsidR="002E69D9" w:rsidRPr="002E69D9" w14:paraId="56C85DD4" w14:textId="77777777" w:rsidTr="002A3D3E">
        <w:trPr>
          <w:jc w:val="center"/>
        </w:trPr>
        <w:tc>
          <w:tcPr>
            <w:tcW w:w="1416" w:type="dxa"/>
            <w:vMerge w:val="restart"/>
            <w:vAlign w:val="center"/>
          </w:tcPr>
          <w:p w14:paraId="1860DDF7"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w:t>
            </w:r>
            <w:r w:rsidRPr="002E69D9">
              <w:rPr>
                <w:sz w:val="16"/>
                <w:szCs w:val="16"/>
              </w:rPr>
              <w:softHyphen/>
              <w:t>ченность населе</w:t>
            </w:r>
            <w:r w:rsidRPr="002E69D9">
              <w:rPr>
                <w:sz w:val="16"/>
                <w:szCs w:val="16"/>
              </w:rPr>
              <w:softHyphen/>
              <w:t>ния при</w:t>
            </w:r>
            <w:r w:rsidRPr="002E69D9">
              <w:rPr>
                <w:sz w:val="16"/>
                <w:szCs w:val="16"/>
              </w:rPr>
              <w:softHyphen/>
              <w:t>родным газом</w:t>
            </w:r>
          </w:p>
        </w:tc>
        <w:tc>
          <w:tcPr>
            <w:tcW w:w="2693" w:type="dxa"/>
            <w:vMerge w:val="restart"/>
          </w:tcPr>
          <w:p w14:paraId="572FFEDB" w14:textId="77777777" w:rsidR="002E69D9" w:rsidRPr="002E69D9" w:rsidRDefault="002E69D9" w:rsidP="002A3D3E">
            <w:pPr>
              <w:ind w:right="320"/>
              <w:jc w:val="center"/>
              <w:rPr>
                <w:sz w:val="16"/>
                <w:szCs w:val="16"/>
              </w:rPr>
            </w:pPr>
            <w:r w:rsidRPr="002E69D9">
              <w:rPr>
                <w:sz w:val="16"/>
                <w:szCs w:val="16"/>
              </w:rPr>
              <w:t>Объекты распре</w:t>
            </w:r>
            <w:r w:rsidRPr="002E69D9">
              <w:rPr>
                <w:sz w:val="16"/>
                <w:szCs w:val="16"/>
              </w:rPr>
              <w:softHyphen/>
              <w:t>делительной сети, осуществ</w:t>
            </w:r>
            <w:r w:rsidRPr="002E69D9">
              <w:rPr>
                <w:sz w:val="16"/>
                <w:szCs w:val="16"/>
              </w:rPr>
              <w:softHyphen/>
              <w:t>ляющие передачу энергии конеч</w:t>
            </w:r>
            <w:r w:rsidRPr="002E69D9">
              <w:rPr>
                <w:sz w:val="16"/>
                <w:szCs w:val="16"/>
              </w:rPr>
              <w:softHyphen/>
              <w:t>ному потреби</w:t>
            </w:r>
            <w:r w:rsidRPr="002E69D9">
              <w:rPr>
                <w:sz w:val="16"/>
                <w:szCs w:val="16"/>
              </w:rPr>
              <w:softHyphen/>
              <w:t>телю (пункты ре</w:t>
            </w:r>
            <w:r w:rsidRPr="002E69D9">
              <w:rPr>
                <w:sz w:val="16"/>
                <w:szCs w:val="16"/>
              </w:rPr>
              <w:softHyphen/>
              <w:t>дуцирования газа, газонапол</w:t>
            </w:r>
            <w:r w:rsidRPr="002E69D9">
              <w:rPr>
                <w:sz w:val="16"/>
                <w:szCs w:val="16"/>
              </w:rPr>
              <w:softHyphen/>
              <w:t>нительные стан</w:t>
            </w:r>
            <w:r w:rsidRPr="002E69D9">
              <w:rPr>
                <w:sz w:val="16"/>
                <w:szCs w:val="16"/>
              </w:rPr>
              <w:softHyphen/>
              <w:t>ции, резервуар</w:t>
            </w:r>
            <w:r w:rsidRPr="002E69D9">
              <w:rPr>
                <w:sz w:val="16"/>
                <w:szCs w:val="16"/>
              </w:rPr>
              <w:softHyphen/>
              <w:t>ные установки сжиженных угле</w:t>
            </w:r>
            <w:r w:rsidRPr="002E69D9">
              <w:rPr>
                <w:sz w:val="16"/>
                <w:szCs w:val="16"/>
              </w:rPr>
              <w:softHyphen/>
              <w:t>водородных га</w:t>
            </w:r>
            <w:r w:rsidRPr="002E69D9">
              <w:rPr>
                <w:sz w:val="16"/>
                <w:szCs w:val="16"/>
              </w:rPr>
              <w:softHyphen/>
              <w:t>зов, газопроводы низкого, сред</w:t>
            </w:r>
            <w:r w:rsidRPr="002E69D9">
              <w:rPr>
                <w:sz w:val="16"/>
                <w:szCs w:val="16"/>
              </w:rPr>
              <w:softHyphen/>
              <w:t>него, высокого давления)</w:t>
            </w:r>
          </w:p>
        </w:tc>
        <w:tc>
          <w:tcPr>
            <w:tcW w:w="3260" w:type="dxa"/>
            <w:vMerge w:val="restart"/>
          </w:tcPr>
          <w:p w14:paraId="67510540" w14:textId="77777777" w:rsidR="002E69D9" w:rsidRPr="002E69D9" w:rsidRDefault="002E69D9" w:rsidP="002A3D3E">
            <w:pPr>
              <w:widowControl w:val="0"/>
              <w:ind w:right="74"/>
              <w:rPr>
                <w:sz w:val="16"/>
                <w:szCs w:val="16"/>
              </w:rPr>
            </w:pPr>
            <w:r w:rsidRPr="002E69D9">
              <w:rPr>
                <w:sz w:val="16"/>
                <w:szCs w:val="16"/>
              </w:rPr>
              <w:t>Удельные расходы природного газа для различных коммуналь</w:t>
            </w:r>
            <w:r w:rsidRPr="002E69D9">
              <w:rPr>
                <w:sz w:val="16"/>
                <w:szCs w:val="16"/>
              </w:rPr>
              <w:softHyphen/>
              <w:t xml:space="preserve">ных нужд, [1] </w:t>
            </w:r>
            <w:proofErr w:type="spellStart"/>
            <w:proofErr w:type="gramStart"/>
            <w:r w:rsidRPr="002E69D9">
              <w:rPr>
                <w:sz w:val="16"/>
                <w:szCs w:val="16"/>
              </w:rPr>
              <w:t>куб.м</w:t>
            </w:r>
            <w:proofErr w:type="spellEnd"/>
            <w:proofErr w:type="gramEnd"/>
            <w:r w:rsidRPr="002E69D9">
              <w:rPr>
                <w:sz w:val="16"/>
                <w:szCs w:val="16"/>
              </w:rPr>
              <w:t xml:space="preserve"> на человека в год</w:t>
            </w:r>
          </w:p>
        </w:tc>
        <w:tc>
          <w:tcPr>
            <w:tcW w:w="2977" w:type="dxa"/>
          </w:tcPr>
          <w:p w14:paraId="2A436575" w14:textId="77777777" w:rsidR="002E69D9" w:rsidRPr="002E69D9" w:rsidRDefault="002E69D9" w:rsidP="002A3D3E">
            <w:pPr>
              <w:widowControl w:val="0"/>
              <w:rPr>
                <w:sz w:val="16"/>
                <w:szCs w:val="16"/>
              </w:rPr>
            </w:pPr>
            <w:r w:rsidRPr="002E69D9">
              <w:rPr>
                <w:sz w:val="16"/>
                <w:szCs w:val="16"/>
              </w:rPr>
              <w:t>при наличии центра</w:t>
            </w:r>
            <w:r w:rsidRPr="002E69D9">
              <w:rPr>
                <w:sz w:val="16"/>
                <w:szCs w:val="16"/>
              </w:rPr>
              <w:softHyphen/>
              <w:t>лизованного горячего водоснабжения</w:t>
            </w:r>
          </w:p>
        </w:tc>
        <w:tc>
          <w:tcPr>
            <w:tcW w:w="2268" w:type="dxa"/>
            <w:vAlign w:val="center"/>
          </w:tcPr>
          <w:p w14:paraId="769800FC" w14:textId="77777777" w:rsidR="002E69D9" w:rsidRPr="002E69D9" w:rsidRDefault="002E69D9" w:rsidP="002A3D3E">
            <w:pPr>
              <w:jc w:val="center"/>
              <w:rPr>
                <w:sz w:val="16"/>
                <w:szCs w:val="16"/>
              </w:rPr>
            </w:pPr>
            <w:r w:rsidRPr="002E69D9">
              <w:rPr>
                <w:sz w:val="16"/>
                <w:szCs w:val="16"/>
              </w:rPr>
              <w:t>120</w:t>
            </w:r>
          </w:p>
        </w:tc>
        <w:tc>
          <w:tcPr>
            <w:tcW w:w="2126" w:type="dxa"/>
            <w:vMerge w:val="restart"/>
            <w:vAlign w:val="center"/>
          </w:tcPr>
          <w:p w14:paraId="406AA85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w:t>
            </w:r>
            <w:r w:rsidRPr="002E69D9">
              <w:rPr>
                <w:sz w:val="16"/>
                <w:szCs w:val="16"/>
              </w:rPr>
              <w:softHyphen/>
              <w:t>вается</w:t>
            </w:r>
          </w:p>
        </w:tc>
      </w:tr>
      <w:tr w:rsidR="002E69D9" w:rsidRPr="002E69D9" w14:paraId="4A590317" w14:textId="77777777" w:rsidTr="002A3D3E">
        <w:trPr>
          <w:jc w:val="center"/>
        </w:trPr>
        <w:tc>
          <w:tcPr>
            <w:tcW w:w="1416" w:type="dxa"/>
            <w:vMerge/>
          </w:tcPr>
          <w:p w14:paraId="5FC47A83" w14:textId="77777777" w:rsidR="002E69D9" w:rsidRPr="002E69D9" w:rsidRDefault="002E69D9" w:rsidP="002A3D3E">
            <w:pPr>
              <w:jc w:val="center"/>
              <w:rPr>
                <w:sz w:val="16"/>
                <w:szCs w:val="16"/>
              </w:rPr>
            </w:pPr>
          </w:p>
        </w:tc>
        <w:tc>
          <w:tcPr>
            <w:tcW w:w="2693" w:type="dxa"/>
            <w:vMerge/>
          </w:tcPr>
          <w:p w14:paraId="0F9CCE08" w14:textId="77777777" w:rsidR="002E69D9" w:rsidRPr="002E69D9" w:rsidRDefault="002E69D9" w:rsidP="002A3D3E">
            <w:pPr>
              <w:ind w:right="320"/>
              <w:jc w:val="both"/>
              <w:rPr>
                <w:sz w:val="16"/>
                <w:szCs w:val="16"/>
              </w:rPr>
            </w:pPr>
          </w:p>
        </w:tc>
        <w:tc>
          <w:tcPr>
            <w:tcW w:w="3260" w:type="dxa"/>
            <w:vMerge/>
          </w:tcPr>
          <w:p w14:paraId="0D98C59A" w14:textId="77777777" w:rsidR="002E69D9" w:rsidRPr="002E69D9" w:rsidRDefault="002E69D9" w:rsidP="002A3D3E">
            <w:pPr>
              <w:rPr>
                <w:sz w:val="16"/>
                <w:szCs w:val="16"/>
              </w:rPr>
            </w:pPr>
          </w:p>
        </w:tc>
        <w:tc>
          <w:tcPr>
            <w:tcW w:w="2977" w:type="dxa"/>
          </w:tcPr>
          <w:p w14:paraId="38E15D5E" w14:textId="77777777" w:rsidR="002E69D9" w:rsidRPr="002E69D9" w:rsidRDefault="002E69D9" w:rsidP="002A3D3E">
            <w:pPr>
              <w:widowControl w:val="0"/>
              <w:rPr>
                <w:sz w:val="16"/>
                <w:szCs w:val="16"/>
              </w:rPr>
            </w:pPr>
            <w:r w:rsidRPr="002E69D9">
              <w:rPr>
                <w:sz w:val="16"/>
                <w:szCs w:val="16"/>
              </w:rPr>
              <w:t>при горячем водо</w:t>
            </w:r>
            <w:r w:rsidRPr="002E69D9">
              <w:rPr>
                <w:sz w:val="16"/>
                <w:szCs w:val="16"/>
              </w:rPr>
              <w:softHyphen/>
              <w:t>снабжении от газовых водонагревателей</w:t>
            </w:r>
          </w:p>
        </w:tc>
        <w:tc>
          <w:tcPr>
            <w:tcW w:w="2268" w:type="dxa"/>
            <w:vAlign w:val="center"/>
          </w:tcPr>
          <w:p w14:paraId="38C7B05F" w14:textId="77777777" w:rsidR="002E69D9" w:rsidRPr="002E69D9" w:rsidRDefault="002E69D9" w:rsidP="002A3D3E">
            <w:pPr>
              <w:jc w:val="center"/>
              <w:rPr>
                <w:sz w:val="16"/>
                <w:szCs w:val="16"/>
              </w:rPr>
            </w:pPr>
            <w:r w:rsidRPr="002E69D9">
              <w:rPr>
                <w:sz w:val="16"/>
                <w:szCs w:val="16"/>
              </w:rPr>
              <w:t>300</w:t>
            </w:r>
          </w:p>
        </w:tc>
        <w:tc>
          <w:tcPr>
            <w:tcW w:w="2126" w:type="dxa"/>
            <w:vMerge/>
          </w:tcPr>
          <w:p w14:paraId="5FC60274" w14:textId="77777777" w:rsidR="002E69D9" w:rsidRPr="002E69D9" w:rsidRDefault="002E69D9" w:rsidP="002A3D3E">
            <w:pPr>
              <w:rPr>
                <w:sz w:val="16"/>
                <w:szCs w:val="16"/>
              </w:rPr>
            </w:pPr>
          </w:p>
        </w:tc>
      </w:tr>
      <w:tr w:rsidR="002E69D9" w:rsidRPr="002E69D9" w14:paraId="675C0589" w14:textId="77777777" w:rsidTr="002A3D3E">
        <w:trPr>
          <w:jc w:val="center"/>
        </w:trPr>
        <w:tc>
          <w:tcPr>
            <w:tcW w:w="1416" w:type="dxa"/>
            <w:vMerge/>
          </w:tcPr>
          <w:p w14:paraId="53D87939" w14:textId="77777777" w:rsidR="002E69D9" w:rsidRPr="002E69D9" w:rsidRDefault="002E69D9" w:rsidP="002A3D3E">
            <w:pPr>
              <w:jc w:val="center"/>
              <w:rPr>
                <w:sz w:val="16"/>
                <w:szCs w:val="16"/>
              </w:rPr>
            </w:pPr>
          </w:p>
        </w:tc>
        <w:tc>
          <w:tcPr>
            <w:tcW w:w="2693" w:type="dxa"/>
            <w:vMerge/>
          </w:tcPr>
          <w:p w14:paraId="32AF60D1" w14:textId="77777777" w:rsidR="002E69D9" w:rsidRPr="002E69D9" w:rsidRDefault="002E69D9" w:rsidP="002A3D3E">
            <w:pPr>
              <w:ind w:right="320"/>
              <w:jc w:val="both"/>
              <w:rPr>
                <w:sz w:val="16"/>
                <w:szCs w:val="16"/>
              </w:rPr>
            </w:pPr>
          </w:p>
        </w:tc>
        <w:tc>
          <w:tcPr>
            <w:tcW w:w="3260" w:type="dxa"/>
            <w:vMerge/>
          </w:tcPr>
          <w:p w14:paraId="0D21F4FD" w14:textId="77777777" w:rsidR="002E69D9" w:rsidRPr="002E69D9" w:rsidRDefault="002E69D9" w:rsidP="002A3D3E">
            <w:pPr>
              <w:rPr>
                <w:sz w:val="16"/>
                <w:szCs w:val="16"/>
              </w:rPr>
            </w:pPr>
          </w:p>
        </w:tc>
        <w:tc>
          <w:tcPr>
            <w:tcW w:w="2977" w:type="dxa"/>
          </w:tcPr>
          <w:p w14:paraId="6AC05730" w14:textId="77777777" w:rsidR="002E69D9" w:rsidRPr="002E69D9" w:rsidRDefault="002E69D9" w:rsidP="002A3D3E">
            <w:pPr>
              <w:widowControl w:val="0"/>
              <w:rPr>
                <w:sz w:val="16"/>
                <w:szCs w:val="16"/>
              </w:rPr>
            </w:pPr>
            <w:r w:rsidRPr="002E69D9">
              <w:rPr>
                <w:sz w:val="16"/>
                <w:szCs w:val="16"/>
              </w:rPr>
              <w:t>при отсутствии вся</w:t>
            </w:r>
            <w:r w:rsidRPr="002E69D9">
              <w:rPr>
                <w:sz w:val="16"/>
                <w:szCs w:val="16"/>
              </w:rPr>
              <w:softHyphen/>
              <w:t>ких видов горячего водоснабжения</w:t>
            </w:r>
          </w:p>
        </w:tc>
        <w:tc>
          <w:tcPr>
            <w:tcW w:w="2268" w:type="dxa"/>
            <w:vAlign w:val="center"/>
          </w:tcPr>
          <w:p w14:paraId="6FDDBF00" w14:textId="77777777" w:rsidR="002E69D9" w:rsidRPr="002E69D9" w:rsidRDefault="002E69D9" w:rsidP="002A3D3E">
            <w:pPr>
              <w:jc w:val="center"/>
              <w:rPr>
                <w:sz w:val="16"/>
                <w:szCs w:val="16"/>
              </w:rPr>
            </w:pPr>
            <w:r w:rsidRPr="002E69D9">
              <w:rPr>
                <w:sz w:val="16"/>
                <w:szCs w:val="16"/>
              </w:rPr>
              <w:t>220</w:t>
            </w:r>
          </w:p>
        </w:tc>
        <w:tc>
          <w:tcPr>
            <w:tcW w:w="2126" w:type="dxa"/>
            <w:vMerge/>
          </w:tcPr>
          <w:p w14:paraId="28F558CA" w14:textId="77777777" w:rsidR="002E69D9" w:rsidRPr="002E69D9" w:rsidRDefault="002E69D9" w:rsidP="002A3D3E">
            <w:pPr>
              <w:rPr>
                <w:sz w:val="16"/>
                <w:szCs w:val="16"/>
              </w:rPr>
            </w:pPr>
          </w:p>
        </w:tc>
      </w:tr>
      <w:tr w:rsidR="002E69D9" w:rsidRPr="002E69D9" w14:paraId="1C2B785D" w14:textId="77777777" w:rsidTr="002A3D3E">
        <w:trPr>
          <w:jc w:val="center"/>
        </w:trPr>
        <w:tc>
          <w:tcPr>
            <w:tcW w:w="1416" w:type="dxa"/>
            <w:vMerge/>
          </w:tcPr>
          <w:p w14:paraId="504D55E6" w14:textId="77777777" w:rsidR="002E69D9" w:rsidRPr="002E69D9" w:rsidRDefault="002E69D9" w:rsidP="002A3D3E">
            <w:pPr>
              <w:jc w:val="center"/>
              <w:rPr>
                <w:sz w:val="16"/>
                <w:szCs w:val="16"/>
              </w:rPr>
            </w:pPr>
          </w:p>
        </w:tc>
        <w:tc>
          <w:tcPr>
            <w:tcW w:w="2693" w:type="dxa"/>
            <w:vMerge/>
          </w:tcPr>
          <w:p w14:paraId="41E53F6E" w14:textId="77777777" w:rsidR="002E69D9" w:rsidRPr="002E69D9" w:rsidRDefault="002E69D9" w:rsidP="002A3D3E">
            <w:pPr>
              <w:ind w:right="320"/>
              <w:jc w:val="both"/>
              <w:rPr>
                <w:sz w:val="16"/>
                <w:szCs w:val="16"/>
              </w:rPr>
            </w:pPr>
          </w:p>
        </w:tc>
        <w:tc>
          <w:tcPr>
            <w:tcW w:w="3260" w:type="dxa"/>
          </w:tcPr>
          <w:p w14:paraId="12BF47DD" w14:textId="77777777" w:rsidR="002E69D9" w:rsidRPr="002E69D9" w:rsidRDefault="002E69D9" w:rsidP="002A3D3E">
            <w:pPr>
              <w:widowControl w:val="0"/>
              <w:ind w:right="12"/>
              <w:rPr>
                <w:sz w:val="16"/>
                <w:szCs w:val="16"/>
              </w:rPr>
            </w:pPr>
            <w:r w:rsidRPr="002E69D9">
              <w:rPr>
                <w:sz w:val="16"/>
                <w:szCs w:val="16"/>
              </w:rPr>
              <w:t>Размер земельного уча</w:t>
            </w:r>
            <w:r w:rsidRPr="002E69D9">
              <w:rPr>
                <w:sz w:val="16"/>
                <w:szCs w:val="16"/>
              </w:rPr>
              <w:softHyphen/>
              <w:t>стка для размещения пунктов редуцирования газа, кв. м</w:t>
            </w:r>
          </w:p>
        </w:tc>
        <w:tc>
          <w:tcPr>
            <w:tcW w:w="5245" w:type="dxa"/>
            <w:gridSpan w:val="2"/>
          </w:tcPr>
          <w:p w14:paraId="4F34A826" w14:textId="77777777" w:rsidR="002E69D9" w:rsidRPr="002E69D9" w:rsidRDefault="002E69D9" w:rsidP="002A3D3E">
            <w:pPr>
              <w:jc w:val="center"/>
              <w:rPr>
                <w:sz w:val="16"/>
                <w:szCs w:val="16"/>
              </w:rPr>
            </w:pPr>
            <w:r w:rsidRPr="002E69D9">
              <w:rPr>
                <w:sz w:val="16"/>
                <w:szCs w:val="16"/>
              </w:rPr>
              <w:t>4,0</w:t>
            </w:r>
          </w:p>
        </w:tc>
        <w:tc>
          <w:tcPr>
            <w:tcW w:w="2126" w:type="dxa"/>
            <w:vMerge/>
          </w:tcPr>
          <w:p w14:paraId="3223A2DB" w14:textId="77777777" w:rsidR="002E69D9" w:rsidRPr="002E69D9" w:rsidRDefault="002E69D9" w:rsidP="002A3D3E">
            <w:pPr>
              <w:jc w:val="center"/>
              <w:rPr>
                <w:sz w:val="16"/>
                <w:szCs w:val="16"/>
              </w:rPr>
            </w:pPr>
          </w:p>
        </w:tc>
      </w:tr>
      <w:tr w:rsidR="002E69D9" w:rsidRPr="002E69D9" w14:paraId="1C051028" w14:textId="77777777" w:rsidTr="002A3D3E">
        <w:trPr>
          <w:jc w:val="center"/>
        </w:trPr>
        <w:tc>
          <w:tcPr>
            <w:tcW w:w="1416" w:type="dxa"/>
            <w:vMerge/>
          </w:tcPr>
          <w:p w14:paraId="4AB5423B" w14:textId="77777777" w:rsidR="002E69D9" w:rsidRPr="002E69D9" w:rsidRDefault="002E69D9" w:rsidP="002A3D3E">
            <w:pPr>
              <w:jc w:val="center"/>
              <w:rPr>
                <w:sz w:val="16"/>
                <w:szCs w:val="16"/>
              </w:rPr>
            </w:pPr>
          </w:p>
        </w:tc>
        <w:tc>
          <w:tcPr>
            <w:tcW w:w="2693" w:type="dxa"/>
            <w:vMerge/>
          </w:tcPr>
          <w:p w14:paraId="26BA9EFC" w14:textId="77777777" w:rsidR="002E69D9" w:rsidRPr="002E69D9" w:rsidRDefault="002E69D9" w:rsidP="002A3D3E">
            <w:pPr>
              <w:ind w:right="320"/>
              <w:jc w:val="both"/>
              <w:rPr>
                <w:sz w:val="16"/>
                <w:szCs w:val="16"/>
              </w:rPr>
            </w:pPr>
          </w:p>
        </w:tc>
        <w:tc>
          <w:tcPr>
            <w:tcW w:w="3260" w:type="dxa"/>
            <w:vMerge w:val="restart"/>
          </w:tcPr>
          <w:p w14:paraId="6072034F" w14:textId="77777777" w:rsidR="002E69D9" w:rsidRPr="002E69D9" w:rsidRDefault="002E69D9" w:rsidP="002A3D3E">
            <w:pPr>
              <w:widowControl w:val="0"/>
              <w:ind w:right="12"/>
              <w:rPr>
                <w:sz w:val="16"/>
                <w:szCs w:val="16"/>
              </w:rPr>
            </w:pPr>
            <w:r w:rsidRPr="002E69D9">
              <w:rPr>
                <w:sz w:val="16"/>
                <w:szCs w:val="16"/>
              </w:rPr>
              <w:t>Размер земельного уча</w:t>
            </w:r>
            <w:r w:rsidRPr="002E69D9">
              <w:rPr>
                <w:sz w:val="16"/>
                <w:szCs w:val="16"/>
              </w:rPr>
              <w:softHyphen/>
              <w:t>стка для размещения га</w:t>
            </w:r>
            <w:r w:rsidRPr="002E69D9">
              <w:rPr>
                <w:sz w:val="16"/>
                <w:szCs w:val="16"/>
              </w:rPr>
              <w:softHyphen/>
              <w:t>зонаполнительной стан</w:t>
            </w:r>
            <w:r w:rsidRPr="002E69D9">
              <w:rPr>
                <w:sz w:val="16"/>
                <w:szCs w:val="16"/>
              </w:rPr>
              <w:softHyphen/>
              <w:t>ции, [2] га.</w:t>
            </w:r>
          </w:p>
        </w:tc>
        <w:tc>
          <w:tcPr>
            <w:tcW w:w="2977" w:type="dxa"/>
          </w:tcPr>
          <w:p w14:paraId="10F5DEC5" w14:textId="77777777" w:rsidR="002E69D9" w:rsidRPr="002E69D9" w:rsidRDefault="002E69D9" w:rsidP="002A3D3E">
            <w:pPr>
              <w:widowControl w:val="0"/>
              <w:rPr>
                <w:sz w:val="16"/>
                <w:szCs w:val="16"/>
              </w:rPr>
            </w:pPr>
            <w:r w:rsidRPr="002E69D9">
              <w:rPr>
                <w:sz w:val="16"/>
                <w:szCs w:val="16"/>
              </w:rPr>
              <w:t>При производитель</w:t>
            </w:r>
            <w:r w:rsidRPr="002E69D9">
              <w:rPr>
                <w:sz w:val="16"/>
                <w:szCs w:val="16"/>
              </w:rPr>
              <w:softHyphen/>
              <w:t>ности ГНС 10 тыс. тонн/год</w:t>
            </w:r>
          </w:p>
        </w:tc>
        <w:tc>
          <w:tcPr>
            <w:tcW w:w="2268" w:type="dxa"/>
            <w:vAlign w:val="center"/>
          </w:tcPr>
          <w:p w14:paraId="436FE2B7" w14:textId="77777777" w:rsidR="002E69D9" w:rsidRPr="002E69D9" w:rsidRDefault="002E69D9" w:rsidP="002A3D3E">
            <w:pPr>
              <w:widowControl w:val="0"/>
              <w:ind w:right="1"/>
              <w:jc w:val="center"/>
              <w:rPr>
                <w:sz w:val="16"/>
                <w:szCs w:val="16"/>
              </w:rPr>
            </w:pPr>
            <w:r w:rsidRPr="002E69D9">
              <w:rPr>
                <w:sz w:val="16"/>
                <w:szCs w:val="16"/>
              </w:rPr>
              <w:t>6</w:t>
            </w:r>
          </w:p>
        </w:tc>
        <w:tc>
          <w:tcPr>
            <w:tcW w:w="2126" w:type="dxa"/>
            <w:vMerge/>
          </w:tcPr>
          <w:p w14:paraId="36595455" w14:textId="77777777" w:rsidR="002E69D9" w:rsidRPr="002E69D9" w:rsidRDefault="002E69D9" w:rsidP="002A3D3E">
            <w:pPr>
              <w:widowControl w:val="0"/>
              <w:ind w:right="1"/>
              <w:jc w:val="center"/>
              <w:rPr>
                <w:sz w:val="16"/>
                <w:szCs w:val="16"/>
              </w:rPr>
            </w:pPr>
          </w:p>
        </w:tc>
      </w:tr>
      <w:tr w:rsidR="002E69D9" w:rsidRPr="002E69D9" w14:paraId="35F7E858" w14:textId="77777777" w:rsidTr="002A3D3E">
        <w:trPr>
          <w:jc w:val="center"/>
        </w:trPr>
        <w:tc>
          <w:tcPr>
            <w:tcW w:w="1416" w:type="dxa"/>
            <w:vMerge/>
          </w:tcPr>
          <w:p w14:paraId="094988C1" w14:textId="77777777" w:rsidR="002E69D9" w:rsidRPr="002E69D9" w:rsidRDefault="002E69D9" w:rsidP="002A3D3E">
            <w:pPr>
              <w:jc w:val="center"/>
              <w:rPr>
                <w:sz w:val="16"/>
                <w:szCs w:val="16"/>
              </w:rPr>
            </w:pPr>
          </w:p>
        </w:tc>
        <w:tc>
          <w:tcPr>
            <w:tcW w:w="2693" w:type="dxa"/>
            <w:vMerge/>
          </w:tcPr>
          <w:p w14:paraId="65100CC2" w14:textId="77777777" w:rsidR="002E69D9" w:rsidRPr="002E69D9" w:rsidRDefault="002E69D9" w:rsidP="002A3D3E">
            <w:pPr>
              <w:ind w:right="320"/>
              <w:jc w:val="both"/>
              <w:rPr>
                <w:sz w:val="16"/>
                <w:szCs w:val="16"/>
              </w:rPr>
            </w:pPr>
          </w:p>
        </w:tc>
        <w:tc>
          <w:tcPr>
            <w:tcW w:w="3260" w:type="dxa"/>
            <w:vMerge/>
          </w:tcPr>
          <w:p w14:paraId="33C6549B" w14:textId="77777777" w:rsidR="002E69D9" w:rsidRPr="002E69D9" w:rsidRDefault="002E69D9" w:rsidP="002A3D3E">
            <w:pPr>
              <w:rPr>
                <w:sz w:val="16"/>
                <w:szCs w:val="16"/>
              </w:rPr>
            </w:pPr>
          </w:p>
        </w:tc>
        <w:tc>
          <w:tcPr>
            <w:tcW w:w="2977" w:type="dxa"/>
          </w:tcPr>
          <w:p w14:paraId="5AA887E3" w14:textId="77777777" w:rsidR="002E69D9" w:rsidRPr="002E69D9" w:rsidRDefault="002E69D9" w:rsidP="002A3D3E">
            <w:pPr>
              <w:widowControl w:val="0"/>
              <w:rPr>
                <w:sz w:val="16"/>
                <w:szCs w:val="16"/>
              </w:rPr>
            </w:pPr>
            <w:r w:rsidRPr="002E69D9">
              <w:rPr>
                <w:sz w:val="16"/>
                <w:szCs w:val="16"/>
              </w:rPr>
              <w:t>При производитель</w:t>
            </w:r>
            <w:r w:rsidRPr="002E69D9">
              <w:rPr>
                <w:sz w:val="16"/>
                <w:szCs w:val="16"/>
              </w:rPr>
              <w:softHyphen/>
              <w:t>ности ГНС 20 тыс. тонн/год</w:t>
            </w:r>
          </w:p>
        </w:tc>
        <w:tc>
          <w:tcPr>
            <w:tcW w:w="2268" w:type="dxa"/>
            <w:vAlign w:val="center"/>
          </w:tcPr>
          <w:p w14:paraId="0E71F78B" w14:textId="77777777" w:rsidR="002E69D9" w:rsidRPr="002E69D9" w:rsidRDefault="002E69D9" w:rsidP="002A3D3E">
            <w:pPr>
              <w:widowControl w:val="0"/>
              <w:ind w:right="1"/>
              <w:jc w:val="center"/>
              <w:rPr>
                <w:sz w:val="16"/>
                <w:szCs w:val="16"/>
              </w:rPr>
            </w:pPr>
            <w:r w:rsidRPr="002E69D9">
              <w:rPr>
                <w:sz w:val="16"/>
                <w:szCs w:val="16"/>
              </w:rPr>
              <w:t>7</w:t>
            </w:r>
          </w:p>
        </w:tc>
        <w:tc>
          <w:tcPr>
            <w:tcW w:w="2126" w:type="dxa"/>
            <w:vMerge/>
          </w:tcPr>
          <w:p w14:paraId="45324E70" w14:textId="77777777" w:rsidR="002E69D9" w:rsidRPr="002E69D9" w:rsidRDefault="002E69D9" w:rsidP="002A3D3E">
            <w:pPr>
              <w:widowControl w:val="0"/>
              <w:ind w:right="1"/>
              <w:jc w:val="center"/>
              <w:rPr>
                <w:sz w:val="16"/>
                <w:szCs w:val="16"/>
              </w:rPr>
            </w:pPr>
          </w:p>
        </w:tc>
      </w:tr>
      <w:tr w:rsidR="002E69D9" w:rsidRPr="002E69D9" w14:paraId="507B4C8D" w14:textId="77777777" w:rsidTr="002A3D3E">
        <w:trPr>
          <w:jc w:val="center"/>
        </w:trPr>
        <w:tc>
          <w:tcPr>
            <w:tcW w:w="1416" w:type="dxa"/>
            <w:vMerge/>
          </w:tcPr>
          <w:p w14:paraId="029940A7" w14:textId="77777777" w:rsidR="002E69D9" w:rsidRPr="002E69D9" w:rsidRDefault="002E69D9" w:rsidP="002A3D3E">
            <w:pPr>
              <w:jc w:val="center"/>
              <w:rPr>
                <w:sz w:val="16"/>
                <w:szCs w:val="16"/>
              </w:rPr>
            </w:pPr>
          </w:p>
        </w:tc>
        <w:tc>
          <w:tcPr>
            <w:tcW w:w="2693" w:type="dxa"/>
            <w:vMerge/>
          </w:tcPr>
          <w:p w14:paraId="4C52017C" w14:textId="77777777" w:rsidR="002E69D9" w:rsidRPr="002E69D9" w:rsidRDefault="002E69D9" w:rsidP="002A3D3E">
            <w:pPr>
              <w:ind w:right="320"/>
              <w:jc w:val="both"/>
              <w:rPr>
                <w:sz w:val="16"/>
                <w:szCs w:val="16"/>
              </w:rPr>
            </w:pPr>
          </w:p>
        </w:tc>
        <w:tc>
          <w:tcPr>
            <w:tcW w:w="3260" w:type="dxa"/>
            <w:vMerge/>
          </w:tcPr>
          <w:p w14:paraId="010FE272" w14:textId="77777777" w:rsidR="002E69D9" w:rsidRPr="002E69D9" w:rsidRDefault="002E69D9" w:rsidP="002A3D3E">
            <w:pPr>
              <w:rPr>
                <w:sz w:val="16"/>
                <w:szCs w:val="16"/>
              </w:rPr>
            </w:pPr>
          </w:p>
        </w:tc>
        <w:tc>
          <w:tcPr>
            <w:tcW w:w="2977" w:type="dxa"/>
          </w:tcPr>
          <w:p w14:paraId="596EE536" w14:textId="77777777" w:rsidR="002E69D9" w:rsidRPr="002E69D9" w:rsidRDefault="002E69D9" w:rsidP="002A3D3E">
            <w:pPr>
              <w:widowControl w:val="0"/>
              <w:rPr>
                <w:sz w:val="16"/>
                <w:szCs w:val="16"/>
              </w:rPr>
            </w:pPr>
            <w:r w:rsidRPr="002E69D9">
              <w:rPr>
                <w:sz w:val="16"/>
                <w:szCs w:val="16"/>
              </w:rPr>
              <w:t>При производитель</w:t>
            </w:r>
            <w:r w:rsidRPr="002E69D9">
              <w:rPr>
                <w:sz w:val="16"/>
                <w:szCs w:val="16"/>
              </w:rPr>
              <w:softHyphen/>
              <w:t>ности ГНС 40 тыс. тонн/год</w:t>
            </w:r>
          </w:p>
        </w:tc>
        <w:tc>
          <w:tcPr>
            <w:tcW w:w="2268" w:type="dxa"/>
            <w:vAlign w:val="center"/>
          </w:tcPr>
          <w:p w14:paraId="0E5C327F" w14:textId="77777777" w:rsidR="002E69D9" w:rsidRPr="002E69D9" w:rsidRDefault="002E69D9" w:rsidP="002A3D3E">
            <w:pPr>
              <w:widowControl w:val="0"/>
              <w:ind w:right="1"/>
              <w:jc w:val="center"/>
              <w:rPr>
                <w:sz w:val="16"/>
                <w:szCs w:val="16"/>
              </w:rPr>
            </w:pPr>
            <w:r w:rsidRPr="002E69D9">
              <w:rPr>
                <w:sz w:val="16"/>
                <w:szCs w:val="16"/>
              </w:rPr>
              <w:t>8</w:t>
            </w:r>
          </w:p>
        </w:tc>
        <w:tc>
          <w:tcPr>
            <w:tcW w:w="2126" w:type="dxa"/>
            <w:vMerge/>
          </w:tcPr>
          <w:p w14:paraId="0209E3F8" w14:textId="77777777" w:rsidR="002E69D9" w:rsidRPr="002E69D9" w:rsidRDefault="002E69D9" w:rsidP="002A3D3E">
            <w:pPr>
              <w:widowControl w:val="0"/>
              <w:ind w:right="1"/>
              <w:jc w:val="center"/>
              <w:rPr>
                <w:sz w:val="16"/>
                <w:szCs w:val="16"/>
              </w:rPr>
            </w:pPr>
          </w:p>
        </w:tc>
      </w:tr>
    </w:tbl>
    <w:p w14:paraId="2534A48E" w14:textId="77777777" w:rsidR="002E69D9" w:rsidRPr="002E69D9" w:rsidRDefault="002E69D9" w:rsidP="002E69D9">
      <w:pPr>
        <w:widowControl w:val="0"/>
        <w:tabs>
          <w:tab w:val="left" w:pos="993"/>
        </w:tabs>
        <w:ind w:firstLine="709"/>
        <w:jc w:val="both"/>
        <w:rPr>
          <w:sz w:val="16"/>
          <w:szCs w:val="16"/>
        </w:rPr>
      </w:pPr>
      <w:r w:rsidRPr="002E69D9">
        <w:rPr>
          <w:sz w:val="16"/>
          <w:szCs w:val="16"/>
        </w:rPr>
        <w:t>Примечание:</w:t>
      </w:r>
    </w:p>
    <w:p w14:paraId="6F999235" w14:textId="77777777" w:rsidR="002E69D9" w:rsidRPr="002E69D9" w:rsidRDefault="002E69D9" w:rsidP="002E69D9">
      <w:pPr>
        <w:widowControl w:val="0"/>
        <w:numPr>
          <w:ilvl w:val="0"/>
          <w:numId w:val="23"/>
        </w:numPr>
        <w:tabs>
          <w:tab w:val="left" w:pos="463"/>
          <w:tab w:val="left" w:pos="464"/>
          <w:tab w:val="left" w:pos="993"/>
        </w:tabs>
        <w:ind w:left="0" w:firstLine="709"/>
        <w:jc w:val="both"/>
        <w:rPr>
          <w:sz w:val="16"/>
          <w:szCs w:val="16"/>
        </w:rPr>
      </w:pPr>
      <w:r w:rsidRPr="002E69D9">
        <w:rPr>
          <w:sz w:val="16"/>
          <w:szCs w:val="16"/>
        </w:rPr>
        <w:t>Значение расчетного показателя принято в соответствии с СП 42-101-2003;</w:t>
      </w:r>
    </w:p>
    <w:p w14:paraId="718AE50D" w14:textId="77777777" w:rsidR="002E69D9" w:rsidRPr="002E69D9" w:rsidRDefault="002E69D9" w:rsidP="002E69D9">
      <w:pPr>
        <w:tabs>
          <w:tab w:val="left" w:pos="993"/>
        </w:tabs>
        <w:ind w:firstLine="709"/>
        <w:jc w:val="both"/>
        <w:rPr>
          <w:sz w:val="16"/>
          <w:szCs w:val="16"/>
        </w:rPr>
      </w:pPr>
      <w:r w:rsidRPr="002E69D9">
        <w:rPr>
          <w:sz w:val="16"/>
          <w:szCs w:val="16"/>
        </w:rPr>
        <w:t>2. Согласно СП 42.13330.2016 указанные размеры земельных участков для ГНС являются максимальными.</w:t>
      </w:r>
    </w:p>
    <w:p w14:paraId="78820FD7" w14:textId="77777777" w:rsidR="002E69D9" w:rsidRPr="002E69D9" w:rsidRDefault="002E69D9" w:rsidP="002E69D9">
      <w:pPr>
        <w:widowControl w:val="0"/>
        <w:tabs>
          <w:tab w:val="left" w:pos="463"/>
          <w:tab w:val="left" w:pos="464"/>
          <w:tab w:val="left" w:pos="993"/>
        </w:tabs>
        <w:ind w:firstLine="709"/>
        <w:jc w:val="both"/>
        <w:rPr>
          <w:sz w:val="16"/>
          <w:szCs w:val="16"/>
        </w:rPr>
      </w:pPr>
    </w:p>
    <w:p w14:paraId="30A6AF81" w14:textId="77777777" w:rsidR="002E69D9" w:rsidRPr="002E69D9" w:rsidRDefault="002E69D9" w:rsidP="002E69D9">
      <w:pPr>
        <w:widowControl w:val="0"/>
        <w:tabs>
          <w:tab w:val="left" w:pos="463"/>
          <w:tab w:val="left" w:pos="464"/>
          <w:tab w:val="left" w:pos="993"/>
        </w:tabs>
        <w:ind w:firstLine="709"/>
        <w:jc w:val="both"/>
        <w:rPr>
          <w:sz w:val="16"/>
          <w:szCs w:val="16"/>
        </w:rPr>
      </w:pPr>
      <w:r w:rsidRPr="002E69D9">
        <w:rPr>
          <w:sz w:val="16"/>
          <w:szCs w:val="16"/>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14:paraId="05A7C035" w14:textId="77777777" w:rsidR="002E69D9" w:rsidRPr="002E69D9" w:rsidRDefault="002E69D9" w:rsidP="002E69D9">
      <w:pPr>
        <w:widowControl w:val="0"/>
        <w:tabs>
          <w:tab w:val="left" w:pos="463"/>
          <w:tab w:val="left" w:pos="464"/>
          <w:tab w:val="left" w:pos="993"/>
        </w:tabs>
        <w:ind w:firstLine="709"/>
        <w:jc w:val="both"/>
        <w:rPr>
          <w:sz w:val="16"/>
          <w:szCs w:val="16"/>
        </w:rPr>
      </w:pPr>
      <w:r w:rsidRPr="002E69D9">
        <w:rPr>
          <w:sz w:val="16"/>
          <w:szCs w:val="16"/>
        </w:rPr>
        <w:t xml:space="preserve"> Годовые расходы газа на нужды промышленных и сельскохозяйственных предприятий следует определять по данным </w:t>
      </w:r>
      <w:proofErr w:type="spellStart"/>
      <w:r w:rsidRPr="002E69D9">
        <w:rPr>
          <w:sz w:val="16"/>
          <w:szCs w:val="16"/>
        </w:rPr>
        <w:t>топливопотребления</w:t>
      </w:r>
      <w:proofErr w:type="spellEnd"/>
      <w:r w:rsidRPr="002E69D9">
        <w:rPr>
          <w:sz w:val="16"/>
          <w:szCs w:val="16"/>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p w14:paraId="0F856AA7" w14:textId="77777777" w:rsidR="002E69D9" w:rsidRPr="002E69D9" w:rsidRDefault="002E69D9" w:rsidP="002E69D9">
      <w:pPr>
        <w:widowControl w:val="0"/>
        <w:tabs>
          <w:tab w:val="left" w:pos="463"/>
          <w:tab w:val="left" w:pos="464"/>
          <w:tab w:val="left" w:pos="993"/>
        </w:tabs>
        <w:ind w:firstLine="709"/>
        <w:jc w:val="both"/>
        <w:rPr>
          <w:sz w:val="16"/>
          <w:szCs w:val="16"/>
        </w:rPr>
      </w:pPr>
      <w:r w:rsidRPr="002E69D9">
        <w:rPr>
          <w:sz w:val="16"/>
          <w:szCs w:val="16"/>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30.13330.2020, СП 60.13330.2020 и СП 124.13330.2012.</w:t>
      </w:r>
    </w:p>
    <w:p w14:paraId="0C594164" w14:textId="77777777" w:rsidR="002E69D9" w:rsidRPr="002E69D9" w:rsidRDefault="002E69D9" w:rsidP="002E69D9">
      <w:pPr>
        <w:widowControl w:val="0"/>
        <w:tabs>
          <w:tab w:val="left" w:pos="463"/>
          <w:tab w:val="left" w:pos="464"/>
          <w:tab w:val="left" w:pos="993"/>
        </w:tabs>
        <w:ind w:firstLine="709"/>
        <w:jc w:val="both"/>
        <w:rPr>
          <w:sz w:val="16"/>
          <w:szCs w:val="16"/>
        </w:rPr>
      </w:pPr>
      <w:r w:rsidRPr="002E69D9">
        <w:rPr>
          <w:sz w:val="16"/>
          <w:szCs w:val="16"/>
        </w:rPr>
        <w:t>Выбор схем газораспределения следует производить в зависимости от объема, структуры и плотности газопотребления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14:paraId="572E600F" w14:textId="77777777" w:rsidR="002E69D9" w:rsidRPr="002E69D9" w:rsidRDefault="002E69D9" w:rsidP="002E69D9">
      <w:pPr>
        <w:widowControl w:val="0"/>
        <w:tabs>
          <w:tab w:val="left" w:pos="463"/>
          <w:tab w:val="left" w:pos="464"/>
          <w:tab w:val="left" w:pos="993"/>
        </w:tabs>
        <w:ind w:firstLine="709"/>
        <w:jc w:val="both"/>
        <w:rPr>
          <w:sz w:val="16"/>
          <w:szCs w:val="16"/>
        </w:rPr>
      </w:pPr>
      <w:r w:rsidRPr="002E69D9">
        <w:rPr>
          <w:sz w:val="16"/>
          <w:szCs w:val="16"/>
        </w:rPr>
        <w:t>Выбор схемы сетей газораспределения должен быть обоснован экономически и обеспечен необходимой степенью безопасности.</w:t>
      </w:r>
    </w:p>
    <w:p w14:paraId="29280B46" w14:textId="77777777" w:rsidR="002E69D9" w:rsidRPr="002E69D9" w:rsidRDefault="002E69D9" w:rsidP="002E69D9">
      <w:pPr>
        <w:widowControl w:val="0"/>
        <w:tabs>
          <w:tab w:val="left" w:pos="463"/>
          <w:tab w:val="left" w:pos="464"/>
          <w:tab w:val="left" w:pos="993"/>
        </w:tabs>
        <w:ind w:firstLine="709"/>
        <w:jc w:val="both"/>
        <w:rPr>
          <w:sz w:val="16"/>
          <w:szCs w:val="16"/>
        </w:rPr>
      </w:pPr>
      <w:r w:rsidRPr="002E69D9">
        <w:rPr>
          <w:sz w:val="16"/>
          <w:szCs w:val="16"/>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14:paraId="00453E85" w14:textId="77777777" w:rsidR="002E69D9" w:rsidRPr="002E69D9" w:rsidRDefault="002E69D9" w:rsidP="002E69D9">
      <w:pPr>
        <w:widowControl w:val="0"/>
        <w:tabs>
          <w:tab w:val="left" w:pos="463"/>
          <w:tab w:val="left" w:pos="464"/>
          <w:tab w:val="left" w:pos="993"/>
        </w:tabs>
        <w:ind w:firstLine="709"/>
        <w:jc w:val="both"/>
        <w:rPr>
          <w:sz w:val="16"/>
          <w:szCs w:val="16"/>
        </w:rPr>
      </w:pPr>
      <w:r w:rsidRPr="002E69D9">
        <w:rPr>
          <w:sz w:val="16"/>
          <w:szCs w:val="16"/>
        </w:rPr>
        <w:t>Классификация газопроводов по рабочему давлению транспортируемого газа приведена в таблице ниже.</w:t>
      </w:r>
    </w:p>
    <w:p w14:paraId="7B7C2FBB" w14:textId="77777777" w:rsidR="002E69D9" w:rsidRPr="002E69D9" w:rsidRDefault="002E69D9" w:rsidP="002E69D9">
      <w:pPr>
        <w:widowControl w:val="0"/>
        <w:tabs>
          <w:tab w:val="left" w:pos="463"/>
          <w:tab w:val="left" w:pos="464"/>
          <w:tab w:val="left" w:pos="993"/>
        </w:tabs>
        <w:jc w:val="both"/>
        <w:rPr>
          <w:sz w:val="16"/>
          <w:szCs w:val="16"/>
        </w:rPr>
      </w:pP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2334"/>
        <w:gridCol w:w="3949"/>
        <w:gridCol w:w="5514"/>
      </w:tblGrid>
      <w:tr w:rsidR="002E69D9" w:rsidRPr="002E69D9" w14:paraId="6713BB06" w14:textId="77777777" w:rsidTr="002A3D3E">
        <w:trPr>
          <w:jc w:val="center"/>
        </w:trPr>
        <w:tc>
          <w:tcPr>
            <w:tcW w:w="1676" w:type="pct"/>
            <w:gridSpan w:val="2"/>
            <w:shd w:val="clear" w:color="auto" w:fill="CCFFCC"/>
            <w:vAlign w:val="center"/>
          </w:tcPr>
          <w:p w14:paraId="66401AB5" w14:textId="77777777" w:rsidR="002E69D9" w:rsidRPr="002E69D9" w:rsidRDefault="002E69D9" w:rsidP="002A3D3E">
            <w:pPr>
              <w:ind w:right="17"/>
              <w:contextualSpacing/>
              <w:jc w:val="center"/>
              <w:rPr>
                <w:sz w:val="16"/>
                <w:szCs w:val="16"/>
              </w:rPr>
            </w:pPr>
            <w:r w:rsidRPr="002E69D9">
              <w:rPr>
                <w:sz w:val="16"/>
                <w:szCs w:val="16"/>
              </w:rPr>
              <w:t>Классификация газопроводов</w:t>
            </w:r>
          </w:p>
          <w:p w14:paraId="444D910F" w14:textId="77777777" w:rsidR="002E69D9" w:rsidRPr="002E69D9" w:rsidRDefault="002E69D9" w:rsidP="002A3D3E">
            <w:pPr>
              <w:ind w:right="17"/>
              <w:contextualSpacing/>
              <w:jc w:val="center"/>
              <w:rPr>
                <w:sz w:val="16"/>
                <w:szCs w:val="16"/>
              </w:rPr>
            </w:pPr>
            <w:r w:rsidRPr="002E69D9">
              <w:rPr>
                <w:sz w:val="16"/>
                <w:szCs w:val="16"/>
              </w:rPr>
              <w:t>по давлению, категория</w:t>
            </w:r>
          </w:p>
        </w:tc>
        <w:tc>
          <w:tcPr>
            <w:tcW w:w="1387" w:type="pct"/>
            <w:shd w:val="clear" w:color="auto" w:fill="CCFFCC"/>
            <w:vAlign w:val="center"/>
          </w:tcPr>
          <w:p w14:paraId="6EC2B73A" w14:textId="77777777" w:rsidR="002E69D9" w:rsidRPr="002E69D9" w:rsidRDefault="002E69D9" w:rsidP="002A3D3E">
            <w:pPr>
              <w:ind w:right="17"/>
              <w:contextualSpacing/>
              <w:jc w:val="center"/>
              <w:rPr>
                <w:sz w:val="16"/>
                <w:szCs w:val="16"/>
              </w:rPr>
            </w:pPr>
            <w:r w:rsidRPr="002E69D9">
              <w:rPr>
                <w:sz w:val="16"/>
                <w:szCs w:val="16"/>
              </w:rPr>
              <w:t>Вид транспортируемого газа</w:t>
            </w:r>
          </w:p>
        </w:tc>
        <w:tc>
          <w:tcPr>
            <w:tcW w:w="1937" w:type="pct"/>
            <w:shd w:val="clear" w:color="auto" w:fill="CCFFCC"/>
            <w:vAlign w:val="center"/>
          </w:tcPr>
          <w:p w14:paraId="3EFC108D" w14:textId="77777777" w:rsidR="002E69D9" w:rsidRPr="002E69D9" w:rsidRDefault="002E69D9" w:rsidP="002A3D3E">
            <w:pPr>
              <w:ind w:right="17"/>
              <w:contextualSpacing/>
              <w:jc w:val="center"/>
              <w:rPr>
                <w:sz w:val="16"/>
                <w:szCs w:val="16"/>
              </w:rPr>
            </w:pPr>
            <w:r w:rsidRPr="002E69D9">
              <w:rPr>
                <w:sz w:val="16"/>
                <w:szCs w:val="16"/>
              </w:rPr>
              <w:t>Рабочее давление в газопроводе, МПа</w:t>
            </w:r>
          </w:p>
        </w:tc>
      </w:tr>
      <w:tr w:rsidR="002E69D9" w:rsidRPr="002E69D9" w14:paraId="51792EBB" w14:textId="77777777" w:rsidTr="002A3D3E">
        <w:trPr>
          <w:trHeight w:val="170"/>
          <w:jc w:val="center"/>
        </w:trPr>
        <w:tc>
          <w:tcPr>
            <w:tcW w:w="856" w:type="pct"/>
            <w:vMerge w:val="restart"/>
          </w:tcPr>
          <w:p w14:paraId="7AFAD228" w14:textId="77777777" w:rsidR="002E69D9" w:rsidRPr="002E69D9" w:rsidRDefault="002E69D9" w:rsidP="002A3D3E">
            <w:pPr>
              <w:rPr>
                <w:b/>
                <w:bCs/>
                <w:sz w:val="16"/>
                <w:szCs w:val="16"/>
              </w:rPr>
            </w:pPr>
            <w:r w:rsidRPr="002E69D9">
              <w:rPr>
                <w:sz w:val="16"/>
                <w:szCs w:val="16"/>
              </w:rPr>
              <w:t>Высокое</w:t>
            </w:r>
          </w:p>
        </w:tc>
        <w:tc>
          <w:tcPr>
            <w:tcW w:w="820" w:type="pct"/>
          </w:tcPr>
          <w:p w14:paraId="035D47D7" w14:textId="77777777" w:rsidR="002E69D9" w:rsidRPr="002E69D9" w:rsidRDefault="002E69D9" w:rsidP="002A3D3E">
            <w:pPr>
              <w:jc w:val="center"/>
              <w:rPr>
                <w:b/>
                <w:bCs/>
                <w:sz w:val="16"/>
                <w:szCs w:val="16"/>
              </w:rPr>
            </w:pPr>
            <w:proofErr w:type="spellStart"/>
            <w:r w:rsidRPr="002E69D9">
              <w:rPr>
                <w:sz w:val="16"/>
                <w:szCs w:val="16"/>
              </w:rPr>
              <w:t>Iа</w:t>
            </w:r>
            <w:proofErr w:type="spellEnd"/>
          </w:p>
        </w:tc>
        <w:tc>
          <w:tcPr>
            <w:tcW w:w="1387" w:type="pct"/>
          </w:tcPr>
          <w:p w14:paraId="2C99A799" w14:textId="77777777" w:rsidR="002E69D9" w:rsidRPr="002E69D9" w:rsidRDefault="002E69D9" w:rsidP="002A3D3E">
            <w:pPr>
              <w:jc w:val="center"/>
              <w:rPr>
                <w:b/>
                <w:bCs/>
                <w:sz w:val="16"/>
                <w:szCs w:val="16"/>
              </w:rPr>
            </w:pPr>
            <w:r w:rsidRPr="002E69D9">
              <w:rPr>
                <w:sz w:val="16"/>
                <w:szCs w:val="16"/>
              </w:rPr>
              <w:t>природный</w:t>
            </w:r>
          </w:p>
        </w:tc>
        <w:tc>
          <w:tcPr>
            <w:tcW w:w="1937" w:type="pct"/>
          </w:tcPr>
          <w:p w14:paraId="1DBF5DAB" w14:textId="77777777" w:rsidR="002E69D9" w:rsidRPr="002E69D9" w:rsidRDefault="002E69D9" w:rsidP="002A3D3E">
            <w:pPr>
              <w:jc w:val="center"/>
              <w:rPr>
                <w:b/>
                <w:bCs/>
                <w:sz w:val="16"/>
                <w:szCs w:val="16"/>
              </w:rPr>
            </w:pPr>
            <w:r w:rsidRPr="002E69D9">
              <w:rPr>
                <w:sz w:val="16"/>
                <w:szCs w:val="16"/>
              </w:rPr>
              <w:t>свыше 1,2</w:t>
            </w:r>
          </w:p>
        </w:tc>
      </w:tr>
      <w:tr w:rsidR="002E69D9" w:rsidRPr="002E69D9" w14:paraId="75250A01" w14:textId="77777777" w:rsidTr="002A3D3E">
        <w:trPr>
          <w:trHeight w:val="170"/>
          <w:jc w:val="center"/>
        </w:trPr>
        <w:tc>
          <w:tcPr>
            <w:tcW w:w="856" w:type="pct"/>
            <w:vMerge/>
          </w:tcPr>
          <w:p w14:paraId="31028BF5" w14:textId="77777777" w:rsidR="002E69D9" w:rsidRPr="002E69D9" w:rsidRDefault="002E69D9" w:rsidP="002A3D3E">
            <w:pPr>
              <w:rPr>
                <w:b/>
                <w:bCs/>
                <w:sz w:val="16"/>
                <w:szCs w:val="16"/>
              </w:rPr>
            </w:pPr>
          </w:p>
        </w:tc>
        <w:tc>
          <w:tcPr>
            <w:tcW w:w="820" w:type="pct"/>
            <w:vMerge w:val="restart"/>
          </w:tcPr>
          <w:p w14:paraId="49C00F8B" w14:textId="77777777" w:rsidR="002E69D9" w:rsidRPr="002E69D9" w:rsidRDefault="002E69D9" w:rsidP="002A3D3E">
            <w:pPr>
              <w:jc w:val="center"/>
              <w:rPr>
                <w:b/>
                <w:bCs/>
                <w:sz w:val="16"/>
                <w:szCs w:val="16"/>
              </w:rPr>
            </w:pPr>
            <w:r w:rsidRPr="002E69D9">
              <w:rPr>
                <w:sz w:val="16"/>
                <w:szCs w:val="16"/>
              </w:rPr>
              <w:t>I</w:t>
            </w:r>
          </w:p>
        </w:tc>
        <w:tc>
          <w:tcPr>
            <w:tcW w:w="1387" w:type="pct"/>
          </w:tcPr>
          <w:p w14:paraId="682123A8" w14:textId="77777777" w:rsidR="002E69D9" w:rsidRPr="002E69D9" w:rsidRDefault="002E69D9" w:rsidP="002A3D3E">
            <w:pPr>
              <w:jc w:val="center"/>
              <w:rPr>
                <w:b/>
                <w:bCs/>
                <w:sz w:val="16"/>
                <w:szCs w:val="16"/>
              </w:rPr>
            </w:pPr>
            <w:r w:rsidRPr="002E69D9">
              <w:rPr>
                <w:sz w:val="16"/>
                <w:szCs w:val="16"/>
              </w:rPr>
              <w:t>природный</w:t>
            </w:r>
          </w:p>
        </w:tc>
        <w:tc>
          <w:tcPr>
            <w:tcW w:w="1937" w:type="pct"/>
          </w:tcPr>
          <w:p w14:paraId="5A61CDE7" w14:textId="77777777" w:rsidR="002E69D9" w:rsidRPr="002E69D9" w:rsidRDefault="002E69D9" w:rsidP="002A3D3E">
            <w:pPr>
              <w:jc w:val="center"/>
              <w:rPr>
                <w:b/>
                <w:bCs/>
                <w:sz w:val="16"/>
                <w:szCs w:val="16"/>
              </w:rPr>
            </w:pPr>
            <w:r w:rsidRPr="002E69D9">
              <w:rPr>
                <w:sz w:val="16"/>
                <w:szCs w:val="16"/>
              </w:rPr>
              <w:t>свыше 0,6 до 1,2 включительно</w:t>
            </w:r>
          </w:p>
        </w:tc>
      </w:tr>
      <w:tr w:rsidR="002E69D9" w:rsidRPr="002E69D9" w14:paraId="2923B448" w14:textId="77777777" w:rsidTr="002A3D3E">
        <w:trPr>
          <w:trHeight w:val="96"/>
          <w:jc w:val="center"/>
        </w:trPr>
        <w:tc>
          <w:tcPr>
            <w:tcW w:w="856" w:type="pct"/>
            <w:vMerge/>
          </w:tcPr>
          <w:p w14:paraId="28FDC891" w14:textId="77777777" w:rsidR="002E69D9" w:rsidRPr="002E69D9" w:rsidRDefault="002E69D9" w:rsidP="002A3D3E">
            <w:pPr>
              <w:rPr>
                <w:b/>
                <w:bCs/>
                <w:sz w:val="16"/>
                <w:szCs w:val="16"/>
              </w:rPr>
            </w:pPr>
          </w:p>
        </w:tc>
        <w:tc>
          <w:tcPr>
            <w:tcW w:w="820" w:type="pct"/>
            <w:vMerge/>
          </w:tcPr>
          <w:p w14:paraId="2B04346D" w14:textId="77777777" w:rsidR="002E69D9" w:rsidRPr="002E69D9" w:rsidRDefault="002E69D9" w:rsidP="002A3D3E">
            <w:pPr>
              <w:jc w:val="center"/>
              <w:rPr>
                <w:b/>
                <w:bCs/>
                <w:sz w:val="16"/>
                <w:szCs w:val="16"/>
              </w:rPr>
            </w:pPr>
          </w:p>
        </w:tc>
        <w:tc>
          <w:tcPr>
            <w:tcW w:w="1387" w:type="pct"/>
          </w:tcPr>
          <w:p w14:paraId="5B5BF397" w14:textId="77777777" w:rsidR="002E69D9" w:rsidRPr="002E69D9" w:rsidRDefault="002E69D9" w:rsidP="002A3D3E">
            <w:pPr>
              <w:jc w:val="center"/>
              <w:rPr>
                <w:b/>
                <w:bCs/>
                <w:sz w:val="16"/>
                <w:szCs w:val="16"/>
              </w:rPr>
            </w:pPr>
            <w:r w:rsidRPr="002E69D9">
              <w:rPr>
                <w:sz w:val="16"/>
                <w:szCs w:val="16"/>
              </w:rPr>
              <w:t>СУГ *</w:t>
            </w:r>
          </w:p>
        </w:tc>
        <w:tc>
          <w:tcPr>
            <w:tcW w:w="1937" w:type="pct"/>
          </w:tcPr>
          <w:p w14:paraId="719CD852" w14:textId="77777777" w:rsidR="002E69D9" w:rsidRPr="002E69D9" w:rsidRDefault="002E69D9" w:rsidP="002A3D3E">
            <w:pPr>
              <w:jc w:val="center"/>
              <w:rPr>
                <w:b/>
                <w:bCs/>
                <w:sz w:val="16"/>
                <w:szCs w:val="16"/>
              </w:rPr>
            </w:pPr>
            <w:r w:rsidRPr="002E69D9">
              <w:rPr>
                <w:sz w:val="16"/>
                <w:szCs w:val="16"/>
              </w:rPr>
              <w:t>свыше 0,6 до 1,6 включительно</w:t>
            </w:r>
          </w:p>
        </w:tc>
      </w:tr>
      <w:tr w:rsidR="002E69D9" w:rsidRPr="002E69D9" w14:paraId="4D774146" w14:textId="77777777" w:rsidTr="002A3D3E">
        <w:trPr>
          <w:trHeight w:val="170"/>
          <w:jc w:val="center"/>
        </w:trPr>
        <w:tc>
          <w:tcPr>
            <w:tcW w:w="856" w:type="pct"/>
            <w:vMerge/>
          </w:tcPr>
          <w:p w14:paraId="59C7F69C" w14:textId="77777777" w:rsidR="002E69D9" w:rsidRPr="002E69D9" w:rsidRDefault="002E69D9" w:rsidP="002A3D3E">
            <w:pPr>
              <w:rPr>
                <w:b/>
                <w:bCs/>
                <w:sz w:val="16"/>
                <w:szCs w:val="16"/>
              </w:rPr>
            </w:pPr>
          </w:p>
        </w:tc>
        <w:tc>
          <w:tcPr>
            <w:tcW w:w="820" w:type="pct"/>
          </w:tcPr>
          <w:p w14:paraId="674CB14F" w14:textId="77777777" w:rsidR="002E69D9" w:rsidRPr="002E69D9" w:rsidRDefault="002E69D9" w:rsidP="002A3D3E">
            <w:pPr>
              <w:jc w:val="center"/>
              <w:rPr>
                <w:b/>
                <w:bCs/>
                <w:sz w:val="16"/>
                <w:szCs w:val="16"/>
              </w:rPr>
            </w:pPr>
            <w:r w:rsidRPr="002E69D9">
              <w:rPr>
                <w:sz w:val="16"/>
                <w:szCs w:val="16"/>
              </w:rPr>
              <w:t>II</w:t>
            </w:r>
          </w:p>
        </w:tc>
        <w:tc>
          <w:tcPr>
            <w:tcW w:w="1387" w:type="pct"/>
          </w:tcPr>
          <w:p w14:paraId="043B2075" w14:textId="77777777" w:rsidR="002E69D9" w:rsidRPr="002E69D9" w:rsidRDefault="002E69D9" w:rsidP="002A3D3E">
            <w:pPr>
              <w:jc w:val="center"/>
              <w:rPr>
                <w:b/>
                <w:bCs/>
                <w:sz w:val="16"/>
                <w:szCs w:val="16"/>
              </w:rPr>
            </w:pPr>
            <w:r w:rsidRPr="002E69D9">
              <w:rPr>
                <w:sz w:val="16"/>
                <w:szCs w:val="16"/>
              </w:rPr>
              <w:t>природный и СУГ</w:t>
            </w:r>
          </w:p>
        </w:tc>
        <w:tc>
          <w:tcPr>
            <w:tcW w:w="1937" w:type="pct"/>
          </w:tcPr>
          <w:p w14:paraId="6B58EC89" w14:textId="77777777" w:rsidR="002E69D9" w:rsidRPr="002E69D9" w:rsidRDefault="002E69D9" w:rsidP="002A3D3E">
            <w:pPr>
              <w:jc w:val="center"/>
              <w:rPr>
                <w:b/>
                <w:bCs/>
                <w:sz w:val="16"/>
                <w:szCs w:val="16"/>
              </w:rPr>
            </w:pPr>
            <w:r w:rsidRPr="002E69D9">
              <w:rPr>
                <w:sz w:val="16"/>
                <w:szCs w:val="16"/>
              </w:rPr>
              <w:t>свыше 0,3 до 0,6 включительно</w:t>
            </w:r>
          </w:p>
        </w:tc>
      </w:tr>
      <w:tr w:rsidR="002E69D9" w:rsidRPr="002E69D9" w14:paraId="4BBB010B" w14:textId="77777777" w:rsidTr="002A3D3E">
        <w:trPr>
          <w:trHeight w:val="170"/>
          <w:jc w:val="center"/>
        </w:trPr>
        <w:tc>
          <w:tcPr>
            <w:tcW w:w="856" w:type="pct"/>
          </w:tcPr>
          <w:p w14:paraId="730FFDDB" w14:textId="77777777" w:rsidR="002E69D9" w:rsidRPr="002E69D9" w:rsidRDefault="002E69D9" w:rsidP="002A3D3E">
            <w:pPr>
              <w:rPr>
                <w:b/>
                <w:bCs/>
                <w:sz w:val="16"/>
                <w:szCs w:val="16"/>
              </w:rPr>
            </w:pPr>
            <w:r w:rsidRPr="002E69D9">
              <w:rPr>
                <w:sz w:val="16"/>
                <w:szCs w:val="16"/>
              </w:rPr>
              <w:t>Среднее</w:t>
            </w:r>
          </w:p>
        </w:tc>
        <w:tc>
          <w:tcPr>
            <w:tcW w:w="820" w:type="pct"/>
          </w:tcPr>
          <w:p w14:paraId="478ABC2F" w14:textId="77777777" w:rsidR="002E69D9" w:rsidRPr="002E69D9" w:rsidRDefault="002E69D9" w:rsidP="002A3D3E">
            <w:pPr>
              <w:jc w:val="center"/>
              <w:rPr>
                <w:b/>
                <w:bCs/>
                <w:sz w:val="16"/>
                <w:szCs w:val="16"/>
              </w:rPr>
            </w:pPr>
            <w:r w:rsidRPr="002E69D9">
              <w:rPr>
                <w:sz w:val="16"/>
                <w:szCs w:val="16"/>
              </w:rPr>
              <w:t>III</w:t>
            </w:r>
          </w:p>
        </w:tc>
        <w:tc>
          <w:tcPr>
            <w:tcW w:w="1387" w:type="pct"/>
          </w:tcPr>
          <w:p w14:paraId="30623A35" w14:textId="77777777" w:rsidR="002E69D9" w:rsidRPr="002E69D9" w:rsidRDefault="002E69D9" w:rsidP="002A3D3E">
            <w:pPr>
              <w:jc w:val="center"/>
              <w:rPr>
                <w:b/>
                <w:bCs/>
                <w:sz w:val="16"/>
                <w:szCs w:val="16"/>
              </w:rPr>
            </w:pPr>
            <w:r w:rsidRPr="002E69D9">
              <w:rPr>
                <w:sz w:val="16"/>
                <w:szCs w:val="16"/>
              </w:rPr>
              <w:t>природный и СУГ</w:t>
            </w:r>
          </w:p>
        </w:tc>
        <w:tc>
          <w:tcPr>
            <w:tcW w:w="1937" w:type="pct"/>
          </w:tcPr>
          <w:p w14:paraId="435FC2A5" w14:textId="77777777" w:rsidR="002E69D9" w:rsidRPr="002E69D9" w:rsidRDefault="002E69D9" w:rsidP="002A3D3E">
            <w:pPr>
              <w:jc w:val="center"/>
              <w:rPr>
                <w:b/>
                <w:bCs/>
                <w:sz w:val="16"/>
                <w:szCs w:val="16"/>
              </w:rPr>
            </w:pPr>
            <w:r w:rsidRPr="002E69D9">
              <w:rPr>
                <w:sz w:val="16"/>
                <w:szCs w:val="16"/>
              </w:rPr>
              <w:t>свыше 0,005 до 0,3 включительно</w:t>
            </w:r>
          </w:p>
        </w:tc>
      </w:tr>
      <w:tr w:rsidR="002E69D9" w:rsidRPr="002E69D9" w14:paraId="69AE2923" w14:textId="77777777" w:rsidTr="002A3D3E">
        <w:trPr>
          <w:trHeight w:val="170"/>
          <w:jc w:val="center"/>
        </w:trPr>
        <w:tc>
          <w:tcPr>
            <w:tcW w:w="856" w:type="pct"/>
          </w:tcPr>
          <w:p w14:paraId="6023D950" w14:textId="77777777" w:rsidR="002E69D9" w:rsidRPr="002E69D9" w:rsidRDefault="002E69D9" w:rsidP="002A3D3E">
            <w:pPr>
              <w:rPr>
                <w:b/>
                <w:bCs/>
                <w:sz w:val="16"/>
                <w:szCs w:val="16"/>
              </w:rPr>
            </w:pPr>
            <w:r w:rsidRPr="002E69D9">
              <w:rPr>
                <w:sz w:val="16"/>
                <w:szCs w:val="16"/>
              </w:rPr>
              <w:t>Низкое</w:t>
            </w:r>
          </w:p>
        </w:tc>
        <w:tc>
          <w:tcPr>
            <w:tcW w:w="820" w:type="pct"/>
          </w:tcPr>
          <w:p w14:paraId="5A54B57E" w14:textId="77777777" w:rsidR="002E69D9" w:rsidRPr="002E69D9" w:rsidRDefault="002E69D9" w:rsidP="002A3D3E">
            <w:pPr>
              <w:jc w:val="center"/>
              <w:rPr>
                <w:b/>
                <w:bCs/>
                <w:sz w:val="16"/>
                <w:szCs w:val="16"/>
                <w:lang w:val="en-US"/>
              </w:rPr>
            </w:pPr>
            <w:r w:rsidRPr="002E69D9">
              <w:rPr>
                <w:sz w:val="16"/>
                <w:szCs w:val="16"/>
              </w:rPr>
              <w:t>I</w:t>
            </w:r>
            <w:r w:rsidRPr="002E69D9">
              <w:rPr>
                <w:sz w:val="16"/>
                <w:szCs w:val="16"/>
                <w:lang w:val="en-US"/>
              </w:rPr>
              <w:t>V</w:t>
            </w:r>
          </w:p>
        </w:tc>
        <w:tc>
          <w:tcPr>
            <w:tcW w:w="1387" w:type="pct"/>
          </w:tcPr>
          <w:p w14:paraId="7EC37E08" w14:textId="77777777" w:rsidR="002E69D9" w:rsidRPr="002E69D9" w:rsidRDefault="002E69D9" w:rsidP="002A3D3E">
            <w:pPr>
              <w:jc w:val="center"/>
              <w:rPr>
                <w:b/>
                <w:bCs/>
                <w:sz w:val="16"/>
                <w:szCs w:val="16"/>
              </w:rPr>
            </w:pPr>
            <w:r w:rsidRPr="002E69D9">
              <w:rPr>
                <w:sz w:val="16"/>
                <w:szCs w:val="16"/>
              </w:rPr>
              <w:t>природный и СУГ</w:t>
            </w:r>
          </w:p>
        </w:tc>
        <w:tc>
          <w:tcPr>
            <w:tcW w:w="1937" w:type="pct"/>
          </w:tcPr>
          <w:p w14:paraId="2CC70240" w14:textId="77777777" w:rsidR="002E69D9" w:rsidRPr="002E69D9" w:rsidRDefault="002E69D9" w:rsidP="002A3D3E">
            <w:pPr>
              <w:jc w:val="center"/>
              <w:rPr>
                <w:b/>
                <w:bCs/>
                <w:sz w:val="16"/>
                <w:szCs w:val="16"/>
              </w:rPr>
            </w:pPr>
            <w:r w:rsidRPr="002E69D9">
              <w:rPr>
                <w:sz w:val="16"/>
                <w:szCs w:val="16"/>
              </w:rPr>
              <w:t>до 0,005 включительно</w:t>
            </w:r>
          </w:p>
        </w:tc>
      </w:tr>
    </w:tbl>
    <w:p w14:paraId="596D2663" w14:textId="77777777" w:rsidR="002E69D9" w:rsidRPr="002E69D9" w:rsidRDefault="002E69D9" w:rsidP="002E69D9">
      <w:pPr>
        <w:rPr>
          <w:b/>
          <w:bCs/>
          <w:sz w:val="16"/>
          <w:szCs w:val="16"/>
        </w:rPr>
      </w:pPr>
      <w:r w:rsidRPr="002E69D9">
        <w:rPr>
          <w:sz w:val="16"/>
          <w:szCs w:val="16"/>
        </w:rPr>
        <w:t>* СУГ – сжиженный углеводородный газ</w:t>
      </w:r>
    </w:p>
    <w:p w14:paraId="4B669BC6" w14:textId="77777777" w:rsidR="002E69D9" w:rsidRPr="002E69D9" w:rsidRDefault="002E69D9" w:rsidP="002E69D9">
      <w:pPr>
        <w:ind w:firstLine="709"/>
        <w:contextualSpacing/>
        <w:rPr>
          <w:sz w:val="16"/>
          <w:szCs w:val="16"/>
        </w:rPr>
      </w:pPr>
      <w:r w:rsidRPr="002E69D9">
        <w:rPr>
          <w:sz w:val="16"/>
          <w:szCs w:val="16"/>
        </w:rPr>
        <w:t xml:space="preserve">Для регулирования давления газа в газораспределительной сети предусматривают следующие пункты редуцирования газа: </w:t>
      </w:r>
    </w:p>
    <w:p w14:paraId="3A72E5C7" w14:textId="77777777" w:rsidR="002E69D9" w:rsidRPr="002E69D9" w:rsidRDefault="002E69D9" w:rsidP="002E69D9">
      <w:pPr>
        <w:ind w:firstLine="709"/>
        <w:contextualSpacing/>
        <w:rPr>
          <w:sz w:val="16"/>
          <w:szCs w:val="16"/>
        </w:rPr>
      </w:pPr>
      <w:r w:rsidRPr="002E69D9">
        <w:rPr>
          <w:sz w:val="16"/>
          <w:szCs w:val="16"/>
        </w:rPr>
        <w:t>- газорегуляторные пункты (ГРП);</w:t>
      </w:r>
    </w:p>
    <w:p w14:paraId="64E5DDE1" w14:textId="77777777" w:rsidR="002E69D9" w:rsidRPr="002E69D9" w:rsidRDefault="002E69D9" w:rsidP="002E69D9">
      <w:pPr>
        <w:ind w:firstLine="709"/>
        <w:contextualSpacing/>
        <w:rPr>
          <w:sz w:val="16"/>
          <w:szCs w:val="16"/>
        </w:rPr>
      </w:pPr>
      <w:r w:rsidRPr="002E69D9">
        <w:rPr>
          <w:sz w:val="16"/>
          <w:szCs w:val="16"/>
        </w:rPr>
        <w:t>- газорегуляторные пункты блочные (ГРПБ) заводского изготовления в зданиях контейнерного типа;</w:t>
      </w:r>
    </w:p>
    <w:p w14:paraId="617DF1BA" w14:textId="77777777" w:rsidR="002E69D9" w:rsidRPr="002E69D9" w:rsidRDefault="002E69D9" w:rsidP="002E69D9">
      <w:pPr>
        <w:ind w:firstLine="709"/>
        <w:contextualSpacing/>
        <w:rPr>
          <w:sz w:val="16"/>
          <w:szCs w:val="16"/>
        </w:rPr>
      </w:pPr>
      <w:r w:rsidRPr="002E69D9">
        <w:rPr>
          <w:sz w:val="16"/>
          <w:szCs w:val="16"/>
        </w:rPr>
        <w:t>- газорегуляторные пункты шкафные (ГРПШ);</w:t>
      </w:r>
    </w:p>
    <w:p w14:paraId="37AF697A" w14:textId="77777777" w:rsidR="002E69D9" w:rsidRPr="002E69D9" w:rsidRDefault="002E69D9" w:rsidP="002E69D9">
      <w:pPr>
        <w:ind w:firstLine="709"/>
        <w:contextualSpacing/>
        <w:rPr>
          <w:sz w:val="16"/>
          <w:szCs w:val="16"/>
        </w:rPr>
      </w:pPr>
      <w:r w:rsidRPr="002E69D9">
        <w:rPr>
          <w:sz w:val="16"/>
          <w:szCs w:val="16"/>
        </w:rPr>
        <w:t>- газорегуляторные установки (ГРУ).</w:t>
      </w:r>
    </w:p>
    <w:p w14:paraId="5F6E3F4A" w14:textId="77777777" w:rsidR="002E69D9" w:rsidRPr="002E69D9" w:rsidRDefault="002E69D9" w:rsidP="002E69D9">
      <w:pPr>
        <w:shd w:val="clear" w:color="auto" w:fill="FFFFFF"/>
        <w:ind w:firstLine="709"/>
        <w:contextualSpacing/>
        <w:rPr>
          <w:sz w:val="16"/>
          <w:szCs w:val="16"/>
        </w:rPr>
      </w:pPr>
      <w:r w:rsidRPr="002E69D9">
        <w:rPr>
          <w:sz w:val="16"/>
          <w:szCs w:val="16"/>
        </w:rPr>
        <w:t>ГРП размещают:</w:t>
      </w:r>
    </w:p>
    <w:p w14:paraId="237EEF26" w14:textId="77777777" w:rsidR="002E69D9" w:rsidRPr="002E69D9" w:rsidRDefault="002E69D9" w:rsidP="002E69D9">
      <w:pPr>
        <w:shd w:val="clear" w:color="auto" w:fill="FFFFFF"/>
        <w:overflowPunct w:val="0"/>
        <w:autoSpaceDE w:val="0"/>
        <w:autoSpaceDN w:val="0"/>
        <w:adjustRightInd w:val="0"/>
        <w:ind w:firstLine="709"/>
        <w:contextualSpacing/>
        <w:rPr>
          <w:sz w:val="16"/>
          <w:szCs w:val="16"/>
        </w:rPr>
      </w:pPr>
      <w:r w:rsidRPr="002E69D9">
        <w:rPr>
          <w:sz w:val="16"/>
          <w:szCs w:val="16"/>
        </w:rPr>
        <w:lastRenderedPageBreak/>
        <w:t>- отдельно стоящими;</w:t>
      </w:r>
    </w:p>
    <w:p w14:paraId="57A9428B" w14:textId="77777777" w:rsidR="002E69D9" w:rsidRPr="002E69D9" w:rsidRDefault="002E69D9" w:rsidP="002E69D9">
      <w:pPr>
        <w:shd w:val="clear" w:color="auto" w:fill="FFFFFF"/>
        <w:overflowPunct w:val="0"/>
        <w:autoSpaceDE w:val="0"/>
        <w:autoSpaceDN w:val="0"/>
        <w:adjustRightInd w:val="0"/>
        <w:ind w:firstLine="709"/>
        <w:contextualSpacing/>
        <w:rPr>
          <w:sz w:val="16"/>
          <w:szCs w:val="16"/>
        </w:rPr>
      </w:pPr>
      <w:r w:rsidRPr="002E69D9">
        <w:rPr>
          <w:sz w:val="16"/>
          <w:szCs w:val="16"/>
        </w:rPr>
        <w:t>- пристроенными к газифицируемым производственным зданиям, котельным и общественным зданиям с помещениями производственного характера;</w:t>
      </w:r>
    </w:p>
    <w:p w14:paraId="136AC21D" w14:textId="77777777" w:rsidR="002E69D9" w:rsidRPr="002E69D9" w:rsidRDefault="002E69D9" w:rsidP="002E69D9">
      <w:pPr>
        <w:shd w:val="clear" w:color="auto" w:fill="FFFFFF"/>
        <w:overflowPunct w:val="0"/>
        <w:autoSpaceDE w:val="0"/>
        <w:autoSpaceDN w:val="0"/>
        <w:adjustRightInd w:val="0"/>
        <w:ind w:firstLine="709"/>
        <w:contextualSpacing/>
        <w:rPr>
          <w:sz w:val="16"/>
          <w:szCs w:val="16"/>
        </w:rPr>
      </w:pPr>
      <w:r w:rsidRPr="002E69D9">
        <w:rPr>
          <w:sz w:val="16"/>
          <w:szCs w:val="16"/>
        </w:rPr>
        <w:t>- 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01A5906E" w14:textId="77777777" w:rsidR="002E69D9" w:rsidRPr="002E69D9" w:rsidRDefault="002E69D9" w:rsidP="002E69D9">
      <w:pPr>
        <w:shd w:val="clear" w:color="auto" w:fill="FFFFFF"/>
        <w:overflowPunct w:val="0"/>
        <w:autoSpaceDE w:val="0"/>
        <w:autoSpaceDN w:val="0"/>
        <w:adjustRightInd w:val="0"/>
        <w:ind w:firstLine="709"/>
        <w:contextualSpacing/>
        <w:rPr>
          <w:sz w:val="16"/>
          <w:szCs w:val="16"/>
        </w:rPr>
      </w:pPr>
      <w:r w:rsidRPr="002E69D9">
        <w:rPr>
          <w:sz w:val="16"/>
          <w:szCs w:val="16"/>
        </w:rPr>
        <w:t>- на покрытиях газифицируемых производственных зданий I и II степеней огнестойкости класса С0 с негорючим утеплителем.</w:t>
      </w:r>
    </w:p>
    <w:p w14:paraId="47A280C9" w14:textId="77777777" w:rsidR="002E69D9" w:rsidRPr="002E69D9" w:rsidRDefault="002E69D9" w:rsidP="002E69D9">
      <w:pPr>
        <w:shd w:val="clear" w:color="auto" w:fill="FFFFFF"/>
        <w:overflowPunct w:val="0"/>
        <w:autoSpaceDE w:val="0"/>
        <w:autoSpaceDN w:val="0"/>
        <w:adjustRightInd w:val="0"/>
        <w:ind w:firstLine="709"/>
        <w:contextualSpacing/>
        <w:rPr>
          <w:sz w:val="16"/>
          <w:szCs w:val="16"/>
        </w:rPr>
      </w:pPr>
      <w:r w:rsidRPr="002E69D9">
        <w:rPr>
          <w:sz w:val="16"/>
          <w:szCs w:val="16"/>
        </w:rPr>
        <w:t>ГРПБ следует размещать отдельно стоящими.</w:t>
      </w:r>
    </w:p>
    <w:p w14:paraId="40337B08" w14:textId="77777777" w:rsidR="002E69D9" w:rsidRPr="002E69D9" w:rsidRDefault="002E69D9" w:rsidP="002E69D9">
      <w:pPr>
        <w:ind w:firstLine="709"/>
        <w:contextualSpacing/>
        <w:rPr>
          <w:sz w:val="16"/>
          <w:szCs w:val="16"/>
        </w:rPr>
      </w:pPr>
      <w:r w:rsidRPr="002E69D9">
        <w:rPr>
          <w:sz w:val="16"/>
          <w:szCs w:val="16"/>
        </w:rPr>
        <w:t xml:space="preserve">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14:paraId="1203C94F" w14:textId="77777777" w:rsidR="002E69D9" w:rsidRPr="002E69D9" w:rsidRDefault="002E69D9" w:rsidP="002E69D9">
      <w:pPr>
        <w:ind w:firstLine="709"/>
        <w:contextualSpacing/>
        <w:rPr>
          <w:sz w:val="16"/>
          <w:szCs w:val="16"/>
        </w:rPr>
      </w:pPr>
      <w:r w:rsidRPr="002E69D9">
        <w:rPr>
          <w:sz w:val="16"/>
          <w:szCs w:val="16"/>
        </w:rPr>
        <w:t>Допускается размещать ГРПШ ниже уровня поверхности земли, при этом такой ГРПШ следует считать отдельно стоящим.</w:t>
      </w:r>
    </w:p>
    <w:p w14:paraId="364EA8A7" w14:textId="77777777" w:rsidR="002E69D9" w:rsidRPr="002E69D9" w:rsidRDefault="002E69D9" w:rsidP="002E69D9">
      <w:pPr>
        <w:ind w:firstLine="709"/>
        <w:contextualSpacing/>
        <w:rPr>
          <w:sz w:val="16"/>
          <w:szCs w:val="16"/>
        </w:rPr>
      </w:pPr>
      <w:r w:rsidRPr="002E69D9">
        <w:rPr>
          <w:sz w:val="16"/>
          <w:szCs w:val="16"/>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14:paraId="02A8D70E" w14:textId="77777777" w:rsidR="002E69D9" w:rsidRPr="002E69D9" w:rsidRDefault="002E69D9" w:rsidP="002E69D9">
      <w:pPr>
        <w:widowControl w:val="0"/>
        <w:ind w:firstLine="709"/>
        <w:contextualSpacing/>
        <w:jc w:val="both"/>
        <w:rPr>
          <w:sz w:val="16"/>
          <w:szCs w:val="16"/>
        </w:rPr>
      </w:pPr>
      <w:r w:rsidRPr="002E69D9">
        <w:rPr>
          <w:sz w:val="16"/>
          <w:szCs w:val="16"/>
        </w:rPr>
        <w:t xml:space="preserve">Отдельно стоящие ГРП, ГРПБ и ГРПШ в поселениях должны располагаться на расстояниях от зданий и </w:t>
      </w:r>
      <w:proofErr w:type="gramStart"/>
      <w:r w:rsidRPr="002E69D9">
        <w:rPr>
          <w:sz w:val="16"/>
          <w:szCs w:val="16"/>
        </w:rPr>
        <w:t>сооружений (за исключением сетей инженерно-технического обеспечения)</w:t>
      </w:r>
      <w:proofErr w:type="gramEnd"/>
      <w:r w:rsidRPr="002E69D9">
        <w:rPr>
          <w:sz w:val="16"/>
          <w:szCs w:val="16"/>
        </w:rPr>
        <w:t xml:space="preserve"> не менее указанных в таблице ниже, а на территории промышленных предприятий и других предприятий производственного назначения – согласно требованиям СП 4.13130.2013.</w:t>
      </w:r>
    </w:p>
    <w:p w14:paraId="224ED309" w14:textId="77777777" w:rsidR="002E69D9" w:rsidRPr="002E69D9" w:rsidRDefault="002E69D9" w:rsidP="002E69D9">
      <w:pPr>
        <w:widowControl w:val="0"/>
        <w:ind w:firstLine="709"/>
        <w:contextualSpacing/>
        <w:jc w:val="both"/>
        <w:rPr>
          <w:sz w:val="16"/>
          <w:szCs w:val="16"/>
        </w:rPr>
      </w:pPr>
      <w:r w:rsidRPr="002E69D9">
        <w:rPr>
          <w:sz w:val="16"/>
          <w:szCs w:val="16"/>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w:t>
      </w:r>
      <w:r w:rsidRPr="002E69D9">
        <w:rPr>
          <w:sz w:val="16"/>
          <w:szCs w:val="16"/>
          <w:vertAlign w:val="superscript"/>
        </w:rPr>
        <w:t>3</w:t>
      </w:r>
      <w:r w:rsidRPr="002E69D9">
        <w:rPr>
          <w:sz w:val="16"/>
          <w:szCs w:val="16"/>
        </w:rPr>
        <w:t>/ч.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2737"/>
        <w:gridCol w:w="1687"/>
        <w:gridCol w:w="2009"/>
        <w:gridCol w:w="1559"/>
      </w:tblGrid>
      <w:tr w:rsidR="002E69D9" w:rsidRPr="002E69D9" w14:paraId="4234C497" w14:textId="77777777" w:rsidTr="002A3D3E">
        <w:trPr>
          <w:trHeight w:val="258"/>
          <w:jc w:val="center"/>
        </w:trPr>
        <w:tc>
          <w:tcPr>
            <w:tcW w:w="2159" w:type="dxa"/>
            <w:vMerge w:val="restart"/>
            <w:shd w:val="clear" w:color="auto" w:fill="CCFFCC"/>
            <w:vAlign w:val="center"/>
          </w:tcPr>
          <w:p w14:paraId="4502B46C" w14:textId="77777777" w:rsidR="002E69D9" w:rsidRPr="002E69D9" w:rsidRDefault="002E69D9" w:rsidP="002A3D3E">
            <w:pPr>
              <w:ind w:right="17"/>
              <w:contextualSpacing/>
              <w:jc w:val="center"/>
              <w:rPr>
                <w:sz w:val="16"/>
                <w:szCs w:val="16"/>
              </w:rPr>
            </w:pPr>
            <w:r w:rsidRPr="002E69D9">
              <w:rPr>
                <w:sz w:val="16"/>
                <w:szCs w:val="16"/>
              </w:rPr>
              <w:t>Давление газа на вводе в ГРП, ГРПБ, ГРПШ, МПа</w:t>
            </w:r>
          </w:p>
        </w:tc>
        <w:tc>
          <w:tcPr>
            <w:tcW w:w="7992" w:type="dxa"/>
            <w:gridSpan w:val="4"/>
            <w:shd w:val="clear" w:color="auto" w:fill="CCFFCC"/>
            <w:vAlign w:val="center"/>
          </w:tcPr>
          <w:p w14:paraId="13D06DE7" w14:textId="77777777" w:rsidR="002E69D9" w:rsidRPr="002E69D9" w:rsidRDefault="002E69D9" w:rsidP="002A3D3E">
            <w:pPr>
              <w:ind w:right="17"/>
              <w:contextualSpacing/>
              <w:jc w:val="center"/>
              <w:rPr>
                <w:sz w:val="16"/>
                <w:szCs w:val="16"/>
              </w:rPr>
            </w:pPr>
            <w:r w:rsidRPr="002E69D9">
              <w:rPr>
                <w:sz w:val="16"/>
                <w:szCs w:val="16"/>
              </w:rPr>
              <w:t>Расстояния в свету от отдельно стоящих ГРП, ГРПБ и по гори</w:t>
            </w:r>
            <w:r w:rsidRPr="002E69D9">
              <w:rPr>
                <w:sz w:val="16"/>
                <w:szCs w:val="16"/>
              </w:rPr>
              <w:softHyphen/>
              <w:t>зонтали</w:t>
            </w:r>
          </w:p>
          <w:p w14:paraId="3E14E227" w14:textId="77777777" w:rsidR="002E69D9" w:rsidRPr="002E69D9" w:rsidRDefault="002E69D9" w:rsidP="002A3D3E">
            <w:pPr>
              <w:ind w:right="17"/>
              <w:contextualSpacing/>
              <w:jc w:val="center"/>
              <w:rPr>
                <w:sz w:val="16"/>
                <w:szCs w:val="16"/>
              </w:rPr>
            </w:pPr>
            <w:r w:rsidRPr="002E69D9">
              <w:rPr>
                <w:sz w:val="16"/>
                <w:szCs w:val="16"/>
              </w:rPr>
              <w:t>(в свету) от отдельно стоящих ГРПШ по горизонтали, м, до</w:t>
            </w:r>
          </w:p>
        </w:tc>
      </w:tr>
      <w:tr w:rsidR="002E69D9" w:rsidRPr="002E69D9" w14:paraId="1E6A8BB7" w14:textId="77777777" w:rsidTr="002A3D3E">
        <w:trPr>
          <w:trHeight w:val="505"/>
          <w:jc w:val="center"/>
        </w:trPr>
        <w:tc>
          <w:tcPr>
            <w:tcW w:w="2159" w:type="dxa"/>
            <w:vMerge/>
            <w:shd w:val="clear" w:color="auto" w:fill="CCFFCC"/>
            <w:vAlign w:val="center"/>
          </w:tcPr>
          <w:p w14:paraId="7D66A733" w14:textId="77777777" w:rsidR="002E69D9" w:rsidRPr="002E69D9" w:rsidRDefault="002E69D9" w:rsidP="002A3D3E">
            <w:pPr>
              <w:ind w:right="17"/>
              <w:contextualSpacing/>
              <w:jc w:val="center"/>
              <w:rPr>
                <w:sz w:val="16"/>
                <w:szCs w:val="16"/>
              </w:rPr>
            </w:pPr>
          </w:p>
        </w:tc>
        <w:tc>
          <w:tcPr>
            <w:tcW w:w="2737" w:type="dxa"/>
            <w:shd w:val="clear" w:color="auto" w:fill="CCFFCC"/>
            <w:vAlign w:val="center"/>
          </w:tcPr>
          <w:p w14:paraId="66294144" w14:textId="77777777" w:rsidR="002E69D9" w:rsidRPr="002E69D9" w:rsidRDefault="002E69D9" w:rsidP="002A3D3E">
            <w:pPr>
              <w:ind w:right="17"/>
              <w:contextualSpacing/>
              <w:jc w:val="center"/>
              <w:rPr>
                <w:sz w:val="16"/>
                <w:szCs w:val="16"/>
              </w:rPr>
            </w:pPr>
            <w:r w:rsidRPr="002E69D9">
              <w:rPr>
                <w:sz w:val="16"/>
                <w:szCs w:val="16"/>
              </w:rPr>
              <w:t>зданий и сооруже</w:t>
            </w:r>
            <w:r w:rsidRPr="002E69D9">
              <w:rPr>
                <w:sz w:val="16"/>
                <w:szCs w:val="16"/>
              </w:rPr>
              <w:softHyphen/>
              <w:t>ний, за исключе</w:t>
            </w:r>
            <w:r w:rsidRPr="002E69D9">
              <w:rPr>
                <w:sz w:val="16"/>
                <w:szCs w:val="16"/>
              </w:rPr>
              <w:softHyphen/>
              <w:t>нием сетей</w:t>
            </w:r>
          </w:p>
          <w:p w14:paraId="57B9C3B7" w14:textId="77777777" w:rsidR="002E69D9" w:rsidRPr="002E69D9" w:rsidRDefault="002E69D9" w:rsidP="002A3D3E">
            <w:pPr>
              <w:ind w:right="17"/>
              <w:contextualSpacing/>
              <w:jc w:val="center"/>
              <w:rPr>
                <w:sz w:val="16"/>
                <w:szCs w:val="16"/>
              </w:rPr>
            </w:pPr>
            <w:r w:rsidRPr="002E69D9">
              <w:rPr>
                <w:sz w:val="16"/>
                <w:szCs w:val="16"/>
              </w:rPr>
              <w:t>инженерно-техниче</w:t>
            </w:r>
            <w:r w:rsidRPr="002E69D9">
              <w:rPr>
                <w:sz w:val="16"/>
                <w:szCs w:val="16"/>
              </w:rPr>
              <w:softHyphen/>
              <w:t>ского</w:t>
            </w:r>
          </w:p>
          <w:p w14:paraId="0C96208B" w14:textId="77777777" w:rsidR="002E69D9" w:rsidRPr="002E69D9" w:rsidRDefault="002E69D9" w:rsidP="002A3D3E">
            <w:pPr>
              <w:ind w:right="17"/>
              <w:contextualSpacing/>
              <w:jc w:val="center"/>
              <w:rPr>
                <w:sz w:val="16"/>
                <w:szCs w:val="16"/>
              </w:rPr>
            </w:pPr>
            <w:r w:rsidRPr="002E69D9">
              <w:rPr>
                <w:sz w:val="16"/>
                <w:szCs w:val="16"/>
              </w:rPr>
              <w:t>обеспечения</w:t>
            </w:r>
          </w:p>
        </w:tc>
        <w:tc>
          <w:tcPr>
            <w:tcW w:w="1687" w:type="dxa"/>
            <w:shd w:val="clear" w:color="auto" w:fill="CCFFCC"/>
            <w:vAlign w:val="center"/>
          </w:tcPr>
          <w:p w14:paraId="766B3EE6" w14:textId="77777777" w:rsidR="002E69D9" w:rsidRPr="002E69D9" w:rsidRDefault="002E69D9" w:rsidP="002A3D3E">
            <w:pPr>
              <w:ind w:right="17"/>
              <w:contextualSpacing/>
              <w:jc w:val="center"/>
              <w:rPr>
                <w:sz w:val="16"/>
                <w:szCs w:val="16"/>
              </w:rPr>
            </w:pPr>
            <w:r w:rsidRPr="002E69D9">
              <w:rPr>
                <w:sz w:val="16"/>
                <w:szCs w:val="16"/>
              </w:rPr>
              <w:t>железнодо</w:t>
            </w:r>
            <w:r w:rsidRPr="002E69D9">
              <w:rPr>
                <w:sz w:val="16"/>
                <w:szCs w:val="16"/>
              </w:rPr>
              <w:softHyphen/>
              <w:t>рожных пу</w:t>
            </w:r>
            <w:r w:rsidRPr="002E69D9">
              <w:rPr>
                <w:sz w:val="16"/>
                <w:szCs w:val="16"/>
              </w:rPr>
              <w:softHyphen/>
              <w:t>тей</w:t>
            </w:r>
          </w:p>
          <w:p w14:paraId="0B58E58F" w14:textId="77777777" w:rsidR="002E69D9" w:rsidRPr="002E69D9" w:rsidRDefault="002E69D9" w:rsidP="002A3D3E">
            <w:pPr>
              <w:ind w:right="17"/>
              <w:contextualSpacing/>
              <w:jc w:val="center"/>
              <w:rPr>
                <w:sz w:val="16"/>
                <w:szCs w:val="16"/>
              </w:rPr>
            </w:pPr>
            <w:r w:rsidRPr="002E69D9">
              <w:rPr>
                <w:sz w:val="16"/>
                <w:szCs w:val="16"/>
              </w:rPr>
              <w:t>(до бли</w:t>
            </w:r>
            <w:r w:rsidRPr="002E69D9">
              <w:rPr>
                <w:sz w:val="16"/>
                <w:szCs w:val="16"/>
              </w:rPr>
              <w:softHyphen/>
              <w:t>жайшего рельса)</w:t>
            </w:r>
          </w:p>
        </w:tc>
        <w:tc>
          <w:tcPr>
            <w:tcW w:w="2009" w:type="dxa"/>
            <w:shd w:val="clear" w:color="auto" w:fill="CCFFCC"/>
            <w:vAlign w:val="center"/>
          </w:tcPr>
          <w:p w14:paraId="6C6B56EB" w14:textId="77777777" w:rsidR="002E69D9" w:rsidRPr="002E69D9" w:rsidRDefault="002E69D9" w:rsidP="002A3D3E">
            <w:pPr>
              <w:ind w:right="17"/>
              <w:contextualSpacing/>
              <w:jc w:val="center"/>
              <w:rPr>
                <w:sz w:val="16"/>
                <w:szCs w:val="16"/>
              </w:rPr>
            </w:pPr>
            <w:r w:rsidRPr="002E69D9">
              <w:rPr>
                <w:sz w:val="16"/>
                <w:szCs w:val="16"/>
              </w:rPr>
              <w:t>автомобиль</w:t>
            </w:r>
            <w:r w:rsidRPr="002E69D9">
              <w:rPr>
                <w:sz w:val="16"/>
                <w:szCs w:val="16"/>
              </w:rPr>
              <w:softHyphen/>
              <w:t>ных</w:t>
            </w:r>
          </w:p>
          <w:p w14:paraId="6CF26982" w14:textId="77777777" w:rsidR="002E69D9" w:rsidRPr="002E69D9" w:rsidRDefault="002E69D9" w:rsidP="002A3D3E">
            <w:pPr>
              <w:ind w:right="17"/>
              <w:contextualSpacing/>
              <w:jc w:val="center"/>
              <w:rPr>
                <w:sz w:val="16"/>
                <w:szCs w:val="16"/>
              </w:rPr>
            </w:pPr>
            <w:r w:rsidRPr="002E69D9">
              <w:rPr>
                <w:sz w:val="16"/>
                <w:szCs w:val="16"/>
              </w:rPr>
              <w:t>дорог, магист</w:t>
            </w:r>
            <w:r w:rsidRPr="002E69D9">
              <w:rPr>
                <w:sz w:val="16"/>
                <w:szCs w:val="16"/>
              </w:rPr>
              <w:softHyphen/>
              <w:t>ральных улиц и дорог (до обочины)</w:t>
            </w:r>
          </w:p>
        </w:tc>
        <w:tc>
          <w:tcPr>
            <w:tcW w:w="1559" w:type="dxa"/>
            <w:shd w:val="clear" w:color="auto" w:fill="CCFFCC"/>
            <w:vAlign w:val="center"/>
          </w:tcPr>
          <w:p w14:paraId="2AC68F0C" w14:textId="77777777" w:rsidR="002E69D9" w:rsidRPr="002E69D9" w:rsidRDefault="002E69D9" w:rsidP="002A3D3E">
            <w:pPr>
              <w:ind w:right="17"/>
              <w:contextualSpacing/>
              <w:jc w:val="center"/>
              <w:rPr>
                <w:sz w:val="16"/>
                <w:szCs w:val="16"/>
              </w:rPr>
            </w:pPr>
            <w:r w:rsidRPr="002E69D9">
              <w:rPr>
                <w:sz w:val="16"/>
                <w:szCs w:val="16"/>
              </w:rPr>
              <w:t>воздуш</w:t>
            </w:r>
            <w:r w:rsidRPr="002E69D9">
              <w:rPr>
                <w:sz w:val="16"/>
                <w:szCs w:val="16"/>
              </w:rPr>
              <w:softHyphen/>
              <w:t>ных линий электро</w:t>
            </w:r>
            <w:r w:rsidRPr="002E69D9">
              <w:rPr>
                <w:sz w:val="16"/>
                <w:szCs w:val="16"/>
              </w:rPr>
              <w:softHyphen/>
              <w:t>передачи</w:t>
            </w:r>
          </w:p>
        </w:tc>
      </w:tr>
      <w:tr w:rsidR="002E69D9" w:rsidRPr="002E69D9" w14:paraId="4210BCCD" w14:textId="77777777" w:rsidTr="002A3D3E">
        <w:trPr>
          <w:trHeight w:val="170"/>
          <w:jc w:val="center"/>
        </w:trPr>
        <w:tc>
          <w:tcPr>
            <w:tcW w:w="2159" w:type="dxa"/>
          </w:tcPr>
          <w:p w14:paraId="787EA27A" w14:textId="77777777" w:rsidR="002E69D9" w:rsidRPr="002E69D9" w:rsidRDefault="002E69D9" w:rsidP="002A3D3E">
            <w:pPr>
              <w:ind w:right="-57"/>
              <w:rPr>
                <w:b/>
                <w:bCs/>
                <w:sz w:val="16"/>
                <w:szCs w:val="16"/>
              </w:rPr>
            </w:pPr>
            <w:r w:rsidRPr="002E69D9">
              <w:rPr>
                <w:sz w:val="16"/>
                <w:szCs w:val="16"/>
              </w:rPr>
              <w:t>До 0,6 включительно</w:t>
            </w:r>
          </w:p>
        </w:tc>
        <w:tc>
          <w:tcPr>
            <w:tcW w:w="2737" w:type="dxa"/>
          </w:tcPr>
          <w:p w14:paraId="2D2C0899" w14:textId="77777777" w:rsidR="002E69D9" w:rsidRPr="002E69D9" w:rsidRDefault="002E69D9" w:rsidP="002A3D3E">
            <w:pPr>
              <w:ind w:right="-57"/>
              <w:jc w:val="center"/>
              <w:rPr>
                <w:b/>
                <w:bCs/>
                <w:sz w:val="16"/>
                <w:szCs w:val="16"/>
              </w:rPr>
            </w:pPr>
            <w:r w:rsidRPr="002E69D9">
              <w:rPr>
                <w:sz w:val="16"/>
                <w:szCs w:val="16"/>
              </w:rPr>
              <w:t>10</w:t>
            </w:r>
          </w:p>
        </w:tc>
        <w:tc>
          <w:tcPr>
            <w:tcW w:w="1687" w:type="dxa"/>
          </w:tcPr>
          <w:p w14:paraId="0D52AD2D" w14:textId="77777777" w:rsidR="002E69D9" w:rsidRPr="002E69D9" w:rsidRDefault="002E69D9" w:rsidP="002A3D3E">
            <w:pPr>
              <w:ind w:right="-57"/>
              <w:jc w:val="center"/>
              <w:rPr>
                <w:b/>
                <w:bCs/>
                <w:sz w:val="16"/>
                <w:szCs w:val="16"/>
              </w:rPr>
            </w:pPr>
            <w:r w:rsidRPr="002E69D9">
              <w:rPr>
                <w:sz w:val="16"/>
                <w:szCs w:val="16"/>
              </w:rPr>
              <w:t>10</w:t>
            </w:r>
          </w:p>
        </w:tc>
        <w:tc>
          <w:tcPr>
            <w:tcW w:w="2009" w:type="dxa"/>
          </w:tcPr>
          <w:p w14:paraId="37CA57C9" w14:textId="77777777" w:rsidR="002E69D9" w:rsidRPr="002E69D9" w:rsidRDefault="002E69D9" w:rsidP="002A3D3E">
            <w:pPr>
              <w:ind w:right="-57"/>
              <w:jc w:val="center"/>
              <w:rPr>
                <w:b/>
                <w:bCs/>
                <w:sz w:val="16"/>
                <w:szCs w:val="16"/>
              </w:rPr>
            </w:pPr>
            <w:r w:rsidRPr="002E69D9">
              <w:rPr>
                <w:sz w:val="16"/>
                <w:szCs w:val="16"/>
              </w:rPr>
              <w:t>5</w:t>
            </w:r>
          </w:p>
        </w:tc>
        <w:tc>
          <w:tcPr>
            <w:tcW w:w="1559" w:type="dxa"/>
            <w:vMerge w:val="restart"/>
          </w:tcPr>
          <w:p w14:paraId="68969BF3" w14:textId="77777777" w:rsidR="002E69D9" w:rsidRPr="002E69D9" w:rsidRDefault="002E69D9" w:rsidP="002A3D3E">
            <w:pPr>
              <w:ind w:right="-57"/>
              <w:jc w:val="center"/>
              <w:rPr>
                <w:b/>
                <w:bCs/>
                <w:sz w:val="16"/>
                <w:szCs w:val="16"/>
              </w:rPr>
            </w:pPr>
            <w:r w:rsidRPr="002E69D9">
              <w:rPr>
                <w:sz w:val="16"/>
                <w:szCs w:val="16"/>
              </w:rPr>
              <w:t xml:space="preserve">не менее 1,5 </w:t>
            </w:r>
          </w:p>
          <w:p w14:paraId="74E9A2A0" w14:textId="77777777" w:rsidR="002E69D9" w:rsidRPr="002E69D9" w:rsidRDefault="002E69D9" w:rsidP="002A3D3E">
            <w:pPr>
              <w:ind w:right="-57"/>
              <w:jc w:val="center"/>
              <w:rPr>
                <w:b/>
                <w:bCs/>
                <w:sz w:val="16"/>
                <w:szCs w:val="16"/>
              </w:rPr>
            </w:pPr>
            <w:r w:rsidRPr="002E69D9">
              <w:rPr>
                <w:sz w:val="16"/>
                <w:szCs w:val="16"/>
              </w:rPr>
              <w:t>высоты опоры</w:t>
            </w:r>
          </w:p>
        </w:tc>
      </w:tr>
      <w:tr w:rsidR="002E69D9" w:rsidRPr="002E69D9" w14:paraId="4AD900BF" w14:textId="77777777" w:rsidTr="002A3D3E">
        <w:trPr>
          <w:trHeight w:val="60"/>
          <w:jc w:val="center"/>
        </w:trPr>
        <w:tc>
          <w:tcPr>
            <w:tcW w:w="2159" w:type="dxa"/>
          </w:tcPr>
          <w:p w14:paraId="1727D4E0" w14:textId="77777777" w:rsidR="002E69D9" w:rsidRPr="002E69D9" w:rsidRDefault="002E69D9" w:rsidP="002A3D3E">
            <w:pPr>
              <w:ind w:right="-57"/>
              <w:rPr>
                <w:b/>
                <w:bCs/>
                <w:sz w:val="16"/>
                <w:szCs w:val="16"/>
              </w:rPr>
            </w:pPr>
            <w:r w:rsidRPr="002E69D9">
              <w:rPr>
                <w:sz w:val="16"/>
                <w:szCs w:val="16"/>
              </w:rPr>
              <w:t xml:space="preserve">Свыше 0,6 </w:t>
            </w:r>
          </w:p>
        </w:tc>
        <w:tc>
          <w:tcPr>
            <w:tcW w:w="2737" w:type="dxa"/>
          </w:tcPr>
          <w:p w14:paraId="6E1E4507" w14:textId="77777777" w:rsidR="002E69D9" w:rsidRPr="002E69D9" w:rsidRDefault="002E69D9" w:rsidP="002A3D3E">
            <w:pPr>
              <w:jc w:val="center"/>
              <w:rPr>
                <w:b/>
                <w:bCs/>
                <w:sz w:val="16"/>
                <w:szCs w:val="16"/>
              </w:rPr>
            </w:pPr>
            <w:r w:rsidRPr="002E69D9">
              <w:rPr>
                <w:sz w:val="16"/>
                <w:szCs w:val="16"/>
              </w:rPr>
              <w:t>15</w:t>
            </w:r>
          </w:p>
        </w:tc>
        <w:tc>
          <w:tcPr>
            <w:tcW w:w="1687" w:type="dxa"/>
          </w:tcPr>
          <w:p w14:paraId="1A4B0B77" w14:textId="77777777" w:rsidR="002E69D9" w:rsidRPr="002E69D9" w:rsidRDefault="002E69D9" w:rsidP="002A3D3E">
            <w:pPr>
              <w:jc w:val="center"/>
              <w:rPr>
                <w:b/>
                <w:bCs/>
                <w:sz w:val="16"/>
                <w:szCs w:val="16"/>
              </w:rPr>
            </w:pPr>
            <w:r w:rsidRPr="002E69D9">
              <w:rPr>
                <w:sz w:val="16"/>
                <w:szCs w:val="16"/>
              </w:rPr>
              <w:t>15</w:t>
            </w:r>
          </w:p>
        </w:tc>
        <w:tc>
          <w:tcPr>
            <w:tcW w:w="2009" w:type="dxa"/>
          </w:tcPr>
          <w:p w14:paraId="4C0399B0" w14:textId="77777777" w:rsidR="002E69D9" w:rsidRPr="002E69D9" w:rsidRDefault="002E69D9" w:rsidP="002A3D3E">
            <w:pPr>
              <w:jc w:val="center"/>
              <w:rPr>
                <w:b/>
                <w:bCs/>
                <w:sz w:val="16"/>
                <w:szCs w:val="16"/>
              </w:rPr>
            </w:pPr>
            <w:r w:rsidRPr="002E69D9">
              <w:rPr>
                <w:sz w:val="16"/>
                <w:szCs w:val="16"/>
              </w:rPr>
              <w:t>8</w:t>
            </w:r>
          </w:p>
        </w:tc>
        <w:tc>
          <w:tcPr>
            <w:tcW w:w="1559" w:type="dxa"/>
            <w:vMerge/>
          </w:tcPr>
          <w:p w14:paraId="412BDD63" w14:textId="77777777" w:rsidR="002E69D9" w:rsidRPr="002E69D9" w:rsidRDefault="002E69D9" w:rsidP="002A3D3E">
            <w:pPr>
              <w:jc w:val="center"/>
              <w:rPr>
                <w:b/>
                <w:bCs/>
                <w:sz w:val="16"/>
                <w:szCs w:val="16"/>
              </w:rPr>
            </w:pPr>
          </w:p>
        </w:tc>
      </w:tr>
    </w:tbl>
    <w:p w14:paraId="01FE7ACE" w14:textId="77777777" w:rsidR="002E69D9" w:rsidRPr="002E69D9" w:rsidRDefault="002E69D9" w:rsidP="002E69D9">
      <w:pPr>
        <w:ind w:firstLine="709"/>
        <w:contextualSpacing/>
        <w:rPr>
          <w:b/>
          <w:bCs/>
          <w:i/>
          <w:iCs/>
          <w:spacing w:val="40"/>
          <w:sz w:val="16"/>
          <w:szCs w:val="16"/>
        </w:rPr>
      </w:pPr>
      <w:r w:rsidRPr="002E69D9">
        <w:rPr>
          <w:i/>
          <w:iCs/>
          <w:spacing w:val="40"/>
          <w:sz w:val="16"/>
          <w:szCs w:val="16"/>
        </w:rPr>
        <w:t xml:space="preserve">Примечания: </w:t>
      </w:r>
    </w:p>
    <w:p w14:paraId="1AB9D507" w14:textId="77777777" w:rsidR="002E69D9" w:rsidRPr="002E69D9" w:rsidRDefault="002E69D9" w:rsidP="002E69D9">
      <w:pPr>
        <w:ind w:firstLine="709"/>
        <w:contextualSpacing/>
        <w:jc w:val="both"/>
        <w:rPr>
          <w:b/>
          <w:bCs/>
          <w:sz w:val="16"/>
          <w:szCs w:val="16"/>
        </w:rPr>
      </w:pPr>
      <w:r w:rsidRPr="002E69D9">
        <w:rPr>
          <w:sz w:val="16"/>
          <w:szCs w:val="16"/>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14:paraId="662E3D1E" w14:textId="77777777" w:rsidR="002E69D9" w:rsidRPr="002E69D9" w:rsidRDefault="002E69D9" w:rsidP="002E69D9">
      <w:pPr>
        <w:ind w:firstLine="709"/>
        <w:contextualSpacing/>
        <w:jc w:val="both"/>
        <w:rPr>
          <w:b/>
          <w:bCs/>
          <w:sz w:val="16"/>
          <w:szCs w:val="16"/>
        </w:rPr>
      </w:pPr>
      <w:r w:rsidRPr="002E69D9">
        <w:rPr>
          <w:sz w:val="16"/>
          <w:szCs w:val="16"/>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14:paraId="16EB94FF" w14:textId="77777777" w:rsidR="002E69D9" w:rsidRPr="002E69D9" w:rsidRDefault="002E69D9" w:rsidP="002E69D9">
      <w:pPr>
        <w:ind w:firstLine="709"/>
        <w:contextualSpacing/>
        <w:jc w:val="both"/>
        <w:rPr>
          <w:b/>
          <w:sz w:val="16"/>
          <w:szCs w:val="16"/>
        </w:rPr>
      </w:pPr>
      <w:r w:rsidRPr="002E69D9">
        <w:rPr>
          <w:sz w:val="16"/>
          <w:szCs w:val="16"/>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14:paraId="66BFC018" w14:textId="77777777" w:rsidR="002E69D9" w:rsidRPr="002E69D9" w:rsidRDefault="002E69D9" w:rsidP="002E69D9">
      <w:pPr>
        <w:ind w:firstLine="709"/>
        <w:contextualSpacing/>
        <w:jc w:val="both"/>
        <w:rPr>
          <w:b/>
          <w:sz w:val="16"/>
          <w:szCs w:val="16"/>
        </w:rPr>
      </w:pPr>
      <w:r w:rsidRPr="002E69D9">
        <w:rPr>
          <w:sz w:val="16"/>
          <w:szCs w:val="16"/>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42.13330.2016 и СП 18.13330.2019, а от подземных газопроводов – в соответствии с приложением В СП 62.13330.2011.</w:t>
      </w:r>
    </w:p>
    <w:p w14:paraId="6539412B" w14:textId="77777777" w:rsidR="002E69D9" w:rsidRPr="002E69D9" w:rsidRDefault="002E69D9" w:rsidP="002E69D9">
      <w:pPr>
        <w:ind w:firstLine="709"/>
        <w:contextualSpacing/>
        <w:jc w:val="both"/>
        <w:rPr>
          <w:b/>
          <w:sz w:val="16"/>
          <w:szCs w:val="16"/>
        </w:rPr>
      </w:pPr>
      <w:r w:rsidRPr="002E69D9">
        <w:rPr>
          <w:sz w:val="16"/>
          <w:szCs w:val="16"/>
        </w:rPr>
        <w:t xml:space="preserve">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2E69D9">
          <w:rPr>
            <w:sz w:val="16"/>
            <w:szCs w:val="16"/>
          </w:rPr>
          <w:t>2 м</w:t>
        </w:r>
      </w:smartTag>
      <w:r w:rsidRPr="002E69D9">
        <w:rPr>
          <w:sz w:val="16"/>
          <w:szCs w:val="16"/>
        </w:rPr>
        <w:t>.</w:t>
      </w:r>
    </w:p>
    <w:p w14:paraId="6085F067" w14:textId="77777777" w:rsidR="002E69D9" w:rsidRPr="002E69D9" w:rsidRDefault="002E69D9" w:rsidP="002E69D9">
      <w:pPr>
        <w:ind w:firstLine="709"/>
        <w:contextualSpacing/>
        <w:jc w:val="both"/>
        <w:rPr>
          <w:b/>
          <w:sz w:val="16"/>
          <w:szCs w:val="16"/>
        </w:rPr>
      </w:pPr>
      <w:r w:rsidRPr="002E69D9">
        <w:rPr>
          <w:sz w:val="16"/>
          <w:szCs w:val="16"/>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14:paraId="0D647AD5" w14:textId="77777777" w:rsidR="002E69D9" w:rsidRPr="002E69D9" w:rsidRDefault="002E69D9" w:rsidP="002E69D9">
      <w:pPr>
        <w:ind w:firstLine="709"/>
        <w:contextualSpacing/>
        <w:jc w:val="both"/>
        <w:rPr>
          <w:b/>
          <w:sz w:val="16"/>
          <w:szCs w:val="16"/>
        </w:rPr>
      </w:pPr>
      <w:r w:rsidRPr="002E69D9">
        <w:rPr>
          <w:sz w:val="16"/>
          <w:szCs w:val="16"/>
        </w:rPr>
        <w:t>7. Следует предусматривать подъезды к ГРП и ГРПБ автотранспорта.</w:t>
      </w:r>
    </w:p>
    <w:p w14:paraId="62C907EE" w14:textId="77777777" w:rsidR="002E69D9" w:rsidRPr="002E69D9" w:rsidRDefault="002E69D9" w:rsidP="002E69D9">
      <w:pPr>
        <w:ind w:firstLine="709"/>
        <w:contextualSpacing/>
        <w:jc w:val="both"/>
        <w:rPr>
          <w:b/>
          <w:sz w:val="16"/>
          <w:szCs w:val="16"/>
        </w:rPr>
      </w:pPr>
      <w:r w:rsidRPr="002E69D9">
        <w:rPr>
          <w:sz w:val="16"/>
          <w:szCs w:val="16"/>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2E69D9">
          <w:rPr>
            <w:sz w:val="16"/>
            <w:szCs w:val="16"/>
          </w:rPr>
          <w:t>5 м</w:t>
        </w:r>
      </w:smartTag>
      <w:r w:rsidRPr="002E69D9">
        <w:rPr>
          <w:sz w:val="16"/>
          <w:szCs w:val="16"/>
        </w:rPr>
        <w:t xml:space="preserve"> следует принимать не менее </w:t>
      </w:r>
      <w:smartTag w:uri="urn:schemas-microsoft-com:office:smarttags" w:element="metricconverter">
        <w:smartTagPr>
          <w:attr w:name="ProductID" w:val="4 м"/>
        </w:smartTagPr>
        <w:r w:rsidRPr="002E69D9">
          <w:rPr>
            <w:sz w:val="16"/>
            <w:szCs w:val="16"/>
          </w:rPr>
          <w:t>4 м</w:t>
        </w:r>
      </w:smartTag>
      <w:r w:rsidRPr="002E69D9">
        <w:rPr>
          <w:sz w:val="16"/>
          <w:szCs w:val="16"/>
        </w:rPr>
        <w:t>.</w:t>
      </w:r>
    </w:p>
    <w:p w14:paraId="55422B66" w14:textId="77777777" w:rsidR="002E69D9" w:rsidRPr="002E69D9" w:rsidRDefault="002E69D9" w:rsidP="002E69D9">
      <w:pPr>
        <w:rPr>
          <w:sz w:val="16"/>
          <w:szCs w:val="16"/>
        </w:rPr>
      </w:pPr>
    </w:p>
    <w:p w14:paraId="6687BE25" w14:textId="77777777" w:rsidR="002E69D9" w:rsidRPr="002E69D9" w:rsidRDefault="002E69D9" w:rsidP="002E69D9">
      <w:pPr>
        <w:numPr>
          <w:ilvl w:val="2"/>
          <w:numId w:val="19"/>
        </w:numPr>
        <w:ind w:left="0" w:firstLine="0"/>
        <w:contextualSpacing/>
        <w:jc w:val="center"/>
        <w:outlineLvl w:val="1"/>
        <w:rPr>
          <w:b/>
          <w:bCs/>
          <w:sz w:val="16"/>
          <w:szCs w:val="16"/>
        </w:rPr>
      </w:pPr>
      <w:bookmarkStart w:id="70" w:name="_Toc140482630"/>
      <w:r w:rsidRPr="002E69D9">
        <w:rPr>
          <w:b/>
          <w:bCs/>
          <w:sz w:val="16"/>
          <w:szCs w:val="16"/>
        </w:rPr>
        <w:t>Объекты обработки, утилизации, обезвреживания, размещения твердых коммунальных отходов</w:t>
      </w:r>
      <w:bookmarkEnd w:id="70"/>
    </w:p>
    <w:p w14:paraId="00968655" w14:textId="77777777" w:rsidR="002E69D9" w:rsidRPr="002E69D9" w:rsidRDefault="002E69D9" w:rsidP="002E69D9">
      <w:pPr>
        <w:pStyle w:val="Web1"/>
        <w:widowControl w:val="0"/>
        <w:spacing w:after="0"/>
        <w:jc w:val="both"/>
        <w:rPr>
          <w:rFonts w:ascii="Times New Roman" w:hAnsi="Times New Roman"/>
          <w:spacing w:val="-2"/>
          <w:sz w:val="16"/>
          <w:szCs w:val="16"/>
        </w:rPr>
      </w:pPr>
    </w:p>
    <w:p w14:paraId="29AC2C25" w14:textId="77777777" w:rsidR="002E69D9" w:rsidRPr="002E69D9" w:rsidRDefault="002E69D9" w:rsidP="002E69D9">
      <w:pPr>
        <w:ind w:right="-64" w:firstLine="709"/>
        <w:jc w:val="both"/>
        <w:rPr>
          <w:b/>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сбора ТКО и расчетных показателей максимально допустимого уровня территориальной доступности таких объектов:</w:t>
      </w:r>
    </w:p>
    <w:p w14:paraId="4D2642EF" w14:textId="77777777" w:rsidR="002E69D9" w:rsidRPr="002E69D9" w:rsidRDefault="002E69D9" w:rsidP="002E69D9">
      <w:pPr>
        <w:ind w:right="1146"/>
        <w:rPr>
          <w:b/>
          <w:sz w:val="16"/>
          <w:szCs w:val="16"/>
        </w:rPr>
      </w:pPr>
    </w:p>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2819"/>
        <w:gridCol w:w="2568"/>
        <w:gridCol w:w="2268"/>
        <w:gridCol w:w="708"/>
        <w:gridCol w:w="709"/>
        <w:gridCol w:w="1985"/>
        <w:gridCol w:w="2110"/>
      </w:tblGrid>
      <w:tr w:rsidR="002E69D9" w:rsidRPr="002E69D9" w14:paraId="119456CC" w14:textId="77777777" w:rsidTr="002A3D3E">
        <w:trPr>
          <w:jc w:val="center"/>
        </w:trPr>
        <w:tc>
          <w:tcPr>
            <w:tcW w:w="2284" w:type="dxa"/>
            <w:vMerge w:val="restart"/>
            <w:shd w:val="clear" w:color="auto" w:fill="CCFFCC"/>
            <w:vAlign w:val="center"/>
          </w:tcPr>
          <w:p w14:paraId="4FE2B8B5" w14:textId="77777777" w:rsidR="002E69D9" w:rsidRPr="002E69D9" w:rsidRDefault="002E69D9" w:rsidP="002A3D3E">
            <w:pPr>
              <w:widowControl w:val="0"/>
              <w:autoSpaceDE w:val="0"/>
              <w:autoSpaceDN w:val="0"/>
              <w:adjustRightInd w:val="0"/>
              <w:ind w:right="-108"/>
              <w:jc w:val="center"/>
              <w:rPr>
                <w:sz w:val="16"/>
                <w:szCs w:val="16"/>
              </w:rPr>
            </w:pPr>
            <w:r w:rsidRPr="002E69D9">
              <w:rPr>
                <w:sz w:val="16"/>
                <w:szCs w:val="16"/>
              </w:rPr>
              <w:t>Наимено</w:t>
            </w:r>
            <w:r w:rsidRPr="002E69D9">
              <w:rPr>
                <w:sz w:val="16"/>
                <w:szCs w:val="16"/>
              </w:rPr>
              <w:softHyphen/>
              <w:t>вание по</w:t>
            </w:r>
            <w:r w:rsidRPr="002E69D9">
              <w:rPr>
                <w:sz w:val="16"/>
                <w:szCs w:val="16"/>
              </w:rPr>
              <w:softHyphen/>
              <w:t>казателя</w:t>
            </w:r>
          </w:p>
        </w:tc>
        <w:tc>
          <w:tcPr>
            <w:tcW w:w="2819" w:type="dxa"/>
            <w:vMerge w:val="restart"/>
            <w:shd w:val="clear" w:color="auto" w:fill="CCFFCC"/>
            <w:vAlign w:val="center"/>
          </w:tcPr>
          <w:p w14:paraId="47D4CCD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6253" w:type="dxa"/>
            <w:gridSpan w:val="4"/>
            <w:shd w:val="clear" w:color="auto" w:fill="CCFFCC"/>
            <w:vAlign w:val="center"/>
          </w:tcPr>
          <w:p w14:paraId="49C46E0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4095" w:type="dxa"/>
            <w:gridSpan w:val="2"/>
            <w:shd w:val="clear" w:color="auto" w:fill="CCFFCC"/>
            <w:vAlign w:val="center"/>
          </w:tcPr>
          <w:p w14:paraId="0FBE461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w:t>
            </w:r>
            <w:r w:rsidRPr="002E69D9">
              <w:rPr>
                <w:rFonts w:eastAsia="Courier New"/>
                <w:sz w:val="16"/>
                <w:szCs w:val="16"/>
              </w:rPr>
              <w:softHyphen/>
              <w:t>ториальной доступности</w:t>
            </w:r>
          </w:p>
        </w:tc>
      </w:tr>
      <w:tr w:rsidR="002E69D9" w:rsidRPr="002E69D9" w14:paraId="3F01D131" w14:textId="77777777" w:rsidTr="002A3D3E">
        <w:trPr>
          <w:jc w:val="center"/>
        </w:trPr>
        <w:tc>
          <w:tcPr>
            <w:tcW w:w="2284" w:type="dxa"/>
            <w:vMerge/>
          </w:tcPr>
          <w:p w14:paraId="02D2938D" w14:textId="77777777" w:rsidR="002E69D9" w:rsidRPr="002E69D9" w:rsidRDefault="002E69D9" w:rsidP="002A3D3E">
            <w:pPr>
              <w:ind w:right="34"/>
              <w:contextualSpacing/>
              <w:jc w:val="center"/>
              <w:rPr>
                <w:sz w:val="16"/>
                <w:szCs w:val="16"/>
              </w:rPr>
            </w:pPr>
          </w:p>
        </w:tc>
        <w:tc>
          <w:tcPr>
            <w:tcW w:w="2819" w:type="dxa"/>
            <w:vMerge/>
          </w:tcPr>
          <w:p w14:paraId="6373279E" w14:textId="77777777" w:rsidR="002E69D9" w:rsidRPr="002E69D9" w:rsidRDefault="002E69D9" w:rsidP="002A3D3E">
            <w:pPr>
              <w:contextualSpacing/>
              <w:jc w:val="center"/>
              <w:rPr>
                <w:sz w:val="16"/>
                <w:szCs w:val="16"/>
              </w:rPr>
            </w:pPr>
          </w:p>
        </w:tc>
        <w:tc>
          <w:tcPr>
            <w:tcW w:w="2568" w:type="dxa"/>
            <w:shd w:val="clear" w:color="auto" w:fill="CCFFCC"/>
            <w:vAlign w:val="center"/>
          </w:tcPr>
          <w:p w14:paraId="53C3B65C" w14:textId="77777777" w:rsidR="002E69D9" w:rsidRPr="002E69D9" w:rsidRDefault="002E69D9" w:rsidP="002A3D3E">
            <w:pPr>
              <w:ind w:right="17"/>
              <w:contextualSpacing/>
              <w:jc w:val="center"/>
              <w:rPr>
                <w:sz w:val="16"/>
                <w:szCs w:val="16"/>
              </w:rPr>
            </w:pPr>
            <w:r w:rsidRPr="002E69D9">
              <w:rPr>
                <w:sz w:val="16"/>
                <w:szCs w:val="16"/>
              </w:rPr>
              <w:t>Наименование расчет</w:t>
            </w:r>
            <w:r w:rsidRPr="002E69D9">
              <w:rPr>
                <w:sz w:val="16"/>
                <w:szCs w:val="16"/>
              </w:rPr>
              <w:softHyphen/>
              <w:t>ного показателя, еди</w:t>
            </w:r>
            <w:r w:rsidRPr="002E69D9">
              <w:rPr>
                <w:sz w:val="16"/>
                <w:szCs w:val="16"/>
              </w:rPr>
              <w:softHyphen/>
              <w:t>ница измерения</w:t>
            </w:r>
          </w:p>
        </w:tc>
        <w:tc>
          <w:tcPr>
            <w:tcW w:w="3685" w:type="dxa"/>
            <w:gridSpan w:val="3"/>
            <w:shd w:val="clear" w:color="auto" w:fill="CCFFCC"/>
            <w:vAlign w:val="center"/>
          </w:tcPr>
          <w:p w14:paraId="1637CFBA" w14:textId="77777777" w:rsidR="002E69D9" w:rsidRPr="002E69D9" w:rsidRDefault="002E69D9" w:rsidP="002A3D3E">
            <w:pPr>
              <w:ind w:right="34"/>
              <w:contextualSpacing/>
              <w:jc w:val="center"/>
              <w:rPr>
                <w:sz w:val="16"/>
                <w:szCs w:val="16"/>
              </w:rPr>
            </w:pPr>
            <w:r w:rsidRPr="002E69D9">
              <w:rPr>
                <w:sz w:val="16"/>
                <w:szCs w:val="16"/>
              </w:rPr>
              <w:t>Значение расчетного показателя</w:t>
            </w:r>
          </w:p>
        </w:tc>
        <w:tc>
          <w:tcPr>
            <w:tcW w:w="1985" w:type="dxa"/>
            <w:shd w:val="clear" w:color="auto" w:fill="CCFFCC"/>
            <w:vAlign w:val="center"/>
          </w:tcPr>
          <w:p w14:paraId="7628C00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110" w:type="dxa"/>
            <w:shd w:val="clear" w:color="auto" w:fill="CCFFCC"/>
            <w:vAlign w:val="center"/>
          </w:tcPr>
          <w:p w14:paraId="145C966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311658C2" w14:textId="77777777" w:rsidTr="002A3D3E">
        <w:trPr>
          <w:trHeight w:val="411"/>
          <w:jc w:val="center"/>
        </w:trPr>
        <w:tc>
          <w:tcPr>
            <w:tcW w:w="15451" w:type="dxa"/>
            <w:gridSpan w:val="8"/>
            <w:vAlign w:val="center"/>
          </w:tcPr>
          <w:p w14:paraId="43C3295B"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объекты сбора ТКО </w:t>
            </w:r>
          </w:p>
        </w:tc>
      </w:tr>
      <w:tr w:rsidR="002E69D9" w:rsidRPr="002E69D9" w14:paraId="71DCF419" w14:textId="77777777" w:rsidTr="002A3D3E">
        <w:trPr>
          <w:trHeight w:val="563"/>
          <w:jc w:val="center"/>
        </w:trPr>
        <w:tc>
          <w:tcPr>
            <w:tcW w:w="2284" w:type="dxa"/>
            <w:vMerge w:val="restart"/>
            <w:vAlign w:val="center"/>
          </w:tcPr>
          <w:p w14:paraId="4157D601" w14:textId="77777777" w:rsidR="002E69D9" w:rsidRPr="002E69D9" w:rsidRDefault="002E69D9" w:rsidP="002A3D3E">
            <w:pPr>
              <w:widowControl w:val="0"/>
              <w:autoSpaceDE w:val="0"/>
              <w:autoSpaceDN w:val="0"/>
              <w:adjustRightInd w:val="0"/>
              <w:rPr>
                <w:sz w:val="16"/>
                <w:szCs w:val="16"/>
              </w:rPr>
            </w:pPr>
            <w:r w:rsidRPr="002E69D9">
              <w:rPr>
                <w:sz w:val="16"/>
                <w:szCs w:val="16"/>
              </w:rPr>
              <w:lastRenderedPageBreak/>
              <w:t>Обеспеченность населения объектами утилизации ТКО, в том числе объектами раздельного сбора и накопления ТКО</w:t>
            </w:r>
          </w:p>
        </w:tc>
        <w:tc>
          <w:tcPr>
            <w:tcW w:w="2819" w:type="dxa"/>
            <w:vMerge w:val="restart"/>
          </w:tcPr>
          <w:p w14:paraId="61B9C1C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Контейнерные площадки сбора ТКО;</w:t>
            </w:r>
          </w:p>
          <w:p w14:paraId="2E4C9C5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точки раздельного сбора ТКО</w:t>
            </w:r>
          </w:p>
        </w:tc>
        <w:tc>
          <w:tcPr>
            <w:tcW w:w="2568" w:type="dxa"/>
            <w:vMerge w:val="restart"/>
          </w:tcPr>
          <w:p w14:paraId="4C17227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Обеспеченность</w:t>
            </w:r>
          </w:p>
          <w:p w14:paraId="2E919C5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населения</w:t>
            </w:r>
          </w:p>
          <w:p w14:paraId="2327E4D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услугами по сбору</w:t>
            </w:r>
          </w:p>
          <w:p w14:paraId="4C83C6A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ТКО, кг/л в год</w:t>
            </w:r>
          </w:p>
          <w:p w14:paraId="7668E2B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на 1 жителя </w:t>
            </w:r>
            <w:r w:rsidRPr="002E69D9">
              <w:rPr>
                <w:rFonts w:eastAsia="Courier New"/>
                <w:sz w:val="16"/>
                <w:szCs w:val="16"/>
              </w:rPr>
              <w:t>[</w:t>
            </w:r>
            <w:r w:rsidRPr="002E69D9">
              <w:rPr>
                <w:sz w:val="16"/>
                <w:szCs w:val="16"/>
              </w:rPr>
              <w:t>1]</w:t>
            </w:r>
          </w:p>
        </w:tc>
        <w:tc>
          <w:tcPr>
            <w:tcW w:w="2268" w:type="dxa"/>
            <w:vAlign w:val="center"/>
          </w:tcPr>
          <w:p w14:paraId="30CF3FFB" w14:textId="77777777" w:rsidR="002E69D9" w:rsidRPr="002E69D9" w:rsidRDefault="002E69D9" w:rsidP="002A3D3E">
            <w:pPr>
              <w:rPr>
                <w:i/>
                <w:sz w:val="16"/>
                <w:szCs w:val="16"/>
                <w:lang w:bidi="ru-RU"/>
              </w:rPr>
            </w:pPr>
            <w:r w:rsidRPr="002E69D9">
              <w:rPr>
                <w:i/>
                <w:sz w:val="16"/>
                <w:szCs w:val="16"/>
                <w:lang w:bidi="ru-RU"/>
              </w:rPr>
              <w:t>Твердые коммунальные отходы:</w:t>
            </w:r>
          </w:p>
        </w:tc>
        <w:tc>
          <w:tcPr>
            <w:tcW w:w="708" w:type="dxa"/>
            <w:vAlign w:val="center"/>
          </w:tcPr>
          <w:p w14:paraId="19D6596D" w14:textId="77777777" w:rsidR="002E69D9" w:rsidRPr="002E69D9" w:rsidRDefault="002E69D9" w:rsidP="002A3D3E">
            <w:pPr>
              <w:jc w:val="center"/>
              <w:rPr>
                <w:sz w:val="16"/>
                <w:szCs w:val="16"/>
                <w:lang w:bidi="ru-RU"/>
              </w:rPr>
            </w:pPr>
            <w:r w:rsidRPr="002E69D9">
              <w:rPr>
                <w:sz w:val="16"/>
                <w:szCs w:val="16"/>
                <w:lang w:bidi="ru-RU"/>
              </w:rPr>
              <w:t>кг</w:t>
            </w:r>
          </w:p>
        </w:tc>
        <w:tc>
          <w:tcPr>
            <w:tcW w:w="709" w:type="dxa"/>
            <w:vAlign w:val="center"/>
          </w:tcPr>
          <w:p w14:paraId="4F316AE3" w14:textId="77777777" w:rsidR="002E69D9" w:rsidRPr="002E69D9" w:rsidRDefault="002E69D9" w:rsidP="002A3D3E">
            <w:pPr>
              <w:jc w:val="center"/>
              <w:rPr>
                <w:sz w:val="16"/>
                <w:szCs w:val="16"/>
                <w:lang w:bidi="ru-RU"/>
              </w:rPr>
            </w:pPr>
            <w:r w:rsidRPr="002E69D9">
              <w:rPr>
                <w:sz w:val="16"/>
                <w:szCs w:val="16"/>
                <w:lang w:bidi="ru-RU"/>
              </w:rPr>
              <w:t>л</w:t>
            </w:r>
          </w:p>
        </w:tc>
        <w:tc>
          <w:tcPr>
            <w:tcW w:w="1985" w:type="dxa"/>
            <w:vMerge w:val="restart"/>
            <w:vAlign w:val="center"/>
          </w:tcPr>
          <w:p w14:paraId="35DE5A7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w:t>
            </w:r>
          </w:p>
          <w:p w14:paraId="2E412C1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доступность,</w:t>
            </w:r>
          </w:p>
          <w:p w14:paraId="15457CA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мин</w:t>
            </w:r>
          </w:p>
        </w:tc>
        <w:tc>
          <w:tcPr>
            <w:tcW w:w="2110" w:type="dxa"/>
            <w:vMerge w:val="restart"/>
            <w:vAlign w:val="center"/>
          </w:tcPr>
          <w:p w14:paraId="25CB9D4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Расстояние от</w:t>
            </w:r>
          </w:p>
          <w:p w14:paraId="0F5EB19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жилых домов до</w:t>
            </w:r>
          </w:p>
          <w:p w14:paraId="3ED0028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площадки сбора</w:t>
            </w:r>
          </w:p>
          <w:p w14:paraId="4CFD43D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твёрдых</w:t>
            </w:r>
          </w:p>
          <w:p w14:paraId="2B1F75C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бытовых</w:t>
            </w:r>
          </w:p>
          <w:p w14:paraId="70F7213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отходов для</w:t>
            </w:r>
          </w:p>
          <w:p w14:paraId="53C35DA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городских</w:t>
            </w:r>
          </w:p>
          <w:p w14:paraId="08EDB65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населенных</w:t>
            </w:r>
          </w:p>
          <w:p w14:paraId="227961E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пунктов - не</w:t>
            </w:r>
          </w:p>
          <w:p w14:paraId="25ACBDA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более 150 м, для</w:t>
            </w:r>
          </w:p>
          <w:p w14:paraId="6EF432A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сельских</w:t>
            </w:r>
          </w:p>
          <w:p w14:paraId="294887C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населенных</w:t>
            </w:r>
          </w:p>
          <w:p w14:paraId="5E8E16B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пунктов - не</w:t>
            </w:r>
          </w:p>
          <w:p w14:paraId="0C0B400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более 300 м.</w:t>
            </w:r>
          </w:p>
          <w:p w14:paraId="26A33D0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более 5</w:t>
            </w:r>
          </w:p>
          <w:p w14:paraId="5F6A21F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контейнеров на</w:t>
            </w:r>
          </w:p>
          <w:p w14:paraId="05A6FA4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площадке</w:t>
            </w:r>
          </w:p>
        </w:tc>
      </w:tr>
      <w:tr w:rsidR="002E69D9" w:rsidRPr="002E69D9" w14:paraId="14B1EBA3" w14:textId="77777777" w:rsidTr="002A3D3E">
        <w:trPr>
          <w:jc w:val="center"/>
        </w:trPr>
        <w:tc>
          <w:tcPr>
            <w:tcW w:w="2284" w:type="dxa"/>
            <w:vMerge/>
          </w:tcPr>
          <w:p w14:paraId="448D4FA7" w14:textId="77777777" w:rsidR="002E69D9" w:rsidRPr="002E69D9" w:rsidRDefault="002E69D9" w:rsidP="002A3D3E">
            <w:pPr>
              <w:jc w:val="center"/>
              <w:rPr>
                <w:sz w:val="16"/>
                <w:szCs w:val="16"/>
              </w:rPr>
            </w:pPr>
          </w:p>
        </w:tc>
        <w:tc>
          <w:tcPr>
            <w:tcW w:w="2819" w:type="dxa"/>
            <w:vMerge/>
          </w:tcPr>
          <w:p w14:paraId="7C359B25" w14:textId="77777777" w:rsidR="002E69D9" w:rsidRPr="002E69D9" w:rsidRDefault="002E69D9" w:rsidP="002A3D3E">
            <w:pPr>
              <w:ind w:right="320"/>
              <w:jc w:val="both"/>
              <w:rPr>
                <w:sz w:val="16"/>
                <w:szCs w:val="16"/>
              </w:rPr>
            </w:pPr>
          </w:p>
        </w:tc>
        <w:tc>
          <w:tcPr>
            <w:tcW w:w="2568" w:type="dxa"/>
            <w:vMerge/>
          </w:tcPr>
          <w:p w14:paraId="2F8DE6B5" w14:textId="77777777" w:rsidR="002E69D9" w:rsidRPr="002E69D9" w:rsidRDefault="002E69D9" w:rsidP="002A3D3E">
            <w:pPr>
              <w:rPr>
                <w:sz w:val="16"/>
                <w:szCs w:val="16"/>
              </w:rPr>
            </w:pPr>
          </w:p>
        </w:tc>
        <w:tc>
          <w:tcPr>
            <w:tcW w:w="2268" w:type="dxa"/>
          </w:tcPr>
          <w:p w14:paraId="71D888CA" w14:textId="77777777" w:rsidR="002E69D9" w:rsidRPr="002E69D9" w:rsidRDefault="002E69D9" w:rsidP="002A3D3E">
            <w:pPr>
              <w:rPr>
                <w:sz w:val="16"/>
                <w:szCs w:val="16"/>
                <w:lang w:bidi="ru-RU"/>
              </w:rPr>
            </w:pPr>
            <w:r w:rsidRPr="002E69D9">
              <w:rPr>
                <w:sz w:val="16"/>
                <w:szCs w:val="16"/>
                <w:lang w:bidi="ru-RU"/>
              </w:rPr>
              <w:t>- от жилых зданий, оборудованных водопроводом, канализацией, центральным отоплением и газом</w:t>
            </w:r>
          </w:p>
        </w:tc>
        <w:tc>
          <w:tcPr>
            <w:tcW w:w="708" w:type="dxa"/>
            <w:vAlign w:val="center"/>
          </w:tcPr>
          <w:p w14:paraId="1B04A1D3" w14:textId="77777777" w:rsidR="002E69D9" w:rsidRPr="002E69D9" w:rsidRDefault="002E69D9" w:rsidP="002A3D3E">
            <w:pPr>
              <w:jc w:val="center"/>
              <w:rPr>
                <w:sz w:val="16"/>
                <w:szCs w:val="16"/>
                <w:lang w:bidi="ru-RU"/>
              </w:rPr>
            </w:pPr>
            <w:r w:rsidRPr="002E69D9">
              <w:rPr>
                <w:sz w:val="16"/>
                <w:szCs w:val="16"/>
                <w:lang w:bidi="ru-RU"/>
              </w:rPr>
              <w:t>190-225</w:t>
            </w:r>
          </w:p>
        </w:tc>
        <w:tc>
          <w:tcPr>
            <w:tcW w:w="709" w:type="dxa"/>
            <w:vAlign w:val="center"/>
          </w:tcPr>
          <w:p w14:paraId="1BC0D99F" w14:textId="77777777" w:rsidR="002E69D9" w:rsidRPr="002E69D9" w:rsidRDefault="002E69D9" w:rsidP="002A3D3E">
            <w:pPr>
              <w:jc w:val="center"/>
              <w:rPr>
                <w:sz w:val="16"/>
                <w:szCs w:val="16"/>
                <w:lang w:bidi="ru-RU"/>
              </w:rPr>
            </w:pPr>
            <w:r w:rsidRPr="002E69D9">
              <w:rPr>
                <w:sz w:val="16"/>
                <w:szCs w:val="16"/>
                <w:lang w:bidi="ru-RU"/>
              </w:rPr>
              <w:t>900-1000</w:t>
            </w:r>
          </w:p>
        </w:tc>
        <w:tc>
          <w:tcPr>
            <w:tcW w:w="1985" w:type="dxa"/>
            <w:vMerge/>
          </w:tcPr>
          <w:p w14:paraId="5069648E" w14:textId="77777777" w:rsidR="002E69D9" w:rsidRPr="002E69D9" w:rsidRDefault="002E69D9" w:rsidP="002A3D3E">
            <w:pPr>
              <w:jc w:val="center"/>
              <w:rPr>
                <w:sz w:val="16"/>
                <w:szCs w:val="16"/>
              </w:rPr>
            </w:pPr>
          </w:p>
        </w:tc>
        <w:tc>
          <w:tcPr>
            <w:tcW w:w="2110" w:type="dxa"/>
            <w:vMerge/>
          </w:tcPr>
          <w:p w14:paraId="76437379" w14:textId="77777777" w:rsidR="002E69D9" w:rsidRPr="002E69D9" w:rsidRDefault="002E69D9" w:rsidP="002A3D3E">
            <w:pPr>
              <w:jc w:val="center"/>
              <w:rPr>
                <w:sz w:val="16"/>
                <w:szCs w:val="16"/>
              </w:rPr>
            </w:pPr>
          </w:p>
        </w:tc>
      </w:tr>
      <w:tr w:rsidR="002E69D9" w:rsidRPr="002E69D9" w14:paraId="0F45E163" w14:textId="77777777" w:rsidTr="002A3D3E">
        <w:trPr>
          <w:trHeight w:val="585"/>
          <w:jc w:val="center"/>
        </w:trPr>
        <w:tc>
          <w:tcPr>
            <w:tcW w:w="2284" w:type="dxa"/>
            <w:vMerge/>
          </w:tcPr>
          <w:p w14:paraId="08A9774D" w14:textId="77777777" w:rsidR="002E69D9" w:rsidRPr="002E69D9" w:rsidRDefault="002E69D9" w:rsidP="002A3D3E">
            <w:pPr>
              <w:jc w:val="center"/>
              <w:rPr>
                <w:sz w:val="16"/>
                <w:szCs w:val="16"/>
              </w:rPr>
            </w:pPr>
          </w:p>
        </w:tc>
        <w:tc>
          <w:tcPr>
            <w:tcW w:w="2819" w:type="dxa"/>
            <w:vMerge/>
          </w:tcPr>
          <w:p w14:paraId="68528974" w14:textId="77777777" w:rsidR="002E69D9" w:rsidRPr="002E69D9" w:rsidRDefault="002E69D9" w:rsidP="002A3D3E">
            <w:pPr>
              <w:ind w:right="320"/>
              <w:jc w:val="both"/>
              <w:rPr>
                <w:sz w:val="16"/>
                <w:szCs w:val="16"/>
              </w:rPr>
            </w:pPr>
          </w:p>
        </w:tc>
        <w:tc>
          <w:tcPr>
            <w:tcW w:w="2568" w:type="dxa"/>
            <w:vMerge/>
          </w:tcPr>
          <w:p w14:paraId="41702818" w14:textId="77777777" w:rsidR="002E69D9" w:rsidRPr="002E69D9" w:rsidRDefault="002E69D9" w:rsidP="002A3D3E">
            <w:pPr>
              <w:rPr>
                <w:sz w:val="16"/>
                <w:szCs w:val="16"/>
              </w:rPr>
            </w:pPr>
          </w:p>
        </w:tc>
        <w:tc>
          <w:tcPr>
            <w:tcW w:w="2268" w:type="dxa"/>
          </w:tcPr>
          <w:p w14:paraId="06BEEB5A" w14:textId="77777777" w:rsidR="002E69D9" w:rsidRPr="002E69D9" w:rsidRDefault="002E69D9" w:rsidP="002A3D3E">
            <w:pPr>
              <w:rPr>
                <w:sz w:val="16"/>
                <w:szCs w:val="16"/>
              </w:rPr>
            </w:pPr>
            <w:r w:rsidRPr="002E69D9">
              <w:rPr>
                <w:sz w:val="16"/>
                <w:szCs w:val="16"/>
                <w:lang w:bidi="ru-RU"/>
              </w:rPr>
              <w:t>- от прочих жилых зданий</w:t>
            </w:r>
          </w:p>
        </w:tc>
        <w:tc>
          <w:tcPr>
            <w:tcW w:w="708" w:type="dxa"/>
            <w:vAlign w:val="center"/>
          </w:tcPr>
          <w:p w14:paraId="65578BDF" w14:textId="77777777" w:rsidR="002E69D9" w:rsidRPr="002E69D9" w:rsidRDefault="002E69D9" w:rsidP="002A3D3E">
            <w:pPr>
              <w:jc w:val="center"/>
              <w:rPr>
                <w:sz w:val="16"/>
                <w:szCs w:val="16"/>
                <w:lang w:bidi="ru-RU"/>
              </w:rPr>
            </w:pPr>
            <w:r w:rsidRPr="002E69D9">
              <w:rPr>
                <w:sz w:val="16"/>
                <w:szCs w:val="16"/>
                <w:lang w:bidi="ru-RU"/>
              </w:rPr>
              <w:t>300-450</w:t>
            </w:r>
          </w:p>
        </w:tc>
        <w:tc>
          <w:tcPr>
            <w:tcW w:w="709" w:type="dxa"/>
            <w:vAlign w:val="center"/>
          </w:tcPr>
          <w:p w14:paraId="6A9DE258" w14:textId="77777777" w:rsidR="002E69D9" w:rsidRPr="002E69D9" w:rsidRDefault="002E69D9" w:rsidP="002A3D3E">
            <w:pPr>
              <w:jc w:val="center"/>
              <w:rPr>
                <w:sz w:val="16"/>
                <w:szCs w:val="16"/>
                <w:lang w:bidi="ru-RU"/>
              </w:rPr>
            </w:pPr>
            <w:r w:rsidRPr="002E69D9">
              <w:rPr>
                <w:sz w:val="16"/>
                <w:szCs w:val="16"/>
                <w:lang w:bidi="ru-RU"/>
              </w:rPr>
              <w:t>1100-1500</w:t>
            </w:r>
          </w:p>
        </w:tc>
        <w:tc>
          <w:tcPr>
            <w:tcW w:w="1985" w:type="dxa"/>
            <w:vMerge/>
          </w:tcPr>
          <w:p w14:paraId="46013F3B" w14:textId="77777777" w:rsidR="002E69D9" w:rsidRPr="002E69D9" w:rsidRDefault="002E69D9" w:rsidP="002A3D3E">
            <w:pPr>
              <w:jc w:val="center"/>
              <w:rPr>
                <w:sz w:val="16"/>
                <w:szCs w:val="16"/>
              </w:rPr>
            </w:pPr>
          </w:p>
        </w:tc>
        <w:tc>
          <w:tcPr>
            <w:tcW w:w="2110" w:type="dxa"/>
            <w:vMerge/>
          </w:tcPr>
          <w:p w14:paraId="38E39E8A" w14:textId="77777777" w:rsidR="002E69D9" w:rsidRPr="002E69D9" w:rsidRDefault="002E69D9" w:rsidP="002A3D3E">
            <w:pPr>
              <w:jc w:val="center"/>
              <w:rPr>
                <w:sz w:val="16"/>
                <w:szCs w:val="16"/>
              </w:rPr>
            </w:pPr>
          </w:p>
        </w:tc>
      </w:tr>
      <w:tr w:rsidR="002E69D9" w:rsidRPr="002E69D9" w14:paraId="4C5CCFCB" w14:textId="77777777" w:rsidTr="002A3D3E">
        <w:trPr>
          <w:trHeight w:val="585"/>
          <w:jc w:val="center"/>
        </w:trPr>
        <w:tc>
          <w:tcPr>
            <w:tcW w:w="2284" w:type="dxa"/>
            <w:vMerge/>
          </w:tcPr>
          <w:p w14:paraId="06E450DC" w14:textId="77777777" w:rsidR="002E69D9" w:rsidRPr="002E69D9" w:rsidRDefault="002E69D9" w:rsidP="002A3D3E">
            <w:pPr>
              <w:jc w:val="center"/>
              <w:rPr>
                <w:sz w:val="16"/>
                <w:szCs w:val="16"/>
              </w:rPr>
            </w:pPr>
          </w:p>
        </w:tc>
        <w:tc>
          <w:tcPr>
            <w:tcW w:w="2819" w:type="dxa"/>
            <w:vMerge/>
          </w:tcPr>
          <w:p w14:paraId="7FFEBCBE" w14:textId="77777777" w:rsidR="002E69D9" w:rsidRPr="002E69D9" w:rsidRDefault="002E69D9" w:rsidP="002A3D3E">
            <w:pPr>
              <w:ind w:right="320"/>
              <w:jc w:val="both"/>
              <w:rPr>
                <w:sz w:val="16"/>
                <w:szCs w:val="16"/>
              </w:rPr>
            </w:pPr>
          </w:p>
        </w:tc>
        <w:tc>
          <w:tcPr>
            <w:tcW w:w="2568" w:type="dxa"/>
            <w:vMerge/>
          </w:tcPr>
          <w:p w14:paraId="6A9BC765" w14:textId="77777777" w:rsidR="002E69D9" w:rsidRPr="002E69D9" w:rsidRDefault="002E69D9" w:rsidP="002A3D3E">
            <w:pPr>
              <w:rPr>
                <w:sz w:val="16"/>
                <w:szCs w:val="16"/>
              </w:rPr>
            </w:pPr>
          </w:p>
        </w:tc>
        <w:tc>
          <w:tcPr>
            <w:tcW w:w="2268" w:type="dxa"/>
          </w:tcPr>
          <w:p w14:paraId="753D6FFD" w14:textId="77777777" w:rsidR="002E69D9" w:rsidRPr="002E69D9" w:rsidRDefault="002E69D9" w:rsidP="002A3D3E">
            <w:pPr>
              <w:rPr>
                <w:sz w:val="16"/>
                <w:szCs w:val="16"/>
                <w:lang w:bidi="ru-RU"/>
              </w:rPr>
            </w:pPr>
            <w:r w:rsidRPr="002E69D9">
              <w:rPr>
                <w:sz w:val="16"/>
                <w:szCs w:val="16"/>
                <w:lang w:bidi="ru-RU"/>
              </w:rPr>
              <w:t>Общее количество по городу с учетом общественных зданий</w:t>
            </w:r>
          </w:p>
        </w:tc>
        <w:tc>
          <w:tcPr>
            <w:tcW w:w="708" w:type="dxa"/>
            <w:vAlign w:val="center"/>
          </w:tcPr>
          <w:p w14:paraId="50FE383E" w14:textId="77777777" w:rsidR="002E69D9" w:rsidRPr="002E69D9" w:rsidRDefault="002E69D9" w:rsidP="002A3D3E">
            <w:pPr>
              <w:jc w:val="center"/>
              <w:rPr>
                <w:sz w:val="16"/>
                <w:szCs w:val="16"/>
                <w:lang w:bidi="ru-RU"/>
              </w:rPr>
            </w:pPr>
            <w:r w:rsidRPr="002E69D9">
              <w:rPr>
                <w:sz w:val="16"/>
                <w:szCs w:val="16"/>
                <w:lang w:bidi="ru-RU"/>
              </w:rPr>
              <w:t>280-300</w:t>
            </w:r>
          </w:p>
        </w:tc>
        <w:tc>
          <w:tcPr>
            <w:tcW w:w="709" w:type="dxa"/>
            <w:vAlign w:val="center"/>
          </w:tcPr>
          <w:p w14:paraId="43C07BC3" w14:textId="77777777" w:rsidR="002E69D9" w:rsidRPr="002E69D9" w:rsidRDefault="002E69D9" w:rsidP="002A3D3E">
            <w:pPr>
              <w:jc w:val="center"/>
              <w:rPr>
                <w:sz w:val="16"/>
                <w:szCs w:val="16"/>
                <w:lang w:bidi="ru-RU"/>
              </w:rPr>
            </w:pPr>
            <w:r w:rsidRPr="002E69D9">
              <w:rPr>
                <w:sz w:val="16"/>
                <w:szCs w:val="16"/>
                <w:lang w:bidi="ru-RU"/>
              </w:rPr>
              <w:t>1400-1500</w:t>
            </w:r>
          </w:p>
        </w:tc>
        <w:tc>
          <w:tcPr>
            <w:tcW w:w="1985" w:type="dxa"/>
            <w:vMerge/>
          </w:tcPr>
          <w:p w14:paraId="4A58CE7E" w14:textId="77777777" w:rsidR="002E69D9" w:rsidRPr="002E69D9" w:rsidRDefault="002E69D9" w:rsidP="002A3D3E">
            <w:pPr>
              <w:jc w:val="center"/>
              <w:rPr>
                <w:sz w:val="16"/>
                <w:szCs w:val="16"/>
              </w:rPr>
            </w:pPr>
          </w:p>
        </w:tc>
        <w:tc>
          <w:tcPr>
            <w:tcW w:w="2110" w:type="dxa"/>
            <w:vMerge/>
          </w:tcPr>
          <w:p w14:paraId="4BF68BC5" w14:textId="77777777" w:rsidR="002E69D9" w:rsidRPr="002E69D9" w:rsidRDefault="002E69D9" w:rsidP="002A3D3E">
            <w:pPr>
              <w:jc w:val="center"/>
              <w:rPr>
                <w:sz w:val="16"/>
                <w:szCs w:val="16"/>
              </w:rPr>
            </w:pPr>
          </w:p>
        </w:tc>
      </w:tr>
      <w:tr w:rsidR="002E69D9" w:rsidRPr="002E69D9" w14:paraId="4F8FECC0" w14:textId="77777777" w:rsidTr="002A3D3E">
        <w:trPr>
          <w:trHeight w:val="279"/>
          <w:jc w:val="center"/>
        </w:trPr>
        <w:tc>
          <w:tcPr>
            <w:tcW w:w="2284" w:type="dxa"/>
            <w:vMerge/>
          </w:tcPr>
          <w:p w14:paraId="1F9C86AD" w14:textId="77777777" w:rsidR="002E69D9" w:rsidRPr="002E69D9" w:rsidRDefault="002E69D9" w:rsidP="002A3D3E">
            <w:pPr>
              <w:jc w:val="center"/>
              <w:rPr>
                <w:sz w:val="16"/>
                <w:szCs w:val="16"/>
              </w:rPr>
            </w:pPr>
          </w:p>
        </w:tc>
        <w:tc>
          <w:tcPr>
            <w:tcW w:w="2819" w:type="dxa"/>
            <w:vMerge/>
          </w:tcPr>
          <w:p w14:paraId="52E74BDA" w14:textId="77777777" w:rsidR="002E69D9" w:rsidRPr="002E69D9" w:rsidRDefault="002E69D9" w:rsidP="002A3D3E">
            <w:pPr>
              <w:ind w:right="320"/>
              <w:jc w:val="both"/>
              <w:rPr>
                <w:sz w:val="16"/>
                <w:szCs w:val="16"/>
              </w:rPr>
            </w:pPr>
          </w:p>
        </w:tc>
        <w:tc>
          <w:tcPr>
            <w:tcW w:w="2568" w:type="dxa"/>
            <w:vMerge/>
          </w:tcPr>
          <w:p w14:paraId="0E55BC18" w14:textId="77777777" w:rsidR="002E69D9" w:rsidRPr="002E69D9" w:rsidRDefault="002E69D9" w:rsidP="002A3D3E">
            <w:pPr>
              <w:rPr>
                <w:sz w:val="16"/>
                <w:szCs w:val="16"/>
              </w:rPr>
            </w:pPr>
          </w:p>
        </w:tc>
        <w:tc>
          <w:tcPr>
            <w:tcW w:w="2268" w:type="dxa"/>
          </w:tcPr>
          <w:p w14:paraId="0A1DACA7" w14:textId="77777777" w:rsidR="002E69D9" w:rsidRPr="002E69D9" w:rsidRDefault="002E69D9" w:rsidP="002A3D3E">
            <w:pPr>
              <w:rPr>
                <w:i/>
                <w:sz w:val="16"/>
                <w:szCs w:val="16"/>
                <w:lang w:bidi="ru-RU"/>
              </w:rPr>
            </w:pPr>
            <w:r w:rsidRPr="002E69D9">
              <w:rPr>
                <w:i/>
                <w:sz w:val="16"/>
                <w:szCs w:val="16"/>
                <w:lang w:bidi="ru-RU"/>
              </w:rPr>
              <w:t>Жидкие:</w:t>
            </w:r>
          </w:p>
        </w:tc>
        <w:tc>
          <w:tcPr>
            <w:tcW w:w="708" w:type="dxa"/>
            <w:vAlign w:val="center"/>
          </w:tcPr>
          <w:p w14:paraId="2F754488" w14:textId="77777777" w:rsidR="002E69D9" w:rsidRPr="002E69D9" w:rsidRDefault="002E69D9" w:rsidP="002A3D3E">
            <w:pPr>
              <w:jc w:val="center"/>
              <w:rPr>
                <w:sz w:val="16"/>
                <w:szCs w:val="16"/>
              </w:rPr>
            </w:pPr>
          </w:p>
        </w:tc>
        <w:tc>
          <w:tcPr>
            <w:tcW w:w="709" w:type="dxa"/>
            <w:vAlign w:val="center"/>
          </w:tcPr>
          <w:p w14:paraId="40D2E248" w14:textId="77777777" w:rsidR="002E69D9" w:rsidRPr="002E69D9" w:rsidRDefault="002E69D9" w:rsidP="002A3D3E">
            <w:pPr>
              <w:jc w:val="center"/>
              <w:rPr>
                <w:sz w:val="16"/>
                <w:szCs w:val="16"/>
              </w:rPr>
            </w:pPr>
          </w:p>
        </w:tc>
        <w:tc>
          <w:tcPr>
            <w:tcW w:w="1985" w:type="dxa"/>
            <w:vMerge/>
          </w:tcPr>
          <w:p w14:paraId="753FCBEE" w14:textId="77777777" w:rsidR="002E69D9" w:rsidRPr="002E69D9" w:rsidRDefault="002E69D9" w:rsidP="002A3D3E">
            <w:pPr>
              <w:jc w:val="center"/>
              <w:rPr>
                <w:sz w:val="16"/>
                <w:szCs w:val="16"/>
              </w:rPr>
            </w:pPr>
          </w:p>
        </w:tc>
        <w:tc>
          <w:tcPr>
            <w:tcW w:w="2110" w:type="dxa"/>
            <w:vMerge/>
          </w:tcPr>
          <w:p w14:paraId="2B7F5941" w14:textId="77777777" w:rsidR="002E69D9" w:rsidRPr="002E69D9" w:rsidRDefault="002E69D9" w:rsidP="002A3D3E">
            <w:pPr>
              <w:jc w:val="center"/>
              <w:rPr>
                <w:sz w:val="16"/>
                <w:szCs w:val="16"/>
              </w:rPr>
            </w:pPr>
          </w:p>
        </w:tc>
      </w:tr>
      <w:tr w:rsidR="002E69D9" w:rsidRPr="002E69D9" w14:paraId="5F34DB37" w14:textId="77777777" w:rsidTr="002A3D3E">
        <w:trPr>
          <w:trHeight w:val="280"/>
          <w:jc w:val="center"/>
        </w:trPr>
        <w:tc>
          <w:tcPr>
            <w:tcW w:w="2284" w:type="dxa"/>
            <w:vMerge/>
          </w:tcPr>
          <w:p w14:paraId="5F7A6F4B" w14:textId="77777777" w:rsidR="002E69D9" w:rsidRPr="002E69D9" w:rsidRDefault="002E69D9" w:rsidP="002A3D3E">
            <w:pPr>
              <w:jc w:val="center"/>
              <w:rPr>
                <w:sz w:val="16"/>
                <w:szCs w:val="16"/>
              </w:rPr>
            </w:pPr>
          </w:p>
        </w:tc>
        <w:tc>
          <w:tcPr>
            <w:tcW w:w="2819" w:type="dxa"/>
            <w:vMerge/>
          </w:tcPr>
          <w:p w14:paraId="770C7F83" w14:textId="77777777" w:rsidR="002E69D9" w:rsidRPr="002E69D9" w:rsidRDefault="002E69D9" w:rsidP="002A3D3E">
            <w:pPr>
              <w:ind w:right="320"/>
              <w:jc w:val="both"/>
              <w:rPr>
                <w:sz w:val="16"/>
                <w:szCs w:val="16"/>
              </w:rPr>
            </w:pPr>
          </w:p>
        </w:tc>
        <w:tc>
          <w:tcPr>
            <w:tcW w:w="2568" w:type="dxa"/>
            <w:vMerge/>
          </w:tcPr>
          <w:p w14:paraId="3584BAAE" w14:textId="77777777" w:rsidR="002E69D9" w:rsidRPr="002E69D9" w:rsidRDefault="002E69D9" w:rsidP="002A3D3E">
            <w:pPr>
              <w:rPr>
                <w:sz w:val="16"/>
                <w:szCs w:val="16"/>
              </w:rPr>
            </w:pPr>
          </w:p>
        </w:tc>
        <w:tc>
          <w:tcPr>
            <w:tcW w:w="2268" w:type="dxa"/>
          </w:tcPr>
          <w:p w14:paraId="3FFA62E1" w14:textId="77777777" w:rsidR="002E69D9" w:rsidRPr="002E69D9" w:rsidRDefault="002E69D9" w:rsidP="002A3D3E">
            <w:pPr>
              <w:rPr>
                <w:sz w:val="16"/>
                <w:szCs w:val="16"/>
                <w:lang w:bidi="ru-RU"/>
              </w:rPr>
            </w:pPr>
            <w:r w:rsidRPr="002E69D9">
              <w:rPr>
                <w:sz w:val="16"/>
                <w:szCs w:val="16"/>
                <w:lang w:bidi="ru-RU"/>
              </w:rPr>
              <w:t>из выгребов (при отсутствии канализации)</w:t>
            </w:r>
          </w:p>
        </w:tc>
        <w:tc>
          <w:tcPr>
            <w:tcW w:w="708" w:type="dxa"/>
            <w:vAlign w:val="center"/>
          </w:tcPr>
          <w:p w14:paraId="03B01806" w14:textId="77777777" w:rsidR="002E69D9" w:rsidRPr="002E69D9" w:rsidRDefault="002E69D9" w:rsidP="002A3D3E">
            <w:pPr>
              <w:jc w:val="center"/>
              <w:rPr>
                <w:sz w:val="16"/>
                <w:szCs w:val="16"/>
                <w:lang w:bidi="ru-RU"/>
              </w:rPr>
            </w:pPr>
            <w:r w:rsidRPr="002E69D9">
              <w:rPr>
                <w:sz w:val="16"/>
                <w:szCs w:val="16"/>
                <w:lang w:bidi="ru-RU"/>
              </w:rPr>
              <w:t>-</w:t>
            </w:r>
          </w:p>
        </w:tc>
        <w:tc>
          <w:tcPr>
            <w:tcW w:w="709" w:type="dxa"/>
            <w:vAlign w:val="center"/>
          </w:tcPr>
          <w:p w14:paraId="15966032" w14:textId="77777777" w:rsidR="002E69D9" w:rsidRPr="002E69D9" w:rsidRDefault="002E69D9" w:rsidP="002A3D3E">
            <w:pPr>
              <w:jc w:val="center"/>
              <w:rPr>
                <w:sz w:val="16"/>
                <w:szCs w:val="16"/>
                <w:lang w:bidi="ru-RU"/>
              </w:rPr>
            </w:pPr>
            <w:r w:rsidRPr="002E69D9">
              <w:rPr>
                <w:sz w:val="16"/>
                <w:szCs w:val="16"/>
                <w:lang w:bidi="ru-RU"/>
              </w:rPr>
              <w:t>2000-3500</w:t>
            </w:r>
          </w:p>
        </w:tc>
        <w:tc>
          <w:tcPr>
            <w:tcW w:w="1985" w:type="dxa"/>
            <w:vMerge/>
          </w:tcPr>
          <w:p w14:paraId="44F5129D" w14:textId="77777777" w:rsidR="002E69D9" w:rsidRPr="002E69D9" w:rsidRDefault="002E69D9" w:rsidP="002A3D3E">
            <w:pPr>
              <w:jc w:val="center"/>
              <w:rPr>
                <w:sz w:val="16"/>
                <w:szCs w:val="16"/>
              </w:rPr>
            </w:pPr>
          </w:p>
        </w:tc>
        <w:tc>
          <w:tcPr>
            <w:tcW w:w="2110" w:type="dxa"/>
            <w:vMerge/>
          </w:tcPr>
          <w:p w14:paraId="08D7F093" w14:textId="77777777" w:rsidR="002E69D9" w:rsidRPr="002E69D9" w:rsidRDefault="002E69D9" w:rsidP="002A3D3E">
            <w:pPr>
              <w:jc w:val="center"/>
              <w:rPr>
                <w:sz w:val="16"/>
                <w:szCs w:val="16"/>
              </w:rPr>
            </w:pPr>
          </w:p>
        </w:tc>
      </w:tr>
      <w:tr w:rsidR="002E69D9" w:rsidRPr="002E69D9" w14:paraId="36A55BEB" w14:textId="77777777" w:rsidTr="002A3D3E">
        <w:trPr>
          <w:trHeight w:val="585"/>
          <w:jc w:val="center"/>
        </w:trPr>
        <w:tc>
          <w:tcPr>
            <w:tcW w:w="2284" w:type="dxa"/>
            <w:vMerge/>
          </w:tcPr>
          <w:p w14:paraId="09CAC671" w14:textId="77777777" w:rsidR="002E69D9" w:rsidRPr="002E69D9" w:rsidRDefault="002E69D9" w:rsidP="002A3D3E">
            <w:pPr>
              <w:jc w:val="center"/>
              <w:rPr>
                <w:sz w:val="16"/>
                <w:szCs w:val="16"/>
              </w:rPr>
            </w:pPr>
          </w:p>
        </w:tc>
        <w:tc>
          <w:tcPr>
            <w:tcW w:w="2819" w:type="dxa"/>
            <w:vMerge/>
          </w:tcPr>
          <w:p w14:paraId="432BA163" w14:textId="77777777" w:rsidR="002E69D9" w:rsidRPr="002E69D9" w:rsidRDefault="002E69D9" w:rsidP="002A3D3E">
            <w:pPr>
              <w:ind w:right="320"/>
              <w:jc w:val="both"/>
              <w:rPr>
                <w:sz w:val="16"/>
                <w:szCs w:val="16"/>
              </w:rPr>
            </w:pPr>
          </w:p>
        </w:tc>
        <w:tc>
          <w:tcPr>
            <w:tcW w:w="2568" w:type="dxa"/>
            <w:vMerge/>
          </w:tcPr>
          <w:p w14:paraId="7BDB1F9D" w14:textId="77777777" w:rsidR="002E69D9" w:rsidRPr="002E69D9" w:rsidRDefault="002E69D9" w:rsidP="002A3D3E">
            <w:pPr>
              <w:rPr>
                <w:sz w:val="16"/>
                <w:szCs w:val="16"/>
              </w:rPr>
            </w:pPr>
          </w:p>
        </w:tc>
        <w:tc>
          <w:tcPr>
            <w:tcW w:w="2268" w:type="dxa"/>
          </w:tcPr>
          <w:p w14:paraId="2058C345" w14:textId="77777777" w:rsidR="002E69D9" w:rsidRPr="002E69D9" w:rsidRDefault="002E69D9" w:rsidP="002A3D3E">
            <w:pPr>
              <w:rPr>
                <w:i/>
                <w:sz w:val="16"/>
                <w:szCs w:val="16"/>
                <w:lang w:bidi="ru-RU"/>
              </w:rPr>
            </w:pPr>
            <w:r w:rsidRPr="002E69D9">
              <w:rPr>
                <w:i/>
                <w:sz w:val="16"/>
                <w:szCs w:val="16"/>
                <w:lang w:bidi="ru-RU"/>
              </w:rPr>
              <w:t>Смет с 1 м твердых покрытий улиц, площадей и парков</w:t>
            </w:r>
          </w:p>
        </w:tc>
        <w:tc>
          <w:tcPr>
            <w:tcW w:w="708" w:type="dxa"/>
          </w:tcPr>
          <w:p w14:paraId="08480403" w14:textId="77777777" w:rsidR="002E69D9" w:rsidRPr="002E69D9" w:rsidRDefault="002E69D9" w:rsidP="002A3D3E">
            <w:pPr>
              <w:jc w:val="center"/>
              <w:rPr>
                <w:sz w:val="16"/>
                <w:szCs w:val="16"/>
                <w:lang w:bidi="ru-RU"/>
              </w:rPr>
            </w:pPr>
            <w:r w:rsidRPr="002E69D9">
              <w:rPr>
                <w:sz w:val="16"/>
                <w:szCs w:val="16"/>
                <w:lang w:bidi="ru-RU"/>
              </w:rPr>
              <w:t>5-15</w:t>
            </w:r>
          </w:p>
        </w:tc>
        <w:tc>
          <w:tcPr>
            <w:tcW w:w="709" w:type="dxa"/>
          </w:tcPr>
          <w:p w14:paraId="4DCEA7AD" w14:textId="77777777" w:rsidR="002E69D9" w:rsidRPr="002E69D9" w:rsidRDefault="002E69D9" w:rsidP="002A3D3E">
            <w:pPr>
              <w:jc w:val="center"/>
              <w:rPr>
                <w:sz w:val="16"/>
                <w:szCs w:val="16"/>
                <w:lang w:bidi="ru-RU"/>
              </w:rPr>
            </w:pPr>
            <w:r w:rsidRPr="002E69D9">
              <w:rPr>
                <w:sz w:val="16"/>
                <w:szCs w:val="16"/>
                <w:lang w:bidi="ru-RU"/>
              </w:rPr>
              <w:t>8-20</w:t>
            </w:r>
          </w:p>
        </w:tc>
        <w:tc>
          <w:tcPr>
            <w:tcW w:w="1985" w:type="dxa"/>
            <w:vMerge/>
          </w:tcPr>
          <w:p w14:paraId="0C0387B8" w14:textId="77777777" w:rsidR="002E69D9" w:rsidRPr="002E69D9" w:rsidRDefault="002E69D9" w:rsidP="002A3D3E">
            <w:pPr>
              <w:jc w:val="center"/>
              <w:rPr>
                <w:sz w:val="16"/>
                <w:szCs w:val="16"/>
              </w:rPr>
            </w:pPr>
          </w:p>
        </w:tc>
        <w:tc>
          <w:tcPr>
            <w:tcW w:w="2110" w:type="dxa"/>
            <w:vMerge/>
          </w:tcPr>
          <w:p w14:paraId="7E7A5896" w14:textId="77777777" w:rsidR="002E69D9" w:rsidRPr="002E69D9" w:rsidRDefault="002E69D9" w:rsidP="002A3D3E">
            <w:pPr>
              <w:jc w:val="center"/>
              <w:rPr>
                <w:sz w:val="16"/>
                <w:szCs w:val="16"/>
              </w:rPr>
            </w:pPr>
          </w:p>
        </w:tc>
      </w:tr>
    </w:tbl>
    <w:p w14:paraId="00C40FBB" w14:textId="77777777" w:rsidR="002E69D9" w:rsidRPr="002E69D9" w:rsidRDefault="002E69D9" w:rsidP="002E69D9">
      <w:pPr>
        <w:ind w:right="1146"/>
        <w:rPr>
          <w:sz w:val="16"/>
          <w:szCs w:val="16"/>
        </w:rPr>
      </w:pPr>
    </w:p>
    <w:p w14:paraId="7C9C25BD" w14:textId="77777777" w:rsidR="002E69D9" w:rsidRPr="002E69D9" w:rsidRDefault="002E69D9" w:rsidP="002E69D9">
      <w:pPr>
        <w:widowControl w:val="0"/>
        <w:ind w:firstLine="709"/>
        <w:jc w:val="both"/>
        <w:rPr>
          <w:sz w:val="16"/>
          <w:szCs w:val="16"/>
        </w:rPr>
      </w:pPr>
      <w:r w:rsidRPr="002E69D9">
        <w:rPr>
          <w:sz w:val="16"/>
          <w:szCs w:val="16"/>
        </w:rPr>
        <w:t>Примечание:</w:t>
      </w:r>
    </w:p>
    <w:p w14:paraId="0D60B555" w14:textId="77777777" w:rsidR="002E69D9" w:rsidRPr="002E69D9" w:rsidRDefault="002E69D9" w:rsidP="002E69D9">
      <w:pPr>
        <w:numPr>
          <w:ilvl w:val="0"/>
          <w:numId w:val="34"/>
        </w:numPr>
        <w:tabs>
          <w:tab w:val="left" w:pos="993"/>
        </w:tabs>
        <w:ind w:left="0" w:right="-31" w:firstLine="709"/>
        <w:contextualSpacing/>
        <w:jc w:val="both"/>
        <w:rPr>
          <w:sz w:val="16"/>
          <w:szCs w:val="16"/>
        </w:rPr>
      </w:pPr>
      <w:r w:rsidRPr="002E69D9">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7" w:history="1">
        <w:r w:rsidRPr="002E69D9">
          <w:rPr>
            <w:sz w:val="16"/>
            <w:szCs w:val="16"/>
          </w:rPr>
          <w:t>приказом</w:t>
        </w:r>
      </w:hyperlink>
      <w:r w:rsidRPr="002E69D9">
        <w:rPr>
          <w:sz w:val="16"/>
          <w:szCs w:val="16"/>
        </w:rPr>
        <w:t xml:space="preserve"> Минстроя России от 30.12.2016 № 1034/пр. (приложение К «Нормы накопления коммунальных отходов»).</w:t>
      </w:r>
    </w:p>
    <w:p w14:paraId="52192BA9" w14:textId="77777777" w:rsidR="002E69D9" w:rsidRPr="002E69D9" w:rsidRDefault="002E69D9" w:rsidP="002E69D9">
      <w:pPr>
        <w:pStyle w:val="Web1"/>
        <w:widowControl w:val="0"/>
        <w:spacing w:after="0"/>
        <w:ind w:firstLine="709"/>
        <w:jc w:val="both"/>
        <w:rPr>
          <w:rFonts w:ascii="Times New Roman" w:hAnsi="Times New Roman"/>
          <w:spacing w:val="-2"/>
          <w:sz w:val="16"/>
          <w:szCs w:val="16"/>
        </w:rPr>
      </w:pPr>
    </w:p>
    <w:p w14:paraId="2AACCB90" w14:textId="77777777" w:rsidR="002E69D9" w:rsidRPr="002E69D9" w:rsidRDefault="002E69D9" w:rsidP="002E69D9">
      <w:pPr>
        <w:shd w:val="clear" w:color="auto" w:fill="FFFFFF"/>
        <w:tabs>
          <w:tab w:val="left" w:pos="729"/>
        </w:tabs>
        <w:ind w:firstLine="709"/>
        <w:jc w:val="both"/>
        <w:textAlignment w:val="top"/>
        <w:rPr>
          <w:sz w:val="16"/>
          <w:szCs w:val="16"/>
        </w:rPr>
      </w:pPr>
      <w:bookmarkStart w:id="71" w:name="_Toc502048406"/>
      <w:r w:rsidRPr="002E69D9">
        <w:rPr>
          <w:sz w:val="16"/>
          <w:szCs w:val="16"/>
        </w:rPr>
        <w:t>Объекты специального назначения распложены преимущественно в зонах специального назначения и могут включаться территории,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функциональных зонах.</w:t>
      </w:r>
    </w:p>
    <w:p w14:paraId="420A0CA2"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СанПиН 2.2.1/2.1.1.1200-03.</w:t>
      </w:r>
    </w:p>
    <w:p w14:paraId="16937AF8" w14:textId="77777777" w:rsidR="002E69D9" w:rsidRPr="002E69D9" w:rsidRDefault="002E69D9" w:rsidP="002E69D9">
      <w:pPr>
        <w:shd w:val="clear" w:color="auto" w:fill="FFFFFF"/>
        <w:tabs>
          <w:tab w:val="left" w:pos="729"/>
        </w:tabs>
        <w:ind w:firstLine="709"/>
        <w:jc w:val="both"/>
        <w:textAlignment w:val="top"/>
        <w:rPr>
          <w:b/>
          <w:sz w:val="16"/>
          <w:szCs w:val="16"/>
        </w:rPr>
      </w:pPr>
      <w:r w:rsidRPr="002E69D9">
        <w:rPr>
          <w:b/>
          <w:sz w:val="16"/>
          <w:szCs w:val="16"/>
        </w:rPr>
        <w:t>Скотомогильники</w:t>
      </w:r>
    </w:p>
    <w:p w14:paraId="32E146F3"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14:paraId="076B9D5D"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Скотомогильники (биотермические ямы) проектируются в соответствии с требованиями Ветеринарно-санитарных правил сбора, утилизации и уничтожения биологических отходов», утвержденных Главным государственным ветеринарным инспектором Российской Федерации 04.12.1995 № 13-7-2/469.</w:t>
      </w:r>
    </w:p>
    <w:p w14:paraId="4680BE6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Россельхознадзора.</w:t>
      </w:r>
    </w:p>
    <w:p w14:paraId="5414F8B7"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Скотомогильники (биотермические ямы) размещают на сухом возвышенном участке земли площадью не менее </w:t>
      </w:r>
      <w:smartTag w:uri="urn:schemas-microsoft-com:office:smarttags" w:element="metricconverter">
        <w:smartTagPr>
          <w:attr w:name="ProductID" w:val="600 м2"/>
        </w:smartTagPr>
        <w:r w:rsidRPr="002E69D9">
          <w:rPr>
            <w:sz w:val="16"/>
            <w:szCs w:val="16"/>
          </w:rPr>
          <w:t>600 м</w:t>
        </w:r>
        <w:r w:rsidRPr="002E69D9">
          <w:rPr>
            <w:sz w:val="16"/>
            <w:szCs w:val="16"/>
            <w:vertAlign w:val="superscript"/>
          </w:rPr>
          <w:t>2</w:t>
        </w:r>
      </w:smartTag>
      <w:r w:rsidRPr="002E69D9">
        <w:rPr>
          <w:sz w:val="16"/>
          <w:szCs w:val="16"/>
        </w:rPr>
        <w:t xml:space="preserve">. Уровень стояния грунтовых вод должен быть не менее </w:t>
      </w:r>
      <w:smartTag w:uri="urn:schemas-microsoft-com:office:smarttags" w:element="metricconverter">
        <w:smartTagPr>
          <w:attr w:name="ProductID" w:val="2 м"/>
        </w:smartTagPr>
        <w:r w:rsidRPr="002E69D9">
          <w:rPr>
            <w:sz w:val="16"/>
            <w:szCs w:val="16"/>
          </w:rPr>
          <w:t>2 м</w:t>
        </w:r>
      </w:smartTag>
      <w:r w:rsidRPr="002E69D9">
        <w:rPr>
          <w:sz w:val="16"/>
          <w:szCs w:val="16"/>
        </w:rPr>
        <w:t xml:space="preserve"> от поверхности земли.</w:t>
      </w:r>
    </w:p>
    <w:p w14:paraId="43965E0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Размер санитарно-защитной зоны следует принимать в соответствии с требованиями СанПиН 2.2.1/2.1.1.1200-03, при этом ориентировочный размер санитарно-защитной зоны составляет, м, для:</w:t>
      </w:r>
    </w:p>
    <w:p w14:paraId="7AA1C1FA"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 скотомогильников с захоронением в ямах – </w:t>
      </w:r>
      <w:smartTag w:uri="urn:schemas-microsoft-com:office:smarttags" w:element="metricconverter">
        <w:smartTagPr>
          <w:attr w:name="ProductID" w:val="1000 м"/>
        </w:smartTagPr>
        <w:r w:rsidRPr="002E69D9">
          <w:rPr>
            <w:sz w:val="16"/>
            <w:szCs w:val="16"/>
          </w:rPr>
          <w:t>1000 м</w:t>
        </w:r>
      </w:smartTag>
      <w:r w:rsidRPr="002E69D9">
        <w:rPr>
          <w:sz w:val="16"/>
          <w:szCs w:val="16"/>
        </w:rPr>
        <w:t>;</w:t>
      </w:r>
    </w:p>
    <w:p w14:paraId="2A9B7DB2"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 скотомогильников с биологическими камерами – </w:t>
      </w:r>
      <w:smartTag w:uri="urn:schemas-microsoft-com:office:smarttags" w:element="metricconverter">
        <w:smartTagPr>
          <w:attr w:name="ProductID" w:val="500 м"/>
        </w:smartTagPr>
        <w:r w:rsidRPr="002E69D9">
          <w:rPr>
            <w:sz w:val="16"/>
            <w:szCs w:val="16"/>
          </w:rPr>
          <w:t>500 м</w:t>
        </w:r>
      </w:smartTag>
      <w:r w:rsidRPr="002E69D9">
        <w:rPr>
          <w:sz w:val="16"/>
          <w:szCs w:val="16"/>
        </w:rPr>
        <w:t>;</w:t>
      </w:r>
    </w:p>
    <w:p w14:paraId="2A31E278"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Минимальные расстояния от скотомогильников до скотопрогонов и пастбищ следует принимать </w:t>
      </w:r>
      <w:smartTag w:uri="urn:schemas-microsoft-com:office:smarttags" w:element="metricconverter">
        <w:smartTagPr>
          <w:attr w:name="ProductID" w:val="200 м"/>
        </w:smartTagPr>
        <w:r w:rsidRPr="002E69D9">
          <w:rPr>
            <w:sz w:val="16"/>
            <w:szCs w:val="16"/>
          </w:rPr>
          <w:t>200 м</w:t>
        </w:r>
      </w:smartTag>
      <w:r w:rsidRPr="002E69D9">
        <w:rPr>
          <w:sz w:val="16"/>
          <w:szCs w:val="16"/>
        </w:rPr>
        <w:t>, до автомобильных, железных дорог в зависимости от их категории – 50-</w:t>
      </w:r>
      <w:smartTag w:uri="urn:schemas-microsoft-com:office:smarttags" w:element="metricconverter">
        <w:smartTagPr>
          <w:attr w:name="ProductID" w:val="300 м"/>
        </w:smartTagPr>
        <w:r w:rsidRPr="002E69D9">
          <w:rPr>
            <w:sz w:val="16"/>
            <w:szCs w:val="16"/>
          </w:rPr>
          <w:t>300 м</w:t>
        </w:r>
      </w:smartTag>
      <w:r w:rsidRPr="002E69D9">
        <w:rPr>
          <w:sz w:val="16"/>
          <w:szCs w:val="16"/>
        </w:rPr>
        <w:t>.</w:t>
      </w:r>
    </w:p>
    <w:p w14:paraId="56C9D009"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Размещение скотомогильников (биотермических ям) на территории особо охраняемых территорий (в том числе особо охраняемых природных территориях, водоохранных, пригородных зонах, зонах охраны источников водоснабжения) категорически запрещается.</w:t>
      </w:r>
    </w:p>
    <w:p w14:paraId="173EDD30"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К скотомогильникам (биотермическим ямам) предусматриваются подъездные пути в соответствии с требованиями раздела 1.2. части III настоящих нормативов.</w:t>
      </w:r>
    </w:p>
    <w:p w14:paraId="61B82DD6"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В исключительных случаях с разрешения Главного государственного ветеринарного инспектора по Брянской области допускается использование территории скотомогильника для промышленного строительства, если с момента последнего захоронения:</w:t>
      </w:r>
    </w:p>
    <w:p w14:paraId="71C35BCE"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биотермическую яму прошло не менее 2 лет;</w:t>
      </w:r>
    </w:p>
    <w:p w14:paraId="6EA5F1B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земляную яму – не менее 25 лет.</w:t>
      </w:r>
    </w:p>
    <w:p w14:paraId="6F36A0F7"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lastRenderedPageBreak/>
        <w:t>Промышленный объект не должен быть связан с приемом, производством и переработкой продуктов питания и кормов.</w:t>
      </w:r>
    </w:p>
    <w:p w14:paraId="1DCA1972" w14:textId="77777777" w:rsidR="002E69D9" w:rsidRPr="002E69D9" w:rsidRDefault="002E69D9" w:rsidP="002E69D9">
      <w:pPr>
        <w:shd w:val="clear" w:color="auto" w:fill="FFFFFF"/>
        <w:tabs>
          <w:tab w:val="left" w:pos="729"/>
        </w:tabs>
        <w:ind w:firstLine="709"/>
        <w:textAlignment w:val="top"/>
        <w:rPr>
          <w:b/>
          <w:sz w:val="16"/>
          <w:szCs w:val="16"/>
        </w:rPr>
      </w:pPr>
    </w:p>
    <w:p w14:paraId="6D3EEBAD" w14:textId="77777777" w:rsidR="002E69D9" w:rsidRPr="002E69D9" w:rsidRDefault="002E69D9" w:rsidP="002E69D9">
      <w:pPr>
        <w:shd w:val="clear" w:color="auto" w:fill="FFFFFF"/>
        <w:tabs>
          <w:tab w:val="left" w:pos="729"/>
        </w:tabs>
        <w:ind w:firstLine="709"/>
        <w:textAlignment w:val="top"/>
        <w:rPr>
          <w:b/>
          <w:sz w:val="16"/>
          <w:szCs w:val="16"/>
        </w:rPr>
      </w:pPr>
      <w:r w:rsidRPr="002E69D9">
        <w:rPr>
          <w:b/>
          <w:sz w:val="16"/>
          <w:szCs w:val="16"/>
        </w:rPr>
        <w:t xml:space="preserve">Полигоны для твердых бытовых отходов </w:t>
      </w:r>
    </w:p>
    <w:p w14:paraId="21E42DB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Полигоны твердых бытовых отходов (ТБО) (усовершенствованные свалки)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 </w:t>
      </w:r>
    </w:p>
    <w:p w14:paraId="49BA34EC"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w:t>
      </w:r>
    </w:p>
    <w:p w14:paraId="078D161B"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Полигоны ТБО проектируются в соответствии с требованиями СП 320.1325800.2017.</w:t>
      </w:r>
    </w:p>
    <w:p w14:paraId="4A95D184"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Полигоны ТБО размещаются за пределами населенных пунктов, на обособленных территориях с обеспечением нормативных санитарно-защитных зон.</w:t>
      </w:r>
    </w:p>
    <w:p w14:paraId="7093884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(рекультивация).</w:t>
      </w:r>
    </w:p>
    <w:p w14:paraId="66DFBEAB"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На полигоны ТБО принимаются отходы из жилых домов, общественных зданий и учреждений, предприятий торговли, общественного питания, уличный, садово-парковый смет, строительный мусор и некоторые виды твердых промышленных отходов I - IV классов опасности, а также неопасные отходы, класс которых устанавливается экспериментальными методами. Список таких отходов согласовывается с территориальными органами Роспотребнадзора.</w:t>
      </w:r>
    </w:p>
    <w:p w14:paraId="30A28CD9"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Захоронение и обезвреживание твердых, пастообразных отходов промышленных предприятий (I - II классов опасности), в которых содержатся токсичные вещества, тяжелые металлы, а также горючие и взрывоопасные отходы, должно производиться на полигонах по обезвреживанию и захоронению токсичных промышленных отходов в соответствии с требованиями подраздела «Зоны размещения объектов для отходов производства» настоящих нормативов.</w:t>
      </w:r>
    </w:p>
    <w:p w14:paraId="67023BCB"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Обезвреживание твердых, жидких и пастообразных отходов, обладающих радиоактивностью, осуществляется в соответствии с требованиями подраздела «Зоны размещения специализированных организаций по обращению с радиоактивными отходами» настоящих нормативов.</w:t>
      </w:r>
    </w:p>
    <w:p w14:paraId="5BBCC837"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Прием трупов павших животных, конфискатов и отходов ветлечебниц и мясокомбинатов на полигоны твердых бытовых отходов не допускается.</w:t>
      </w:r>
    </w:p>
    <w:p w14:paraId="7459CE47"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Размер санитарно-защитной зоны следует принимать в соответствии с требованиями СанПиН 2.2.1/2.1.1.1200-03, при этом ориентировочный размер санитарно-защитной зоны составляет, м, для:</w:t>
      </w:r>
    </w:p>
    <w:p w14:paraId="344B7401"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участков компостирования – 500;</w:t>
      </w:r>
    </w:p>
    <w:p w14:paraId="4DAE07BB"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усовершенствованных свалок – 1000.</w:t>
      </w:r>
    </w:p>
    <w:p w14:paraId="286B61B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14:paraId="3A902F40"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Санитарно-защитная зона должна быть озеленена.</w:t>
      </w:r>
    </w:p>
    <w:p w14:paraId="48718390"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Не допускается размещение полигонов:</w:t>
      </w:r>
    </w:p>
    <w:p w14:paraId="45D118EF"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на территории зон санитарной охраны водоисточников и минеральных источников;</w:t>
      </w:r>
    </w:p>
    <w:p w14:paraId="01B658B4"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зонах охраны лечебно-оздоровительных местностей и курортов;</w:t>
      </w:r>
    </w:p>
    <w:p w14:paraId="4B7596A1"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местах выхода на поверхность трещиноватых пород;</w:t>
      </w:r>
    </w:p>
    <w:p w14:paraId="792082E4"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местах выклинивания водоносных горизонтов;</w:t>
      </w:r>
    </w:p>
    <w:p w14:paraId="6F4A64F4"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местах массового отдыха населения и размещения оздоровительных учреждений.</w:t>
      </w:r>
    </w:p>
    <w:p w14:paraId="140FD5DC"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14:paraId="3E8C1E1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Полигоны ТБО размещаются на участках, где выявлены глины или тяжелые суглинки, а грунтовые воды находятся на глубине более </w:t>
      </w:r>
      <w:smartTag w:uri="urn:schemas-microsoft-com:office:smarttags" w:element="metricconverter">
        <w:smartTagPr>
          <w:attr w:name="ProductID" w:val="2 м"/>
        </w:smartTagPr>
        <w:r w:rsidRPr="002E69D9">
          <w:rPr>
            <w:sz w:val="16"/>
            <w:szCs w:val="16"/>
          </w:rPr>
          <w:t>2 м</w:t>
        </w:r>
      </w:smartTag>
      <w:r w:rsidRPr="002E69D9">
        <w:rPr>
          <w:sz w:val="16"/>
          <w:szCs w:val="16"/>
        </w:rPr>
        <w:t xml:space="preserve">. Не используются под полигоны болота глубиной более </w:t>
      </w:r>
      <w:smartTag w:uri="urn:schemas-microsoft-com:office:smarttags" w:element="metricconverter">
        <w:smartTagPr>
          <w:attr w:name="ProductID" w:val="1 м"/>
        </w:smartTagPr>
        <w:r w:rsidRPr="002E69D9">
          <w:rPr>
            <w:sz w:val="16"/>
            <w:szCs w:val="16"/>
          </w:rPr>
          <w:t>1 м</w:t>
        </w:r>
      </w:smartTag>
      <w:r w:rsidRPr="002E69D9">
        <w:rPr>
          <w:sz w:val="16"/>
          <w:szCs w:val="16"/>
        </w:rPr>
        <w:t xml:space="preserve"> и участки с выходами грунтовых вод в виде ключей.</w:t>
      </w:r>
    </w:p>
    <w:p w14:paraId="206AD83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Полигон ТБО состоит из двух взаимосвязанных частей: территория, занятая под складирование ТБО, и территория для размещения хозяйственно-бытовых объектов.</w:t>
      </w:r>
    </w:p>
    <w:p w14:paraId="3DF53528"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В хозяйственной зоне размещаются производственно-бытовые здания для персонала, автостоянки (гаражи) для машин и механизмов. Хозяйственная зона должна быть обеспечена питьевым и хозяйственно-бытовым водоснабжением, иметь твердое (бетонное или асфальтовое) покрытие, освещение и легкое ограждение.</w:t>
      </w:r>
    </w:p>
    <w:p w14:paraId="03051973"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Подъездные пути к полигонам ТБО проектируются в соответствии с требованиями раздела 1.2. части II и III настоящих нормативов.</w:t>
      </w:r>
    </w:p>
    <w:p w14:paraId="75AE030D" w14:textId="77777777" w:rsidR="002E69D9" w:rsidRPr="002E69D9" w:rsidRDefault="002E69D9" w:rsidP="002E69D9">
      <w:pPr>
        <w:shd w:val="clear" w:color="auto" w:fill="FFFFFF"/>
        <w:tabs>
          <w:tab w:val="left" w:pos="729"/>
        </w:tabs>
        <w:ind w:firstLine="709"/>
        <w:textAlignment w:val="top"/>
        <w:rPr>
          <w:b/>
          <w:sz w:val="16"/>
          <w:szCs w:val="16"/>
        </w:rPr>
      </w:pPr>
      <w:bookmarkStart w:id="72" w:name="_Toc501890997"/>
      <w:bookmarkStart w:id="73" w:name="_Toc501972500"/>
      <w:bookmarkStart w:id="74" w:name="_Toc502013489"/>
      <w:r w:rsidRPr="002E69D9">
        <w:rPr>
          <w:b/>
          <w:sz w:val="16"/>
          <w:szCs w:val="16"/>
        </w:rPr>
        <w:t>Объекты для отходов производства</w:t>
      </w:r>
      <w:bookmarkEnd w:id="72"/>
      <w:bookmarkEnd w:id="73"/>
      <w:bookmarkEnd w:id="74"/>
    </w:p>
    <w:p w14:paraId="2FB8055C"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Объекты размещения отходов производства (далее объекты)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14:paraId="41B259BD"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Объекты размещения отходов производства проектируются в соответствии с требованиями СанПиН 2.1.3684-</w:t>
      </w:r>
      <w:proofErr w:type="gramStart"/>
      <w:r w:rsidRPr="002E69D9">
        <w:rPr>
          <w:sz w:val="16"/>
          <w:szCs w:val="16"/>
        </w:rPr>
        <w:t xml:space="preserve">21,   </w:t>
      </w:r>
      <w:proofErr w:type="gramEnd"/>
      <w:r w:rsidRPr="002E69D9">
        <w:rPr>
          <w:sz w:val="16"/>
          <w:szCs w:val="16"/>
        </w:rPr>
        <w:t xml:space="preserve">               СП 127.13330.2017.</w:t>
      </w:r>
    </w:p>
    <w:p w14:paraId="72296DCA"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Объекты следует размещать за пределами жилой зоны и на обособленных территориях с обеспечением нормативных санитарно-защитных зон.</w:t>
      </w:r>
    </w:p>
    <w:p w14:paraId="3A65DF2F"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Объекты должны располагаться с подветренной стороны по отношению к жилой застройке.</w:t>
      </w:r>
    </w:p>
    <w:p w14:paraId="712FF134"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Размещение объектов не допускается:</w:t>
      </w:r>
    </w:p>
    <w:p w14:paraId="57453DA4"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на территории зон санитарной охраны водоисточников и минеральных источников;</w:t>
      </w:r>
    </w:p>
    <w:p w14:paraId="165AB032"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зонах охраны лечебно-оздоровительных местностей и курортов;</w:t>
      </w:r>
    </w:p>
    <w:p w14:paraId="30262C0E"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зонах массового загородного отдыха населения и на территории лечебно-оздоровительных учреждений;</w:t>
      </w:r>
    </w:p>
    <w:p w14:paraId="4374F046"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рекреационных зонах;</w:t>
      </w:r>
    </w:p>
    <w:p w14:paraId="78328970"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местах выклинивания водоносных горизонтов;</w:t>
      </w:r>
    </w:p>
    <w:p w14:paraId="45CF8FFD"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на заболачиваемых и подтопляемых территориях.</w:t>
      </w:r>
    </w:p>
    <w:p w14:paraId="46D3B1F4"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границах установленных водоохранных зон водоемов и водотоков.</w:t>
      </w:r>
    </w:p>
    <w:p w14:paraId="425EBDB3"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lastRenderedPageBreak/>
        <w:t>Полигоны по обезвреживанию и захоронению токсичных промышленных отходов также не допускается размещать:</w:t>
      </w:r>
    </w:p>
    <w:p w14:paraId="47A0509F"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на площадях залегания полезных ископаемых без разрешения федерального органа управления государственным фондом недр или его территориальных органов;</w:t>
      </w:r>
    </w:p>
    <w:p w14:paraId="6C41C05F"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зонах активного карста;</w:t>
      </w:r>
    </w:p>
    <w:p w14:paraId="317DE9D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зонах оползней;</w:t>
      </w:r>
    </w:p>
    <w:p w14:paraId="46806AD1"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в зоне питания подземных источников питьевой воды;</w:t>
      </w:r>
    </w:p>
    <w:p w14:paraId="478EB6FB"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на территориях пригородных и рекреационных зон;</w:t>
      </w:r>
    </w:p>
    <w:p w14:paraId="490E99F8"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14:paraId="50359051"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на участках, загрязненных органическими и радиоактивными отходами, до истечения сроков, установленных органами службы Роспотребнадзора.</w:t>
      </w:r>
    </w:p>
    <w:p w14:paraId="31EE495F"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Полигоны по обезвреживанию и захоронению токсичных промышленных отходов следует проектировать:</w:t>
      </w:r>
    </w:p>
    <w:p w14:paraId="1D81821A"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с подветренной стороны (для ветров преобладающего направления) по отношению к территории населенных пунктов;</w:t>
      </w:r>
    </w:p>
    <w:p w14:paraId="0C68E8F4"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на площадках, на которых возможно осуществление мероприятий и инженерных решений, исключающих загрязнение окружающей среды;</w:t>
      </w:r>
    </w:p>
    <w:p w14:paraId="2FBD9363"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ниже мест водозаборов питьевой воды, рыбоводных хозяйств;</w:t>
      </w:r>
    </w:p>
    <w:p w14:paraId="16CC0007"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на землях несельскохозяйственного назначения или непригодных для сельского хозяйства либо на сельскохозяйственных землях худшего качества;</w:t>
      </w:r>
    </w:p>
    <w:p w14:paraId="2B29D5D3"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 в соответствии с гидрогеологическими условиями на участках со слабо-фильтрующими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w:t>
      </w:r>
      <w:smartTag w:uri="urn:schemas-microsoft-com:office:smarttags" w:element="metricconverter">
        <w:smartTagPr>
          <w:attr w:name="ProductID" w:val="2 м"/>
        </w:smartTagPr>
        <w:r w:rsidRPr="002E69D9">
          <w:rPr>
            <w:sz w:val="16"/>
            <w:szCs w:val="16"/>
          </w:rPr>
          <w:t>2 м</w:t>
        </w:r>
      </w:smartTag>
      <w:r w:rsidRPr="002E69D9">
        <w:rPr>
          <w:sz w:val="16"/>
          <w:szCs w:val="16"/>
        </w:rPr>
        <w:t xml:space="preserve"> от нижнего уровня </w:t>
      </w:r>
      <w:proofErr w:type="spellStart"/>
      <w:r w:rsidRPr="002E69D9">
        <w:rPr>
          <w:sz w:val="16"/>
          <w:szCs w:val="16"/>
        </w:rPr>
        <w:t>захороняемых</w:t>
      </w:r>
      <w:proofErr w:type="spellEnd"/>
      <w:r w:rsidRPr="002E69D9">
        <w:rPr>
          <w:sz w:val="16"/>
          <w:szCs w:val="16"/>
        </w:rPr>
        <w:t xml:space="preserve"> отходов.</w:t>
      </w:r>
    </w:p>
    <w:p w14:paraId="7EFCCBDA"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Участок для размещения полигона должен располагаться на территориях с уровнем залегания подземных вод на глубине более </w:t>
      </w:r>
      <w:smartTag w:uri="urn:schemas-microsoft-com:office:smarttags" w:element="metricconverter">
        <w:smartTagPr>
          <w:attr w:name="ProductID" w:val="20 м"/>
        </w:smartTagPr>
        <w:r w:rsidRPr="002E69D9">
          <w:rPr>
            <w:sz w:val="16"/>
            <w:szCs w:val="16"/>
          </w:rPr>
          <w:t>20 м</w:t>
        </w:r>
      </w:smartTag>
      <w:r w:rsidRPr="002E69D9">
        <w:rPr>
          <w:sz w:val="16"/>
          <w:szCs w:val="16"/>
        </w:rPr>
        <w:t xml:space="preserve"> с коэффициентом фильтрации подстилающих пород не более 10(-6) см/с; на расстоянии не менее </w:t>
      </w:r>
      <w:smartTag w:uri="urn:schemas-microsoft-com:office:smarttags" w:element="metricconverter">
        <w:smartTagPr>
          <w:attr w:name="ProductID" w:val="2 м"/>
        </w:smartTagPr>
        <w:r w:rsidRPr="002E69D9">
          <w:rPr>
            <w:sz w:val="16"/>
            <w:szCs w:val="16"/>
          </w:rPr>
          <w:t>2 м</w:t>
        </w:r>
      </w:smartTag>
      <w:r w:rsidRPr="002E69D9">
        <w:rPr>
          <w:sz w:val="16"/>
          <w:szCs w:val="16"/>
        </w:rPr>
        <w:t xml:space="preserve"> от земель сельскохозяйственного назначения, используемых для выращивания технических культур, не используемых для производства продуктов питания. 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14:paraId="43255FFC"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Устройство полигонов на просадочных грунтах допускается при условии полного устранения просадочных свойств грунтов.</w:t>
      </w:r>
    </w:p>
    <w:p w14:paraId="0BE00EB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14:paraId="2DA0E629"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Размещение отходов на территории объекта осуществляется в соответствии с требованиями СанПиН 2.1.3684-21, токсичных промышленных отходов – также в соответствии с требованиями СП 127.13330.2017.</w:t>
      </w:r>
    </w:p>
    <w:p w14:paraId="10AA7369"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Функциональное зонирование участков объектов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14:paraId="761A45AE"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На территории объектов допускается размещать автономную котельную, специальные установки для сжигания отходов, сооружения мойки, пропарки и обеззараживания машинных механизмов.</w:t>
      </w:r>
    </w:p>
    <w:p w14:paraId="68F00970"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Размещение отходов на территории объекта осуществляется в соответствии с требованиями СанПиН 2.1.3684-21 с учетом классов опасности, агрегатного состояния, </w:t>
      </w:r>
      <w:proofErr w:type="spellStart"/>
      <w:r w:rsidRPr="002E69D9">
        <w:rPr>
          <w:sz w:val="16"/>
          <w:szCs w:val="16"/>
        </w:rPr>
        <w:t>водорастворимости</w:t>
      </w:r>
      <w:proofErr w:type="spellEnd"/>
      <w:r w:rsidRPr="002E69D9">
        <w:rPr>
          <w:sz w:val="16"/>
          <w:szCs w:val="16"/>
        </w:rPr>
        <w:t>, класса опасности веществ и их компонентов.</w:t>
      </w:r>
    </w:p>
    <w:p w14:paraId="5BA6F6CF"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В составе полигонов по обезвреживанию и захоронению токсичных промышленных отходов следует предусматривать:</w:t>
      </w:r>
    </w:p>
    <w:p w14:paraId="2F575D55"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завод по обезвреживанию токсичных промышленных отходов;</w:t>
      </w:r>
    </w:p>
    <w:p w14:paraId="45A46291"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участок захоронения токсичных промышленных отходов;</w:t>
      </w:r>
    </w:p>
    <w:p w14:paraId="4E66229A"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стоянку специализированного автотранспорта, предназначенного для перевозки токсичных промышленных отходов.</w:t>
      </w:r>
    </w:p>
    <w:p w14:paraId="3F4A4430"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Размеры санитарно-защитной зоны завода по обезвреживанию токсичных промышленных отходов устанавливаются в каждом конкретном случае в соответствии с расчетами ожидаемого загрязнения атмосферного воздуха и физического воздействия на атмосферный воздух с последующим проведением натурных исследований и измерений.</w:t>
      </w:r>
    </w:p>
    <w:p w14:paraId="1F26C1E7"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Участки захоронения следует размещать на расстоянии, м, не менее:</w:t>
      </w:r>
    </w:p>
    <w:p w14:paraId="2CE973F1"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- 200 – от сельскохозяйственных угодий, автомобильных и железных дорог общей сети;</w:t>
      </w:r>
    </w:p>
    <w:p w14:paraId="1311A0CC"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- 50 – от границ леса и лесопосадок, не предназначенных для использования в рекреационных целях.</w:t>
      </w:r>
    </w:p>
    <w:p w14:paraId="26526716"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 xml:space="preserve">Размеры санитарно-защитной зоны от участка захоронения до населенных пунктов и открытых водоемов, а также до объектов, используемых в культурно-оздоровительных целях, устанавливаются с учетом местных условий, но не менее </w:t>
      </w:r>
      <w:smartTag w:uri="urn:schemas-microsoft-com:office:smarttags" w:element="metricconverter">
        <w:smartTagPr>
          <w:attr w:name="ProductID" w:val="3000 м"/>
        </w:smartTagPr>
        <w:r w:rsidRPr="002E69D9">
          <w:rPr>
            <w:sz w:val="16"/>
            <w:szCs w:val="16"/>
          </w:rPr>
          <w:t>3000 м</w:t>
        </w:r>
      </w:smartTag>
      <w:r w:rsidRPr="002E69D9">
        <w:rPr>
          <w:sz w:val="16"/>
          <w:szCs w:val="16"/>
        </w:rPr>
        <w:t>.</w:t>
      </w:r>
    </w:p>
    <w:p w14:paraId="42497A94"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В санитарно-защитной зоне участка захоронения разрешается размещение завода по обезвреживанию этих токсичных промышленных отходов, стоянки специализированного автотранспорта и испарителей загрязненных дождевых и дренажных вод.</w:t>
      </w:r>
    </w:p>
    <w:p w14:paraId="17F05377" w14:textId="77777777" w:rsidR="002E69D9" w:rsidRPr="002E69D9" w:rsidRDefault="002E69D9" w:rsidP="002E69D9">
      <w:pPr>
        <w:shd w:val="clear" w:color="auto" w:fill="FFFFFF"/>
        <w:tabs>
          <w:tab w:val="left" w:pos="729"/>
        </w:tabs>
        <w:ind w:firstLine="709"/>
        <w:jc w:val="both"/>
        <w:textAlignment w:val="top"/>
        <w:rPr>
          <w:sz w:val="16"/>
          <w:szCs w:val="16"/>
        </w:rPr>
      </w:pPr>
      <w:r w:rsidRPr="002E69D9">
        <w:rPr>
          <w:sz w:val="16"/>
          <w:szCs w:val="16"/>
        </w:rPr>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14:paraId="79BEAB95" w14:textId="77777777" w:rsidR="002E69D9" w:rsidRPr="002E69D9" w:rsidRDefault="002E69D9" w:rsidP="002E69D9">
      <w:pPr>
        <w:autoSpaceDE w:val="0"/>
        <w:autoSpaceDN w:val="0"/>
        <w:adjustRightInd w:val="0"/>
        <w:jc w:val="both"/>
        <w:rPr>
          <w:sz w:val="16"/>
          <w:szCs w:val="16"/>
        </w:rPr>
      </w:pPr>
    </w:p>
    <w:p w14:paraId="22C96B8A" w14:textId="77777777" w:rsidR="002E69D9" w:rsidRPr="002E69D9" w:rsidRDefault="002E69D9" w:rsidP="002E69D9">
      <w:pPr>
        <w:numPr>
          <w:ilvl w:val="2"/>
          <w:numId w:val="19"/>
        </w:numPr>
        <w:ind w:left="0" w:firstLine="0"/>
        <w:contextualSpacing/>
        <w:jc w:val="center"/>
        <w:outlineLvl w:val="1"/>
        <w:rPr>
          <w:b/>
          <w:bCs/>
          <w:sz w:val="16"/>
          <w:szCs w:val="16"/>
        </w:rPr>
      </w:pPr>
      <w:bookmarkStart w:id="75" w:name="_Toc525552683"/>
      <w:bookmarkStart w:id="76" w:name="_Toc140482631"/>
      <w:bookmarkEnd w:id="71"/>
      <w:r w:rsidRPr="002E69D9">
        <w:rPr>
          <w:b/>
          <w:bCs/>
          <w:sz w:val="16"/>
          <w:szCs w:val="16"/>
        </w:rPr>
        <w:t>Иные объекты (территории), которые необходимы органам местного самоуправления муниципального района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муниципального района и оказывают существенное влияние на социально-экономическое развитие муниципального района</w:t>
      </w:r>
      <w:bookmarkEnd w:id="75"/>
      <w:bookmarkEnd w:id="76"/>
    </w:p>
    <w:p w14:paraId="242F6314" w14:textId="77777777" w:rsidR="002E69D9" w:rsidRPr="002E69D9" w:rsidRDefault="002E69D9" w:rsidP="002E69D9">
      <w:pPr>
        <w:contextualSpacing/>
        <w:outlineLvl w:val="1"/>
        <w:rPr>
          <w:b/>
          <w:bCs/>
          <w:sz w:val="16"/>
          <w:szCs w:val="16"/>
        </w:rPr>
      </w:pPr>
    </w:p>
    <w:p w14:paraId="48F8B6DB" w14:textId="77777777" w:rsidR="002E69D9" w:rsidRPr="002E69D9" w:rsidRDefault="002E69D9" w:rsidP="002E69D9">
      <w:pPr>
        <w:numPr>
          <w:ilvl w:val="3"/>
          <w:numId w:val="19"/>
        </w:numPr>
        <w:ind w:left="0" w:firstLine="0"/>
        <w:contextualSpacing/>
        <w:jc w:val="center"/>
        <w:outlineLvl w:val="1"/>
        <w:rPr>
          <w:b/>
          <w:bCs/>
          <w:sz w:val="16"/>
          <w:szCs w:val="16"/>
        </w:rPr>
      </w:pPr>
      <w:bookmarkStart w:id="77" w:name="_Toc88170569"/>
      <w:bookmarkStart w:id="78" w:name="_Toc140482632"/>
      <w:r w:rsidRPr="002E69D9">
        <w:rPr>
          <w:b/>
          <w:bCs/>
          <w:sz w:val="16"/>
          <w:szCs w:val="16"/>
        </w:rPr>
        <w:t>Объекты культуры</w:t>
      </w:r>
      <w:bookmarkEnd w:id="77"/>
      <w:bookmarkEnd w:id="78"/>
    </w:p>
    <w:p w14:paraId="088BB911" w14:textId="77777777" w:rsidR="002E69D9" w:rsidRPr="002E69D9" w:rsidRDefault="002E69D9" w:rsidP="002E69D9">
      <w:pPr>
        <w:contextualSpacing/>
        <w:outlineLvl w:val="1"/>
        <w:rPr>
          <w:b/>
          <w:bCs/>
          <w:sz w:val="16"/>
          <w:szCs w:val="16"/>
        </w:rPr>
      </w:pPr>
    </w:p>
    <w:p w14:paraId="73477BEB" w14:textId="77777777" w:rsidR="002E69D9" w:rsidRPr="002E69D9" w:rsidRDefault="002E69D9" w:rsidP="002E69D9">
      <w:pPr>
        <w:ind w:firstLine="709"/>
        <w:jc w:val="both"/>
        <w:rPr>
          <w:rFonts w:eastAsia="Courier New"/>
          <w:sz w:val="16"/>
          <w:szCs w:val="16"/>
        </w:rPr>
      </w:pPr>
      <w:r w:rsidRPr="002E69D9">
        <w:rPr>
          <w:rFonts w:eastAsia="Courier New"/>
          <w:sz w:val="16"/>
          <w:szCs w:val="16"/>
        </w:rPr>
        <w:lastRenderedPageBreak/>
        <w:t>Для территории Трубчевского района устанавливаются следующие расчетные показатели минимально допустимого уровня обеспеченности объектами культуры и расчетных показателей максимально допустимого уровня территориальной доступности таких объектов:</w:t>
      </w:r>
    </w:p>
    <w:p w14:paraId="1869CFCC" w14:textId="77777777" w:rsidR="002E69D9" w:rsidRPr="002E69D9" w:rsidRDefault="002E69D9" w:rsidP="002E69D9">
      <w:pPr>
        <w:jc w:val="both"/>
        <w:rPr>
          <w:rFonts w:eastAsia="Courier New"/>
          <w:sz w:val="16"/>
          <w:szCs w:val="16"/>
        </w:rPr>
      </w:pPr>
    </w:p>
    <w:tbl>
      <w:tblPr>
        <w:tblW w:w="15265" w:type="dxa"/>
        <w:jc w:val="center"/>
        <w:tblCellSpacing w:w="5" w:type="nil"/>
        <w:tblLayout w:type="fixed"/>
        <w:tblCellMar>
          <w:left w:w="75" w:type="dxa"/>
          <w:right w:w="75" w:type="dxa"/>
        </w:tblCellMar>
        <w:tblLook w:val="0000" w:firstRow="0" w:lastRow="0" w:firstColumn="0" w:lastColumn="0" w:noHBand="0" w:noVBand="0"/>
      </w:tblPr>
      <w:tblGrid>
        <w:gridCol w:w="2226"/>
        <w:gridCol w:w="2771"/>
        <w:gridCol w:w="3102"/>
        <w:gridCol w:w="2580"/>
        <w:gridCol w:w="2005"/>
        <w:gridCol w:w="2581"/>
      </w:tblGrid>
      <w:tr w:rsidR="002E69D9" w:rsidRPr="002E69D9" w14:paraId="54D5C2E8" w14:textId="77777777" w:rsidTr="006466E1">
        <w:trPr>
          <w:trHeight w:val="321"/>
          <w:tblCellSpacing w:w="5" w:type="nil"/>
          <w:jc w:val="center"/>
        </w:trPr>
        <w:tc>
          <w:tcPr>
            <w:tcW w:w="2226" w:type="dxa"/>
            <w:vMerge w:val="restart"/>
            <w:tcBorders>
              <w:top w:val="single" w:sz="4" w:space="0" w:color="auto"/>
              <w:left w:val="single" w:sz="4" w:space="0" w:color="auto"/>
              <w:right w:val="single" w:sz="4" w:space="0" w:color="auto"/>
            </w:tcBorders>
            <w:shd w:val="clear" w:color="auto" w:fill="CCFFCC"/>
            <w:vAlign w:val="center"/>
          </w:tcPr>
          <w:p w14:paraId="2E558E7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771" w:type="dxa"/>
            <w:vMerge w:val="restart"/>
            <w:tcBorders>
              <w:top w:val="single" w:sz="4" w:space="0" w:color="auto"/>
              <w:left w:val="single" w:sz="4" w:space="0" w:color="auto"/>
              <w:right w:val="single" w:sz="4" w:space="0" w:color="auto"/>
            </w:tcBorders>
            <w:shd w:val="clear" w:color="auto" w:fill="CCFFCC"/>
            <w:vAlign w:val="center"/>
          </w:tcPr>
          <w:p w14:paraId="23473E6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568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7F31C0B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458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2BB41B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298B2DB7" w14:textId="77777777" w:rsidTr="006466E1">
        <w:trPr>
          <w:trHeight w:val="321"/>
          <w:tblCellSpacing w:w="5" w:type="nil"/>
          <w:jc w:val="center"/>
        </w:trPr>
        <w:tc>
          <w:tcPr>
            <w:tcW w:w="2226" w:type="dxa"/>
            <w:vMerge/>
            <w:tcBorders>
              <w:left w:val="single" w:sz="4" w:space="0" w:color="auto"/>
              <w:bottom w:val="single" w:sz="4" w:space="0" w:color="auto"/>
              <w:right w:val="single" w:sz="4" w:space="0" w:color="auto"/>
            </w:tcBorders>
            <w:shd w:val="clear" w:color="auto" w:fill="CCFFCC"/>
            <w:vAlign w:val="center"/>
          </w:tcPr>
          <w:p w14:paraId="27A3108E" w14:textId="77777777" w:rsidR="002E69D9" w:rsidRPr="002E69D9" w:rsidRDefault="002E69D9" w:rsidP="002A3D3E">
            <w:pPr>
              <w:widowControl w:val="0"/>
              <w:autoSpaceDE w:val="0"/>
              <w:autoSpaceDN w:val="0"/>
              <w:adjustRightInd w:val="0"/>
              <w:jc w:val="center"/>
              <w:rPr>
                <w:sz w:val="16"/>
                <w:szCs w:val="16"/>
              </w:rPr>
            </w:pPr>
          </w:p>
        </w:tc>
        <w:tc>
          <w:tcPr>
            <w:tcW w:w="2771" w:type="dxa"/>
            <w:vMerge/>
            <w:tcBorders>
              <w:left w:val="single" w:sz="4" w:space="0" w:color="auto"/>
              <w:bottom w:val="single" w:sz="4" w:space="0" w:color="auto"/>
              <w:right w:val="single" w:sz="4" w:space="0" w:color="auto"/>
            </w:tcBorders>
            <w:shd w:val="clear" w:color="auto" w:fill="CCFFCC"/>
          </w:tcPr>
          <w:p w14:paraId="35BEDBFF" w14:textId="77777777" w:rsidR="002E69D9" w:rsidRPr="002E69D9" w:rsidRDefault="002E69D9" w:rsidP="002A3D3E">
            <w:pPr>
              <w:widowControl w:val="0"/>
              <w:autoSpaceDE w:val="0"/>
              <w:autoSpaceDN w:val="0"/>
              <w:adjustRightInd w:val="0"/>
              <w:jc w:val="center"/>
              <w:rPr>
                <w:sz w:val="16"/>
                <w:szCs w:val="16"/>
              </w:rPr>
            </w:pPr>
          </w:p>
        </w:tc>
        <w:tc>
          <w:tcPr>
            <w:tcW w:w="3102" w:type="dxa"/>
            <w:tcBorders>
              <w:top w:val="single" w:sz="4" w:space="0" w:color="auto"/>
              <w:left w:val="single" w:sz="4" w:space="0" w:color="auto"/>
              <w:bottom w:val="single" w:sz="4" w:space="0" w:color="auto"/>
              <w:right w:val="single" w:sz="4" w:space="0" w:color="auto"/>
            </w:tcBorders>
            <w:shd w:val="clear" w:color="auto" w:fill="CCFFCC"/>
            <w:vAlign w:val="center"/>
          </w:tcPr>
          <w:p w14:paraId="760A994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579" w:type="dxa"/>
            <w:tcBorders>
              <w:top w:val="single" w:sz="4" w:space="0" w:color="auto"/>
              <w:left w:val="single" w:sz="4" w:space="0" w:color="auto"/>
              <w:bottom w:val="single" w:sz="4" w:space="0" w:color="auto"/>
              <w:right w:val="single" w:sz="4" w:space="0" w:color="auto"/>
            </w:tcBorders>
            <w:shd w:val="clear" w:color="auto" w:fill="CCFFCC"/>
            <w:vAlign w:val="center"/>
          </w:tcPr>
          <w:p w14:paraId="0FA647B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2005" w:type="dxa"/>
            <w:tcBorders>
              <w:top w:val="single" w:sz="4" w:space="0" w:color="auto"/>
              <w:left w:val="single" w:sz="4" w:space="0" w:color="auto"/>
              <w:bottom w:val="single" w:sz="4" w:space="0" w:color="auto"/>
              <w:right w:val="single" w:sz="4" w:space="0" w:color="auto"/>
            </w:tcBorders>
            <w:shd w:val="clear" w:color="auto" w:fill="CCFFCC"/>
            <w:vAlign w:val="center"/>
          </w:tcPr>
          <w:p w14:paraId="791A80C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579" w:type="dxa"/>
            <w:tcBorders>
              <w:top w:val="single" w:sz="4" w:space="0" w:color="auto"/>
              <w:left w:val="single" w:sz="4" w:space="0" w:color="auto"/>
              <w:bottom w:val="single" w:sz="4" w:space="0" w:color="auto"/>
              <w:right w:val="single" w:sz="4" w:space="0" w:color="auto"/>
            </w:tcBorders>
            <w:shd w:val="clear" w:color="auto" w:fill="CCFFCC"/>
            <w:vAlign w:val="center"/>
          </w:tcPr>
          <w:p w14:paraId="08CC880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6245197D" w14:textId="77777777" w:rsidTr="006466E1">
        <w:trPr>
          <w:trHeight w:val="144"/>
          <w:tblCellSpacing w:w="5" w:type="nil"/>
          <w:jc w:val="center"/>
        </w:trPr>
        <w:tc>
          <w:tcPr>
            <w:tcW w:w="15265" w:type="dxa"/>
            <w:gridSpan w:val="6"/>
            <w:tcBorders>
              <w:top w:val="single" w:sz="4" w:space="0" w:color="auto"/>
              <w:left w:val="single" w:sz="4" w:space="0" w:color="auto"/>
              <w:bottom w:val="single" w:sz="4" w:space="0" w:color="auto"/>
              <w:right w:val="single" w:sz="4" w:space="0" w:color="auto"/>
            </w:tcBorders>
            <w:vAlign w:val="center"/>
          </w:tcPr>
          <w:p w14:paraId="5B658FA8" w14:textId="77777777" w:rsidR="002E69D9" w:rsidRPr="002E69D9" w:rsidRDefault="002E69D9" w:rsidP="002A3D3E">
            <w:pPr>
              <w:rPr>
                <w:rFonts w:eastAsia="Courier New"/>
                <w:b/>
                <w:sz w:val="16"/>
                <w:szCs w:val="16"/>
              </w:rPr>
            </w:pPr>
            <w:r w:rsidRPr="002E69D9">
              <w:rPr>
                <w:rFonts w:eastAsia="Courier New"/>
                <w:b/>
                <w:sz w:val="16"/>
                <w:szCs w:val="16"/>
              </w:rPr>
              <w:t>Организации библиотечного обслуживания</w:t>
            </w:r>
          </w:p>
        </w:tc>
      </w:tr>
      <w:tr w:rsidR="002E69D9" w:rsidRPr="002E69D9" w14:paraId="7AE9EDD2" w14:textId="77777777" w:rsidTr="006466E1">
        <w:trPr>
          <w:trHeight w:val="144"/>
          <w:tblCellSpacing w:w="5" w:type="nil"/>
          <w:jc w:val="center"/>
        </w:trPr>
        <w:tc>
          <w:tcPr>
            <w:tcW w:w="15265" w:type="dxa"/>
            <w:gridSpan w:val="6"/>
            <w:tcBorders>
              <w:top w:val="single" w:sz="4" w:space="0" w:color="auto"/>
              <w:left w:val="single" w:sz="4" w:space="0" w:color="auto"/>
              <w:bottom w:val="single" w:sz="4" w:space="0" w:color="auto"/>
              <w:right w:val="single" w:sz="4" w:space="0" w:color="auto"/>
            </w:tcBorders>
            <w:vAlign w:val="center"/>
          </w:tcPr>
          <w:p w14:paraId="0FEFBB1C"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объекты библиотечного обслуживания населения </w:t>
            </w:r>
            <w:r w:rsidRPr="002E69D9">
              <w:rPr>
                <w:rFonts w:eastAsia="Courier New"/>
                <w:sz w:val="16"/>
                <w:szCs w:val="16"/>
              </w:rPr>
              <w:t>[</w:t>
            </w:r>
            <w:r w:rsidRPr="002E69D9">
              <w:rPr>
                <w:sz w:val="16"/>
                <w:szCs w:val="16"/>
              </w:rPr>
              <w:t>1]</w:t>
            </w:r>
          </w:p>
        </w:tc>
      </w:tr>
      <w:tr w:rsidR="002E69D9" w:rsidRPr="002E69D9" w14:paraId="5BCCC2EE" w14:textId="77777777" w:rsidTr="006466E1">
        <w:trPr>
          <w:trHeight w:val="1808"/>
          <w:tblCellSpacing w:w="5" w:type="nil"/>
          <w:jc w:val="center"/>
        </w:trPr>
        <w:tc>
          <w:tcPr>
            <w:tcW w:w="2226" w:type="dxa"/>
            <w:tcBorders>
              <w:top w:val="single" w:sz="4" w:space="0" w:color="auto"/>
              <w:left w:val="single" w:sz="4" w:space="0" w:color="auto"/>
              <w:right w:val="single" w:sz="4" w:space="0" w:color="auto"/>
            </w:tcBorders>
            <w:vAlign w:val="center"/>
          </w:tcPr>
          <w:p w14:paraId="7B558A85"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w:t>
            </w:r>
          </w:p>
          <w:p w14:paraId="1BB00CA0" w14:textId="77777777" w:rsidR="002E69D9" w:rsidRPr="002E69D9" w:rsidRDefault="002E69D9" w:rsidP="002A3D3E">
            <w:pPr>
              <w:widowControl w:val="0"/>
              <w:autoSpaceDE w:val="0"/>
              <w:autoSpaceDN w:val="0"/>
              <w:adjustRightInd w:val="0"/>
              <w:rPr>
                <w:sz w:val="16"/>
                <w:szCs w:val="16"/>
              </w:rPr>
            </w:pPr>
            <w:r w:rsidRPr="002E69D9">
              <w:rPr>
                <w:sz w:val="16"/>
                <w:szCs w:val="16"/>
              </w:rPr>
              <w:t>населения</w:t>
            </w:r>
          </w:p>
          <w:p w14:paraId="4BE116CA" w14:textId="77777777" w:rsidR="002E69D9" w:rsidRPr="002E69D9" w:rsidRDefault="002E69D9" w:rsidP="002A3D3E">
            <w:pPr>
              <w:widowControl w:val="0"/>
              <w:autoSpaceDE w:val="0"/>
              <w:autoSpaceDN w:val="0"/>
              <w:adjustRightInd w:val="0"/>
              <w:rPr>
                <w:sz w:val="16"/>
                <w:szCs w:val="16"/>
              </w:rPr>
            </w:pPr>
            <w:r w:rsidRPr="002E69D9">
              <w:rPr>
                <w:sz w:val="16"/>
                <w:szCs w:val="16"/>
              </w:rPr>
              <w:t xml:space="preserve">региональными и </w:t>
            </w:r>
            <w:proofErr w:type="spellStart"/>
            <w:r w:rsidRPr="002E69D9">
              <w:rPr>
                <w:sz w:val="16"/>
                <w:szCs w:val="16"/>
              </w:rPr>
              <w:t>межмуници-пальными</w:t>
            </w:r>
            <w:proofErr w:type="spellEnd"/>
          </w:p>
          <w:p w14:paraId="153413DC" w14:textId="77777777" w:rsidR="002E69D9" w:rsidRPr="002E69D9" w:rsidRDefault="002E69D9" w:rsidP="002A3D3E">
            <w:pPr>
              <w:widowControl w:val="0"/>
              <w:autoSpaceDE w:val="0"/>
              <w:autoSpaceDN w:val="0"/>
              <w:adjustRightInd w:val="0"/>
              <w:rPr>
                <w:sz w:val="16"/>
                <w:szCs w:val="16"/>
              </w:rPr>
            </w:pPr>
            <w:r w:rsidRPr="002E69D9">
              <w:rPr>
                <w:sz w:val="16"/>
                <w:szCs w:val="16"/>
              </w:rPr>
              <w:t>библиотеками</w:t>
            </w:r>
          </w:p>
        </w:tc>
        <w:tc>
          <w:tcPr>
            <w:tcW w:w="2771" w:type="dxa"/>
            <w:tcBorders>
              <w:top w:val="single" w:sz="4" w:space="0" w:color="auto"/>
              <w:left w:val="single" w:sz="4" w:space="0" w:color="auto"/>
              <w:right w:val="single" w:sz="4" w:space="0" w:color="auto"/>
            </w:tcBorders>
            <w:vAlign w:val="center"/>
          </w:tcPr>
          <w:p w14:paraId="09EA958C" w14:textId="77777777" w:rsidR="002E69D9" w:rsidRPr="002E69D9" w:rsidRDefault="002E69D9" w:rsidP="002A3D3E">
            <w:pPr>
              <w:widowControl w:val="0"/>
              <w:autoSpaceDE w:val="0"/>
              <w:autoSpaceDN w:val="0"/>
              <w:adjustRightInd w:val="0"/>
              <w:jc w:val="center"/>
              <w:rPr>
                <w:sz w:val="16"/>
                <w:szCs w:val="16"/>
              </w:rPr>
            </w:pPr>
            <w:proofErr w:type="spellStart"/>
            <w:r w:rsidRPr="002E69D9">
              <w:rPr>
                <w:sz w:val="16"/>
                <w:szCs w:val="16"/>
              </w:rPr>
              <w:t>Межпоселенческая</w:t>
            </w:r>
            <w:proofErr w:type="spellEnd"/>
            <w:r w:rsidRPr="002E69D9">
              <w:rPr>
                <w:sz w:val="16"/>
                <w:szCs w:val="16"/>
              </w:rPr>
              <w:t xml:space="preserve"> библиотека, детская библиотека, точка доступа к полнотекстовым информационным ресурсам</w:t>
            </w:r>
          </w:p>
        </w:tc>
        <w:tc>
          <w:tcPr>
            <w:tcW w:w="3102" w:type="dxa"/>
            <w:tcBorders>
              <w:top w:val="single" w:sz="4" w:space="0" w:color="auto"/>
              <w:left w:val="single" w:sz="4" w:space="0" w:color="auto"/>
              <w:right w:val="single" w:sz="4" w:space="0" w:color="auto"/>
            </w:tcBorders>
            <w:vAlign w:val="center"/>
          </w:tcPr>
          <w:p w14:paraId="0777DF4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w:t>
            </w:r>
          </w:p>
          <w:p w14:paraId="1CBE2C5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обеспеченности</w:t>
            </w:r>
          </w:p>
          <w:p w14:paraId="46B8F01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населения</w:t>
            </w:r>
          </w:p>
          <w:p w14:paraId="3FE0337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региональными и</w:t>
            </w:r>
          </w:p>
          <w:p w14:paraId="17235F8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межмуниципальными</w:t>
            </w:r>
          </w:p>
          <w:p w14:paraId="4313BAB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библиотеками, ед. на район</w:t>
            </w:r>
          </w:p>
        </w:tc>
        <w:tc>
          <w:tcPr>
            <w:tcW w:w="2579" w:type="dxa"/>
            <w:tcBorders>
              <w:top w:val="single" w:sz="4" w:space="0" w:color="auto"/>
              <w:left w:val="single" w:sz="4" w:space="0" w:color="auto"/>
              <w:right w:val="single" w:sz="4" w:space="0" w:color="auto"/>
            </w:tcBorders>
            <w:vAlign w:val="center"/>
          </w:tcPr>
          <w:p w14:paraId="66EE088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 в административ</w:t>
            </w:r>
            <w:r w:rsidRPr="002E69D9">
              <w:rPr>
                <w:sz w:val="16"/>
                <w:szCs w:val="16"/>
              </w:rPr>
              <w:softHyphen/>
              <w:t>ном центре района</w:t>
            </w:r>
          </w:p>
        </w:tc>
        <w:tc>
          <w:tcPr>
            <w:tcW w:w="2005" w:type="dxa"/>
            <w:tcBorders>
              <w:top w:val="single" w:sz="4" w:space="0" w:color="auto"/>
              <w:left w:val="single" w:sz="4" w:space="0" w:color="auto"/>
              <w:right w:val="single" w:sz="4" w:space="0" w:color="auto"/>
            </w:tcBorders>
            <w:vAlign w:val="center"/>
          </w:tcPr>
          <w:p w14:paraId="54CA9A1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мин, час</w:t>
            </w:r>
          </w:p>
        </w:tc>
        <w:tc>
          <w:tcPr>
            <w:tcW w:w="2579" w:type="dxa"/>
            <w:tcBorders>
              <w:top w:val="single" w:sz="4" w:space="0" w:color="auto"/>
              <w:left w:val="single" w:sz="4" w:space="0" w:color="auto"/>
              <w:right w:val="single" w:sz="4" w:space="0" w:color="auto"/>
            </w:tcBorders>
            <w:vAlign w:val="center"/>
          </w:tcPr>
          <w:p w14:paraId="7B85EC7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30 минут - 1 час</w:t>
            </w:r>
          </w:p>
        </w:tc>
      </w:tr>
      <w:tr w:rsidR="002E69D9" w:rsidRPr="002E69D9" w14:paraId="2D62953B" w14:textId="77777777" w:rsidTr="006466E1">
        <w:trPr>
          <w:trHeight w:val="365"/>
          <w:tblCellSpacing w:w="5" w:type="nil"/>
          <w:jc w:val="center"/>
        </w:trPr>
        <w:tc>
          <w:tcPr>
            <w:tcW w:w="15265" w:type="dxa"/>
            <w:gridSpan w:val="6"/>
            <w:tcBorders>
              <w:top w:val="single" w:sz="4" w:space="0" w:color="auto"/>
              <w:left w:val="single" w:sz="4" w:space="0" w:color="auto"/>
              <w:bottom w:val="single" w:sz="4" w:space="0" w:color="auto"/>
              <w:right w:val="single" w:sz="4" w:space="0" w:color="auto"/>
            </w:tcBorders>
            <w:vAlign w:val="center"/>
          </w:tcPr>
          <w:p w14:paraId="595F057E" w14:textId="77777777" w:rsidR="002E69D9" w:rsidRPr="002E69D9" w:rsidRDefault="002E69D9" w:rsidP="002A3D3E">
            <w:pPr>
              <w:rPr>
                <w:rFonts w:eastAsia="Courier New"/>
                <w:b/>
                <w:sz w:val="16"/>
                <w:szCs w:val="16"/>
              </w:rPr>
            </w:pPr>
            <w:r w:rsidRPr="002E69D9">
              <w:rPr>
                <w:rFonts w:eastAsia="Courier New"/>
                <w:b/>
                <w:sz w:val="16"/>
                <w:szCs w:val="16"/>
              </w:rPr>
              <w:t>Музеи</w:t>
            </w:r>
          </w:p>
        </w:tc>
      </w:tr>
      <w:tr w:rsidR="002E69D9" w:rsidRPr="002E69D9" w14:paraId="3DC96E92" w14:textId="77777777" w:rsidTr="006466E1">
        <w:trPr>
          <w:trHeight w:val="324"/>
          <w:tblCellSpacing w:w="5" w:type="nil"/>
          <w:jc w:val="center"/>
        </w:trPr>
        <w:tc>
          <w:tcPr>
            <w:tcW w:w="15265" w:type="dxa"/>
            <w:gridSpan w:val="6"/>
            <w:tcBorders>
              <w:top w:val="single" w:sz="4" w:space="0" w:color="auto"/>
              <w:left w:val="single" w:sz="4" w:space="0" w:color="auto"/>
              <w:bottom w:val="single" w:sz="4" w:space="0" w:color="auto"/>
              <w:right w:val="single" w:sz="4" w:space="0" w:color="auto"/>
            </w:tcBorders>
            <w:vAlign w:val="center"/>
          </w:tcPr>
          <w:p w14:paraId="3A03C5D6"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музеи </w:t>
            </w:r>
            <w:r w:rsidRPr="002E69D9">
              <w:rPr>
                <w:rFonts w:eastAsia="Courier New"/>
                <w:sz w:val="16"/>
                <w:szCs w:val="16"/>
              </w:rPr>
              <w:t>[</w:t>
            </w:r>
            <w:r w:rsidRPr="002E69D9">
              <w:rPr>
                <w:sz w:val="16"/>
                <w:szCs w:val="16"/>
              </w:rPr>
              <w:t>1]</w:t>
            </w:r>
          </w:p>
        </w:tc>
      </w:tr>
      <w:tr w:rsidR="002E69D9" w:rsidRPr="002E69D9" w14:paraId="52C2825F" w14:textId="77777777" w:rsidTr="006466E1">
        <w:trPr>
          <w:trHeight w:val="550"/>
          <w:tblCellSpacing w:w="5" w:type="nil"/>
          <w:jc w:val="center"/>
        </w:trPr>
        <w:tc>
          <w:tcPr>
            <w:tcW w:w="2226" w:type="dxa"/>
            <w:tcBorders>
              <w:top w:val="single" w:sz="4" w:space="0" w:color="auto"/>
              <w:left w:val="single" w:sz="4" w:space="0" w:color="auto"/>
              <w:bottom w:val="single" w:sz="4" w:space="0" w:color="auto"/>
              <w:right w:val="single" w:sz="4" w:space="0" w:color="auto"/>
            </w:tcBorders>
            <w:vAlign w:val="center"/>
          </w:tcPr>
          <w:p w14:paraId="73A3A9FB" w14:textId="77777777" w:rsidR="002E69D9" w:rsidRPr="002E69D9" w:rsidRDefault="002E69D9" w:rsidP="002A3D3E">
            <w:pPr>
              <w:widowControl w:val="0"/>
              <w:autoSpaceDE w:val="0"/>
              <w:autoSpaceDN w:val="0"/>
              <w:adjustRightInd w:val="0"/>
              <w:rPr>
                <w:sz w:val="16"/>
                <w:szCs w:val="16"/>
              </w:rPr>
            </w:pPr>
            <w:proofErr w:type="spellStart"/>
            <w:r w:rsidRPr="002E69D9">
              <w:rPr>
                <w:sz w:val="16"/>
                <w:szCs w:val="16"/>
              </w:rPr>
              <w:t>Обеспеченностьнаселения</w:t>
            </w:r>
            <w:proofErr w:type="spellEnd"/>
          </w:p>
          <w:p w14:paraId="68BD054E" w14:textId="77777777" w:rsidR="002E69D9" w:rsidRPr="002E69D9" w:rsidRDefault="002E69D9" w:rsidP="002A3D3E">
            <w:pPr>
              <w:widowControl w:val="0"/>
              <w:autoSpaceDE w:val="0"/>
              <w:autoSpaceDN w:val="0"/>
              <w:adjustRightInd w:val="0"/>
              <w:rPr>
                <w:sz w:val="16"/>
                <w:szCs w:val="16"/>
              </w:rPr>
            </w:pPr>
            <w:r w:rsidRPr="002E69D9">
              <w:rPr>
                <w:sz w:val="16"/>
                <w:szCs w:val="16"/>
              </w:rPr>
              <w:t>музеями</w:t>
            </w:r>
          </w:p>
        </w:tc>
        <w:tc>
          <w:tcPr>
            <w:tcW w:w="2771" w:type="dxa"/>
            <w:tcBorders>
              <w:top w:val="single" w:sz="4" w:space="0" w:color="auto"/>
              <w:left w:val="single" w:sz="4" w:space="0" w:color="auto"/>
              <w:bottom w:val="single" w:sz="4" w:space="0" w:color="auto"/>
              <w:right w:val="single" w:sz="4" w:space="0" w:color="auto"/>
            </w:tcBorders>
            <w:vAlign w:val="center"/>
          </w:tcPr>
          <w:p w14:paraId="36817CB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Объекты</w:t>
            </w:r>
          </w:p>
          <w:p w14:paraId="209B651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специализированных организаций, осуществляющие функции</w:t>
            </w:r>
          </w:p>
          <w:p w14:paraId="0481AB3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 хранению,</w:t>
            </w:r>
          </w:p>
          <w:p w14:paraId="7D92865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сохранности и</w:t>
            </w:r>
          </w:p>
          <w:p w14:paraId="7937BEB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популяризации</w:t>
            </w:r>
          </w:p>
          <w:p w14:paraId="6A9D7FD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предметов</w:t>
            </w:r>
          </w:p>
          <w:p w14:paraId="373DA4C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и коллекций, отнесенных к культурному наследию Музейного Фонда Российской</w:t>
            </w:r>
          </w:p>
          <w:p w14:paraId="52E7726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Федерации; краеведческий музей</w:t>
            </w:r>
          </w:p>
        </w:tc>
        <w:tc>
          <w:tcPr>
            <w:tcW w:w="3102" w:type="dxa"/>
            <w:tcBorders>
              <w:top w:val="single" w:sz="4" w:space="0" w:color="auto"/>
              <w:left w:val="single" w:sz="4" w:space="0" w:color="auto"/>
              <w:bottom w:val="single" w:sz="4" w:space="0" w:color="auto"/>
              <w:right w:val="single" w:sz="4" w:space="0" w:color="auto"/>
            </w:tcBorders>
            <w:vAlign w:val="center"/>
          </w:tcPr>
          <w:p w14:paraId="141CF34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w:t>
            </w:r>
          </w:p>
          <w:p w14:paraId="35AC8E3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обеспеченности</w:t>
            </w:r>
          </w:p>
          <w:p w14:paraId="37D8445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населения</w:t>
            </w:r>
          </w:p>
          <w:p w14:paraId="7EC1D90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музеями,</w:t>
            </w:r>
          </w:p>
          <w:p w14:paraId="6DB0AAB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независимо от количества населения</w:t>
            </w:r>
          </w:p>
        </w:tc>
        <w:tc>
          <w:tcPr>
            <w:tcW w:w="2579" w:type="dxa"/>
            <w:tcBorders>
              <w:top w:val="single" w:sz="4" w:space="0" w:color="auto"/>
              <w:left w:val="single" w:sz="4" w:space="0" w:color="auto"/>
              <w:bottom w:val="single" w:sz="4" w:space="0" w:color="auto"/>
              <w:right w:val="single" w:sz="4" w:space="0" w:color="auto"/>
            </w:tcBorders>
            <w:vAlign w:val="center"/>
          </w:tcPr>
          <w:p w14:paraId="2D91934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2005" w:type="dxa"/>
            <w:tcBorders>
              <w:top w:val="single" w:sz="4" w:space="0" w:color="auto"/>
              <w:left w:val="single" w:sz="4" w:space="0" w:color="auto"/>
              <w:bottom w:val="single" w:sz="4" w:space="0" w:color="auto"/>
              <w:right w:val="single" w:sz="4" w:space="0" w:color="auto"/>
            </w:tcBorders>
            <w:vAlign w:val="center"/>
          </w:tcPr>
          <w:p w14:paraId="44CC0D8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мин, час</w:t>
            </w:r>
          </w:p>
        </w:tc>
        <w:tc>
          <w:tcPr>
            <w:tcW w:w="2579" w:type="dxa"/>
            <w:tcBorders>
              <w:top w:val="single" w:sz="4" w:space="0" w:color="auto"/>
              <w:left w:val="single" w:sz="4" w:space="0" w:color="auto"/>
              <w:bottom w:val="single" w:sz="4" w:space="0" w:color="auto"/>
              <w:right w:val="single" w:sz="4" w:space="0" w:color="auto"/>
            </w:tcBorders>
            <w:vAlign w:val="center"/>
          </w:tcPr>
          <w:p w14:paraId="633065E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30 минут - 1 час</w:t>
            </w:r>
          </w:p>
        </w:tc>
      </w:tr>
      <w:tr w:rsidR="002E69D9" w:rsidRPr="002E69D9" w14:paraId="0C127C6E" w14:textId="77777777" w:rsidTr="006466E1">
        <w:trPr>
          <w:trHeight w:val="333"/>
          <w:tblCellSpacing w:w="5" w:type="nil"/>
          <w:jc w:val="center"/>
        </w:trPr>
        <w:tc>
          <w:tcPr>
            <w:tcW w:w="15265" w:type="dxa"/>
            <w:gridSpan w:val="6"/>
            <w:tcBorders>
              <w:top w:val="single" w:sz="4" w:space="0" w:color="auto"/>
              <w:left w:val="single" w:sz="4" w:space="0" w:color="auto"/>
              <w:bottom w:val="single" w:sz="4" w:space="0" w:color="auto"/>
              <w:right w:val="single" w:sz="4" w:space="0" w:color="auto"/>
            </w:tcBorders>
            <w:vAlign w:val="center"/>
          </w:tcPr>
          <w:p w14:paraId="0B10517A" w14:textId="77777777" w:rsidR="002E69D9" w:rsidRPr="002E69D9" w:rsidRDefault="002E69D9" w:rsidP="002A3D3E">
            <w:pPr>
              <w:rPr>
                <w:rFonts w:eastAsia="Courier New"/>
                <w:b/>
                <w:sz w:val="16"/>
                <w:szCs w:val="16"/>
              </w:rPr>
            </w:pPr>
            <w:r w:rsidRPr="002E69D9">
              <w:rPr>
                <w:rFonts w:eastAsia="Courier New"/>
                <w:b/>
                <w:sz w:val="16"/>
                <w:szCs w:val="16"/>
              </w:rPr>
              <w:t>Организации в сферах культуры и искусства</w:t>
            </w:r>
          </w:p>
        </w:tc>
      </w:tr>
      <w:tr w:rsidR="002E69D9" w:rsidRPr="002E69D9" w14:paraId="6FEBD066" w14:textId="77777777" w:rsidTr="006466E1">
        <w:trPr>
          <w:trHeight w:val="333"/>
          <w:tblCellSpacing w:w="5" w:type="nil"/>
          <w:jc w:val="center"/>
        </w:trPr>
        <w:tc>
          <w:tcPr>
            <w:tcW w:w="15265" w:type="dxa"/>
            <w:gridSpan w:val="6"/>
            <w:tcBorders>
              <w:top w:val="single" w:sz="4" w:space="0" w:color="auto"/>
              <w:left w:val="single" w:sz="4" w:space="0" w:color="auto"/>
              <w:bottom w:val="single" w:sz="4" w:space="0" w:color="auto"/>
              <w:right w:val="single" w:sz="4" w:space="0" w:color="auto"/>
            </w:tcBorders>
            <w:vAlign w:val="center"/>
          </w:tcPr>
          <w:p w14:paraId="3C3C49E6" w14:textId="77777777" w:rsidR="002E69D9" w:rsidRPr="002E69D9" w:rsidRDefault="002E69D9" w:rsidP="002A3D3E">
            <w:pPr>
              <w:jc w:val="both"/>
              <w:rPr>
                <w:rFonts w:eastAsia="Courier New"/>
                <w:i/>
                <w:sz w:val="16"/>
                <w:szCs w:val="16"/>
              </w:rPr>
            </w:pPr>
            <w:r w:rsidRPr="002E69D9">
              <w:rPr>
                <w:rFonts w:eastAsia="Courier New"/>
                <w:i/>
                <w:sz w:val="16"/>
                <w:szCs w:val="16"/>
              </w:rPr>
              <w:t xml:space="preserve">Область нормирования: Концертные залы </w:t>
            </w:r>
            <w:r w:rsidRPr="002E69D9">
              <w:rPr>
                <w:rFonts w:eastAsia="Courier New"/>
                <w:sz w:val="16"/>
                <w:szCs w:val="16"/>
              </w:rPr>
              <w:t>[</w:t>
            </w:r>
            <w:r w:rsidRPr="002E69D9">
              <w:rPr>
                <w:sz w:val="16"/>
                <w:szCs w:val="16"/>
              </w:rPr>
              <w:t>1]</w:t>
            </w:r>
          </w:p>
        </w:tc>
      </w:tr>
      <w:tr w:rsidR="002E69D9" w:rsidRPr="002E69D9" w14:paraId="1A7705DC" w14:textId="77777777" w:rsidTr="006466E1">
        <w:trPr>
          <w:trHeight w:val="550"/>
          <w:tblCellSpacing w:w="5" w:type="nil"/>
          <w:jc w:val="center"/>
        </w:trPr>
        <w:tc>
          <w:tcPr>
            <w:tcW w:w="2226" w:type="dxa"/>
            <w:tcBorders>
              <w:top w:val="single" w:sz="4" w:space="0" w:color="auto"/>
              <w:left w:val="single" w:sz="4" w:space="0" w:color="auto"/>
              <w:bottom w:val="single" w:sz="4" w:space="0" w:color="auto"/>
              <w:right w:val="single" w:sz="4" w:space="0" w:color="auto"/>
            </w:tcBorders>
            <w:vAlign w:val="center"/>
          </w:tcPr>
          <w:p w14:paraId="44A6BCB6"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w:t>
            </w:r>
          </w:p>
          <w:p w14:paraId="4BA25C12" w14:textId="77777777" w:rsidR="002E69D9" w:rsidRPr="002E69D9" w:rsidRDefault="002E69D9" w:rsidP="002A3D3E">
            <w:pPr>
              <w:widowControl w:val="0"/>
              <w:autoSpaceDE w:val="0"/>
              <w:autoSpaceDN w:val="0"/>
              <w:adjustRightInd w:val="0"/>
              <w:rPr>
                <w:sz w:val="16"/>
                <w:szCs w:val="16"/>
              </w:rPr>
            </w:pPr>
            <w:r w:rsidRPr="002E69D9">
              <w:rPr>
                <w:sz w:val="16"/>
                <w:szCs w:val="16"/>
              </w:rPr>
              <w:t>населения</w:t>
            </w:r>
          </w:p>
          <w:p w14:paraId="2EB30318" w14:textId="77777777" w:rsidR="002E69D9" w:rsidRPr="002E69D9" w:rsidRDefault="002E69D9" w:rsidP="002A3D3E">
            <w:pPr>
              <w:widowControl w:val="0"/>
              <w:autoSpaceDE w:val="0"/>
              <w:autoSpaceDN w:val="0"/>
              <w:adjustRightInd w:val="0"/>
              <w:rPr>
                <w:sz w:val="16"/>
                <w:szCs w:val="16"/>
              </w:rPr>
            </w:pPr>
            <w:r w:rsidRPr="002E69D9">
              <w:rPr>
                <w:sz w:val="16"/>
                <w:szCs w:val="16"/>
              </w:rPr>
              <w:t>концертными залами</w:t>
            </w:r>
          </w:p>
        </w:tc>
        <w:tc>
          <w:tcPr>
            <w:tcW w:w="2771" w:type="dxa"/>
            <w:tcBorders>
              <w:top w:val="single" w:sz="4" w:space="0" w:color="auto"/>
              <w:left w:val="single" w:sz="4" w:space="0" w:color="auto"/>
              <w:bottom w:val="single" w:sz="4" w:space="0" w:color="auto"/>
              <w:right w:val="single" w:sz="4" w:space="0" w:color="auto"/>
            </w:tcBorders>
            <w:vAlign w:val="center"/>
          </w:tcPr>
          <w:p w14:paraId="248A806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Концертный зал</w:t>
            </w:r>
          </w:p>
        </w:tc>
        <w:tc>
          <w:tcPr>
            <w:tcW w:w="3102" w:type="dxa"/>
            <w:tcBorders>
              <w:top w:val="single" w:sz="4" w:space="0" w:color="auto"/>
              <w:left w:val="single" w:sz="4" w:space="0" w:color="auto"/>
              <w:bottom w:val="single" w:sz="4" w:space="0" w:color="auto"/>
              <w:right w:val="single" w:sz="4" w:space="0" w:color="auto"/>
            </w:tcBorders>
            <w:vAlign w:val="center"/>
          </w:tcPr>
          <w:p w14:paraId="706D546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w:t>
            </w:r>
          </w:p>
          <w:p w14:paraId="2D4BAA7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обеспеченности</w:t>
            </w:r>
          </w:p>
          <w:p w14:paraId="4AD86AB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населения</w:t>
            </w:r>
          </w:p>
          <w:p w14:paraId="6B83624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концертными</w:t>
            </w:r>
          </w:p>
          <w:p w14:paraId="2A5ED9B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залами, независимо от количества населения</w:t>
            </w:r>
          </w:p>
        </w:tc>
        <w:tc>
          <w:tcPr>
            <w:tcW w:w="2579" w:type="dxa"/>
            <w:tcBorders>
              <w:top w:val="single" w:sz="4" w:space="0" w:color="auto"/>
              <w:left w:val="single" w:sz="4" w:space="0" w:color="auto"/>
              <w:bottom w:val="single" w:sz="4" w:space="0" w:color="auto"/>
              <w:right w:val="single" w:sz="4" w:space="0" w:color="auto"/>
            </w:tcBorders>
            <w:vAlign w:val="center"/>
          </w:tcPr>
          <w:p w14:paraId="13D264A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2005" w:type="dxa"/>
            <w:tcBorders>
              <w:top w:val="single" w:sz="4" w:space="0" w:color="auto"/>
              <w:left w:val="single" w:sz="4" w:space="0" w:color="auto"/>
              <w:bottom w:val="single" w:sz="4" w:space="0" w:color="auto"/>
              <w:right w:val="single" w:sz="4" w:space="0" w:color="auto"/>
            </w:tcBorders>
            <w:vAlign w:val="center"/>
          </w:tcPr>
          <w:p w14:paraId="096BE5C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Транспортная доступность, мин</w:t>
            </w:r>
          </w:p>
        </w:tc>
        <w:tc>
          <w:tcPr>
            <w:tcW w:w="2579" w:type="dxa"/>
            <w:tcBorders>
              <w:top w:val="single" w:sz="4" w:space="0" w:color="auto"/>
              <w:left w:val="single" w:sz="4" w:space="0" w:color="auto"/>
              <w:bottom w:val="single" w:sz="4" w:space="0" w:color="auto"/>
              <w:right w:val="single" w:sz="4" w:space="0" w:color="auto"/>
            </w:tcBorders>
            <w:vAlign w:val="center"/>
          </w:tcPr>
          <w:p w14:paraId="0B5A18D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30-40</w:t>
            </w:r>
          </w:p>
        </w:tc>
      </w:tr>
      <w:tr w:rsidR="002E69D9" w:rsidRPr="002E69D9" w14:paraId="25B74A05" w14:textId="77777777" w:rsidTr="006466E1">
        <w:trPr>
          <w:trHeight w:val="132"/>
          <w:tblCellSpacing w:w="5" w:type="nil"/>
          <w:jc w:val="center"/>
        </w:trPr>
        <w:tc>
          <w:tcPr>
            <w:tcW w:w="15265" w:type="dxa"/>
            <w:gridSpan w:val="6"/>
            <w:tcBorders>
              <w:top w:val="single" w:sz="4" w:space="0" w:color="auto"/>
              <w:left w:val="single" w:sz="4" w:space="0" w:color="auto"/>
              <w:bottom w:val="single" w:sz="4" w:space="0" w:color="auto"/>
              <w:right w:val="single" w:sz="4" w:space="0" w:color="auto"/>
            </w:tcBorders>
            <w:vAlign w:val="center"/>
          </w:tcPr>
          <w:p w14:paraId="63288D08"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учреждения культуры клубного типа</w:t>
            </w:r>
            <w:r w:rsidRPr="002E69D9">
              <w:rPr>
                <w:rFonts w:eastAsia="Courier New"/>
                <w:sz w:val="16"/>
                <w:szCs w:val="16"/>
              </w:rPr>
              <w:t xml:space="preserve"> [</w:t>
            </w:r>
            <w:r w:rsidRPr="002E69D9">
              <w:rPr>
                <w:sz w:val="16"/>
                <w:szCs w:val="16"/>
              </w:rPr>
              <w:t>1]</w:t>
            </w:r>
          </w:p>
        </w:tc>
      </w:tr>
      <w:tr w:rsidR="002E69D9" w:rsidRPr="002E69D9" w14:paraId="1B3DD0B4" w14:textId="77777777" w:rsidTr="006466E1">
        <w:trPr>
          <w:trHeight w:val="537"/>
          <w:tblCellSpacing w:w="5" w:type="nil"/>
          <w:jc w:val="center"/>
        </w:trPr>
        <w:tc>
          <w:tcPr>
            <w:tcW w:w="2226" w:type="dxa"/>
            <w:vMerge w:val="restart"/>
            <w:tcBorders>
              <w:top w:val="single" w:sz="4" w:space="0" w:color="auto"/>
              <w:left w:val="single" w:sz="4" w:space="0" w:color="auto"/>
              <w:bottom w:val="single" w:sz="4" w:space="0" w:color="auto"/>
              <w:right w:val="single" w:sz="4" w:space="0" w:color="auto"/>
            </w:tcBorders>
            <w:vAlign w:val="center"/>
          </w:tcPr>
          <w:p w14:paraId="039F5AB1"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учре</w:t>
            </w:r>
            <w:r w:rsidRPr="002E69D9">
              <w:rPr>
                <w:sz w:val="16"/>
                <w:szCs w:val="16"/>
              </w:rPr>
              <w:softHyphen/>
              <w:t>ждениями куль</w:t>
            </w:r>
            <w:r w:rsidRPr="002E69D9">
              <w:rPr>
                <w:sz w:val="16"/>
                <w:szCs w:val="16"/>
              </w:rPr>
              <w:softHyphen/>
              <w:t>туры клубного типа</w:t>
            </w:r>
          </w:p>
        </w:tc>
        <w:tc>
          <w:tcPr>
            <w:tcW w:w="2771" w:type="dxa"/>
            <w:tcBorders>
              <w:top w:val="single" w:sz="4" w:space="0" w:color="auto"/>
              <w:left w:val="single" w:sz="4" w:space="0" w:color="auto"/>
              <w:bottom w:val="single" w:sz="4" w:space="0" w:color="auto"/>
              <w:right w:val="single" w:sz="4" w:space="0" w:color="auto"/>
            </w:tcBorders>
            <w:vAlign w:val="center"/>
          </w:tcPr>
          <w:p w14:paraId="1366E69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Центр культурного развития</w:t>
            </w:r>
          </w:p>
        </w:tc>
        <w:tc>
          <w:tcPr>
            <w:tcW w:w="3102" w:type="dxa"/>
            <w:tcBorders>
              <w:top w:val="single" w:sz="4" w:space="0" w:color="auto"/>
              <w:left w:val="single" w:sz="4" w:space="0" w:color="auto"/>
              <w:bottom w:val="single" w:sz="4" w:space="0" w:color="auto"/>
              <w:right w:val="single" w:sz="4" w:space="0" w:color="auto"/>
            </w:tcBorders>
            <w:vAlign w:val="center"/>
          </w:tcPr>
          <w:p w14:paraId="6DA9ABE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Обеспеченность центрами культурного развития, независимо от количества населения</w:t>
            </w:r>
          </w:p>
        </w:tc>
        <w:tc>
          <w:tcPr>
            <w:tcW w:w="2579" w:type="dxa"/>
            <w:tcBorders>
              <w:top w:val="single" w:sz="4" w:space="0" w:color="auto"/>
              <w:left w:val="single" w:sz="4" w:space="0" w:color="auto"/>
              <w:bottom w:val="single" w:sz="4" w:space="0" w:color="auto"/>
              <w:right w:val="single" w:sz="4" w:space="0" w:color="auto"/>
            </w:tcBorders>
            <w:vAlign w:val="center"/>
          </w:tcPr>
          <w:p w14:paraId="21340CA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4585" w:type="dxa"/>
            <w:gridSpan w:val="2"/>
            <w:vMerge w:val="restart"/>
            <w:tcBorders>
              <w:top w:val="single" w:sz="4" w:space="0" w:color="auto"/>
              <w:left w:val="single" w:sz="4" w:space="0" w:color="auto"/>
              <w:bottom w:val="single" w:sz="4" w:space="0" w:color="auto"/>
              <w:right w:val="single" w:sz="4" w:space="0" w:color="auto"/>
            </w:tcBorders>
            <w:vAlign w:val="center"/>
          </w:tcPr>
          <w:p w14:paraId="64D6B07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w:t>
            </w:r>
            <w:r w:rsidRPr="002E69D9">
              <w:rPr>
                <w:sz w:val="16"/>
                <w:szCs w:val="16"/>
              </w:rPr>
              <w:softHyphen/>
              <w:t>вается</w:t>
            </w:r>
          </w:p>
        </w:tc>
      </w:tr>
      <w:tr w:rsidR="002E69D9" w:rsidRPr="002E69D9" w14:paraId="4F1BE9FA" w14:textId="77777777" w:rsidTr="006466E1">
        <w:trPr>
          <w:trHeight w:val="537"/>
          <w:tblCellSpacing w:w="5" w:type="nil"/>
          <w:jc w:val="center"/>
        </w:trPr>
        <w:tc>
          <w:tcPr>
            <w:tcW w:w="2226" w:type="dxa"/>
            <w:vMerge/>
            <w:tcBorders>
              <w:top w:val="single" w:sz="4" w:space="0" w:color="auto"/>
              <w:left w:val="single" w:sz="4" w:space="0" w:color="auto"/>
              <w:bottom w:val="single" w:sz="4" w:space="0" w:color="auto"/>
              <w:right w:val="single" w:sz="4" w:space="0" w:color="auto"/>
            </w:tcBorders>
            <w:vAlign w:val="center"/>
          </w:tcPr>
          <w:p w14:paraId="2D7C57B1" w14:textId="77777777" w:rsidR="002E69D9" w:rsidRPr="002E69D9" w:rsidRDefault="002E69D9" w:rsidP="002A3D3E">
            <w:pPr>
              <w:widowControl w:val="0"/>
              <w:autoSpaceDE w:val="0"/>
              <w:autoSpaceDN w:val="0"/>
              <w:adjustRightInd w:val="0"/>
              <w:rPr>
                <w:sz w:val="16"/>
                <w:szCs w:val="16"/>
              </w:rPr>
            </w:pPr>
          </w:p>
        </w:tc>
        <w:tc>
          <w:tcPr>
            <w:tcW w:w="2771" w:type="dxa"/>
            <w:tcBorders>
              <w:top w:val="single" w:sz="4" w:space="0" w:color="auto"/>
              <w:left w:val="single" w:sz="4" w:space="0" w:color="auto"/>
              <w:bottom w:val="single" w:sz="4" w:space="0" w:color="auto"/>
              <w:right w:val="single" w:sz="4" w:space="0" w:color="auto"/>
            </w:tcBorders>
            <w:vAlign w:val="center"/>
          </w:tcPr>
          <w:p w14:paraId="163CF40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Передвижной много-</w:t>
            </w:r>
          </w:p>
          <w:p w14:paraId="3B6A520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функциональный</w:t>
            </w:r>
          </w:p>
        </w:tc>
        <w:tc>
          <w:tcPr>
            <w:tcW w:w="3102" w:type="dxa"/>
            <w:tcBorders>
              <w:top w:val="single" w:sz="4" w:space="0" w:color="auto"/>
              <w:left w:val="single" w:sz="4" w:space="0" w:color="auto"/>
              <w:bottom w:val="single" w:sz="4" w:space="0" w:color="auto"/>
              <w:right w:val="single" w:sz="4" w:space="0" w:color="auto"/>
            </w:tcBorders>
            <w:vAlign w:val="center"/>
          </w:tcPr>
          <w:p w14:paraId="78DA048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Обеспеченность передвижными много-</w:t>
            </w:r>
          </w:p>
          <w:p w14:paraId="5EEC800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функциональными учрежде</w:t>
            </w:r>
            <w:r w:rsidRPr="002E69D9">
              <w:rPr>
                <w:sz w:val="16"/>
                <w:szCs w:val="16"/>
              </w:rPr>
              <w:softHyphen/>
              <w:t xml:space="preserve">ниями культуры клубного типа, транспортная </w:t>
            </w:r>
            <w:r w:rsidRPr="002E69D9">
              <w:rPr>
                <w:sz w:val="16"/>
                <w:szCs w:val="16"/>
              </w:rPr>
              <w:lastRenderedPageBreak/>
              <w:t>единица</w:t>
            </w:r>
          </w:p>
        </w:tc>
        <w:tc>
          <w:tcPr>
            <w:tcW w:w="2579" w:type="dxa"/>
            <w:tcBorders>
              <w:top w:val="single" w:sz="4" w:space="0" w:color="auto"/>
              <w:left w:val="single" w:sz="4" w:space="0" w:color="auto"/>
              <w:bottom w:val="single" w:sz="4" w:space="0" w:color="auto"/>
              <w:right w:val="single" w:sz="4" w:space="0" w:color="auto"/>
            </w:tcBorders>
            <w:vAlign w:val="center"/>
          </w:tcPr>
          <w:p w14:paraId="31F8E71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lastRenderedPageBreak/>
              <w:t>1</w:t>
            </w:r>
          </w:p>
        </w:tc>
        <w:tc>
          <w:tcPr>
            <w:tcW w:w="4585" w:type="dxa"/>
            <w:gridSpan w:val="2"/>
            <w:vMerge/>
            <w:tcBorders>
              <w:top w:val="single" w:sz="4" w:space="0" w:color="auto"/>
              <w:left w:val="single" w:sz="4" w:space="0" w:color="auto"/>
              <w:bottom w:val="single" w:sz="4" w:space="0" w:color="auto"/>
              <w:right w:val="single" w:sz="4" w:space="0" w:color="auto"/>
            </w:tcBorders>
            <w:vAlign w:val="center"/>
          </w:tcPr>
          <w:p w14:paraId="34C6F118" w14:textId="77777777" w:rsidR="002E69D9" w:rsidRPr="002E69D9" w:rsidRDefault="002E69D9" w:rsidP="002A3D3E">
            <w:pPr>
              <w:widowControl w:val="0"/>
              <w:autoSpaceDE w:val="0"/>
              <w:autoSpaceDN w:val="0"/>
              <w:adjustRightInd w:val="0"/>
              <w:jc w:val="center"/>
              <w:rPr>
                <w:sz w:val="16"/>
                <w:szCs w:val="16"/>
              </w:rPr>
            </w:pPr>
          </w:p>
        </w:tc>
      </w:tr>
    </w:tbl>
    <w:p w14:paraId="7CEC07DD" w14:textId="77777777" w:rsidR="002E69D9" w:rsidRPr="002E69D9" w:rsidRDefault="002E69D9" w:rsidP="002E69D9">
      <w:pPr>
        <w:widowControl w:val="0"/>
        <w:tabs>
          <w:tab w:val="left" w:pos="993"/>
        </w:tabs>
        <w:rPr>
          <w:sz w:val="16"/>
          <w:szCs w:val="16"/>
        </w:rPr>
      </w:pPr>
    </w:p>
    <w:p w14:paraId="05F6A6A5" w14:textId="77777777" w:rsidR="002E69D9" w:rsidRPr="002E69D9" w:rsidRDefault="002E69D9" w:rsidP="002E69D9">
      <w:pPr>
        <w:widowControl w:val="0"/>
        <w:tabs>
          <w:tab w:val="left" w:pos="993"/>
        </w:tabs>
        <w:ind w:firstLine="709"/>
        <w:rPr>
          <w:sz w:val="16"/>
          <w:szCs w:val="16"/>
        </w:rPr>
      </w:pPr>
      <w:r w:rsidRPr="002E69D9">
        <w:rPr>
          <w:sz w:val="16"/>
          <w:szCs w:val="16"/>
        </w:rPr>
        <w:t>Примечания:</w:t>
      </w:r>
    </w:p>
    <w:p w14:paraId="6263B712" w14:textId="77777777" w:rsidR="002E69D9" w:rsidRPr="002E69D9" w:rsidRDefault="002E69D9" w:rsidP="002E69D9">
      <w:pPr>
        <w:widowControl w:val="0"/>
        <w:numPr>
          <w:ilvl w:val="0"/>
          <w:numId w:val="40"/>
        </w:numPr>
        <w:tabs>
          <w:tab w:val="left" w:pos="812"/>
        </w:tabs>
        <w:ind w:left="0" w:firstLine="709"/>
        <w:jc w:val="both"/>
        <w:rPr>
          <w:sz w:val="16"/>
          <w:szCs w:val="16"/>
        </w:rPr>
      </w:pPr>
      <w:r w:rsidRPr="002E69D9">
        <w:rPr>
          <w:sz w:val="16"/>
          <w:szCs w:val="16"/>
        </w:rPr>
        <w:t>Значения показателей приняты в соответствии с распоряжением Министерства культуры Российской Федерации от 02.08.2017 года № Р-965 «</w:t>
      </w:r>
      <w:r w:rsidRPr="002E69D9">
        <w:rPr>
          <w:bCs/>
          <w:sz w:val="16"/>
          <w:szCs w:val="16"/>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2673110C" w14:textId="77777777" w:rsidR="002E69D9" w:rsidRPr="002E69D9" w:rsidRDefault="002E69D9" w:rsidP="002E69D9">
      <w:pPr>
        <w:rPr>
          <w:sz w:val="16"/>
          <w:szCs w:val="16"/>
        </w:rPr>
      </w:pPr>
    </w:p>
    <w:p w14:paraId="2761B53B" w14:textId="77777777" w:rsidR="002E69D9" w:rsidRPr="002E69D9" w:rsidRDefault="002E69D9" w:rsidP="002E69D9">
      <w:pPr>
        <w:numPr>
          <w:ilvl w:val="3"/>
          <w:numId w:val="19"/>
        </w:numPr>
        <w:ind w:left="0" w:firstLine="0"/>
        <w:contextualSpacing/>
        <w:jc w:val="center"/>
        <w:outlineLvl w:val="1"/>
        <w:rPr>
          <w:b/>
          <w:bCs/>
          <w:sz w:val="16"/>
          <w:szCs w:val="16"/>
        </w:rPr>
      </w:pPr>
      <w:bookmarkStart w:id="79" w:name="_Toc88170571"/>
      <w:bookmarkStart w:id="80" w:name="_Toc140482633"/>
      <w:r w:rsidRPr="002E69D9">
        <w:rPr>
          <w:b/>
          <w:bCs/>
          <w:sz w:val="16"/>
          <w:szCs w:val="16"/>
        </w:rPr>
        <w:t>Места захоронения, организация ритуальных услуг</w:t>
      </w:r>
      <w:bookmarkEnd w:id="79"/>
      <w:bookmarkEnd w:id="80"/>
    </w:p>
    <w:p w14:paraId="6A7250ED" w14:textId="77777777" w:rsidR="002E69D9" w:rsidRPr="002E69D9" w:rsidRDefault="002E69D9" w:rsidP="002E69D9">
      <w:pPr>
        <w:jc w:val="both"/>
        <w:rPr>
          <w:rFonts w:eastAsia="Courier New"/>
          <w:sz w:val="16"/>
          <w:szCs w:val="16"/>
        </w:rPr>
      </w:pPr>
    </w:p>
    <w:p w14:paraId="3E9792A7" w14:textId="77777777" w:rsidR="002E69D9" w:rsidRPr="002E69D9" w:rsidRDefault="002E69D9" w:rsidP="002E69D9">
      <w:pPr>
        <w:ind w:firstLine="709"/>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местами захоронения, организацией ритуальных услуг и расчетных показателей максимально допустимого уровня территориальной доступности таких объектов:</w:t>
      </w:r>
    </w:p>
    <w:p w14:paraId="57E1E27D" w14:textId="77777777" w:rsidR="002E69D9" w:rsidRPr="002E69D9" w:rsidRDefault="002E69D9" w:rsidP="002E69D9">
      <w:pPr>
        <w:contextualSpacing/>
        <w:outlineLvl w:val="1"/>
        <w:rPr>
          <w:b/>
          <w:bCs/>
          <w:sz w:val="16"/>
          <w:szCs w:val="16"/>
        </w:rPr>
      </w:pPr>
    </w:p>
    <w:p w14:paraId="0FBABCBD" w14:textId="77777777" w:rsidR="002E69D9" w:rsidRPr="002E69D9" w:rsidRDefault="002E69D9" w:rsidP="002E69D9">
      <w:pPr>
        <w:contextualSpacing/>
        <w:outlineLvl w:val="1"/>
        <w:rPr>
          <w:b/>
          <w:bCs/>
          <w:sz w:val="16"/>
          <w:szCs w:val="16"/>
        </w:rPr>
      </w:pPr>
    </w:p>
    <w:tbl>
      <w:tblPr>
        <w:tblW w:w="15115" w:type="dxa"/>
        <w:tblCellSpacing w:w="5" w:type="nil"/>
        <w:tblLayout w:type="fixed"/>
        <w:tblCellMar>
          <w:left w:w="75" w:type="dxa"/>
          <w:right w:w="75" w:type="dxa"/>
        </w:tblCellMar>
        <w:tblLook w:val="0000" w:firstRow="0" w:lastRow="0" w:firstColumn="0" w:lastColumn="0" w:noHBand="0" w:noVBand="0"/>
      </w:tblPr>
      <w:tblGrid>
        <w:gridCol w:w="2204"/>
        <w:gridCol w:w="2128"/>
        <w:gridCol w:w="3547"/>
        <w:gridCol w:w="1703"/>
        <w:gridCol w:w="3546"/>
        <w:gridCol w:w="1987"/>
      </w:tblGrid>
      <w:tr w:rsidR="002E69D9" w:rsidRPr="002E69D9" w14:paraId="4B4A3E6A" w14:textId="77777777" w:rsidTr="006466E1">
        <w:trPr>
          <w:trHeight w:val="222"/>
          <w:tblCellSpacing w:w="5" w:type="nil"/>
        </w:trPr>
        <w:tc>
          <w:tcPr>
            <w:tcW w:w="2204" w:type="dxa"/>
            <w:vMerge w:val="restart"/>
            <w:tcBorders>
              <w:top w:val="single" w:sz="4" w:space="0" w:color="auto"/>
              <w:left w:val="single" w:sz="4" w:space="0" w:color="auto"/>
              <w:right w:val="single" w:sz="4" w:space="0" w:color="auto"/>
            </w:tcBorders>
            <w:shd w:val="clear" w:color="auto" w:fill="CCFFCC"/>
            <w:vAlign w:val="center"/>
          </w:tcPr>
          <w:p w14:paraId="09E764A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128" w:type="dxa"/>
            <w:vMerge w:val="restart"/>
            <w:tcBorders>
              <w:top w:val="single" w:sz="4" w:space="0" w:color="auto"/>
              <w:left w:val="single" w:sz="4" w:space="0" w:color="auto"/>
              <w:right w:val="single" w:sz="4" w:space="0" w:color="auto"/>
            </w:tcBorders>
            <w:shd w:val="clear" w:color="auto" w:fill="CCFFCC"/>
            <w:vAlign w:val="center"/>
          </w:tcPr>
          <w:p w14:paraId="0D0CDA7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525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1250C5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5533"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557905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4BFD50C6" w14:textId="77777777" w:rsidTr="006466E1">
        <w:trPr>
          <w:trHeight w:val="222"/>
          <w:tblCellSpacing w:w="5" w:type="nil"/>
        </w:trPr>
        <w:tc>
          <w:tcPr>
            <w:tcW w:w="2204" w:type="dxa"/>
            <w:vMerge/>
            <w:tcBorders>
              <w:left w:val="single" w:sz="4" w:space="0" w:color="auto"/>
              <w:bottom w:val="single" w:sz="4" w:space="0" w:color="auto"/>
              <w:right w:val="single" w:sz="4" w:space="0" w:color="auto"/>
            </w:tcBorders>
            <w:shd w:val="clear" w:color="auto" w:fill="CCFFCC"/>
            <w:vAlign w:val="center"/>
          </w:tcPr>
          <w:p w14:paraId="7A49414B" w14:textId="77777777" w:rsidR="002E69D9" w:rsidRPr="002E69D9" w:rsidRDefault="002E69D9" w:rsidP="002A3D3E">
            <w:pPr>
              <w:widowControl w:val="0"/>
              <w:autoSpaceDE w:val="0"/>
              <w:autoSpaceDN w:val="0"/>
              <w:adjustRightInd w:val="0"/>
              <w:jc w:val="center"/>
              <w:rPr>
                <w:sz w:val="16"/>
                <w:szCs w:val="16"/>
              </w:rPr>
            </w:pPr>
          </w:p>
        </w:tc>
        <w:tc>
          <w:tcPr>
            <w:tcW w:w="2128" w:type="dxa"/>
            <w:vMerge/>
            <w:tcBorders>
              <w:left w:val="single" w:sz="4" w:space="0" w:color="auto"/>
              <w:bottom w:val="single" w:sz="4" w:space="0" w:color="auto"/>
              <w:right w:val="single" w:sz="4" w:space="0" w:color="auto"/>
            </w:tcBorders>
            <w:shd w:val="clear" w:color="auto" w:fill="CCFFCC"/>
          </w:tcPr>
          <w:p w14:paraId="675AE3D0" w14:textId="77777777" w:rsidR="002E69D9" w:rsidRPr="002E69D9" w:rsidRDefault="002E69D9" w:rsidP="002A3D3E">
            <w:pPr>
              <w:widowControl w:val="0"/>
              <w:autoSpaceDE w:val="0"/>
              <w:autoSpaceDN w:val="0"/>
              <w:adjustRightInd w:val="0"/>
              <w:jc w:val="center"/>
              <w:rPr>
                <w:sz w:val="16"/>
                <w:szCs w:val="16"/>
              </w:rPr>
            </w:pPr>
          </w:p>
        </w:tc>
        <w:tc>
          <w:tcPr>
            <w:tcW w:w="3547" w:type="dxa"/>
            <w:tcBorders>
              <w:top w:val="single" w:sz="4" w:space="0" w:color="auto"/>
              <w:left w:val="single" w:sz="4" w:space="0" w:color="auto"/>
              <w:bottom w:val="single" w:sz="4" w:space="0" w:color="auto"/>
              <w:right w:val="single" w:sz="4" w:space="0" w:color="auto"/>
            </w:tcBorders>
            <w:shd w:val="clear" w:color="auto" w:fill="CCFFCC"/>
            <w:vAlign w:val="center"/>
          </w:tcPr>
          <w:p w14:paraId="24E28F4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1702" w:type="dxa"/>
            <w:tcBorders>
              <w:top w:val="single" w:sz="4" w:space="0" w:color="auto"/>
              <w:left w:val="single" w:sz="4" w:space="0" w:color="auto"/>
              <w:bottom w:val="single" w:sz="4" w:space="0" w:color="auto"/>
              <w:right w:val="single" w:sz="4" w:space="0" w:color="auto"/>
            </w:tcBorders>
            <w:shd w:val="clear" w:color="auto" w:fill="CCFFCC"/>
            <w:vAlign w:val="center"/>
          </w:tcPr>
          <w:p w14:paraId="229FAC8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3546" w:type="dxa"/>
            <w:tcBorders>
              <w:top w:val="single" w:sz="4" w:space="0" w:color="auto"/>
              <w:left w:val="single" w:sz="4" w:space="0" w:color="auto"/>
              <w:bottom w:val="single" w:sz="4" w:space="0" w:color="auto"/>
              <w:right w:val="single" w:sz="4" w:space="0" w:color="auto"/>
            </w:tcBorders>
            <w:shd w:val="clear" w:color="auto" w:fill="CCFFCC"/>
            <w:vAlign w:val="center"/>
          </w:tcPr>
          <w:p w14:paraId="62A9813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1986" w:type="dxa"/>
            <w:tcBorders>
              <w:top w:val="single" w:sz="4" w:space="0" w:color="auto"/>
              <w:left w:val="single" w:sz="4" w:space="0" w:color="auto"/>
              <w:bottom w:val="single" w:sz="4" w:space="0" w:color="auto"/>
              <w:right w:val="single" w:sz="4" w:space="0" w:color="auto"/>
            </w:tcBorders>
            <w:shd w:val="clear" w:color="auto" w:fill="CCFFCC"/>
            <w:vAlign w:val="center"/>
          </w:tcPr>
          <w:p w14:paraId="1BCE14B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28F5053B" w14:textId="77777777" w:rsidTr="006466E1">
        <w:trPr>
          <w:trHeight w:val="100"/>
          <w:tblCellSpacing w:w="5" w:type="nil"/>
        </w:trPr>
        <w:tc>
          <w:tcPr>
            <w:tcW w:w="15115" w:type="dxa"/>
            <w:gridSpan w:val="6"/>
            <w:tcBorders>
              <w:top w:val="single" w:sz="4" w:space="0" w:color="auto"/>
              <w:left w:val="single" w:sz="4" w:space="0" w:color="auto"/>
              <w:bottom w:val="single" w:sz="4" w:space="0" w:color="auto"/>
              <w:right w:val="single" w:sz="4" w:space="0" w:color="auto"/>
            </w:tcBorders>
            <w:vAlign w:val="center"/>
          </w:tcPr>
          <w:p w14:paraId="5010A0C8"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места захоронения</w:t>
            </w:r>
            <w:r w:rsidRPr="002E69D9">
              <w:rPr>
                <w:rFonts w:eastAsia="Courier New"/>
                <w:sz w:val="16"/>
                <w:szCs w:val="16"/>
              </w:rPr>
              <w:t xml:space="preserve"> [</w:t>
            </w:r>
            <w:r w:rsidRPr="002E69D9">
              <w:rPr>
                <w:sz w:val="16"/>
                <w:szCs w:val="16"/>
              </w:rPr>
              <w:t>1]</w:t>
            </w:r>
          </w:p>
        </w:tc>
      </w:tr>
      <w:tr w:rsidR="002E69D9" w:rsidRPr="002E69D9" w14:paraId="3744C215" w14:textId="77777777" w:rsidTr="006466E1">
        <w:trPr>
          <w:trHeight w:val="1121"/>
          <w:tblCellSpacing w:w="5" w:type="nil"/>
        </w:trPr>
        <w:tc>
          <w:tcPr>
            <w:tcW w:w="2204" w:type="dxa"/>
            <w:vMerge w:val="restart"/>
            <w:tcBorders>
              <w:top w:val="single" w:sz="4" w:space="0" w:color="auto"/>
              <w:left w:val="single" w:sz="4" w:space="0" w:color="auto"/>
              <w:right w:val="single" w:sz="4" w:space="0" w:color="auto"/>
            </w:tcBorders>
            <w:vAlign w:val="center"/>
          </w:tcPr>
          <w:p w14:paraId="5AD6637A"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мес</w:t>
            </w:r>
            <w:r w:rsidRPr="002E69D9">
              <w:rPr>
                <w:sz w:val="16"/>
                <w:szCs w:val="16"/>
              </w:rPr>
              <w:softHyphen/>
              <w:t>тами захороне</w:t>
            </w:r>
            <w:r w:rsidRPr="002E69D9">
              <w:rPr>
                <w:sz w:val="16"/>
                <w:szCs w:val="16"/>
              </w:rPr>
              <w:softHyphen/>
              <w:t>ния умерших</w:t>
            </w:r>
          </w:p>
        </w:tc>
        <w:tc>
          <w:tcPr>
            <w:tcW w:w="2128" w:type="dxa"/>
            <w:tcBorders>
              <w:top w:val="single" w:sz="4" w:space="0" w:color="auto"/>
              <w:left w:val="single" w:sz="4" w:space="0" w:color="auto"/>
              <w:bottom w:val="single" w:sz="4" w:space="0" w:color="auto"/>
              <w:right w:val="single" w:sz="4" w:space="0" w:color="auto"/>
            </w:tcBorders>
            <w:vAlign w:val="center"/>
          </w:tcPr>
          <w:p w14:paraId="6DB31E4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Кладбище тра</w:t>
            </w:r>
            <w:r w:rsidRPr="002E69D9">
              <w:rPr>
                <w:sz w:val="16"/>
                <w:szCs w:val="16"/>
              </w:rPr>
              <w:softHyphen/>
              <w:t>диционного за</w:t>
            </w:r>
            <w:r w:rsidRPr="002E69D9">
              <w:rPr>
                <w:sz w:val="16"/>
                <w:szCs w:val="16"/>
              </w:rPr>
              <w:softHyphen/>
              <w:t>хоронения</w:t>
            </w:r>
          </w:p>
        </w:tc>
        <w:tc>
          <w:tcPr>
            <w:tcW w:w="3547" w:type="dxa"/>
            <w:vMerge w:val="restart"/>
            <w:tcBorders>
              <w:top w:val="single" w:sz="4" w:space="0" w:color="auto"/>
              <w:left w:val="single" w:sz="4" w:space="0" w:color="auto"/>
              <w:right w:val="single" w:sz="4" w:space="0" w:color="auto"/>
            </w:tcBorders>
            <w:vAlign w:val="center"/>
          </w:tcPr>
          <w:p w14:paraId="0B9C82C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местами захоро</w:t>
            </w:r>
            <w:r w:rsidRPr="002E69D9">
              <w:rPr>
                <w:sz w:val="16"/>
                <w:szCs w:val="16"/>
              </w:rPr>
              <w:softHyphen/>
              <w:t>нения умерших, га на 1000 умерших</w:t>
            </w:r>
          </w:p>
        </w:tc>
        <w:tc>
          <w:tcPr>
            <w:tcW w:w="1702" w:type="dxa"/>
            <w:tcBorders>
              <w:top w:val="single" w:sz="4" w:space="0" w:color="auto"/>
              <w:left w:val="single" w:sz="4" w:space="0" w:color="auto"/>
              <w:bottom w:val="single" w:sz="4" w:space="0" w:color="auto"/>
              <w:right w:val="single" w:sz="4" w:space="0" w:color="auto"/>
            </w:tcBorders>
            <w:vAlign w:val="center"/>
          </w:tcPr>
          <w:p w14:paraId="0E51B3C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0,24</w:t>
            </w:r>
          </w:p>
        </w:tc>
        <w:tc>
          <w:tcPr>
            <w:tcW w:w="3546" w:type="dxa"/>
            <w:vMerge w:val="restart"/>
            <w:tcBorders>
              <w:top w:val="single" w:sz="4" w:space="0" w:color="auto"/>
              <w:left w:val="single" w:sz="4" w:space="0" w:color="auto"/>
              <w:right w:val="single" w:sz="4" w:space="0" w:color="auto"/>
            </w:tcBorders>
            <w:vAlign w:val="center"/>
          </w:tcPr>
          <w:p w14:paraId="6F6ACEE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доступность, комбинированная доступ</w:t>
            </w:r>
            <w:r w:rsidRPr="002E69D9">
              <w:rPr>
                <w:sz w:val="16"/>
                <w:szCs w:val="16"/>
              </w:rPr>
              <w:softHyphen/>
              <w:t>ность или транспортная - общественным транспор</w:t>
            </w:r>
            <w:r w:rsidRPr="002E69D9">
              <w:rPr>
                <w:sz w:val="16"/>
                <w:szCs w:val="16"/>
              </w:rPr>
              <w:softHyphen/>
              <w:t>том, мин</w:t>
            </w:r>
          </w:p>
        </w:tc>
        <w:tc>
          <w:tcPr>
            <w:tcW w:w="1986" w:type="dxa"/>
            <w:vMerge w:val="restart"/>
            <w:tcBorders>
              <w:top w:val="single" w:sz="4" w:space="0" w:color="auto"/>
              <w:left w:val="single" w:sz="4" w:space="0" w:color="auto"/>
              <w:right w:val="single" w:sz="4" w:space="0" w:color="auto"/>
            </w:tcBorders>
            <w:vAlign w:val="center"/>
          </w:tcPr>
          <w:p w14:paraId="6F91610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установ</w:t>
            </w:r>
            <w:r w:rsidRPr="002E69D9">
              <w:rPr>
                <w:sz w:val="16"/>
                <w:szCs w:val="16"/>
              </w:rPr>
              <w:softHyphen/>
              <w:t>лена, рекомен</w:t>
            </w:r>
            <w:r w:rsidRPr="002E69D9">
              <w:rPr>
                <w:sz w:val="16"/>
                <w:szCs w:val="16"/>
              </w:rPr>
              <w:softHyphen/>
              <w:t>дуется не бо</w:t>
            </w:r>
            <w:r w:rsidRPr="002E69D9">
              <w:rPr>
                <w:sz w:val="16"/>
                <w:szCs w:val="16"/>
              </w:rPr>
              <w:softHyphen/>
              <w:t>лее 45 мин</w:t>
            </w:r>
          </w:p>
        </w:tc>
      </w:tr>
      <w:tr w:rsidR="002E69D9" w:rsidRPr="002E69D9" w14:paraId="4B37BDBB" w14:textId="77777777" w:rsidTr="006466E1">
        <w:trPr>
          <w:trHeight w:val="1121"/>
          <w:tblCellSpacing w:w="5" w:type="nil"/>
        </w:trPr>
        <w:tc>
          <w:tcPr>
            <w:tcW w:w="2204" w:type="dxa"/>
            <w:vMerge/>
            <w:tcBorders>
              <w:left w:val="single" w:sz="4" w:space="0" w:color="auto"/>
              <w:bottom w:val="single" w:sz="4" w:space="0" w:color="auto"/>
              <w:right w:val="single" w:sz="4" w:space="0" w:color="auto"/>
            </w:tcBorders>
            <w:vAlign w:val="center"/>
          </w:tcPr>
          <w:p w14:paraId="63D6666F" w14:textId="77777777" w:rsidR="002E69D9" w:rsidRPr="002E69D9" w:rsidRDefault="002E69D9" w:rsidP="002A3D3E">
            <w:pPr>
              <w:widowControl w:val="0"/>
              <w:autoSpaceDE w:val="0"/>
              <w:autoSpaceDN w:val="0"/>
              <w:adjustRightInd w:val="0"/>
              <w:rPr>
                <w:sz w:val="16"/>
                <w:szCs w:val="16"/>
              </w:rPr>
            </w:pPr>
          </w:p>
        </w:tc>
        <w:tc>
          <w:tcPr>
            <w:tcW w:w="2128" w:type="dxa"/>
            <w:tcBorders>
              <w:top w:val="single" w:sz="4" w:space="0" w:color="auto"/>
              <w:left w:val="single" w:sz="4" w:space="0" w:color="auto"/>
              <w:bottom w:val="single" w:sz="4" w:space="0" w:color="auto"/>
              <w:right w:val="single" w:sz="4" w:space="0" w:color="auto"/>
            </w:tcBorders>
            <w:vAlign w:val="center"/>
          </w:tcPr>
          <w:p w14:paraId="3324A31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Кладбище </w:t>
            </w:r>
            <w:proofErr w:type="spellStart"/>
            <w:r w:rsidRPr="002E69D9">
              <w:rPr>
                <w:sz w:val="16"/>
                <w:szCs w:val="16"/>
              </w:rPr>
              <w:t>ур</w:t>
            </w:r>
            <w:r w:rsidRPr="002E69D9">
              <w:rPr>
                <w:sz w:val="16"/>
                <w:szCs w:val="16"/>
              </w:rPr>
              <w:softHyphen/>
              <w:t>новых</w:t>
            </w:r>
            <w:proofErr w:type="spellEnd"/>
            <w:r w:rsidRPr="002E69D9">
              <w:rPr>
                <w:sz w:val="16"/>
                <w:szCs w:val="16"/>
              </w:rPr>
              <w:t xml:space="preserve"> захоро</w:t>
            </w:r>
            <w:r w:rsidRPr="002E69D9">
              <w:rPr>
                <w:sz w:val="16"/>
                <w:szCs w:val="16"/>
              </w:rPr>
              <w:softHyphen/>
              <w:t>нений после кремации</w:t>
            </w:r>
          </w:p>
        </w:tc>
        <w:tc>
          <w:tcPr>
            <w:tcW w:w="3547" w:type="dxa"/>
            <w:vMerge/>
            <w:tcBorders>
              <w:left w:val="single" w:sz="4" w:space="0" w:color="auto"/>
              <w:bottom w:val="single" w:sz="4" w:space="0" w:color="auto"/>
              <w:right w:val="single" w:sz="4" w:space="0" w:color="auto"/>
            </w:tcBorders>
            <w:vAlign w:val="center"/>
          </w:tcPr>
          <w:p w14:paraId="1F9273DE" w14:textId="77777777" w:rsidR="002E69D9" w:rsidRPr="002E69D9" w:rsidRDefault="002E69D9" w:rsidP="002A3D3E">
            <w:pPr>
              <w:widowControl w:val="0"/>
              <w:autoSpaceDE w:val="0"/>
              <w:autoSpaceDN w:val="0"/>
              <w:adjustRightInd w:val="0"/>
              <w:jc w:val="center"/>
              <w:rPr>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
          <w:p w14:paraId="5073C77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0,01</w:t>
            </w:r>
          </w:p>
        </w:tc>
        <w:tc>
          <w:tcPr>
            <w:tcW w:w="3546" w:type="dxa"/>
            <w:vMerge/>
            <w:tcBorders>
              <w:left w:val="single" w:sz="4" w:space="0" w:color="auto"/>
              <w:bottom w:val="single" w:sz="4" w:space="0" w:color="auto"/>
              <w:right w:val="single" w:sz="4" w:space="0" w:color="auto"/>
            </w:tcBorders>
            <w:vAlign w:val="center"/>
          </w:tcPr>
          <w:p w14:paraId="04B711F2" w14:textId="77777777" w:rsidR="002E69D9" w:rsidRPr="002E69D9" w:rsidRDefault="002E69D9" w:rsidP="002A3D3E">
            <w:pPr>
              <w:widowControl w:val="0"/>
              <w:autoSpaceDE w:val="0"/>
              <w:autoSpaceDN w:val="0"/>
              <w:adjustRightInd w:val="0"/>
              <w:jc w:val="center"/>
              <w:rPr>
                <w:sz w:val="16"/>
                <w:szCs w:val="16"/>
              </w:rPr>
            </w:pPr>
          </w:p>
        </w:tc>
        <w:tc>
          <w:tcPr>
            <w:tcW w:w="1986" w:type="dxa"/>
            <w:vMerge/>
            <w:tcBorders>
              <w:left w:val="single" w:sz="4" w:space="0" w:color="auto"/>
              <w:bottom w:val="single" w:sz="4" w:space="0" w:color="auto"/>
              <w:right w:val="single" w:sz="4" w:space="0" w:color="auto"/>
            </w:tcBorders>
            <w:vAlign w:val="center"/>
          </w:tcPr>
          <w:p w14:paraId="7E3826DC" w14:textId="77777777" w:rsidR="002E69D9" w:rsidRPr="002E69D9" w:rsidRDefault="002E69D9" w:rsidP="002A3D3E">
            <w:pPr>
              <w:widowControl w:val="0"/>
              <w:autoSpaceDE w:val="0"/>
              <w:autoSpaceDN w:val="0"/>
              <w:adjustRightInd w:val="0"/>
              <w:jc w:val="center"/>
              <w:rPr>
                <w:sz w:val="16"/>
                <w:szCs w:val="16"/>
              </w:rPr>
            </w:pPr>
          </w:p>
        </w:tc>
      </w:tr>
    </w:tbl>
    <w:p w14:paraId="347699DB" w14:textId="77777777" w:rsidR="002E69D9" w:rsidRPr="002E69D9" w:rsidRDefault="002E69D9" w:rsidP="002E69D9">
      <w:pPr>
        <w:contextualSpacing/>
        <w:outlineLvl w:val="1"/>
        <w:rPr>
          <w:b/>
          <w:bCs/>
          <w:sz w:val="16"/>
          <w:szCs w:val="16"/>
        </w:rPr>
      </w:pPr>
    </w:p>
    <w:p w14:paraId="44F9481E" w14:textId="77777777" w:rsidR="002E69D9" w:rsidRPr="002E69D9" w:rsidRDefault="002E69D9" w:rsidP="002E69D9">
      <w:pPr>
        <w:widowControl w:val="0"/>
        <w:tabs>
          <w:tab w:val="left" w:pos="993"/>
        </w:tabs>
        <w:ind w:firstLine="709"/>
        <w:rPr>
          <w:sz w:val="16"/>
          <w:szCs w:val="16"/>
        </w:rPr>
      </w:pPr>
      <w:r w:rsidRPr="002E69D9">
        <w:rPr>
          <w:sz w:val="16"/>
          <w:szCs w:val="16"/>
        </w:rPr>
        <w:t>Примечания:</w:t>
      </w:r>
    </w:p>
    <w:p w14:paraId="2A506D68" w14:textId="77777777" w:rsidR="002E69D9" w:rsidRPr="002E69D9" w:rsidRDefault="002E69D9" w:rsidP="002E69D9">
      <w:pPr>
        <w:widowControl w:val="0"/>
        <w:numPr>
          <w:ilvl w:val="0"/>
          <w:numId w:val="35"/>
        </w:numPr>
        <w:tabs>
          <w:tab w:val="left" w:pos="0"/>
          <w:tab w:val="left" w:pos="812"/>
        </w:tabs>
        <w:ind w:left="0" w:firstLine="709"/>
        <w:jc w:val="both"/>
        <w:rPr>
          <w:sz w:val="16"/>
          <w:szCs w:val="16"/>
        </w:rPr>
      </w:pPr>
      <w:r w:rsidRPr="002E69D9">
        <w:rPr>
          <w:sz w:val="16"/>
          <w:szCs w:val="16"/>
        </w:rPr>
        <w:t>Значения показателей приняты в соответствии с Приложением Д СП 42.13330.2016. Свод правил. Градострои</w:t>
      </w:r>
      <w:r w:rsidRPr="002E69D9">
        <w:rPr>
          <w:sz w:val="16"/>
          <w:szCs w:val="16"/>
        </w:rPr>
        <w:softHyphen/>
        <w:t xml:space="preserve">тельство. Планировка и застройка городских и сельских поселений. Актуализированная редакция                       СНиП 2.07.01-89*, утвержден </w:t>
      </w:r>
      <w:hyperlink r:id="rId88" w:history="1">
        <w:r w:rsidRPr="002E69D9">
          <w:rPr>
            <w:sz w:val="16"/>
            <w:szCs w:val="16"/>
          </w:rPr>
          <w:t>приказом</w:t>
        </w:r>
      </w:hyperlink>
      <w:r w:rsidRPr="002E69D9">
        <w:rPr>
          <w:sz w:val="16"/>
          <w:szCs w:val="16"/>
        </w:rPr>
        <w:t xml:space="preserve"> Минстроя России от 30.12.2016 № 1034/пр.</w:t>
      </w:r>
    </w:p>
    <w:p w14:paraId="6A8205B2" w14:textId="77777777" w:rsidR="002E69D9" w:rsidRPr="002E69D9" w:rsidRDefault="002E69D9" w:rsidP="002E69D9">
      <w:pPr>
        <w:widowControl w:val="0"/>
        <w:tabs>
          <w:tab w:val="left" w:pos="0"/>
          <w:tab w:val="left" w:pos="812"/>
        </w:tabs>
        <w:jc w:val="both"/>
        <w:rPr>
          <w:sz w:val="16"/>
          <w:szCs w:val="16"/>
        </w:rPr>
      </w:pPr>
    </w:p>
    <w:p w14:paraId="1921727B" w14:textId="77777777" w:rsidR="002E69D9" w:rsidRPr="002E69D9" w:rsidRDefault="002E69D9" w:rsidP="002E69D9">
      <w:pPr>
        <w:numPr>
          <w:ilvl w:val="3"/>
          <w:numId w:val="19"/>
        </w:numPr>
        <w:ind w:left="0" w:firstLine="0"/>
        <w:contextualSpacing/>
        <w:jc w:val="center"/>
        <w:outlineLvl w:val="1"/>
        <w:rPr>
          <w:b/>
          <w:bCs/>
          <w:sz w:val="16"/>
          <w:szCs w:val="16"/>
        </w:rPr>
      </w:pPr>
      <w:bookmarkStart w:id="81" w:name="_Toc88170573"/>
      <w:bookmarkStart w:id="82" w:name="_Toc140482634"/>
      <w:r w:rsidRPr="002E69D9">
        <w:rPr>
          <w:b/>
          <w:bCs/>
          <w:sz w:val="16"/>
          <w:szCs w:val="16"/>
        </w:rPr>
        <w:t>Объекты связи, общественного питания, торговли и бытового обслуживания</w:t>
      </w:r>
      <w:bookmarkEnd w:id="81"/>
      <w:bookmarkEnd w:id="82"/>
    </w:p>
    <w:p w14:paraId="333192FB" w14:textId="77777777" w:rsidR="002E69D9" w:rsidRPr="002E69D9" w:rsidRDefault="002E69D9" w:rsidP="002E69D9">
      <w:pPr>
        <w:contextualSpacing/>
        <w:outlineLvl w:val="1"/>
        <w:rPr>
          <w:b/>
          <w:bCs/>
          <w:sz w:val="16"/>
          <w:szCs w:val="16"/>
        </w:rPr>
      </w:pPr>
    </w:p>
    <w:p w14:paraId="0FE066CD" w14:textId="77777777" w:rsidR="002E69D9" w:rsidRPr="002E69D9" w:rsidRDefault="002E69D9" w:rsidP="002E69D9">
      <w:pPr>
        <w:ind w:firstLine="709"/>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14:paraId="2ED4821E" w14:textId="77777777" w:rsidR="002E69D9" w:rsidRPr="002E69D9" w:rsidRDefault="002E69D9" w:rsidP="002E69D9">
      <w:pPr>
        <w:jc w:val="both"/>
        <w:rPr>
          <w:rFonts w:eastAsia="Courier New"/>
          <w:sz w:val="16"/>
          <w:szCs w:val="16"/>
        </w:rPr>
      </w:pPr>
    </w:p>
    <w:tbl>
      <w:tblPr>
        <w:tblW w:w="15101" w:type="dxa"/>
        <w:tblCellSpacing w:w="5" w:type="nil"/>
        <w:tblLayout w:type="fixed"/>
        <w:tblCellMar>
          <w:left w:w="75" w:type="dxa"/>
          <w:right w:w="75" w:type="dxa"/>
        </w:tblCellMar>
        <w:tblLook w:val="0000" w:firstRow="0" w:lastRow="0" w:firstColumn="0" w:lastColumn="0" w:noHBand="0" w:noVBand="0"/>
      </w:tblPr>
      <w:tblGrid>
        <w:gridCol w:w="2202"/>
        <w:gridCol w:w="3260"/>
        <w:gridCol w:w="3827"/>
        <w:gridCol w:w="1701"/>
        <w:gridCol w:w="1985"/>
        <w:gridCol w:w="2126"/>
      </w:tblGrid>
      <w:tr w:rsidR="002E69D9" w:rsidRPr="002E69D9" w14:paraId="2B53CBC6" w14:textId="77777777" w:rsidTr="002A3D3E">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14:paraId="299082D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3260" w:type="dxa"/>
            <w:vMerge w:val="restart"/>
            <w:tcBorders>
              <w:top w:val="single" w:sz="4" w:space="0" w:color="auto"/>
              <w:left w:val="single" w:sz="4" w:space="0" w:color="auto"/>
              <w:right w:val="single" w:sz="4" w:space="0" w:color="auto"/>
            </w:tcBorders>
            <w:shd w:val="clear" w:color="auto" w:fill="CCFFCC"/>
            <w:vAlign w:val="center"/>
          </w:tcPr>
          <w:p w14:paraId="27F8C9C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0E609B7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B38564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2105E869" w14:textId="77777777" w:rsidTr="002A3D3E">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14:paraId="48BD31D0" w14:textId="77777777" w:rsidR="002E69D9" w:rsidRPr="002E69D9" w:rsidRDefault="002E69D9" w:rsidP="002A3D3E">
            <w:pPr>
              <w:widowControl w:val="0"/>
              <w:autoSpaceDE w:val="0"/>
              <w:autoSpaceDN w:val="0"/>
              <w:adjustRightInd w:val="0"/>
              <w:jc w:val="center"/>
              <w:rPr>
                <w:sz w:val="16"/>
                <w:szCs w:val="16"/>
              </w:rPr>
            </w:pPr>
          </w:p>
        </w:tc>
        <w:tc>
          <w:tcPr>
            <w:tcW w:w="3260" w:type="dxa"/>
            <w:vMerge/>
            <w:tcBorders>
              <w:left w:val="single" w:sz="4" w:space="0" w:color="auto"/>
              <w:bottom w:val="single" w:sz="4" w:space="0" w:color="auto"/>
              <w:right w:val="single" w:sz="4" w:space="0" w:color="auto"/>
            </w:tcBorders>
            <w:shd w:val="clear" w:color="auto" w:fill="CCFFCC"/>
          </w:tcPr>
          <w:p w14:paraId="1D2CCBF6" w14:textId="77777777" w:rsidR="002E69D9" w:rsidRPr="002E69D9" w:rsidRDefault="002E69D9" w:rsidP="002A3D3E">
            <w:pPr>
              <w:widowControl w:val="0"/>
              <w:autoSpaceDE w:val="0"/>
              <w:autoSpaceDN w:val="0"/>
              <w:adjustRightInd w:val="0"/>
              <w:jc w:val="center"/>
              <w:rPr>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14:paraId="5A99563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14:paraId="478D382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14:paraId="0FAFDE2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CCFFCC"/>
            <w:vAlign w:val="center"/>
          </w:tcPr>
          <w:p w14:paraId="68EB2C0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0EC72179" w14:textId="77777777" w:rsidTr="002A3D3E">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14:paraId="7AB1B705"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объекты бытового обслуживания населения и торговли</w:t>
            </w:r>
            <w:r w:rsidRPr="002E69D9">
              <w:rPr>
                <w:rFonts w:eastAsia="Courier New"/>
                <w:sz w:val="16"/>
                <w:szCs w:val="16"/>
              </w:rPr>
              <w:t xml:space="preserve"> [</w:t>
            </w:r>
            <w:r w:rsidRPr="002E69D9">
              <w:rPr>
                <w:sz w:val="16"/>
                <w:szCs w:val="16"/>
              </w:rPr>
              <w:t>1]</w:t>
            </w:r>
          </w:p>
        </w:tc>
      </w:tr>
      <w:tr w:rsidR="002E69D9" w:rsidRPr="002E69D9" w14:paraId="5546B958" w14:textId="77777777" w:rsidTr="002A3D3E">
        <w:trPr>
          <w:trHeight w:val="808"/>
          <w:tblCellSpacing w:w="5" w:type="nil"/>
        </w:trPr>
        <w:tc>
          <w:tcPr>
            <w:tcW w:w="2202" w:type="dxa"/>
            <w:vMerge w:val="restart"/>
            <w:tcBorders>
              <w:top w:val="single" w:sz="4" w:space="0" w:color="auto"/>
              <w:left w:val="single" w:sz="4" w:space="0" w:color="auto"/>
              <w:right w:val="single" w:sz="4" w:space="0" w:color="auto"/>
            </w:tcBorders>
            <w:vAlign w:val="center"/>
          </w:tcPr>
          <w:p w14:paraId="085BCCBE"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объектами бытового обслуживания населения и тор</w:t>
            </w:r>
            <w:r w:rsidRPr="002E69D9">
              <w:rPr>
                <w:sz w:val="16"/>
                <w:szCs w:val="16"/>
              </w:rPr>
              <w:softHyphen/>
              <w:t>говли</w:t>
            </w:r>
          </w:p>
        </w:tc>
        <w:tc>
          <w:tcPr>
            <w:tcW w:w="3260" w:type="dxa"/>
            <w:tcBorders>
              <w:top w:val="single" w:sz="4" w:space="0" w:color="auto"/>
              <w:left w:val="single" w:sz="4" w:space="0" w:color="auto"/>
              <w:bottom w:val="single" w:sz="4" w:space="0" w:color="auto"/>
              <w:right w:val="single" w:sz="4" w:space="0" w:color="auto"/>
            </w:tcBorders>
            <w:vAlign w:val="center"/>
          </w:tcPr>
          <w:p w14:paraId="44CA47D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Магазины, в том числе:</w:t>
            </w:r>
          </w:p>
        </w:tc>
        <w:tc>
          <w:tcPr>
            <w:tcW w:w="3827" w:type="dxa"/>
            <w:vMerge w:val="restart"/>
            <w:tcBorders>
              <w:top w:val="single" w:sz="4" w:space="0" w:color="auto"/>
              <w:left w:val="single" w:sz="4" w:space="0" w:color="auto"/>
              <w:right w:val="single" w:sz="4" w:space="0" w:color="auto"/>
            </w:tcBorders>
            <w:vAlign w:val="center"/>
          </w:tcPr>
          <w:p w14:paraId="1F32495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объектами тор</w:t>
            </w:r>
            <w:r w:rsidRPr="002E69D9">
              <w:rPr>
                <w:sz w:val="16"/>
                <w:szCs w:val="16"/>
              </w:rPr>
              <w:softHyphen/>
              <w:t>говли, кв. м торговой площади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14:paraId="6734405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300</w:t>
            </w:r>
          </w:p>
        </w:tc>
        <w:tc>
          <w:tcPr>
            <w:tcW w:w="1985" w:type="dxa"/>
            <w:vMerge w:val="restart"/>
            <w:tcBorders>
              <w:top w:val="single" w:sz="4" w:space="0" w:color="auto"/>
              <w:left w:val="single" w:sz="4" w:space="0" w:color="auto"/>
              <w:right w:val="single" w:sz="4" w:space="0" w:color="auto"/>
            </w:tcBorders>
            <w:vAlign w:val="center"/>
          </w:tcPr>
          <w:p w14:paraId="5A95D44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w:t>
            </w:r>
            <w:r w:rsidRPr="002E69D9">
              <w:rPr>
                <w:sz w:val="16"/>
                <w:szCs w:val="16"/>
              </w:rPr>
              <w:softHyphen/>
              <w:t>тупность, м;</w:t>
            </w:r>
          </w:p>
        </w:tc>
        <w:tc>
          <w:tcPr>
            <w:tcW w:w="2126" w:type="dxa"/>
            <w:vMerge w:val="restart"/>
            <w:tcBorders>
              <w:top w:val="single" w:sz="4" w:space="0" w:color="auto"/>
              <w:left w:val="single" w:sz="4" w:space="0" w:color="auto"/>
              <w:right w:val="single" w:sz="4" w:space="0" w:color="auto"/>
            </w:tcBorders>
            <w:vAlign w:val="center"/>
          </w:tcPr>
          <w:p w14:paraId="40FD6CE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более 2000</w:t>
            </w:r>
          </w:p>
        </w:tc>
      </w:tr>
      <w:tr w:rsidR="002E69D9" w:rsidRPr="002E69D9" w14:paraId="05A75550" w14:textId="77777777" w:rsidTr="002A3D3E">
        <w:trPr>
          <w:trHeight w:val="806"/>
          <w:tblCellSpacing w:w="5" w:type="nil"/>
        </w:trPr>
        <w:tc>
          <w:tcPr>
            <w:tcW w:w="2202" w:type="dxa"/>
            <w:vMerge/>
            <w:tcBorders>
              <w:left w:val="single" w:sz="4" w:space="0" w:color="auto"/>
              <w:right w:val="single" w:sz="4" w:space="0" w:color="auto"/>
            </w:tcBorders>
            <w:vAlign w:val="center"/>
          </w:tcPr>
          <w:p w14:paraId="15415B5C" w14:textId="77777777" w:rsidR="002E69D9" w:rsidRPr="002E69D9" w:rsidRDefault="002E69D9" w:rsidP="002A3D3E">
            <w:pPr>
              <w:widowControl w:val="0"/>
              <w:autoSpaceDE w:val="0"/>
              <w:autoSpaceDN w:val="0"/>
              <w:adjustRightInd w:val="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14:paraId="075A8B9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продовольствен</w:t>
            </w:r>
            <w:r w:rsidRPr="002E69D9">
              <w:rPr>
                <w:sz w:val="16"/>
                <w:szCs w:val="16"/>
              </w:rPr>
              <w:softHyphen/>
              <w:t>ных товаров, объ</w:t>
            </w:r>
            <w:r w:rsidRPr="002E69D9">
              <w:rPr>
                <w:sz w:val="16"/>
                <w:szCs w:val="16"/>
              </w:rPr>
              <w:softHyphen/>
              <w:t>ект</w:t>
            </w:r>
          </w:p>
        </w:tc>
        <w:tc>
          <w:tcPr>
            <w:tcW w:w="3827" w:type="dxa"/>
            <w:vMerge/>
            <w:tcBorders>
              <w:left w:val="single" w:sz="4" w:space="0" w:color="auto"/>
              <w:right w:val="single" w:sz="4" w:space="0" w:color="auto"/>
            </w:tcBorders>
            <w:vAlign w:val="center"/>
          </w:tcPr>
          <w:p w14:paraId="37AA48BF" w14:textId="77777777" w:rsidR="002E69D9" w:rsidRPr="002E69D9" w:rsidRDefault="002E69D9" w:rsidP="002A3D3E">
            <w:pPr>
              <w:widowControl w:val="0"/>
              <w:autoSpaceDE w:val="0"/>
              <w:autoSpaceDN w:val="0"/>
              <w:adjustRightInd w:val="0"/>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AB58AE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100</w:t>
            </w:r>
          </w:p>
        </w:tc>
        <w:tc>
          <w:tcPr>
            <w:tcW w:w="1985" w:type="dxa"/>
            <w:vMerge/>
            <w:tcBorders>
              <w:left w:val="single" w:sz="4" w:space="0" w:color="auto"/>
              <w:right w:val="single" w:sz="4" w:space="0" w:color="auto"/>
            </w:tcBorders>
            <w:vAlign w:val="center"/>
          </w:tcPr>
          <w:p w14:paraId="419E6648" w14:textId="77777777" w:rsidR="002E69D9" w:rsidRPr="002E69D9" w:rsidRDefault="002E69D9" w:rsidP="002A3D3E">
            <w:pPr>
              <w:widowControl w:val="0"/>
              <w:autoSpaceDE w:val="0"/>
              <w:autoSpaceDN w:val="0"/>
              <w:adjustRightInd w:val="0"/>
              <w:jc w:val="center"/>
              <w:rPr>
                <w:sz w:val="16"/>
                <w:szCs w:val="16"/>
              </w:rPr>
            </w:pPr>
          </w:p>
        </w:tc>
        <w:tc>
          <w:tcPr>
            <w:tcW w:w="2126" w:type="dxa"/>
            <w:vMerge/>
            <w:tcBorders>
              <w:left w:val="single" w:sz="4" w:space="0" w:color="auto"/>
              <w:right w:val="single" w:sz="4" w:space="0" w:color="auto"/>
            </w:tcBorders>
            <w:vAlign w:val="center"/>
          </w:tcPr>
          <w:p w14:paraId="74C6B1FE"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77F9732A" w14:textId="77777777" w:rsidTr="002A3D3E">
        <w:trPr>
          <w:trHeight w:val="806"/>
          <w:tblCellSpacing w:w="5" w:type="nil"/>
        </w:trPr>
        <w:tc>
          <w:tcPr>
            <w:tcW w:w="2202" w:type="dxa"/>
            <w:vMerge/>
            <w:tcBorders>
              <w:left w:val="single" w:sz="4" w:space="0" w:color="auto"/>
              <w:right w:val="single" w:sz="4" w:space="0" w:color="auto"/>
            </w:tcBorders>
            <w:vAlign w:val="center"/>
          </w:tcPr>
          <w:p w14:paraId="7F80913C" w14:textId="77777777" w:rsidR="002E69D9" w:rsidRPr="002E69D9" w:rsidRDefault="002E69D9" w:rsidP="002A3D3E">
            <w:pPr>
              <w:widowControl w:val="0"/>
              <w:autoSpaceDE w:val="0"/>
              <w:autoSpaceDN w:val="0"/>
              <w:adjustRightInd w:val="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14:paraId="0250AD5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непродовольст</w:t>
            </w:r>
            <w:r w:rsidRPr="002E69D9">
              <w:rPr>
                <w:sz w:val="16"/>
                <w:szCs w:val="16"/>
              </w:rPr>
              <w:softHyphen/>
              <w:t>венных товаров, объект</w:t>
            </w:r>
          </w:p>
        </w:tc>
        <w:tc>
          <w:tcPr>
            <w:tcW w:w="3827" w:type="dxa"/>
            <w:vMerge/>
            <w:tcBorders>
              <w:left w:val="single" w:sz="4" w:space="0" w:color="auto"/>
              <w:bottom w:val="single" w:sz="4" w:space="0" w:color="auto"/>
              <w:right w:val="single" w:sz="4" w:space="0" w:color="auto"/>
            </w:tcBorders>
            <w:vAlign w:val="center"/>
          </w:tcPr>
          <w:p w14:paraId="6C160CCF" w14:textId="77777777" w:rsidR="002E69D9" w:rsidRPr="002E69D9" w:rsidRDefault="002E69D9" w:rsidP="002A3D3E">
            <w:pPr>
              <w:widowControl w:val="0"/>
              <w:autoSpaceDE w:val="0"/>
              <w:autoSpaceDN w:val="0"/>
              <w:adjustRightInd w:val="0"/>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4F6623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200</w:t>
            </w:r>
          </w:p>
        </w:tc>
        <w:tc>
          <w:tcPr>
            <w:tcW w:w="1985" w:type="dxa"/>
            <w:vMerge/>
            <w:tcBorders>
              <w:left w:val="single" w:sz="4" w:space="0" w:color="auto"/>
              <w:right w:val="single" w:sz="4" w:space="0" w:color="auto"/>
            </w:tcBorders>
            <w:vAlign w:val="center"/>
          </w:tcPr>
          <w:p w14:paraId="1B2333BF" w14:textId="77777777" w:rsidR="002E69D9" w:rsidRPr="002E69D9" w:rsidRDefault="002E69D9" w:rsidP="002A3D3E">
            <w:pPr>
              <w:widowControl w:val="0"/>
              <w:autoSpaceDE w:val="0"/>
              <w:autoSpaceDN w:val="0"/>
              <w:adjustRightInd w:val="0"/>
              <w:jc w:val="center"/>
              <w:rPr>
                <w:sz w:val="16"/>
                <w:szCs w:val="16"/>
              </w:rPr>
            </w:pPr>
          </w:p>
        </w:tc>
        <w:tc>
          <w:tcPr>
            <w:tcW w:w="2126" w:type="dxa"/>
            <w:vMerge/>
            <w:tcBorders>
              <w:left w:val="single" w:sz="4" w:space="0" w:color="auto"/>
              <w:right w:val="single" w:sz="4" w:space="0" w:color="auto"/>
            </w:tcBorders>
            <w:vAlign w:val="center"/>
          </w:tcPr>
          <w:p w14:paraId="3084F6B6"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4559FECC" w14:textId="77777777" w:rsidTr="002A3D3E">
        <w:trPr>
          <w:trHeight w:val="806"/>
          <w:tblCellSpacing w:w="5" w:type="nil"/>
        </w:trPr>
        <w:tc>
          <w:tcPr>
            <w:tcW w:w="2202" w:type="dxa"/>
            <w:vMerge/>
            <w:tcBorders>
              <w:left w:val="single" w:sz="4" w:space="0" w:color="auto"/>
              <w:right w:val="single" w:sz="4" w:space="0" w:color="auto"/>
            </w:tcBorders>
            <w:vAlign w:val="center"/>
          </w:tcPr>
          <w:p w14:paraId="37C4044D" w14:textId="77777777" w:rsidR="002E69D9" w:rsidRPr="002E69D9" w:rsidRDefault="002E69D9" w:rsidP="002A3D3E">
            <w:pPr>
              <w:widowControl w:val="0"/>
              <w:autoSpaceDE w:val="0"/>
              <w:autoSpaceDN w:val="0"/>
              <w:adjustRightInd w:val="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14:paraId="75E5C32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Предприятия бы</w:t>
            </w:r>
            <w:r w:rsidRPr="002E69D9">
              <w:rPr>
                <w:sz w:val="16"/>
                <w:szCs w:val="16"/>
              </w:rPr>
              <w:softHyphen/>
              <w:t>тового обслужи</w:t>
            </w:r>
            <w:r w:rsidRPr="002E69D9">
              <w:rPr>
                <w:sz w:val="16"/>
                <w:szCs w:val="16"/>
              </w:rPr>
              <w:softHyphen/>
              <w:t>вания, в том числе:</w:t>
            </w:r>
          </w:p>
        </w:tc>
        <w:tc>
          <w:tcPr>
            <w:tcW w:w="3827" w:type="dxa"/>
            <w:vMerge w:val="restart"/>
            <w:tcBorders>
              <w:top w:val="single" w:sz="4" w:space="0" w:color="auto"/>
              <w:left w:val="single" w:sz="4" w:space="0" w:color="auto"/>
              <w:right w:val="single" w:sz="4" w:space="0" w:color="auto"/>
            </w:tcBorders>
            <w:vAlign w:val="center"/>
          </w:tcPr>
          <w:p w14:paraId="0A7BBBEF"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w:t>
            </w:r>
            <w:r w:rsidRPr="002E69D9">
              <w:rPr>
                <w:sz w:val="16"/>
                <w:szCs w:val="16"/>
              </w:rPr>
              <w:softHyphen/>
              <w:t>ектами бы</w:t>
            </w:r>
            <w:r w:rsidRPr="002E69D9">
              <w:rPr>
                <w:sz w:val="16"/>
                <w:szCs w:val="16"/>
              </w:rPr>
              <w:softHyphen/>
              <w:t>тового обслуживания, ра</w:t>
            </w:r>
            <w:r w:rsidRPr="002E69D9">
              <w:rPr>
                <w:sz w:val="16"/>
                <w:szCs w:val="16"/>
              </w:rPr>
              <w:softHyphen/>
              <w:t>бочее место на 1 тыс. че</w:t>
            </w:r>
            <w:r w:rsidRPr="002E69D9">
              <w:rPr>
                <w:sz w:val="16"/>
                <w:szCs w:val="16"/>
              </w:rPr>
              <w:softHyphen/>
              <w:t>ловек</w:t>
            </w:r>
          </w:p>
        </w:tc>
        <w:tc>
          <w:tcPr>
            <w:tcW w:w="1701" w:type="dxa"/>
            <w:tcBorders>
              <w:top w:val="single" w:sz="4" w:space="0" w:color="auto"/>
              <w:left w:val="single" w:sz="4" w:space="0" w:color="auto"/>
              <w:bottom w:val="single" w:sz="4" w:space="0" w:color="auto"/>
              <w:right w:val="single" w:sz="4" w:space="0" w:color="auto"/>
            </w:tcBorders>
            <w:vAlign w:val="center"/>
          </w:tcPr>
          <w:p w14:paraId="47E5658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7</w:t>
            </w:r>
          </w:p>
        </w:tc>
        <w:tc>
          <w:tcPr>
            <w:tcW w:w="1985" w:type="dxa"/>
            <w:vMerge/>
            <w:tcBorders>
              <w:left w:val="single" w:sz="4" w:space="0" w:color="auto"/>
              <w:right w:val="single" w:sz="4" w:space="0" w:color="auto"/>
            </w:tcBorders>
            <w:vAlign w:val="center"/>
          </w:tcPr>
          <w:p w14:paraId="46743A71" w14:textId="77777777" w:rsidR="002E69D9" w:rsidRPr="002E69D9" w:rsidRDefault="002E69D9" w:rsidP="002A3D3E">
            <w:pPr>
              <w:widowControl w:val="0"/>
              <w:autoSpaceDE w:val="0"/>
              <w:autoSpaceDN w:val="0"/>
              <w:adjustRightInd w:val="0"/>
              <w:jc w:val="center"/>
              <w:rPr>
                <w:sz w:val="16"/>
                <w:szCs w:val="16"/>
              </w:rPr>
            </w:pPr>
          </w:p>
        </w:tc>
        <w:tc>
          <w:tcPr>
            <w:tcW w:w="2126" w:type="dxa"/>
            <w:vMerge/>
            <w:tcBorders>
              <w:left w:val="single" w:sz="4" w:space="0" w:color="auto"/>
              <w:right w:val="single" w:sz="4" w:space="0" w:color="auto"/>
            </w:tcBorders>
            <w:vAlign w:val="center"/>
          </w:tcPr>
          <w:p w14:paraId="73F2D172"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7A01B349" w14:textId="77777777" w:rsidTr="002A3D3E">
        <w:trPr>
          <w:trHeight w:val="280"/>
          <w:tblCellSpacing w:w="5" w:type="nil"/>
        </w:trPr>
        <w:tc>
          <w:tcPr>
            <w:tcW w:w="2202" w:type="dxa"/>
            <w:vMerge/>
            <w:tcBorders>
              <w:left w:val="single" w:sz="4" w:space="0" w:color="auto"/>
              <w:right w:val="single" w:sz="4" w:space="0" w:color="auto"/>
            </w:tcBorders>
            <w:vAlign w:val="center"/>
          </w:tcPr>
          <w:p w14:paraId="28909FAB" w14:textId="77777777" w:rsidR="002E69D9" w:rsidRPr="002E69D9" w:rsidRDefault="002E69D9" w:rsidP="002A3D3E">
            <w:pPr>
              <w:widowControl w:val="0"/>
              <w:autoSpaceDE w:val="0"/>
              <w:autoSpaceDN w:val="0"/>
              <w:adjustRightInd w:val="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14:paraId="4F4A288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непосредствен</w:t>
            </w:r>
            <w:r w:rsidRPr="002E69D9">
              <w:rPr>
                <w:sz w:val="16"/>
                <w:szCs w:val="16"/>
              </w:rPr>
              <w:softHyphen/>
              <w:t>ного обслужива</w:t>
            </w:r>
            <w:r w:rsidRPr="002E69D9">
              <w:rPr>
                <w:sz w:val="16"/>
                <w:szCs w:val="16"/>
              </w:rPr>
              <w:softHyphen/>
              <w:t>ния населения</w:t>
            </w:r>
          </w:p>
        </w:tc>
        <w:tc>
          <w:tcPr>
            <w:tcW w:w="3827" w:type="dxa"/>
            <w:vMerge/>
            <w:tcBorders>
              <w:left w:val="single" w:sz="4" w:space="0" w:color="auto"/>
              <w:bottom w:val="single" w:sz="4" w:space="0" w:color="auto"/>
              <w:right w:val="single" w:sz="4" w:space="0" w:color="auto"/>
            </w:tcBorders>
            <w:vAlign w:val="center"/>
          </w:tcPr>
          <w:p w14:paraId="6B00BE58" w14:textId="77777777" w:rsidR="002E69D9" w:rsidRPr="002E69D9" w:rsidRDefault="002E69D9" w:rsidP="002A3D3E">
            <w:pPr>
              <w:widowControl w:val="0"/>
              <w:autoSpaceDE w:val="0"/>
              <w:autoSpaceDN w:val="0"/>
              <w:adjustRightInd w:val="0"/>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6931BE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4</w:t>
            </w:r>
          </w:p>
        </w:tc>
        <w:tc>
          <w:tcPr>
            <w:tcW w:w="1985" w:type="dxa"/>
            <w:vMerge/>
            <w:tcBorders>
              <w:left w:val="single" w:sz="4" w:space="0" w:color="auto"/>
              <w:right w:val="single" w:sz="4" w:space="0" w:color="auto"/>
            </w:tcBorders>
            <w:vAlign w:val="center"/>
          </w:tcPr>
          <w:p w14:paraId="24A1150D" w14:textId="77777777" w:rsidR="002E69D9" w:rsidRPr="002E69D9" w:rsidRDefault="002E69D9" w:rsidP="002A3D3E">
            <w:pPr>
              <w:widowControl w:val="0"/>
              <w:autoSpaceDE w:val="0"/>
              <w:autoSpaceDN w:val="0"/>
              <w:adjustRightInd w:val="0"/>
              <w:jc w:val="center"/>
              <w:rPr>
                <w:sz w:val="16"/>
                <w:szCs w:val="16"/>
              </w:rPr>
            </w:pPr>
          </w:p>
        </w:tc>
        <w:tc>
          <w:tcPr>
            <w:tcW w:w="2126" w:type="dxa"/>
            <w:vMerge/>
            <w:tcBorders>
              <w:left w:val="single" w:sz="4" w:space="0" w:color="auto"/>
              <w:right w:val="single" w:sz="4" w:space="0" w:color="auto"/>
            </w:tcBorders>
            <w:vAlign w:val="center"/>
          </w:tcPr>
          <w:p w14:paraId="52B161CC"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286FA79F" w14:textId="77777777" w:rsidTr="002A3D3E">
        <w:trPr>
          <w:trHeight w:val="806"/>
          <w:tblCellSpacing w:w="5" w:type="nil"/>
        </w:trPr>
        <w:tc>
          <w:tcPr>
            <w:tcW w:w="2202" w:type="dxa"/>
            <w:vMerge/>
            <w:tcBorders>
              <w:left w:val="single" w:sz="4" w:space="0" w:color="auto"/>
              <w:right w:val="single" w:sz="4" w:space="0" w:color="auto"/>
            </w:tcBorders>
            <w:vAlign w:val="center"/>
          </w:tcPr>
          <w:p w14:paraId="2E47F21B" w14:textId="77777777" w:rsidR="002E69D9" w:rsidRPr="002E69D9" w:rsidRDefault="002E69D9" w:rsidP="002A3D3E">
            <w:pPr>
              <w:widowControl w:val="0"/>
              <w:autoSpaceDE w:val="0"/>
              <w:autoSpaceDN w:val="0"/>
              <w:adjustRightInd w:val="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14:paraId="191FAF9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Прачечные</w:t>
            </w:r>
          </w:p>
        </w:tc>
        <w:tc>
          <w:tcPr>
            <w:tcW w:w="3827" w:type="dxa"/>
            <w:tcBorders>
              <w:top w:val="single" w:sz="4" w:space="0" w:color="auto"/>
              <w:left w:val="single" w:sz="4" w:space="0" w:color="auto"/>
              <w:bottom w:val="single" w:sz="4" w:space="0" w:color="auto"/>
              <w:right w:val="single" w:sz="4" w:space="0" w:color="auto"/>
            </w:tcBorders>
            <w:vAlign w:val="center"/>
          </w:tcPr>
          <w:p w14:paraId="6F9F9C5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w:t>
            </w:r>
            <w:r w:rsidRPr="002E69D9">
              <w:rPr>
                <w:sz w:val="16"/>
                <w:szCs w:val="16"/>
              </w:rPr>
              <w:softHyphen/>
              <w:t>ектами бы</w:t>
            </w:r>
            <w:r w:rsidRPr="002E69D9">
              <w:rPr>
                <w:sz w:val="16"/>
                <w:szCs w:val="16"/>
              </w:rPr>
              <w:softHyphen/>
              <w:t>тового обслуживания, кг белья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14:paraId="593D1B0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60</w:t>
            </w:r>
          </w:p>
        </w:tc>
        <w:tc>
          <w:tcPr>
            <w:tcW w:w="1985" w:type="dxa"/>
            <w:vMerge/>
            <w:tcBorders>
              <w:left w:val="single" w:sz="4" w:space="0" w:color="auto"/>
              <w:right w:val="single" w:sz="4" w:space="0" w:color="auto"/>
            </w:tcBorders>
            <w:vAlign w:val="center"/>
          </w:tcPr>
          <w:p w14:paraId="1841E323" w14:textId="77777777" w:rsidR="002E69D9" w:rsidRPr="002E69D9" w:rsidRDefault="002E69D9" w:rsidP="002A3D3E">
            <w:pPr>
              <w:widowControl w:val="0"/>
              <w:autoSpaceDE w:val="0"/>
              <w:autoSpaceDN w:val="0"/>
              <w:adjustRightInd w:val="0"/>
              <w:jc w:val="center"/>
              <w:rPr>
                <w:sz w:val="16"/>
                <w:szCs w:val="16"/>
              </w:rPr>
            </w:pPr>
          </w:p>
        </w:tc>
        <w:tc>
          <w:tcPr>
            <w:tcW w:w="2126" w:type="dxa"/>
            <w:vMerge/>
            <w:tcBorders>
              <w:left w:val="single" w:sz="4" w:space="0" w:color="auto"/>
              <w:right w:val="single" w:sz="4" w:space="0" w:color="auto"/>
            </w:tcBorders>
            <w:vAlign w:val="center"/>
          </w:tcPr>
          <w:p w14:paraId="32B36D2A"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3DEB9744" w14:textId="77777777" w:rsidTr="002A3D3E">
        <w:trPr>
          <w:trHeight w:val="806"/>
          <w:tblCellSpacing w:w="5" w:type="nil"/>
        </w:trPr>
        <w:tc>
          <w:tcPr>
            <w:tcW w:w="2202" w:type="dxa"/>
            <w:vMerge/>
            <w:tcBorders>
              <w:left w:val="single" w:sz="4" w:space="0" w:color="auto"/>
              <w:right w:val="single" w:sz="4" w:space="0" w:color="auto"/>
            </w:tcBorders>
            <w:vAlign w:val="center"/>
          </w:tcPr>
          <w:p w14:paraId="5E7E3D8D" w14:textId="77777777" w:rsidR="002E69D9" w:rsidRPr="002E69D9" w:rsidRDefault="002E69D9" w:rsidP="002A3D3E">
            <w:pPr>
              <w:widowControl w:val="0"/>
              <w:autoSpaceDE w:val="0"/>
              <w:autoSpaceDN w:val="0"/>
              <w:adjustRightInd w:val="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14:paraId="2C0C2C4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Химчистки</w:t>
            </w:r>
          </w:p>
        </w:tc>
        <w:tc>
          <w:tcPr>
            <w:tcW w:w="3827" w:type="dxa"/>
            <w:tcBorders>
              <w:top w:val="single" w:sz="4" w:space="0" w:color="auto"/>
              <w:left w:val="single" w:sz="4" w:space="0" w:color="auto"/>
              <w:bottom w:val="single" w:sz="4" w:space="0" w:color="auto"/>
              <w:right w:val="single" w:sz="4" w:space="0" w:color="auto"/>
            </w:tcBorders>
            <w:vAlign w:val="center"/>
          </w:tcPr>
          <w:p w14:paraId="6A0C7D4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w:t>
            </w:r>
            <w:r w:rsidRPr="002E69D9">
              <w:rPr>
                <w:sz w:val="16"/>
                <w:szCs w:val="16"/>
              </w:rPr>
              <w:softHyphen/>
              <w:t>ектами бы</w:t>
            </w:r>
            <w:r w:rsidRPr="002E69D9">
              <w:rPr>
                <w:sz w:val="16"/>
                <w:szCs w:val="16"/>
              </w:rPr>
              <w:softHyphen/>
              <w:t>тового обслуживания, кг вещей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14:paraId="7C2E2D68"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3,5</w:t>
            </w:r>
          </w:p>
        </w:tc>
        <w:tc>
          <w:tcPr>
            <w:tcW w:w="1985" w:type="dxa"/>
            <w:vMerge/>
            <w:tcBorders>
              <w:left w:val="single" w:sz="4" w:space="0" w:color="auto"/>
              <w:right w:val="single" w:sz="4" w:space="0" w:color="auto"/>
            </w:tcBorders>
            <w:vAlign w:val="center"/>
          </w:tcPr>
          <w:p w14:paraId="1290E638" w14:textId="77777777" w:rsidR="002E69D9" w:rsidRPr="002E69D9" w:rsidRDefault="002E69D9" w:rsidP="002A3D3E">
            <w:pPr>
              <w:widowControl w:val="0"/>
              <w:autoSpaceDE w:val="0"/>
              <w:autoSpaceDN w:val="0"/>
              <w:adjustRightInd w:val="0"/>
              <w:jc w:val="center"/>
              <w:rPr>
                <w:sz w:val="16"/>
                <w:szCs w:val="16"/>
              </w:rPr>
            </w:pPr>
          </w:p>
        </w:tc>
        <w:tc>
          <w:tcPr>
            <w:tcW w:w="2126" w:type="dxa"/>
            <w:vMerge/>
            <w:tcBorders>
              <w:left w:val="single" w:sz="4" w:space="0" w:color="auto"/>
              <w:right w:val="single" w:sz="4" w:space="0" w:color="auto"/>
            </w:tcBorders>
            <w:vAlign w:val="center"/>
          </w:tcPr>
          <w:p w14:paraId="5BDCBA80"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37E1FDB2" w14:textId="77777777" w:rsidTr="002A3D3E">
        <w:trPr>
          <w:trHeight w:val="806"/>
          <w:tblCellSpacing w:w="5" w:type="nil"/>
        </w:trPr>
        <w:tc>
          <w:tcPr>
            <w:tcW w:w="2202" w:type="dxa"/>
            <w:vMerge/>
            <w:tcBorders>
              <w:left w:val="single" w:sz="4" w:space="0" w:color="auto"/>
              <w:bottom w:val="single" w:sz="4" w:space="0" w:color="auto"/>
              <w:right w:val="single" w:sz="4" w:space="0" w:color="auto"/>
            </w:tcBorders>
            <w:vAlign w:val="center"/>
          </w:tcPr>
          <w:p w14:paraId="1216F295" w14:textId="77777777" w:rsidR="002E69D9" w:rsidRPr="002E69D9" w:rsidRDefault="002E69D9" w:rsidP="002A3D3E">
            <w:pPr>
              <w:widowControl w:val="0"/>
              <w:autoSpaceDE w:val="0"/>
              <w:autoSpaceDN w:val="0"/>
              <w:adjustRightInd w:val="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14:paraId="156500A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Бани</w:t>
            </w:r>
          </w:p>
        </w:tc>
        <w:tc>
          <w:tcPr>
            <w:tcW w:w="3827" w:type="dxa"/>
            <w:tcBorders>
              <w:top w:val="single" w:sz="4" w:space="0" w:color="auto"/>
              <w:left w:val="single" w:sz="4" w:space="0" w:color="auto"/>
              <w:bottom w:val="single" w:sz="4" w:space="0" w:color="auto"/>
              <w:right w:val="single" w:sz="4" w:space="0" w:color="auto"/>
            </w:tcBorders>
            <w:vAlign w:val="center"/>
          </w:tcPr>
          <w:p w14:paraId="5ED75EF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населения объ</w:t>
            </w:r>
            <w:r w:rsidRPr="002E69D9">
              <w:rPr>
                <w:sz w:val="16"/>
                <w:szCs w:val="16"/>
              </w:rPr>
              <w:softHyphen/>
              <w:t>ектами бы</w:t>
            </w:r>
            <w:r w:rsidRPr="002E69D9">
              <w:rPr>
                <w:sz w:val="16"/>
                <w:szCs w:val="16"/>
              </w:rPr>
              <w:softHyphen/>
              <w:t>тового обслуживания, ме</w:t>
            </w:r>
            <w:r w:rsidRPr="002E69D9">
              <w:rPr>
                <w:sz w:val="16"/>
                <w:szCs w:val="16"/>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14:paraId="0763D29A"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7</w:t>
            </w:r>
          </w:p>
        </w:tc>
        <w:tc>
          <w:tcPr>
            <w:tcW w:w="1985" w:type="dxa"/>
            <w:vMerge/>
            <w:tcBorders>
              <w:left w:val="single" w:sz="4" w:space="0" w:color="auto"/>
              <w:bottom w:val="single" w:sz="4" w:space="0" w:color="auto"/>
              <w:right w:val="single" w:sz="4" w:space="0" w:color="auto"/>
            </w:tcBorders>
            <w:vAlign w:val="center"/>
          </w:tcPr>
          <w:p w14:paraId="1B930463" w14:textId="77777777" w:rsidR="002E69D9" w:rsidRPr="002E69D9" w:rsidRDefault="002E69D9" w:rsidP="002A3D3E">
            <w:pPr>
              <w:widowControl w:val="0"/>
              <w:autoSpaceDE w:val="0"/>
              <w:autoSpaceDN w:val="0"/>
              <w:adjustRightInd w:val="0"/>
              <w:jc w:val="center"/>
              <w:rPr>
                <w:sz w:val="16"/>
                <w:szCs w:val="16"/>
              </w:rPr>
            </w:pPr>
          </w:p>
        </w:tc>
        <w:tc>
          <w:tcPr>
            <w:tcW w:w="2126" w:type="dxa"/>
            <w:vMerge/>
            <w:tcBorders>
              <w:left w:val="single" w:sz="4" w:space="0" w:color="auto"/>
              <w:bottom w:val="single" w:sz="4" w:space="0" w:color="auto"/>
              <w:right w:val="single" w:sz="4" w:space="0" w:color="auto"/>
            </w:tcBorders>
            <w:vAlign w:val="center"/>
          </w:tcPr>
          <w:p w14:paraId="721C0468" w14:textId="77777777" w:rsidR="002E69D9" w:rsidRPr="002E69D9" w:rsidRDefault="002E69D9" w:rsidP="002A3D3E">
            <w:pPr>
              <w:widowControl w:val="0"/>
              <w:autoSpaceDE w:val="0"/>
              <w:autoSpaceDN w:val="0"/>
              <w:adjustRightInd w:val="0"/>
              <w:jc w:val="center"/>
              <w:rPr>
                <w:sz w:val="16"/>
                <w:szCs w:val="16"/>
              </w:rPr>
            </w:pPr>
          </w:p>
        </w:tc>
      </w:tr>
      <w:tr w:rsidR="002E69D9" w:rsidRPr="002E69D9" w14:paraId="51987989" w14:textId="77777777" w:rsidTr="002A3D3E">
        <w:trPr>
          <w:trHeight w:val="350"/>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14:paraId="73CE6F80"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предприятия общественного питания</w:t>
            </w:r>
            <w:r w:rsidRPr="002E69D9">
              <w:rPr>
                <w:rFonts w:eastAsia="Courier New"/>
                <w:sz w:val="16"/>
                <w:szCs w:val="16"/>
              </w:rPr>
              <w:t xml:space="preserve"> [</w:t>
            </w:r>
            <w:r w:rsidRPr="002E69D9">
              <w:rPr>
                <w:sz w:val="16"/>
                <w:szCs w:val="16"/>
              </w:rPr>
              <w:t>1]</w:t>
            </w:r>
          </w:p>
        </w:tc>
      </w:tr>
      <w:tr w:rsidR="002E69D9" w:rsidRPr="002E69D9" w14:paraId="49F63D03" w14:textId="77777777" w:rsidTr="002A3D3E">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14:paraId="617B564F"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пред</w:t>
            </w:r>
            <w:r w:rsidRPr="002E69D9">
              <w:rPr>
                <w:sz w:val="16"/>
                <w:szCs w:val="16"/>
              </w:rPr>
              <w:softHyphen/>
              <w:t>приятиями об</w:t>
            </w:r>
            <w:r w:rsidRPr="002E69D9">
              <w:rPr>
                <w:sz w:val="16"/>
                <w:szCs w:val="16"/>
              </w:rPr>
              <w:softHyphen/>
              <w:t>щественного пи</w:t>
            </w:r>
            <w:r w:rsidRPr="002E69D9">
              <w:rPr>
                <w:sz w:val="16"/>
                <w:szCs w:val="16"/>
              </w:rPr>
              <w:softHyphen/>
              <w:t>тания</w:t>
            </w:r>
          </w:p>
        </w:tc>
        <w:tc>
          <w:tcPr>
            <w:tcW w:w="3260" w:type="dxa"/>
            <w:tcBorders>
              <w:top w:val="single" w:sz="4" w:space="0" w:color="auto"/>
              <w:left w:val="single" w:sz="4" w:space="0" w:color="auto"/>
              <w:bottom w:val="single" w:sz="4" w:space="0" w:color="auto"/>
              <w:right w:val="single" w:sz="4" w:space="0" w:color="auto"/>
            </w:tcBorders>
            <w:vAlign w:val="center"/>
          </w:tcPr>
          <w:p w14:paraId="53AAF0DC"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Столовые; кафе; ресто</w:t>
            </w:r>
            <w:r w:rsidRPr="002E69D9">
              <w:rPr>
                <w:sz w:val="16"/>
                <w:szCs w:val="16"/>
              </w:rPr>
              <w:softHyphen/>
              <w:t>раны; иные предприятия общественного питания, доступные без ограниче</w:t>
            </w:r>
            <w:r w:rsidRPr="002E69D9">
              <w:rPr>
                <w:sz w:val="16"/>
                <w:szCs w:val="16"/>
              </w:rPr>
              <w:softHyphen/>
              <w:t>ний</w:t>
            </w:r>
          </w:p>
        </w:tc>
        <w:tc>
          <w:tcPr>
            <w:tcW w:w="3827" w:type="dxa"/>
            <w:tcBorders>
              <w:top w:val="single" w:sz="4" w:space="0" w:color="auto"/>
              <w:left w:val="single" w:sz="4" w:space="0" w:color="auto"/>
              <w:bottom w:val="single" w:sz="4" w:space="0" w:color="auto"/>
              <w:right w:val="single" w:sz="4" w:space="0" w:color="auto"/>
            </w:tcBorders>
            <w:vAlign w:val="center"/>
          </w:tcPr>
          <w:p w14:paraId="5FE711C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w:t>
            </w:r>
            <w:r w:rsidRPr="002E69D9">
              <w:rPr>
                <w:sz w:val="16"/>
                <w:szCs w:val="16"/>
              </w:rPr>
              <w:softHyphen/>
              <w:t>селения предприятиями об</w:t>
            </w:r>
            <w:r w:rsidRPr="002E69D9">
              <w:rPr>
                <w:sz w:val="16"/>
                <w:szCs w:val="16"/>
              </w:rPr>
              <w:softHyphen/>
              <w:t>щественного питания, ме</w:t>
            </w:r>
            <w:r w:rsidRPr="002E69D9">
              <w:rPr>
                <w:sz w:val="16"/>
                <w:szCs w:val="16"/>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14:paraId="3EA28BD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40</w:t>
            </w:r>
          </w:p>
        </w:tc>
        <w:tc>
          <w:tcPr>
            <w:tcW w:w="1985" w:type="dxa"/>
            <w:tcBorders>
              <w:top w:val="single" w:sz="4" w:space="0" w:color="auto"/>
              <w:left w:val="single" w:sz="4" w:space="0" w:color="auto"/>
              <w:bottom w:val="single" w:sz="4" w:space="0" w:color="auto"/>
              <w:right w:val="single" w:sz="4" w:space="0" w:color="auto"/>
            </w:tcBorders>
            <w:vAlign w:val="center"/>
          </w:tcPr>
          <w:p w14:paraId="7CDB6A94"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w:t>
            </w:r>
            <w:r w:rsidRPr="002E69D9">
              <w:rPr>
                <w:sz w:val="16"/>
                <w:szCs w:val="16"/>
              </w:rPr>
              <w:softHyphen/>
              <w:t>тупность, м;</w:t>
            </w:r>
          </w:p>
        </w:tc>
        <w:tc>
          <w:tcPr>
            <w:tcW w:w="2126" w:type="dxa"/>
            <w:tcBorders>
              <w:top w:val="single" w:sz="4" w:space="0" w:color="auto"/>
              <w:left w:val="single" w:sz="4" w:space="0" w:color="auto"/>
              <w:bottom w:val="single" w:sz="4" w:space="0" w:color="auto"/>
              <w:right w:val="single" w:sz="4" w:space="0" w:color="auto"/>
            </w:tcBorders>
            <w:vAlign w:val="center"/>
          </w:tcPr>
          <w:p w14:paraId="0894A7C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более 2000</w:t>
            </w:r>
          </w:p>
        </w:tc>
      </w:tr>
      <w:tr w:rsidR="002E69D9" w:rsidRPr="002E69D9" w14:paraId="49051920" w14:textId="77777777" w:rsidTr="002A3D3E">
        <w:trPr>
          <w:trHeight w:val="456"/>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14:paraId="068F7841" w14:textId="77777777" w:rsidR="002E69D9" w:rsidRPr="002E69D9" w:rsidRDefault="002E69D9" w:rsidP="002A3D3E">
            <w:pPr>
              <w:jc w:val="both"/>
              <w:rPr>
                <w:rFonts w:eastAsia="Courier New"/>
                <w:i/>
                <w:sz w:val="16"/>
                <w:szCs w:val="16"/>
              </w:rPr>
            </w:pPr>
            <w:r w:rsidRPr="002E69D9">
              <w:rPr>
                <w:rFonts w:eastAsia="Courier New"/>
                <w:i/>
                <w:sz w:val="16"/>
                <w:szCs w:val="16"/>
              </w:rPr>
              <w:t>Область нормирования: объекты почтовой связи</w:t>
            </w:r>
            <w:r w:rsidRPr="002E69D9">
              <w:rPr>
                <w:rFonts w:eastAsia="Courier New"/>
                <w:sz w:val="16"/>
                <w:szCs w:val="16"/>
              </w:rPr>
              <w:t xml:space="preserve"> [</w:t>
            </w:r>
            <w:r w:rsidRPr="002E69D9">
              <w:rPr>
                <w:sz w:val="16"/>
                <w:szCs w:val="16"/>
              </w:rPr>
              <w:t>2]</w:t>
            </w:r>
          </w:p>
        </w:tc>
      </w:tr>
      <w:tr w:rsidR="002E69D9" w:rsidRPr="002E69D9" w14:paraId="5EC292D6" w14:textId="77777777" w:rsidTr="002A3D3E">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14:paraId="63A1AD5A"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объ</w:t>
            </w:r>
            <w:r w:rsidRPr="002E69D9">
              <w:rPr>
                <w:sz w:val="16"/>
                <w:szCs w:val="16"/>
              </w:rPr>
              <w:softHyphen/>
              <w:t>ектами почтовой связи</w:t>
            </w:r>
          </w:p>
        </w:tc>
        <w:tc>
          <w:tcPr>
            <w:tcW w:w="3260" w:type="dxa"/>
            <w:tcBorders>
              <w:top w:val="single" w:sz="4" w:space="0" w:color="auto"/>
              <w:left w:val="single" w:sz="4" w:space="0" w:color="auto"/>
              <w:bottom w:val="single" w:sz="4" w:space="0" w:color="auto"/>
              <w:right w:val="single" w:sz="4" w:space="0" w:color="auto"/>
            </w:tcBorders>
            <w:vAlign w:val="center"/>
          </w:tcPr>
          <w:p w14:paraId="4C842F8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Почтамт, отделение поч</w:t>
            </w:r>
            <w:r w:rsidRPr="002E69D9">
              <w:rPr>
                <w:sz w:val="16"/>
                <w:szCs w:val="16"/>
              </w:rPr>
              <w:softHyphen/>
              <w:t>товой связи</w:t>
            </w:r>
          </w:p>
        </w:tc>
        <w:tc>
          <w:tcPr>
            <w:tcW w:w="3827" w:type="dxa"/>
            <w:tcBorders>
              <w:top w:val="single" w:sz="4" w:space="0" w:color="auto"/>
              <w:left w:val="single" w:sz="4" w:space="0" w:color="auto"/>
              <w:bottom w:val="single" w:sz="4" w:space="0" w:color="auto"/>
              <w:right w:val="single" w:sz="4" w:space="0" w:color="auto"/>
            </w:tcBorders>
            <w:vAlign w:val="center"/>
          </w:tcPr>
          <w:p w14:paraId="06206C7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Уровень обеспеченности на</w:t>
            </w:r>
            <w:r w:rsidRPr="002E69D9">
              <w:rPr>
                <w:sz w:val="16"/>
                <w:szCs w:val="16"/>
              </w:rPr>
              <w:softHyphen/>
              <w:t>селения объектами почтовой связи, ед. на 5 тыс. человек населения</w:t>
            </w:r>
          </w:p>
        </w:tc>
        <w:tc>
          <w:tcPr>
            <w:tcW w:w="1701" w:type="dxa"/>
            <w:tcBorders>
              <w:top w:val="single" w:sz="4" w:space="0" w:color="auto"/>
              <w:left w:val="single" w:sz="4" w:space="0" w:color="auto"/>
              <w:bottom w:val="single" w:sz="4" w:space="0" w:color="auto"/>
              <w:right w:val="single" w:sz="4" w:space="0" w:color="auto"/>
            </w:tcBorders>
            <w:vAlign w:val="center"/>
          </w:tcPr>
          <w:p w14:paraId="24ED047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1985" w:type="dxa"/>
            <w:tcBorders>
              <w:top w:val="single" w:sz="4" w:space="0" w:color="auto"/>
              <w:left w:val="single" w:sz="4" w:space="0" w:color="auto"/>
              <w:bottom w:val="single" w:sz="4" w:space="0" w:color="auto"/>
              <w:right w:val="single" w:sz="4" w:space="0" w:color="auto"/>
            </w:tcBorders>
            <w:vAlign w:val="center"/>
          </w:tcPr>
          <w:p w14:paraId="33D0314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w:t>
            </w:r>
            <w:r w:rsidRPr="002E69D9">
              <w:rPr>
                <w:sz w:val="16"/>
                <w:szCs w:val="16"/>
              </w:rPr>
              <w:softHyphen/>
              <w:t>тупность, м;</w:t>
            </w:r>
          </w:p>
        </w:tc>
        <w:tc>
          <w:tcPr>
            <w:tcW w:w="2126" w:type="dxa"/>
            <w:tcBorders>
              <w:top w:val="single" w:sz="4" w:space="0" w:color="auto"/>
              <w:left w:val="single" w:sz="4" w:space="0" w:color="auto"/>
              <w:bottom w:val="single" w:sz="4" w:space="0" w:color="auto"/>
              <w:right w:val="single" w:sz="4" w:space="0" w:color="auto"/>
            </w:tcBorders>
            <w:vAlign w:val="center"/>
          </w:tcPr>
          <w:p w14:paraId="54FF3C8B"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10000</w:t>
            </w:r>
          </w:p>
        </w:tc>
      </w:tr>
      <w:tr w:rsidR="002E69D9" w:rsidRPr="002E69D9" w14:paraId="20F35AA5" w14:textId="77777777" w:rsidTr="002A3D3E">
        <w:trPr>
          <w:trHeight w:val="408"/>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14:paraId="6987FC9F" w14:textId="77777777" w:rsidR="002E69D9" w:rsidRPr="002E69D9" w:rsidRDefault="002E69D9" w:rsidP="002A3D3E">
            <w:pPr>
              <w:widowControl w:val="0"/>
              <w:autoSpaceDE w:val="0"/>
              <w:autoSpaceDN w:val="0"/>
              <w:adjustRightInd w:val="0"/>
              <w:rPr>
                <w:sz w:val="16"/>
                <w:szCs w:val="16"/>
              </w:rPr>
            </w:pPr>
            <w:r w:rsidRPr="002E69D9">
              <w:rPr>
                <w:rFonts w:eastAsia="Courier New"/>
                <w:i/>
                <w:sz w:val="16"/>
                <w:szCs w:val="16"/>
              </w:rPr>
              <w:t>Область нормирования: объекты экстренной телефонной связи</w:t>
            </w:r>
          </w:p>
        </w:tc>
      </w:tr>
      <w:tr w:rsidR="002E69D9" w:rsidRPr="002E69D9" w14:paraId="61AB5046" w14:textId="77777777" w:rsidTr="002A3D3E">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14:paraId="32E94196" w14:textId="77777777" w:rsidR="002E69D9" w:rsidRPr="002E69D9" w:rsidRDefault="002E69D9" w:rsidP="002A3D3E">
            <w:pPr>
              <w:widowControl w:val="0"/>
              <w:autoSpaceDE w:val="0"/>
              <w:autoSpaceDN w:val="0"/>
              <w:adjustRightInd w:val="0"/>
              <w:rPr>
                <w:sz w:val="16"/>
                <w:szCs w:val="16"/>
              </w:rPr>
            </w:pPr>
            <w:r w:rsidRPr="002E69D9">
              <w:rPr>
                <w:sz w:val="16"/>
                <w:szCs w:val="16"/>
              </w:rPr>
              <w:t>Обеспеченность населения объ</w:t>
            </w:r>
            <w:r w:rsidRPr="002E69D9">
              <w:rPr>
                <w:sz w:val="16"/>
                <w:szCs w:val="16"/>
              </w:rPr>
              <w:softHyphen/>
              <w:t>ектами экстрен</w:t>
            </w:r>
            <w:r w:rsidRPr="002E69D9">
              <w:rPr>
                <w:sz w:val="16"/>
                <w:szCs w:val="16"/>
              </w:rPr>
              <w:softHyphen/>
              <w:t>ной телефонной связи в пределах населенного пункта</w:t>
            </w:r>
          </w:p>
        </w:tc>
        <w:tc>
          <w:tcPr>
            <w:tcW w:w="3260" w:type="dxa"/>
            <w:tcBorders>
              <w:top w:val="single" w:sz="4" w:space="0" w:color="auto"/>
              <w:left w:val="single" w:sz="4" w:space="0" w:color="auto"/>
              <w:bottom w:val="single" w:sz="4" w:space="0" w:color="auto"/>
              <w:right w:val="single" w:sz="4" w:space="0" w:color="auto"/>
            </w:tcBorders>
            <w:vAlign w:val="center"/>
          </w:tcPr>
          <w:p w14:paraId="3985E292"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Зона устойчивого приема-передачи сигнала станции сотовой связи; общественные телефоны экстренной связи</w:t>
            </w:r>
          </w:p>
        </w:tc>
        <w:tc>
          <w:tcPr>
            <w:tcW w:w="3827" w:type="dxa"/>
            <w:tcBorders>
              <w:top w:val="single" w:sz="4" w:space="0" w:color="auto"/>
              <w:left w:val="single" w:sz="4" w:space="0" w:color="auto"/>
              <w:bottom w:val="single" w:sz="4" w:space="0" w:color="auto"/>
              <w:right w:val="single" w:sz="4" w:space="0" w:color="auto"/>
            </w:tcBorders>
            <w:vAlign w:val="center"/>
          </w:tcPr>
          <w:p w14:paraId="6051D50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Площадь покрытия террито</w:t>
            </w:r>
            <w:r w:rsidRPr="002E69D9">
              <w:rPr>
                <w:sz w:val="16"/>
                <w:szCs w:val="16"/>
              </w:rPr>
              <w:softHyphen/>
              <w:t>рии населенных пунктов ус</w:t>
            </w:r>
            <w:r w:rsidRPr="002E69D9">
              <w:rPr>
                <w:sz w:val="16"/>
                <w:szCs w:val="16"/>
              </w:rPr>
              <w:softHyphen/>
              <w:t>лугами экстренной телефон</w:t>
            </w:r>
            <w:r w:rsidRPr="002E69D9">
              <w:rPr>
                <w:sz w:val="16"/>
                <w:szCs w:val="16"/>
              </w:rPr>
              <w:softHyphen/>
              <w:t>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vAlign w:val="center"/>
          </w:tcPr>
          <w:p w14:paraId="3E664D2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менее одного объ</w:t>
            </w:r>
            <w:r w:rsidRPr="002E69D9">
              <w:rPr>
                <w:sz w:val="16"/>
                <w:szCs w:val="16"/>
              </w:rPr>
              <w:softHyphen/>
              <w:t>екта на каж</w:t>
            </w:r>
            <w:r w:rsidRPr="002E69D9">
              <w:rPr>
                <w:sz w:val="16"/>
                <w:szCs w:val="16"/>
              </w:rPr>
              <w:softHyphen/>
              <w:t>дый насе</w:t>
            </w:r>
            <w:r w:rsidRPr="002E69D9">
              <w:rPr>
                <w:sz w:val="16"/>
                <w:szCs w:val="16"/>
              </w:rPr>
              <w:softHyphen/>
              <w:t>ленный пункт сель</w:t>
            </w:r>
            <w:r w:rsidRPr="002E69D9">
              <w:rPr>
                <w:sz w:val="16"/>
                <w:szCs w:val="16"/>
              </w:rPr>
              <w:softHyphen/>
              <w:t>ского типа</w:t>
            </w:r>
          </w:p>
        </w:tc>
        <w:tc>
          <w:tcPr>
            <w:tcW w:w="1985" w:type="dxa"/>
            <w:tcBorders>
              <w:top w:val="single" w:sz="4" w:space="0" w:color="auto"/>
              <w:left w:val="single" w:sz="4" w:space="0" w:color="auto"/>
              <w:bottom w:val="single" w:sz="4" w:space="0" w:color="auto"/>
              <w:right w:val="single" w:sz="4" w:space="0" w:color="auto"/>
            </w:tcBorders>
            <w:vAlign w:val="center"/>
          </w:tcPr>
          <w:p w14:paraId="75AAA250"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Пешеходная доступность, мин</w:t>
            </w:r>
          </w:p>
        </w:tc>
        <w:tc>
          <w:tcPr>
            <w:tcW w:w="2126" w:type="dxa"/>
            <w:tcBorders>
              <w:top w:val="single" w:sz="4" w:space="0" w:color="auto"/>
              <w:left w:val="single" w:sz="4" w:space="0" w:color="auto"/>
              <w:bottom w:val="single" w:sz="4" w:space="0" w:color="auto"/>
              <w:right w:val="single" w:sz="4" w:space="0" w:color="auto"/>
            </w:tcBorders>
            <w:vAlign w:val="center"/>
          </w:tcPr>
          <w:p w14:paraId="2E21CC6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установлена, рекомендуется не более 15 мин</w:t>
            </w:r>
          </w:p>
        </w:tc>
      </w:tr>
    </w:tbl>
    <w:p w14:paraId="04338ADD" w14:textId="77777777" w:rsidR="002E69D9" w:rsidRPr="002E69D9" w:rsidRDefault="002E69D9" w:rsidP="002E69D9">
      <w:pPr>
        <w:widowControl w:val="0"/>
        <w:tabs>
          <w:tab w:val="left" w:pos="993"/>
        </w:tabs>
        <w:rPr>
          <w:sz w:val="16"/>
          <w:szCs w:val="16"/>
        </w:rPr>
      </w:pPr>
    </w:p>
    <w:p w14:paraId="4862F64F" w14:textId="77777777" w:rsidR="002E69D9" w:rsidRPr="002E69D9" w:rsidRDefault="002E69D9" w:rsidP="002E69D9">
      <w:pPr>
        <w:widowControl w:val="0"/>
        <w:tabs>
          <w:tab w:val="left" w:pos="993"/>
        </w:tabs>
        <w:ind w:firstLine="709"/>
        <w:rPr>
          <w:sz w:val="16"/>
          <w:szCs w:val="16"/>
        </w:rPr>
      </w:pPr>
      <w:r w:rsidRPr="002E69D9">
        <w:rPr>
          <w:sz w:val="16"/>
          <w:szCs w:val="16"/>
        </w:rPr>
        <w:t>Примечания:</w:t>
      </w:r>
    </w:p>
    <w:p w14:paraId="17900D1E" w14:textId="77777777" w:rsidR="002E69D9" w:rsidRPr="002E69D9" w:rsidRDefault="002E69D9" w:rsidP="002E69D9">
      <w:pPr>
        <w:widowControl w:val="0"/>
        <w:numPr>
          <w:ilvl w:val="0"/>
          <w:numId w:val="36"/>
        </w:numPr>
        <w:tabs>
          <w:tab w:val="left" w:pos="0"/>
          <w:tab w:val="left" w:pos="812"/>
        </w:tabs>
        <w:ind w:left="0" w:firstLine="709"/>
        <w:jc w:val="both"/>
        <w:rPr>
          <w:sz w:val="16"/>
          <w:szCs w:val="16"/>
        </w:rPr>
      </w:pPr>
      <w:r w:rsidRPr="002E69D9">
        <w:rPr>
          <w:sz w:val="16"/>
          <w:szCs w:val="16"/>
        </w:rPr>
        <w:lastRenderedPageBreak/>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89" w:history="1">
        <w:r w:rsidRPr="002E69D9">
          <w:rPr>
            <w:sz w:val="16"/>
            <w:szCs w:val="16"/>
          </w:rPr>
          <w:t>приказом</w:t>
        </w:r>
      </w:hyperlink>
      <w:r w:rsidRPr="002E69D9">
        <w:rPr>
          <w:sz w:val="16"/>
          <w:szCs w:val="16"/>
        </w:rPr>
        <w:t xml:space="preserve"> Минстроя России от 30.12.2016 № 1034/пр.</w:t>
      </w:r>
    </w:p>
    <w:p w14:paraId="0C53F844" w14:textId="77777777" w:rsidR="002E69D9" w:rsidRPr="002E69D9" w:rsidRDefault="002E69D9" w:rsidP="002E69D9">
      <w:pPr>
        <w:widowControl w:val="0"/>
        <w:numPr>
          <w:ilvl w:val="0"/>
          <w:numId w:val="36"/>
        </w:numPr>
        <w:tabs>
          <w:tab w:val="left" w:pos="0"/>
          <w:tab w:val="left" w:pos="812"/>
        </w:tabs>
        <w:ind w:left="0" w:firstLine="709"/>
        <w:jc w:val="both"/>
        <w:rPr>
          <w:sz w:val="16"/>
          <w:szCs w:val="16"/>
        </w:rPr>
      </w:pPr>
      <w:r w:rsidRPr="002E69D9">
        <w:rPr>
          <w:sz w:val="16"/>
          <w:szCs w:val="16"/>
        </w:rPr>
        <w:t>Значения показателей приняты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14:paraId="0C67FD4E" w14:textId="77777777" w:rsidR="002E69D9" w:rsidRPr="002E69D9" w:rsidRDefault="002E69D9" w:rsidP="002E69D9">
      <w:pPr>
        <w:contextualSpacing/>
        <w:outlineLvl w:val="1"/>
        <w:rPr>
          <w:b/>
          <w:bCs/>
          <w:sz w:val="16"/>
          <w:szCs w:val="16"/>
        </w:rPr>
      </w:pPr>
    </w:p>
    <w:p w14:paraId="0C6D6072" w14:textId="77777777" w:rsidR="002E69D9" w:rsidRPr="002E69D9" w:rsidRDefault="002E69D9" w:rsidP="002E69D9">
      <w:pPr>
        <w:numPr>
          <w:ilvl w:val="3"/>
          <w:numId w:val="19"/>
        </w:numPr>
        <w:ind w:left="0" w:firstLine="0"/>
        <w:contextualSpacing/>
        <w:jc w:val="center"/>
        <w:outlineLvl w:val="1"/>
        <w:rPr>
          <w:b/>
          <w:bCs/>
          <w:sz w:val="16"/>
          <w:szCs w:val="16"/>
        </w:rPr>
      </w:pPr>
      <w:bookmarkStart w:id="83" w:name="_Toc88170574"/>
      <w:bookmarkStart w:id="84" w:name="_Toc140482635"/>
      <w:r w:rsidRPr="002E69D9">
        <w:rPr>
          <w:b/>
          <w:bCs/>
          <w:sz w:val="16"/>
          <w:szCs w:val="16"/>
        </w:rPr>
        <w:t>Архивные фонды</w:t>
      </w:r>
      <w:bookmarkEnd w:id="83"/>
      <w:bookmarkEnd w:id="84"/>
    </w:p>
    <w:p w14:paraId="5B19B75A" w14:textId="77777777" w:rsidR="002E69D9" w:rsidRPr="002E69D9" w:rsidRDefault="002E69D9" w:rsidP="002E69D9">
      <w:pPr>
        <w:contextualSpacing/>
        <w:outlineLvl w:val="1"/>
        <w:rPr>
          <w:b/>
          <w:bCs/>
          <w:sz w:val="16"/>
          <w:szCs w:val="16"/>
        </w:rPr>
      </w:pPr>
    </w:p>
    <w:p w14:paraId="049BCB8B" w14:textId="77777777" w:rsidR="002E69D9" w:rsidRPr="002E69D9" w:rsidRDefault="002E69D9" w:rsidP="002E69D9">
      <w:pPr>
        <w:ind w:firstLine="709"/>
        <w:jc w:val="both"/>
        <w:rPr>
          <w:rFonts w:eastAsia="Courier New"/>
          <w:sz w:val="16"/>
          <w:szCs w:val="16"/>
        </w:rPr>
      </w:pPr>
      <w:r w:rsidRPr="002E69D9">
        <w:rPr>
          <w:rFonts w:eastAsia="Courier New"/>
          <w:sz w:val="16"/>
          <w:szCs w:val="16"/>
        </w:rPr>
        <w:t>Для территории Трубчевского района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14:paraId="67DC50C9" w14:textId="77777777" w:rsidR="002E69D9" w:rsidRPr="002E69D9" w:rsidRDefault="002E69D9" w:rsidP="002E69D9">
      <w:pPr>
        <w:jc w:val="both"/>
        <w:rPr>
          <w:rFonts w:eastAsia="Courier New"/>
          <w:sz w:val="16"/>
          <w:szCs w:val="16"/>
        </w:rPr>
      </w:pPr>
    </w:p>
    <w:tbl>
      <w:tblPr>
        <w:tblW w:w="15101" w:type="dxa"/>
        <w:jc w:val="center"/>
        <w:tblCellSpacing w:w="5" w:type="nil"/>
        <w:tblLayout w:type="fixed"/>
        <w:tblCellMar>
          <w:left w:w="75" w:type="dxa"/>
          <w:right w:w="75" w:type="dxa"/>
        </w:tblCellMar>
        <w:tblLook w:val="0000" w:firstRow="0" w:lastRow="0" w:firstColumn="0" w:lastColumn="0" w:noHBand="0" w:noVBand="0"/>
      </w:tblPr>
      <w:tblGrid>
        <w:gridCol w:w="2202"/>
        <w:gridCol w:w="2409"/>
        <w:gridCol w:w="3402"/>
        <w:gridCol w:w="2552"/>
        <w:gridCol w:w="1984"/>
        <w:gridCol w:w="2552"/>
      </w:tblGrid>
      <w:tr w:rsidR="002E69D9" w:rsidRPr="002E69D9" w14:paraId="4AFAC244" w14:textId="77777777" w:rsidTr="002A3D3E">
        <w:trPr>
          <w:trHeight w:val="400"/>
          <w:tblCellSpacing w:w="5" w:type="nil"/>
          <w:jc w:val="center"/>
        </w:trPr>
        <w:tc>
          <w:tcPr>
            <w:tcW w:w="2202" w:type="dxa"/>
            <w:vMerge w:val="restart"/>
            <w:tcBorders>
              <w:top w:val="single" w:sz="4" w:space="0" w:color="auto"/>
              <w:left w:val="single" w:sz="4" w:space="0" w:color="auto"/>
              <w:right w:val="single" w:sz="4" w:space="0" w:color="auto"/>
            </w:tcBorders>
            <w:shd w:val="clear" w:color="auto" w:fill="CCFFCC"/>
            <w:vAlign w:val="center"/>
          </w:tcPr>
          <w:p w14:paraId="0A141F31"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14:paraId="40FD4B0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035310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23A6A453"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Показатель </w:t>
            </w:r>
            <w:r w:rsidRPr="002E69D9">
              <w:rPr>
                <w:rFonts w:eastAsia="Courier New"/>
                <w:sz w:val="16"/>
                <w:szCs w:val="16"/>
              </w:rPr>
              <w:t>максимально допустимого уровня территориальной доступности</w:t>
            </w:r>
          </w:p>
        </w:tc>
      </w:tr>
      <w:tr w:rsidR="002E69D9" w:rsidRPr="002E69D9" w14:paraId="1B5DD7B2" w14:textId="77777777" w:rsidTr="002A3D3E">
        <w:trPr>
          <w:trHeight w:val="400"/>
          <w:tblCellSpacing w:w="5" w:type="nil"/>
          <w:jc w:val="center"/>
        </w:trPr>
        <w:tc>
          <w:tcPr>
            <w:tcW w:w="2202" w:type="dxa"/>
            <w:vMerge/>
            <w:tcBorders>
              <w:left w:val="single" w:sz="4" w:space="0" w:color="auto"/>
              <w:bottom w:val="single" w:sz="4" w:space="0" w:color="auto"/>
              <w:right w:val="single" w:sz="4" w:space="0" w:color="auto"/>
            </w:tcBorders>
            <w:shd w:val="clear" w:color="auto" w:fill="CCFFCC"/>
            <w:vAlign w:val="center"/>
          </w:tcPr>
          <w:p w14:paraId="10FB9ACD" w14:textId="77777777" w:rsidR="002E69D9" w:rsidRPr="002E69D9" w:rsidRDefault="002E69D9" w:rsidP="002A3D3E">
            <w:pPr>
              <w:widowControl w:val="0"/>
              <w:autoSpaceDE w:val="0"/>
              <w:autoSpaceDN w:val="0"/>
              <w:adjustRightInd w:val="0"/>
              <w:jc w:val="center"/>
              <w:rPr>
                <w:sz w:val="16"/>
                <w:szCs w:val="16"/>
              </w:rPr>
            </w:pPr>
          </w:p>
        </w:tc>
        <w:tc>
          <w:tcPr>
            <w:tcW w:w="2409" w:type="dxa"/>
            <w:vMerge/>
            <w:tcBorders>
              <w:left w:val="single" w:sz="4" w:space="0" w:color="auto"/>
              <w:bottom w:val="single" w:sz="4" w:space="0" w:color="auto"/>
              <w:right w:val="single" w:sz="4" w:space="0" w:color="auto"/>
            </w:tcBorders>
            <w:shd w:val="clear" w:color="auto" w:fill="CCFFCC"/>
          </w:tcPr>
          <w:p w14:paraId="1F6E53C3" w14:textId="77777777" w:rsidR="002E69D9" w:rsidRPr="002E69D9" w:rsidRDefault="002E69D9" w:rsidP="002A3D3E">
            <w:pPr>
              <w:widowControl w:val="0"/>
              <w:autoSpaceDE w:val="0"/>
              <w:autoSpaceDN w:val="0"/>
              <w:adjustRightInd w:val="0"/>
              <w:jc w:val="center"/>
              <w:rPr>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14:paraId="6690168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14:paraId="40BD7689"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14:paraId="3F794DC5"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14:paraId="2BA95CE7"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Значение показателя</w:t>
            </w:r>
          </w:p>
        </w:tc>
      </w:tr>
      <w:tr w:rsidR="002E69D9" w:rsidRPr="002E69D9" w14:paraId="2683B969" w14:textId="77777777" w:rsidTr="002A3D3E">
        <w:trPr>
          <w:trHeight w:val="422"/>
          <w:tblCellSpacing w:w="5" w:type="nil"/>
          <w:jc w:val="center"/>
        </w:trPr>
        <w:tc>
          <w:tcPr>
            <w:tcW w:w="2202" w:type="dxa"/>
            <w:tcBorders>
              <w:top w:val="single" w:sz="4" w:space="0" w:color="auto"/>
              <w:left w:val="single" w:sz="4" w:space="0" w:color="auto"/>
              <w:bottom w:val="single" w:sz="4" w:space="0" w:color="auto"/>
              <w:right w:val="single" w:sz="4" w:space="0" w:color="auto"/>
            </w:tcBorders>
            <w:vAlign w:val="center"/>
          </w:tcPr>
          <w:p w14:paraId="7A288FF7" w14:textId="77777777" w:rsidR="002E69D9" w:rsidRPr="002E69D9" w:rsidRDefault="002E69D9" w:rsidP="002A3D3E">
            <w:pPr>
              <w:widowControl w:val="0"/>
              <w:autoSpaceDE w:val="0"/>
              <w:autoSpaceDN w:val="0"/>
              <w:adjustRightInd w:val="0"/>
              <w:rPr>
                <w:sz w:val="16"/>
                <w:szCs w:val="16"/>
              </w:rPr>
            </w:pPr>
            <w:r w:rsidRPr="002E69D9">
              <w:rPr>
                <w:sz w:val="16"/>
                <w:szCs w:val="16"/>
              </w:rPr>
              <w:t xml:space="preserve">Обеспеченность населения </w:t>
            </w:r>
            <w:r w:rsidRPr="002E69D9">
              <w:rPr>
                <w:rFonts w:eastAsia="Courier New"/>
                <w:sz w:val="16"/>
                <w:szCs w:val="16"/>
              </w:rPr>
              <w:t>архивными фондами</w:t>
            </w:r>
          </w:p>
        </w:tc>
        <w:tc>
          <w:tcPr>
            <w:tcW w:w="2409" w:type="dxa"/>
            <w:tcBorders>
              <w:top w:val="single" w:sz="4" w:space="0" w:color="auto"/>
              <w:left w:val="single" w:sz="4" w:space="0" w:color="auto"/>
              <w:bottom w:val="single" w:sz="4" w:space="0" w:color="auto"/>
              <w:right w:val="single" w:sz="4" w:space="0" w:color="auto"/>
            </w:tcBorders>
            <w:vAlign w:val="center"/>
          </w:tcPr>
          <w:p w14:paraId="012801C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Муниципальный архив</w:t>
            </w:r>
          </w:p>
        </w:tc>
        <w:tc>
          <w:tcPr>
            <w:tcW w:w="3402" w:type="dxa"/>
            <w:tcBorders>
              <w:top w:val="single" w:sz="4" w:space="0" w:color="auto"/>
              <w:left w:val="single" w:sz="4" w:space="0" w:color="auto"/>
              <w:bottom w:val="single" w:sz="4" w:space="0" w:color="auto"/>
              <w:right w:val="single" w:sz="4" w:space="0" w:color="auto"/>
            </w:tcBorders>
            <w:vAlign w:val="center"/>
          </w:tcPr>
          <w:p w14:paraId="76D9CDBE"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 xml:space="preserve">Уровень обеспеченности населения </w:t>
            </w:r>
            <w:r w:rsidRPr="002E69D9">
              <w:rPr>
                <w:rFonts w:eastAsia="Courier New"/>
                <w:sz w:val="16"/>
                <w:szCs w:val="16"/>
              </w:rPr>
              <w:t>архивными фондами</w:t>
            </w:r>
            <w:r w:rsidRPr="002E69D9">
              <w:rPr>
                <w:sz w:val="16"/>
                <w:szCs w:val="16"/>
              </w:rPr>
              <w:t>, ед. на муниципальное образо</w:t>
            </w:r>
            <w:r w:rsidRPr="002E69D9">
              <w:rPr>
                <w:sz w:val="16"/>
                <w:szCs w:val="16"/>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14:paraId="1CB6DBAD"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E163F36" w14:textId="77777777" w:rsidR="002E69D9" w:rsidRPr="002E69D9" w:rsidRDefault="002E69D9" w:rsidP="002A3D3E">
            <w:pPr>
              <w:widowControl w:val="0"/>
              <w:autoSpaceDE w:val="0"/>
              <w:autoSpaceDN w:val="0"/>
              <w:adjustRightInd w:val="0"/>
              <w:jc w:val="center"/>
              <w:rPr>
                <w:sz w:val="16"/>
                <w:szCs w:val="16"/>
              </w:rPr>
            </w:pPr>
            <w:r w:rsidRPr="002E69D9">
              <w:rPr>
                <w:sz w:val="16"/>
                <w:szCs w:val="16"/>
              </w:rPr>
              <w:t>Не устанавливается</w:t>
            </w:r>
          </w:p>
        </w:tc>
      </w:tr>
    </w:tbl>
    <w:p w14:paraId="266CACDD" w14:textId="77777777" w:rsidR="002E69D9" w:rsidRPr="002E69D9" w:rsidRDefault="002E69D9" w:rsidP="002E69D9">
      <w:pPr>
        <w:rPr>
          <w:sz w:val="16"/>
          <w:szCs w:val="16"/>
        </w:rPr>
        <w:sectPr w:rsidR="002E69D9" w:rsidRPr="002E69D9" w:rsidSect="003A228B">
          <w:pgSz w:w="16838" w:h="11906" w:orient="landscape"/>
          <w:pgMar w:top="1134" w:right="962" w:bottom="567" w:left="1276" w:header="425" w:footer="726" w:gutter="0"/>
          <w:cols w:space="708"/>
          <w:docGrid w:linePitch="360"/>
        </w:sectPr>
      </w:pPr>
    </w:p>
    <w:p w14:paraId="32306B35" w14:textId="77777777" w:rsidR="002E69D9" w:rsidRPr="002E69D9" w:rsidRDefault="002E69D9" w:rsidP="002E69D9">
      <w:pPr>
        <w:jc w:val="center"/>
        <w:outlineLvl w:val="1"/>
        <w:rPr>
          <w:b/>
          <w:bCs/>
          <w:sz w:val="16"/>
          <w:szCs w:val="16"/>
        </w:rPr>
      </w:pPr>
      <w:bookmarkStart w:id="85" w:name="_Toc78472847"/>
      <w:bookmarkStart w:id="86" w:name="_Toc88170575"/>
      <w:bookmarkStart w:id="87" w:name="_Toc140482636"/>
      <w:r w:rsidRPr="002E69D9">
        <w:rPr>
          <w:b/>
          <w:bCs/>
          <w:sz w:val="16"/>
          <w:szCs w:val="16"/>
        </w:rPr>
        <w:lastRenderedPageBreak/>
        <w:t xml:space="preserve">ПРИЛОЖЕНИЕ №1 – </w:t>
      </w:r>
      <w:bookmarkEnd w:id="85"/>
      <w:r w:rsidRPr="002E69D9">
        <w:rPr>
          <w:b/>
          <w:bCs/>
          <w:sz w:val="16"/>
          <w:szCs w:val="16"/>
        </w:rPr>
        <w:t xml:space="preserve">Перечень терминов, определений и сокращений, использованных в местных нормативах градостроительного проектирования </w:t>
      </w:r>
      <w:bookmarkEnd w:id="86"/>
      <w:r w:rsidRPr="002E69D9">
        <w:rPr>
          <w:b/>
          <w:bCs/>
          <w:sz w:val="16"/>
          <w:szCs w:val="16"/>
        </w:rPr>
        <w:t>Трубчевского района</w:t>
      </w:r>
      <w:bookmarkEnd w:id="87"/>
    </w:p>
    <w:p w14:paraId="068DB0B1" w14:textId="77777777" w:rsidR="002E69D9" w:rsidRPr="002E69D9" w:rsidRDefault="002E69D9" w:rsidP="002E69D9">
      <w:pPr>
        <w:suppressAutoHyphens/>
        <w:contextualSpacing/>
        <w:jc w:val="both"/>
        <w:rPr>
          <w:sz w:val="16"/>
          <w:szCs w:val="16"/>
          <w:lang w:eastAsia="ar-SA"/>
        </w:rPr>
      </w:pPr>
    </w:p>
    <w:p w14:paraId="04C02104" w14:textId="77777777" w:rsidR="002E69D9" w:rsidRPr="002E69D9" w:rsidRDefault="002E69D9" w:rsidP="002E69D9">
      <w:pPr>
        <w:suppressAutoHyphens/>
        <w:ind w:firstLine="709"/>
        <w:contextualSpacing/>
        <w:jc w:val="both"/>
        <w:rPr>
          <w:sz w:val="16"/>
          <w:szCs w:val="16"/>
          <w:lang w:eastAsia="ar-SA"/>
        </w:rPr>
      </w:pPr>
      <w:r w:rsidRPr="002E69D9">
        <w:rPr>
          <w:sz w:val="16"/>
          <w:szCs w:val="16"/>
          <w:lang w:eastAsia="ar-SA"/>
        </w:rPr>
        <w:t xml:space="preserve">В МНГП </w:t>
      </w:r>
      <w:r w:rsidRPr="002E69D9">
        <w:rPr>
          <w:rFonts w:eastAsia="Courier New"/>
          <w:sz w:val="16"/>
          <w:szCs w:val="16"/>
        </w:rPr>
        <w:t>Трубчевского района</w:t>
      </w:r>
      <w:r w:rsidRPr="002E69D9">
        <w:rPr>
          <w:sz w:val="16"/>
          <w:szCs w:val="16"/>
          <w:lang w:eastAsia="ar-SA"/>
        </w:rPr>
        <w:t xml:space="preserve">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14:paraId="59BF3818"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Автомобильные дороги общего пользования</w:t>
      </w:r>
      <w:r w:rsidRPr="002E69D9">
        <w:rPr>
          <w:sz w:val="16"/>
          <w:szCs w:val="16"/>
          <w:lang w:eastAsia="ar-SA"/>
        </w:rPr>
        <w:t xml:space="preserve"> – автомобильные дороги, предназначенные для движения транспортных средств неограниченного круга лиц.</w:t>
      </w:r>
    </w:p>
    <w:p w14:paraId="17D7DFEA"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Благоустройство</w:t>
      </w:r>
      <w:r w:rsidRPr="002E69D9">
        <w:rPr>
          <w:sz w:val="16"/>
          <w:szCs w:val="16"/>
          <w:lang w:eastAsia="ar-SA"/>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4FB5DCC3"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Инфраструктура</w:t>
      </w:r>
      <w:r w:rsidRPr="002E69D9">
        <w:rPr>
          <w:sz w:val="16"/>
          <w:szCs w:val="16"/>
          <w:lang w:eastAsia="ar-SA"/>
        </w:rPr>
        <w:t xml:space="preserve"> – совокупность предприятий, учреждений, систем управления, связи и т. п., обеспечивающая деятельность общества или какой-либо ее отдельной сферы.</w:t>
      </w:r>
    </w:p>
    <w:p w14:paraId="0EE30CFE"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Места приложения труда</w:t>
      </w:r>
      <w:r w:rsidRPr="002E69D9">
        <w:rPr>
          <w:sz w:val="16"/>
          <w:szCs w:val="16"/>
          <w:lang w:eastAsia="ar-SA"/>
        </w:rPr>
        <w:t xml:space="preserve"> – совокупность рабочих мест (см. рабочее место).</w:t>
      </w:r>
    </w:p>
    <w:p w14:paraId="3776322F"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Муниципальное образование</w:t>
      </w:r>
      <w:r w:rsidRPr="002E69D9">
        <w:rPr>
          <w:sz w:val="16"/>
          <w:szCs w:val="16"/>
          <w:lang w:eastAsia="ar-SA"/>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14:paraId="4C6FFA9B"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Населенный пункт</w:t>
      </w:r>
      <w:r w:rsidRPr="002E69D9">
        <w:rPr>
          <w:sz w:val="16"/>
          <w:szCs w:val="16"/>
          <w:lang w:eastAsia="ar-SA"/>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7EEDFBB9"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Область нормирования</w:t>
      </w:r>
      <w:r w:rsidRPr="002E69D9">
        <w:rPr>
          <w:sz w:val="16"/>
          <w:szCs w:val="16"/>
          <w:lang w:eastAsia="ar-SA"/>
        </w:rPr>
        <w:t xml:space="preserve">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2E69D9">
        <w:rPr>
          <w:sz w:val="16"/>
          <w:szCs w:val="16"/>
          <w:lang w:eastAsia="ar-SA"/>
        </w:rPr>
        <w:t>ГрК</w:t>
      </w:r>
      <w:proofErr w:type="spellEnd"/>
      <w:r w:rsidRPr="002E69D9">
        <w:rPr>
          <w:sz w:val="16"/>
          <w:szCs w:val="16"/>
          <w:lang w:eastAsia="ar-SA"/>
        </w:rPr>
        <w:t xml:space="preserve"> РФ.</w:t>
      </w:r>
    </w:p>
    <w:p w14:paraId="0ADEEC3C"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Общественный транспорт</w:t>
      </w:r>
      <w:r w:rsidRPr="002E69D9">
        <w:rPr>
          <w:sz w:val="16"/>
          <w:szCs w:val="16"/>
          <w:lang w:eastAsia="ar-SA"/>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25196F5F"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Объект капитального строительства</w:t>
      </w:r>
      <w:r w:rsidRPr="002E69D9">
        <w:rPr>
          <w:sz w:val="16"/>
          <w:szCs w:val="16"/>
          <w:lang w:eastAsia="ar-SA"/>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14:paraId="5BD2647B"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Объекты местного значения</w:t>
      </w:r>
      <w:r w:rsidRPr="002E69D9">
        <w:rPr>
          <w:sz w:val="16"/>
          <w:szCs w:val="16"/>
          <w:lang w:eastAsia="ar-SA"/>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муниципальных округов, поселений, городских округов.</w:t>
      </w:r>
    </w:p>
    <w:p w14:paraId="31659BC6"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Объекты регионального значения</w:t>
      </w:r>
      <w:r w:rsidRPr="002E69D9">
        <w:rPr>
          <w:sz w:val="16"/>
          <w:szCs w:val="16"/>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w:t>
      </w:r>
    </w:p>
    <w:p w14:paraId="2215D3A6"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Озелененные территории общего пользования</w:t>
      </w:r>
      <w:r w:rsidRPr="002E69D9">
        <w:rPr>
          <w:sz w:val="16"/>
          <w:szCs w:val="16"/>
          <w:lang w:eastAsia="ar-SA"/>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14:paraId="3A653D2E"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Органы местного самоуправления (ОМСУ)</w:t>
      </w:r>
      <w:r w:rsidRPr="002E69D9">
        <w:rPr>
          <w:sz w:val="16"/>
          <w:szCs w:val="16"/>
          <w:lang w:eastAsia="ar-SA"/>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58E8D830"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Природно-климатические условия</w:t>
      </w:r>
      <w:r w:rsidRPr="002E69D9">
        <w:rPr>
          <w:sz w:val="16"/>
          <w:szCs w:val="16"/>
          <w:lang w:eastAsia="ar-SA"/>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77BA9867"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Пропускная способность</w:t>
      </w:r>
      <w:r w:rsidRPr="002E69D9">
        <w:rPr>
          <w:sz w:val="16"/>
          <w:szCs w:val="16"/>
          <w:lang w:eastAsia="ar-SA"/>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4C75A7FF"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Рабочее место</w:t>
      </w:r>
      <w:r w:rsidRPr="002E69D9">
        <w:rPr>
          <w:sz w:val="16"/>
          <w:szCs w:val="16"/>
          <w:lang w:eastAsia="ar-SA"/>
        </w:rPr>
        <w:t xml:space="preserve">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14:paraId="58BAAFC9"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Районирование</w:t>
      </w:r>
      <w:r w:rsidRPr="002E69D9">
        <w:rPr>
          <w:sz w:val="16"/>
          <w:szCs w:val="16"/>
          <w:lang w:eastAsia="ar-SA"/>
        </w:rPr>
        <w:t xml:space="preserve"> – деление территории на внутренне однородные, но различающиеся между собой составные части (районы, территории, зоны).</w:t>
      </w:r>
    </w:p>
    <w:p w14:paraId="0CF69D2C" w14:textId="77777777" w:rsidR="002E69D9" w:rsidRPr="002E69D9" w:rsidRDefault="002E69D9" w:rsidP="002E69D9">
      <w:pPr>
        <w:suppressAutoHyphens/>
        <w:ind w:firstLine="709"/>
        <w:contextualSpacing/>
        <w:jc w:val="both"/>
        <w:rPr>
          <w:sz w:val="16"/>
          <w:szCs w:val="16"/>
          <w:lang w:eastAsia="ar-SA"/>
        </w:rPr>
      </w:pPr>
      <w:proofErr w:type="spellStart"/>
      <w:r w:rsidRPr="002E69D9">
        <w:rPr>
          <w:b/>
          <w:sz w:val="16"/>
          <w:szCs w:val="16"/>
          <w:lang w:eastAsia="ar-SA"/>
        </w:rPr>
        <w:t>Рекреанты</w:t>
      </w:r>
      <w:proofErr w:type="spellEnd"/>
      <w:r w:rsidRPr="002E69D9">
        <w:rPr>
          <w:sz w:val="16"/>
          <w:szCs w:val="16"/>
          <w:lang w:eastAsia="ar-SA"/>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2E69D9">
        <w:rPr>
          <w:sz w:val="16"/>
          <w:szCs w:val="16"/>
          <w:lang w:eastAsia="ar-SA"/>
        </w:rPr>
        <w:t>оздоравливающихся</w:t>
      </w:r>
      <w:proofErr w:type="spellEnd"/>
      <w:r w:rsidRPr="002E69D9">
        <w:rPr>
          <w:sz w:val="16"/>
          <w:szCs w:val="16"/>
          <w:lang w:eastAsia="ar-SA"/>
        </w:rPr>
        <w:t>, отдыхающих, курортников и других подобных им физических лиц.</w:t>
      </w:r>
    </w:p>
    <w:p w14:paraId="6BF84AB8"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Ритуальные услуги</w:t>
      </w:r>
      <w:r w:rsidRPr="002E69D9">
        <w:rPr>
          <w:sz w:val="16"/>
          <w:szCs w:val="16"/>
          <w:lang w:eastAsia="ar-SA"/>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2F57555A"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Система коммунальной инфраструктуры</w:t>
      </w:r>
      <w:r w:rsidRPr="002E69D9">
        <w:rPr>
          <w:sz w:val="16"/>
          <w:szCs w:val="16"/>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14:paraId="447235BC"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Социальное обслуживание</w:t>
      </w:r>
      <w:r w:rsidRPr="002E69D9">
        <w:rPr>
          <w:sz w:val="16"/>
          <w:szCs w:val="16"/>
          <w:lang w:eastAsia="ar-SA"/>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6C84578B"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Территория нормирования</w:t>
      </w:r>
      <w:r w:rsidRPr="002E69D9">
        <w:rPr>
          <w:sz w:val="16"/>
          <w:szCs w:val="16"/>
          <w:lang w:eastAsia="ar-SA"/>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14:paraId="2C1F5F11"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Устойчивое развитие территорий</w:t>
      </w:r>
      <w:r w:rsidRPr="002E69D9">
        <w:rPr>
          <w:sz w:val="16"/>
          <w:szCs w:val="16"/>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4A8ED47C"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lastRenderedPageBreak/>
        <w:t>Физическая культура (физкультура)</w:t>
      </w:r>
      <w:r w:rsidRPr="002E69D9">
        <w:rPr>
          <w:sz w:val="16"/>
          <w:szCs w:val="16"/>
          <w:lang w:eastAsia="ar-SA"/>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647A738F" w14:textId="77777777" w:rsidR="002E69D9" w:rsidRPr="002E69D9" w:rsidRDefault="002E69D9" w:rsidP="002E69D9">
      <w:pPr>
        <w:suppressAutoHyphens/>
        <w:ind w:firstLine="709"/>
        <w:contextualSpacing/>
        <w:jc w:val="both"/>
        <w:rPr>
          <w:sz w:val="16"/>
          <w:szCs w:val="16"/>
          <w:lang w:eastAsia="ar-SA"/>
        </w:rPr>
      </w:pPr>
      <w:r w:rsidRPr="002E69D9">
        <w:rPr>
          <w:b/>
          <w:sz w:val="16"/>
          <w:szCs w:val="16"/>
          <w:lang w:eastAsia="ar-SA"/>
        </w:rPr>
        <w:t>Элемент планировочной структуры</w:t>
      </w:r>
      <w:r w:rsidRPr="002E69D9">
        <w:rPr>
          <w:sz w:val="16"/>
          <w:szCs w:val="16"/>
          <w:lang w:eastAsia="ar-SA"/>
        </w:rPr>
        <w:t xml:space="preserve">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48B01EF9" w14:textId="77777777" w:rsidR="002E69D9" w:rsidRPr="002E69D9" w:rsidRDefault="002E69D9" w:rsidP="002E69D9">
      <w:pPr>
        <w:suppressAutoHyphens/>
        <w:contextualSpacing/>
        <w:jc w:val="both"/>
        <w:outlineLvl w:val="0"/>
        <w:rPr>
          <w:b/>
          <w:sz w:val="16"/>
          <w:szCs w:val="16"/>
          <w:lang w:eastAsia="ar-SA"/>
        </w:rPr>
      </w:pPr>
      <w:bookmarkStart w:id="88" w:name="_Toc78472848"/>
    </w:p>
    <w:p w14:paraId="27A1111F" w14:textId="77777777" w:rsidR="002E69D9" w:rsidRPr="002E69D9" w:rsidRDefault="002E69D9" w:rsidP="002E69D9">
      <w:pPr>
        <w:suppressAutoHyphens/>
        <w:ind w:firstLine="709"/>
        <w:contextualSpacing/>
        <w:jc w:val="both"/>
        <w:outlineLvl w:val="0"/>
        <w:rPr>
          <w:b/>
          <w:sz w:val="16"/>
          <w:szCs w:val="16"/>
          <w:lang w:eastAsia="ar-SA"/>
        </w:rPr>
      </w:pPr>
      <w:bookmarkStart w:id="89" w:name="_Toc88170576"/>
      <w:bookmarkStart w:id="90" w:name="_Toc140482637"/>
      <w:r w:rsidRPr="002E69D9">
        <w:rPr>
          <w:b/>
          <w:sz w:val="16"/>
          <w:szCs w:val="16"/>
          <w:lang w:eastAsia="ar-SA"/>
        </w:rPr>
        <w:t>Перечень условных обозначений и сокращений</w:t>
      </w:r>
      <w:bookmarkEnd w:id="88"/>
      <w:bookmarkEnd w:id="89"/>
      <w:bookmarkEnd w:id="90"/>
    </w:p>
    <w:p w14:paraId="691AA3DB"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АЗС – автомобильная заправочная станция.</w:t>
      </w:r>
    </w:p>
    <w:p w14:paraId="3E0D0158"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ВСН – ведомственные строительные нормы.</w:t>
      </w:r>
    </w:p>
    <w:p w14:paraId="13F95F51"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ГН – гигиенические нормативы.</w:t>
      </w:r>
    </w:p>
    <w:p w14:paraId="60CA71CD"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ГО – гражданская оборона.</w:t>
      </w:r>
    </w:p>
    <w:p w14:paraId="517CBB56" w14:textId="77777777" w:rsidR="002E69D9" w:rsidRPr="002E69D9" w:rsidRDefault="002E69D9" w:rsidP="002E69D9">
      <w:pPr>
        <w:suppressAutoHyphens/>
        <w:contextualSpacing/>
        <w:jc w:val="both"/>
        <w:rPr>
          <w:sz w:val="16"/>
          <w:szCs w:val="16"/>
          <w:lang w:eastAsia="ar-SA"/>
        </w:rPr>
      </w:pPr>
      <w:proofErr w:type="spellStart"/>
      <w:r w:rsidRPr="002E69D9">
        <w:rPr>
          <w:sz w:val="16"/>
          <w:szCs w:val="16"/>
          <w:lang w:eastAsia="ar-SA"/>
        </w:rPr>
        <w:t>ГрК</w:t>
      </w:r>
      <w:proofErr w:type="spellEnd"/>
      <w:r w:rsidRPr="002E69D9">
        <w:rPr>
          <w:sz w:val="16"/>
          <w:szCs w:val="16"/>
          <w:lang w:eastAsia="ar-SA"/>
        </w:rPr>
        <w:t xml:space="preserve"> РФ – Градостроительный кодекс Российской Федерации.</w:t>
      </w:r>
    </w:p>
    <w:p w14:paraId="392BA15E"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ГРП – газораспределительный пункт.</w:t>
      </w:r>
    </w:p>
    <w:p w14:paraId="59DA65CB"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 xml:space="preserve">ГОСТ – государственный стандарт. </w:t>
      </w:r>
    </w:p>
    <w:p w14:paraId="2A800400"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ИЖС – индивидуальное жилищное строительство.</w:t>
      </w:r>
    </w:p>
    <w:p w14:paraId="0C263305"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ЛЭП – линия электропередачи.</w:t>
      </w:r>
    </w:p>
    <w:p w14:paraId="307FF114"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м – метр.</w:t>
      </w:r>
    </w:p>
    <w:p w14:paraId="375050D3"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м</w:t>
      </w:r>
      <w:r w:rsidRPr="002E69D9">
        <w:rPr>
          <w:sz w:val="16"/>
          <w:szCs w:val="16"/>
          <w:vertAlign w:val="superscript"/>
          <w:lang w:eastAsia="ar-SA"/>
        </w:rPr>
        <w:t>2</w:t>
      </w:r>
      <w:r w:rsidRPr="002E69D9">
        <w:rPr>
          <w:sz w:val="16"/>
          <w:szCs w:val="16"/>
          <w:lang w:eastAsia="ar-SA"/>
        </w:rPr>
        <w:t xml:space="preserve"> – квадратный метр.</w:t>
      </w:r>
    </w:p>
    <w:p w14:paraId="1F399036"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м</w:t>
      </w:r>
      <w:r w:rsidRPr="002E69D9">
        <w:rPr>
          <w:sz w:val="16"/>
          <w:szCs w:val="16"/>
          <w:vertAlign w:val="superscript"/>
          <w:lang w:eastAsia="ar-SA"/>
        </w:rPr>
        <w:t>3</w:t>
      </w:r>
      <w:r w:rsidRPr="002E69D9">
        <w:rPr>
          <w:sz w:val="16"/>
          <w:szCs w:val="16"/>
          <w:lang w:eastAsia="ar-SA"/>
        </w:rPr>
        <w:t xml:space="preserve"> – кубический метр.</w:t>
      </w:r>
    </w:p>
    <w:p w14:paraId="7E5E2E1F"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Мин. – минута.</w:t>
      </w:r>
    </w:p>
    <w:p w14:paraId="7E1C588A"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МГН – маломобильные группы населения.</w:t>
      </w:r>
    </w:p>
    <w:p w14:paraId="207D9AF3"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МНГП – местные нормативы градостроительного проектирования.</w:t>
      </w:r>
    </w:p>
    <w:p w14:paraId="0DAE16A6"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НГП – нормативы градостроительного проектирования.</w:t>
      </w:r>
    </w:p>
    <w:p w14:paraId="6AA7A4E3"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ОМСУ – органы муниципального самоуправления.</w:t>
      </w:r>
    </w:p>
    <w:p w14:paraId="3C6D765A"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ПС – понизительная подстанция.</w:t>
      </w:r>
    </w:p>
    <w:p w14:paraId="4E622506"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РДС – руководящий документ системы.</w:t>
      </w:r>
    </w:p>
    <w:p w14:paraId="26333837"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РНГП – региональные нормативы градостроительного проектирования.</w:t>
      </w:r>
    </w:p>
    <w:p w14:paraId="16005213"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РСЧС – единая система государства, занимающаяся предупреждением и ликвидацией ситуаций чрезвычайного уровня.</w:t>
      </w:r>
    </w:p>
    <w:p w14:paraId="2559704E"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РФ – Российская Федерация.</w:t>
      </w:r>
    </w:p>
    <w:p w14:paraId="73362C29"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СанПиН – санитарные правила и нормы.</w:t>
      </w:r>
    </w:p>
    <w:p w14:paraId="00491A35"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СЗЗ – санитарно-защитная зона.</w:t>
      </w:r>
    </w:p>
    <w:p w14:paraId="0F7F19BB"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СН – строительные нормы.</w:t>
      </w:r>
    </w:p>
    <w:p w14:paraId="1A0AD070"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СНиП – строительные нормативы и правила.</w:t>
      </w:r>
    </w:p>
    <w:p w14:paraId="2BEB0EB2"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СП – свод правил.</w:t>
      </w:r>
    </w:p>
    <w:p w14:paraId="739F7C90"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СУГ – сжиженные углеводородные газы.</w:t>
      </w:r>
    </w:p>
    <w:p w14:paraId="487A91AE"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 xml:space="preserve">Тыс. – тысяча. </w:t>
      </w:r>
    </w:p>
    <w:p w14:paraId="2133934F"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ТО – технический осмотр.</w:t>
      </w:r>
    </w:p>
    <w:p w14:paraId="52A70208"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УДС – улично-дорожная сеть.</w:t>
      </w:r>
    </w:p>
    <w:p w14:paraId="6C05DFEB"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ФАП – фельдшерско-акушерский пункт.</w:t>
      </w:r>
    </w:p>
    <w:p w14:paraId="386C339B" w14:textId="77777777" w:rsidR="002E69D9" w:rsidRPr="002E69D9" w:rsidRDefault="002E69D9" w:rsidP="002E69D9">
      <w:pPr>
        <w:suppressAutoHyphens/>
        <w:contextualSpacing/>
        <w:jc w:val="both"/>
        <w:rPr>
          <w:sz w:val="16"/>
          <w:szCs w:val="16"/>
          <w:lang w:eastAsia="ar-SA"/>
        </w:rPr>
      </w:pPr>
      <w:r w:rsidRPr="002E69D9">
        <w:rPr>
          <w:sz w:val="16"/>
          <w:szCs w:val="16"/>
          <w:lang w:eastAsia="ar-SA"/>
        </w:rPr>
        <w:t>ЧС – чрезвычайная ситуация.</w:t>
      </w:r>
    </w:p>
    <w:p w14:paraId="3272BBDD" w14:textId="77777777" w:rsidR="002E69D9" w:rsidRPr="002E69D9" w:rsidRDefault="002E69D9" w:rsidP="002E69D9">
      <w:pPr>
        <w:tabs>
          <w:tab w:val="num" w:pos="360"/>
        </w:tabs>
        <w:jc w:val="center"/>
        <w:outlineLvl w:val="1"/>
        <w:rPr>
          <w:b/>
          <w:bCs/>
          <w:sz w:val="16"/>
          <w:szCs w:val="16"/>
        </w:rPr>
      </w:pPr>
      <w:bookmarkStart w:id="91" w:name="_Toc88170577"/>
      <w:bookmarkStart w:id="92" w:name="_Toc140482638"/>
    </w:p>
    <w:p w14:paraId="0D2B5934" w14:textId="1AD9D951" w:rsidR="002E69D9" w:rsidRPr="002E69D9" w:rsidRDefault="002E69D9" w:rsidP="002E69D9">
      <w:pPr>
        <w:tabs>
          <w:tab w:val="num" w:pos="360"/>
        </w:tabs>
        <w:jc w:val="center"/>
        <w:outlineLvl w:val="1"/>
        <w:rPr>
          <w:b/>
          <w:bCs/>
          <w:sz w:val="16"/>
          <w:szCs w:val="16"/>
        </w:rPr>
      </w:pPr>
      <w:r w:rsidRPr="002E69D9">
        <w:rPr>
          <w:b/>
          <w:bCs/>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91"/>
      <w:bookmarkEnd w:id="92"/>
    </w:p>
    <w:p w14:paraId="5309E965" w14:textId="77777777" w:rsidR="002E69D9" w:rsidRPr="002E69D9" w:rsidRDefault="002E69D9" w:rsidP="002E69D9">
      <w:pPr>
        <w:tabs>
          <w:tab w:val="left" w:pos="142"/>
        </w:tabs>
        <w:jc w:val="both"/>
        <w:rPr>
          <w:b/>
          <w:sz w:val="16"/>
          <w:szCs w:val="16"/>
        </w:rPr>
      </w:pPr>
    </w:p>
    <w:p w14:paraId="3E4BA8CD" w14:textId="77777777" w:rsidR="002E69D9" w:rsidRPr="002E69D9" w:rsidRDefault="002E69D9" w:rsidP="002E69D9">
      <w:pPr>
        <w:tabs>
          <w:tab w:val="left" w:pos="142"/>
        </w:tabs>
        <w:jc w:val="both"/>
        <w:rPr>
          <w:b/>
          <w:sz w:val="16"/>
          <w:szCs w:val="16"/>
        </w:rPr>
      </w:pPr>
      <w:r w:rsidRPr="002E69D9">
        <w:rPr>
          <w:b/>
          <w:sz w:val="16"/>
          <w:szCs w:val="16"/>
        </w:rPr>
        <w:t>Федеральные законы и нормативные правовые акты Российской Федерации</w:t>
      </w:r>
    </w:p>
    <w:p w14:paraId="77978388"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Градостроительный кодекс Российской Федерации от 29 декабря 2004 года № 190-ФЗ;</w:t>
      </w:r>
    </w:p>
    <w:p w14:paraId="0A9DE80E"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6DC071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22 июля 2008 года № 123-ФЗ «Технический регламент о требованиях пожарной безопасности»;</w:t>
      </w:r>
    </w:p>
    <w:p w14:paraId="2208414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6 октября 2003 года № 131-ФЗ «Об общих принципах организации местного самоуправления в Российской Федерации»;</w:t>
      </w:r>
    </w:p>
    <w:p w14:paraId="31BC8D9E"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21 декабря 2004 года № 172-ФЗ «О переводе земель или земельных участков из одной категории в другую»;</w:t>
      </w:r>
    </w:p>
    <w:p w14:paraId="2991BDEB"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28 июня 2014 г. № 172-ФЗ «О стратегическом планировании в Российской Федерации»</w:t>
      </w:r>
    </w:p>
    <w:p w14:paraId="572F99D7"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Водный кодекс Российской Федерации от 3 июня 2006 года № 74-ФЗ;</w:t>
      </w:r>
    </w:p>
    <w:p w14:paraId="582DB328"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Жилищный кодекс Российской Федерации от 29 декабря 2004 года № 188-ФЗ;</w:t>
      </w:r>
    </w:p>
    <w:p w14:paraId="6C3EEE81"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Земельный кодекс Российской Федерации от 25 октября 2001 года № 136-ФЗ;</w:t>
      </w:r>
    </w:p>
    <w:p w14:paraId="4550B70F"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Лесной кодекс Российской Федерации от 4 декабря 2006 года № 200-ФЗ;</w:t>
      </w:r>
    </w:p>
    <w:p w14:paraId="448B9F61"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Закон Российской Федерации от 21 февраля 1992 года № 2395-1 «О недрах»;</w:t>
      </w:r>
    </w:p>
    <w:p w14:paraId="3B6E196A"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21 декабря 1994 года № 68-ФЗ «О защите населения и территорий от чрезвычайных ситуаций природного и техногенного характера»;</w:t>
      </w:r>
    </w:p>
    <w:p w14:paraId="09D1D4CC"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29 декабря 1994 года № 78-ФЗ «О библиотечном деле».</w:t>
      </w:r>
    </w:p>
    <w:p w14:paraId="51DD4F0E"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23 февраля 1995 года № 26-ФЗ «О природных лечебных ресурсах, лечебно-оздоровительных местностях и курортах»;</w:t>
      </w:r>
    </w:p>
    <w:p w14:paraId="322EA7B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14 марта 1995 года № 33-ФЗ «Об особо охраняемых природных территориях»;</w:t>
      </w:r>
    </w:p>
    <w:p w14:paraId="42E543AA"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24 апреля 1995 года № 52-ФЗ «О животном мире»;</w:t>
      </w:r>
    </w:p>
    <w:p w14:paraId="7061BA5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24 ноября 1995 года № 181-ФЗ «О социальной защите инвалидов в Российской Федерации»;</w:t>
      </w:r>
    </w:p>
    <w:p w14:paraId="70362618"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9 января 1996 года № 3-ФЗ «О радиационной безопасности населения»;</w:t>
      </w:r>
    </w:p>
    <w:p w14:paraId="6860510A"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12 января 1996 года № 8-ФЗ «О погребении и похоронном деле»;</w:t>
      </w:r>
    </w:p>
    <w:p w14:paraId="5211E33E"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21 июля 1997 года № 116-ФЗ «О промышленной безопасности опасных производственных объектов»;</w:t>
      </w:r>
    </w:p>
    <w:p w14:paraId="1347AFF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24 июня 1998 года № 89-ФЗ «Об отходах производства и потребления»;</w:t>
      </w:r>
    </w:p>
    <w:p w14:paraId="40368CE5"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12 февраля 1998 года № 28-ФЗ «О гражданской обороне»;</w:t>
      </w:r>
    </w:p>
    <w:p w14:paraId="07C7F1D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lastRenderedPageBreak/>
        <w:t>Федеральный закон от 30 марта 1999 года № 52-Ф3 «О санитарно-эпидемиологическом благополучии населения»;</w:t>
      </w:r>
    </w:p>
    <w:p w14:paraId="1C95142E"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31 марта 1999 года № 69-ФЗ «О газоснабжении в Российской Федерации»;</w:t>
      </w:r>
    </w:p>
    <w:p w14:paraId="1E33EB1A"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4 мая 1999 года № 96-Ф3 «Об охране атмосферного воздуха»;</w:t>
      </w:r>
    </w:p>
    <w:p w14:paraId="48CEF560"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10 января 2002 года № 7-ФЗ «Об охране окружающей среды»;</w:t>
      </w:r>
    </w:p>
    <w:p w14:paraId="46A82ECE"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25 июня 2002 года № 73-ФЗ «Об объектах культурного наследия (памятниках истории и культуры) народов Российской Федерации»;</w:t>
      </w:r>
    </w:p>
    <w:p w14:paraId="3D1860E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27 декабря 2002 года № 184-ФЗ «О техническом регулировании»;</w:t>
      </w:r>
    </w:p>
    <w:p w14:paraId="6B49CC50"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10 января 2003 года № 17-ФЗ «О железнодорожном транспорте в Российской Федерации»;</w:t>
      </w:r>
    </w:p>
    <w:p w14:paraId="09300FD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26 марта 2003 года № 35-ФЗ «Об электроэнергетике»;</w:t>
      </w:r>
    </w:p>
    <w:p w14:paraId="13DBE7BF"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11 июня 2003 № 74-ФЗ «О крестьянском (фермерском) хозяйстве»;</w:t>
      </w:r>
    </w:p>
    <w:p w14:paraId="765658E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7 июля 2003 года № 126-ФЗ «О связи»;</w:t>
      </w:r>
    </w:p>
    <w:p w14:paraId="699DCA45"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7 июля 2003 № 112-ФЗ «О личном подсобном хозяйстве»;</w:t>
      </w:r>
    </w:p>
    <w:p w14:paraId="65659AFF"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20 декабря 2004 года № 166-ФЗ «О рыболовстве и сохранении водных биологических ресурсов»;</w:t>
      </w:r>
    </w:p>
    <w:p w14:paraId="05F811F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30 декабря 2006 года № 271 «О розничных рынках и о внесении изменений в Трудовой кодекс Российской Федерации»;</w:t>
      </w:r>
    </w:p>
    <w:p w14:paraId="18D6D93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4 декабря 2007 № 329 «О физической культуре и спорте»;</w:t>
      </w:r>
    </w:p>
    <w:p w14:paraId="0558300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233771F5"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30 декабря 2009 года № 384-ФЗ «Технический регламент о безопасности зданий и сооружений»;</w:t>
      </w:r>
    </w:p>
    <w:p w14:paraId="211B8FAF"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27 июля 2010 года № 190-ФЗ «О теплоснабжении»;</w:t>
      </w:r>
    </w:p>
    <w:p w14:paraId="3963F195"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14:paraId="4A37C622"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7 декабря 2011 года № 416-ФЗ «О водоснабжении и водоотведении».</w:t>
      </w:r>
    </w:p>
    <w:p w14:paraId="58B8DA7F"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21 декабря 1994 года № 69-ФЗ «О пожарной безопасности»;</w:t>
      </w:r>
    </w:p>
    <w:p w14:paraId="46A3134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28 декабря 2013 года № 422-ФЗ «Об основах социального обслуживания граждан в Российской Федерации»;</w:t>
      </w:r>
    </w:p>
    <w:p w14:paraId="792850A7"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28.06.2014 г.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14:paraId="1AAB1526"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30571DA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rFonts w:eastAsia="Courier New"/>
          <w:sz w:val="16"/>
          <w:szCs w:val="16"/>
        </w:rPr>
        <w:t>Постановления Правительства Российской Федерации от 02 сентября 2009 года № 717 «О нормах отвода земель для размещения автомобильных дорог и (или) объектов дорожного сервиса».</w:t>
      </w:r>
    </w:p>
    <w:p w14:paraId="1919A17B" w14:textId="77777777" w:rsidR="002E69D9" w:rsidRPr="002E69D9" w:rsidRDefault="002E69D9" w:rsidP="002E69D9">
      <w:pPr>
        <w:numPr>
          <w:ilvl w:val="0"/>
          <w:numId w:val="31"/>
        </w:numPr>
        <w:tabs>
          <w:tab w:val="left" w:pos="142"/>
          <w:tab w:val="left" w:pos="993"/>
        </w:tabs>
        <w:ind w:left="0" w:firstLine="709"/>
        <w:jc w:val="both"/>
        <w:rPr>
          <w:sz w:val="16"/>
          <w:szCs w:val="16"/>
        </w:rPr>
      </w:pPr>
      <w:hyperlink r:id="rId90" w:history="1">
        <w:r w:rsidRPr="002E69D9">
          <w:rPr>
            <w:sz w:val="16"/>
            <w:szCs w:val="16"/>
          </w:rPr>
          <w:t>Постановление</w:t>
        </w:r>
      </w:hyperlink>
      <w:r w:rsidRPr="002E69D9">
        <w:rPr>
          <w:sz w:val="16"/>
          <w:szCs w:val="16"/>
        </w:rPr>
        <w:t xml:space="preserve"> Правительства Российской Федерации от 29 ноября 1999 года № 1309 «О порядке создания убежищ и иных объектов гражданской обороны».</w:t>
      </w:r>
    </w:p>
    <w:p w14:paraId="0754B14C"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Письмо Министерства образования и науки Российской Федерации от 04.05.2016 г. № АК-950/02 «О методических рекомендациях».</w:t>
      </w:r>
    </w:p>
    <w:p w14:paraId="57225A45"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14:paraId="5BEDE29B"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Постановление Правительства Российской Федерации от 19.02.2015 года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501B3078"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Приказ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E1F5578"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Приказ Министерства спорта Российской Федерации от 19.08.2021 года № 649 "О рекомендованных нормативах и нормах обеспеченности населения объектами спортивной инфраструктуры"</w:t>
      </w:r>
    </w:p>
    <w:p w14:paraId="531EA952"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Распоряжение Министерства культуры Российской Федерации от 02.08.2017 года № Р-965 «</w:t>
      </w:r>
      <w:r w:rsidRPr="002E69D9">
        <w:rPr>
          <w:bCs/>
          <w:sz w:val="16"/>
          <w:szCs w:val="16"/>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5A5288A0" w14:textId="77777777" w:rsidR="002E69D9" w:rsidRPr="002E69D9" w:rsidRDefault="002E69D9" w:rsidP="002E69D9">
      <w:pPr>
        <w:tabs>
          <w:tab w:val="left" w:pos="142"/>
          <w:tab w:val="left" w:pos="993"/>
        </w:tabs>
        <w:ind w:firstLine="709"/>
        <w:jc w:val="both"/>
        <w:rPr>
          <w:b/>
          <w:sz w:val="16"/>
          <w:szCs w:val="16"/>
        </w:rPr>
      </w:pPr>
      <w:bookmarkStart w:id="93" w:name="_Toc528765806"/>
      <w:r w:rsidRPr="002E69D9">
        <w:rPr>
          <w:b/>
          <w:sz w:val="16"/>
          <w:szCs w:val="16"/>
        </w:rPr>
        <w:t xml:space="preserve">Законодательные и нормативные акты </w:t>
      </w:r>
      <w:bookmarkEnd w:id="93"/>
      <w:r w:rsidRPr="002E69D9">
        <w:rPr>
          <w:b/>
          <w:sz w:val="16"/>
          <w:szCs w:val="16"/>
        </w:rPr>
        <w:t>Брянской области</w:t>
      </w:r>
    </w:p>
    <w:bookmarkStart w:id="94" w:name="_Toc528765807"/>
    <w:p w14:paraId="2B505A2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fldChar w:fldCharType="begin"/>
      </w:r>
      <w:r w:rsidRPr="002E69D9">
        <w:rPr>
          <w:sz w:val="16"/>
          <w:szCs w:val="16"/>
        </w:rPr>
        <w:instrText>HYPERLINK "consultantplus://offline/ref=C6A4D78669D02F5015F66DE29DFF15C20F5DEFEAA34E79919C53EEA3E145CE28q0m9I"</w:instrText>
      </w:r>
      <w:r w:rsidRPr="002E69D9">
        <w:rPr>
          <w:sz w:val="16"/>
          <w:szCs w:val="16"/>
        </w:rPr>
      </w:r>
      <w:r w:rsidRPr="002E69D9">
        <w:rPr>
          <w:sz w:val="16"/>
          <w:szCs w:val="16"/>
        </w:rPr>
        <w:fldChar w:fldCharType="separate"/>
      </w:r>
      <w:r w:rsidRPr="002E69D9">
        <w:rPr>
          <w:sz w:val="16"/>
          <w:szCs w:val="16"/>
        </w:rPr>
        <w:t>Закон</w:t>
      </w:r>
      <w:r w:rsidRPr="002E69D9">
        <w:rPr>
          <w:sz w:val="16"/>
          <w:szCs w:val="16"/>
        </w:rPr>
        <w:fldChar w:fldCharType="end"/>
      </w:r>
      <w:r w:rsidRPr="002E69D9">
        <w:rPr>
          <w:sz w:val="16"/>
          <w:szCs w:val="16"/>
        </w:rPr>
        <w:t xml:space="preserve"> Брянской области от 15 марта 2007 года № 28-З «О градостроительной деятельности в Брянской области».</w:t>
      </w:r>
    </w:p>
    <w:p w14:paraId="449FB04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 xml:space="preserve">Закон Брянской области </w:t>
      </w:r>
      <w:hyperlink r:id="rId91" w:history="1">
        <w:r w:rsidRPr="002E69D9">
          <w:rPr>
            <w:sz w:val="16"/>
            <w:szCs w:val="16"/>
          </w:rPr>
          <w:t>от 9 марта 2005 года № 3-З</w:t>
        </w:r>
      </w:hyperlink>
      <w:r w:rsidRPr="002E69D9">
        <w:rPr>
          <w:sz w:val="16"/>
          <w:szCs w:val="16"/>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3D3AAEBF" w14:textId="77777777" w:rsidR="002E69D9" w:rsidRPr="002E69D9" w:rsidRDefault="002E69D9" w:rsidP="002E69D9">
      <w:pPr>
        <w:numPr>
          <w:ilvl w:val="0"/>
          <w:numId w:val="31"/>
        </w:numPr>
        <w:tabs>
          <w:tab w:val="left" w:pos="142"/>
          <w:tab w:val="left" w:pos="993"/>
        </w:tabs>
        <w:ind w:left="0" w:firstLine="709"/>
        <w:jc w:val="both"/>
        <w:rPr>
          <w:sz w:val="16"/>
          <w:szCs w:val="16"/>
        </w:rPr>
      </w:pPr>
      <w:hyperlink r:id="rId92" w:history="1">
        <w:r w:rsidRPr="002E69D9">
          <w:rPr>
            <w:sz w:val="16"/>
            <w:szCs w:val="16"/>
          </w:rPr>
          <w:t>Закон</w:t>
        </w:r>
      </w:hyperlink>
      <w:r w:rsidRPr="002E69D9">
        <w:rPr>
          <w:sz w:val="16"/>
          <w:szCs w:val="16"/>
        </w:rPr>
        <w:t xml:space="preserve"> Брянской области </w:t>
      </w:r>
      <w:hyperlink r:id="rId93" w:history="1">
        <w:r w:rsidRPr="002E69D9">
          <w:rPr>
            <w:sz w:val="16"/>
            <w:szCs w:val="16"/>
          </w:rPr>
          <w:t>«Об обороте земель сельскохозяйственного назначения в Брянской области</w:t>
        </w:r>
      </w:hyperlink>
      <w:r w:rsidRPr="002E69D9">
        <w:rPr>
          <w:sz w:val="16"/>
          <w:szCs w:val="16"/>
        </w:rPr>
        <w:t>».</w:t>
      </w:r>
    </w:p>
    <w:p w14:paraId="0F4EA12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Постановление Администрации Брянской области от 04.12.2012 № 1121 «Об утверждении региональных нормативов градостроительного проектирования Брянской области».</w:t>
      </w:r>
    </w:p>
    <w:p w14:paraId="5688AE0E" w14:textId="77777777" w:rsidR="002E69D9" w:rsidRPr="002E69D9" w:rsidRDefault="002E69D9" w:rsidP="002E69D9">
      <w:pPr>
        <w:tabs>
          <w:tab w:val="left" w:pos="142"/>
          <w:tab w:val="left" w:pos="993"/>
        </w:tabs>
        <w:ind w:firstLine="709"/>
        <w:jc w:val="both"/>
        <w:rPr>
          <w:sz w:val="16"/>
          <w:szCs w:val="16"/>
        </w:rPr>
      </w:pPr>
    </w:p>
    <w:p w14:paraId="548A2FF8" w14:textId="77777777" w:rsidR="002E69D9" w:rsidRPr="002E69D9" w:rsidRDefault="002E69D9" w:rsidP="002E69D9">
      <w:pPr>
        <w:tabs>
          <w:tab w:val="left" w:pos="142"/>
        </w:tabs>
        <w:ind w:firstLine="709"/>
        <w:jc w:val="both"/>
        <w:rPr>
          <w:b/>
          <w:bCs/>
          <w:sz w:val="16"/>
          <w:szCs w:val="16"/>
        </w:rPr>
      </w:pPr>
      <w:bookmarkStart w:id="95" w:name="_Toc528765808"/>
      <w:bookmarkEnd w:id="94"/>
      <w:r w:rsidRPr="002E69D9">
        <w:rPr>
          <w:b/>
          <w:bCs/>
          <w:sz w:val="16"/>
          <w:szCs w:val="16"/>
        </w:rPr>
        <w:t>Строительные нормативы и правила, нормы. Своды правил по проектированию и строительству (СП)</w:t>
      </w:r>
      <w:bookmarkEnd w:id="95"/>
      <w:r w:rsidRPr="002E69D9">
        <w:rPr>
          <w:b/>
          <w:bCs/>
          <w:sz w:val="16"/>
          <w:szCs w:val="16"/>
        </w:rPr>
        <w:t>. ГОСТы</w:t>
      </w:r>
    </w:p>
    <w:p w14:paraId="545F119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34.13330.2021. Автомобильные дороги. Актуализированная редакция СНиП 2.05.02-85*.</w:t>
      </w:r>
    </w:p>
    <w:p w14:paraId="5E3389A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42.13330.2016. Свод правил. Градостроительство. Планировка и застройка городских и сельских поселений. Актуализированная редакция СНиП 2.07.01-89*.</w:t>
      </w:r>
    </w:p>
    <w:p w14:paraId="7A35A34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156.13130.2014. Станции автомобильные заправочные. Требования пожарной безопасности.</w:t>
      </w:r>
    </w:p>
    <w:p w14:paraId="76C627DE" w14:textId="77777777" w:rsidR="002E69D9" w:rsidRPr="002E69D9" w:rsidRDefault="002E69D9" w:rsidP="002E69D9">
      <w:pPr>
        <w:numPr>
          <w:ilvl w:val="0"/>
          <w:numId w:val="31"/>
        </w:numPr>
        <w:tabs>
          <w:tab w:val="left" w:pos="142"/>
          <w:tab w:val="left" w:pos="993"/>
        </w:tabs>
        <w:ind w:left="0" w:firstLine="709"/>
        <w:jc w:val="both"/>
        <w:rPr>
          <w:sz w:val="16"/>
          <w:szCs w:val="16"/>
        </w:rPr>
      </w:pPr>
      <w:hyperlink w:anchor="sub_2000" w:history="1">
        <w:r w:rsidRPr="002E69D9">
          <w:rPr>
            <w:sz w:val="16"/>
            <w:szCs w:val="16"/>
          </w:rPr>
          <w:t>НПБ 101-95. Нормы проектирования объектов по</w:t>
        </w:r>
        <w:r w:rsidRPr="002E69D9">
          <w:rPr>
            <w:sz w:val="16"/>
            <w:szCs w:val="16"/>
          </w:rPr>
          <w:softHyphen/>
          <w:t>жарной охраны</w:t>
        </w:r>
      </w:hyperlink>
      <w:r w:rsidRPr="002E69D9">
        <w:rPr>
          <w:sz w:val="16"/>
          <w:szCs w:val="16"/>
        </w:rPr>
        <w:t>.</w:t>
      </w:r>
    </w:p>
    <w:p w14:paraId="2AF475B2"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11.13130.2009. Места дислокации подразделений пожарной охраны. Порядок и методика определения.</w:t>
      </w:r>
    </w:p>
    <w:p w14:paraId="7F5405DA"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8.13130.2020. Системы противопожарной защиты. Наружное противопожарное водоснабжение. Требования пожарной безопасности.</w:t>
      </w:r>
    </w:p>
    <w:p w14:paraId="55717461"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165.1325800.2014. Инженерно-технические мероприятия по гражданской обороне. Актуализированная редакция СНиП 2.01.51-90.</w:t>
      </w:r>
    </w:p>
    <w:p w14:paraId="7C8A9490"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88.13330.2014. Защитные сооружения гражданской обороны. Актуализированная редакция СНиП II-11-77*.</w:t>
      </w:r>
    </w:p>
    <w:p w14:paraId="6B7244A8"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58.13330.2019 Гидротехнические сооружения. Основные положения.                 СНиП 33-01-2003.</w:t>
      </w:r>
    </w:p>
    <w:p w14:paraId="19C0D40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39.13330.2012. Плотины из грунтовых материалов. Актуализированная редакция СНиП 2.06.05-84*.</w:t>
      </w:r>
    </w:p>
    <w:p w14:paraId="1593A34F"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40.13330.2012 Плотины бетонные и железобетонные. Актуализированная редакция СНиП 2.06.06-85.</w:t>
      </w:r>
    </w:p>
    <w:p w14:paraId="5BECC41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160.1325800.2014 Здания и комплексы многофункциональные. Правила проектирования.</w:t>
      </w:r>
    </w:p>
    <w:p w14:paraId="252BC7FA"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lastRenderedPageBreak/>
        <w:t>СП 152.13330.2018. Здания федеральных судов.</w:t>
      </w:r>
    </w:p>
    <w:p w14:paraId="1BA393F2"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228.1325800.2014. Здания и сооружения следственных органов. Правила проектирования.</w:t>
      </w:r>
    </w:p>
    <w:p w14:paraId="6D6F6162"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158.13330.2014 Здания и помещения медицинских организаций.</w:t>
      </w:r>
    </w:p>
    <w:p w14:paraId="64F7EED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51.13330.2011. Свод правил. Защита от шума. Актуализированная редакция СНиП 23-03-2003.</w:t>
      </w:r>
    </w:p>
    <w:p w14:paraId="1692092B"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7B767B67"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СНиП 2.05.11-83.</w:t>
      </w:r>
    </w:p>
    <w:p w14:paraId="0B6914E2"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396.1325800.2018 Улицы и дороги населенных пунктов. Правила градостроительного проектирования.</w:t>
      </w:r>
    </w:p>
    <w:p w14:paraId="5952DC52"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33150-2014 Дороги автомобильные общего пользования. Проектирование пешеходных и велосипедных дорожек. Общие требования.</w:t>
      </w:r>
    </w:p>
    <w:p w14:paraId="5ADB14CC"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2761-84 Источники централизованного хозяйственно-питьевого водоснабжения.</w:t>
      </w:r>
    </w:p>
    <w:p w14:paraId="21B9BC3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52301-2013 Оборудование и покрытия детских игровых площадок. Безопасность при эксплуатации. Общие требования.</w:t>
      </w:r>
    </w:p>
    <w:p w14:paraId="6D7739B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52169-2012 Оборудование и покрытия детских игровых площадок. Безопасность конструкции и методы испытаний. Общие требования.</w:t>
      </w:r>
    </w:p>
    <w:p w14:paraId="11EEEFB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52167-2012. Оборудование и покрытия детских игровых площадок. Безопасность конструкции и методы испытаний качелей. Общие требования.</w:t>
      </w:r>
    </w:p>
    <w:p w14:paraId="166FE4A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52168-2012 Оборудование и покрытия детских игровых площадок. Безопасность конструкции и методы испытаний горок.</w:t>
      </w:r>
    </w:p>
    <w:p w14:paraId="5DA49178"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52299-2013 Оборудование и покрытия детских игровых площадок. Безопасность конструкции и методы испытаний качалок. Общие требования.</w:t>
      </w:r>
    </w:p>
    <w:p w14:paraId="0D6D9385"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52300-2013 Оборудование и покрытия детских игровых площадок. Безопасность конструкции и методы испытаний каруселей. Общие требования.</w:t>
      </w:r>
    </w:p>
    <w:p w14:paraId="3FC1108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 xml:space="preserve">ГОСТ Р ЕН 1177-2013 Покрытия игровых площадок </w:t>
      </w:r>
      <w:proofErr w:type="spellStart"/>
      <w:r w:rsidRPr="002E69D9">
        <w:rPr>
          <w:sz w:val="16"/>
          <w:szCs w:val="16"/>
        </w:rPr>
        <w:t>ударопоглощающие</w:t>
      </w:r>
      <w:proofErr w:type="spellEnd"/>
      <w:r w:rsidRPr="002E69D9">
        <w:rPr>
          <w:sz w:val="16"/>
          <w:szCs w:val="16"/>
        </w:rPr>
        <w:t>. Определение критической высоты падения.</w:t>
      </w:r>
    </w:p>
    <w:p w14:paraId="6CA33818"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54847-2011. Оборудование и покрытия детских игровых площадок. Безопасность конструкции и методы испытаний канатных дорог. Общие требования.</w:t>
      </w:r>
    </w:p>
    <w:p w14:paraId="4CABEE00"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33602-2015 Оборудование и покрытия детских игровых площадок. Термины и определения.</w:t>
      </w:r>
    </w:p>
    <w:p w14:paraId="7AD64472"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55678-2013 Оборудование детских спортивных площадок. Безопасность конструкции и методы испытаний спортивно-развивающего оборудования.</w:t>
      </w:r>
    </w:p>
    <w:p w14:paraId="090CD070"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55677-2013 Оборудование детских спортивных площадок. Безопасность конструкции и методы испытаний. Общие требования.</w:t>
      </w:r>
    </w:p>
    <w:p w14:paraId="4BA5187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ГОСТ Р 55679-2013 Оборудование детских спортивных площадок. Безопасность при эксплуатации.</w:t>
      </w:r>
    </w:p>
    <w:p w14:paraId="17A7E3B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w:t>
      </w:r>
    </w:p>
    <w:p w14:paraId="1ED7F1EC"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54.13330.2016 Здания жилые многоквартирные. Актуализированная редакция СНиП 31-01-2003.</w:t>
      </w:r>
    </w:p>
    <w:p w14:paraId="5D68A9AC"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55.13330.2016 Здания жилые одноквартирные.</w:t>
      </w:r>
    </w:p>
    <w:p w14:paraId="13421B81"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118.13330.2012 Общественные здания и сооружения. Актуализированная редакция СНиП 31-06-2009.</w:t>
      </w:r>
    </w:p>
    <w:p w14:paraId="6A25EC8B"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113.13330.2016 Стоянки автомобилей. Актуализированная редакция                 СНиП 21-02-99*.</w:t>
      </w:r>
    </w:p>
    <w:p w14:paraId="4BF071A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35.13330.2011 Мосты и трубы. Актуализированная редакция СНиП 2.05.03-84*.</w:t>
      </w:r>
    </w:p>
    <w:p w14:paraId="6245EA3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37.13330.2012 Промышленный транспорт.</w:t>
      </w:r>
    </w:p>
    <w:p w14:paraId="2F3811AF"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 xml:space="preserve">ВСН 14278 тм-т1 Нормы отвода земель для электрических сетей напряжением 0,38-750 </w:t>
      </w:r>
      <w:proofErr w:type="spellStart"/>
      <w:r w:rsidRPr="002E69D9">
        <w:rPr>
          <w:sz w:val="16"/>
          <w:szCs w:val="16"/>
        </w:rPr>
        <w:t>кВ.</w:t>
      </w:r>
      <w:proofErr w:type="spellEnd"/>
      <w:r w:rsidRPr="002E69D9">
        <w:rPr>
          <w:sz w:val="16"/>
          <w:szCs w:val="16"/>
        </w:rPr>
        <w:t xml:space="preserve"> </w:t>
      </w:r>
    </w:p>
    <w:p w14:paraId="150B3327"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 xml:space="preserve">РД 34.20.185-94 Инструкцией по проектированию городских электрических сетей. </w:t>
      </w:r>
    </w:p>
    <w:p w14:paraId="69B62B11"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НТП ЭПП-94 «Проектирование электроснабжения промышленных предприятий. Нормы технологического проектирования».</w:t>
      </w:r>
    </w:p>
    <w:p w14:paraId="0C9F2B75"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42-101-2003 Общие положения по проектированию и строительству газораспределительных систем из металлических и полиэтиленовых труб.</w:t>
      </w:r>
    </w:p>
    <w:p w14:paraId="5152D9C8"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60.13330.2020 Отопление, вентиляция и кондиционирование воздуха. Актуализированная редакция СНиП 41-01-2003.</w:t>
      </w:r>
    </w:p>
    <w:p w14:paraId="7279A2EC"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124.13330.2012 Тепловые сети. Актуализированная редакция СНиП 41-02-2003.</w:t>
      </w:r>
    </w:p>
    <w:p w14:paraId="3F6C2CB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62.13330.2011* Газораспределительные системы. Актуализированная редакция СНиП 42-01-2002.</w:t>
      </w:r>
    </w:p>
    <w:p w14:paraId="33FB9756"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7.13130.2013 Отопление, вентиляция и кондиционирование. Требования пожарной безопасности.</w:t>
      </w:r>
    </w:p>
    <w:p w14:paraId="55E97C95"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11-102-97. Инженерно-экологические изыскания для строительства.</w:t>
      </w:r>
    </w:p>
    <w:p w14:paraId="795D3EC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18.13330.2019 Производственные объекты. Планировочная организация земельного участка (Генеральные планы промышленных предприятий). СНиП II-89-80*.</w:t>
      </w:r>
    </w:p>
    <w:p w14:paraId="093DA87E"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21.13330.2012 Здания и сооружения на подрабатываемых территориях и просадочных грунтах. Актуализированная редакция СНиП 2.01.09-91.</w:t>
      </w:r>
    </w:p>
    <w:p w14:paraId="1D75A1BF"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30-102-99 Планировка и застройка территорий малоэтажного жилищного строительства.</w:t>
      </w:r>
    </w:p>
    <w:p w14:paraId="44CAEA2A"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30.13330.2020 Внутренний водопровод и канализация зданий. Актуализированная редакция СНиП 2.04.01-85*.</w:t>
      </w:r>
    </w:p>
    <w:p w14:paraId="37861591"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31-110-2003 Проектирование и монтаж электроустановок жилых и общественных зданий.</w:t>
      </w:r>
    </w:p>
    <w:p w14:paraId="2DF61A0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31.13330.2012 Водоснабжение. Наружные сети и сооружения. Актуализированная редакция СНиП 2.04.02-84.</w:t>
      </w:r>
    </w:p>
    <w:p w14:paraId="5550EA16"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32.13330.2018 Канализация. Наружные сети и сооружения. СНиП 2.04.03-85.</w:t>
      </w:r>
    </w:p>
    <w:p w14:paraId="1C3137A5"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36.13330.2012 Магистральные трубопроводы. Актуализированная редакция СНиП 2.05.06-85*.</w:t>
      </w:r>
    </w:p>
    <w:p w14:paraId="27306CC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44.13330.2011 Свод правил. Административные и бытовые здания. Актуализированная редакция СНиП 2.09.04-87.</w:t>
      </w:r>
    </w:p>
    <w:p w14:paraId="07C95B0C"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47.13330.2016 Инженерные изыскания для строительства. Основные положения. Актуализированная редакция СНиП 11-02-96.</w:t>
      </w:r>
    </w:p>
    <w:p w14:paraId="52B6858B"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50-101-2004 Проектирование и устройство оснований и фундаментов зданий и сооружений.</w:t>
      </w:r>
    </w:p>
    <w:p w14:paraId="3F2E097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52.13330.2016 Естественное и искусственное освещение. Актуализированная редакция СНиП 23-05-95*.</w:t>
      </w:r>
    </w:p>
    <w:p w14:paraId="642D667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59.13330.2016 Доступность зданий и сооружений для маломобильных групп населения. Актуализированная редакция СНиП 35-01-2001.</w:t>
      </w:r>
    </w:p>
    <w:p w14:paraId="3CC05CA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78.13330.2012 Автомобильные дороги. Актуализированная редакция СНиП 3.06.03-85.</w:t>
      </w:r>
    </w:p>
    <w:p w14:paraId="3AAEB3A7"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82.13330.2016 Благоустройство территорий. Актуализированная редакция СНиП III-10-75.</w:t>
      </w:r>
    </w:p>
    <w:p w14:paraId="5B2EF0B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89.13330.2016 Котельные установки. Актуализированная редакция СНиП II-35-76.</w:t>
      </w:r>
    </w:p>
    <w:p w14:paraId="32D5C7FE"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104.13330.2016 Инженерная защита территории от затопления и подтопления. Актуализированная редакция СНиП 2.06.15-85.</w:t>
      </w:r>
    </w:p>
    <w:p w14:paraId="4E662C7F"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p>
    <w:p w14:paraId="40C5DA14"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125.13330.2012 Нефтепродуктопроводы, прокладываемые на территории городов и других населенных пунктов. Актуализированная редакция СНиП 2.05.13-90.</w:t>
      </w:r>
    </w:p>
    <w:p w14:paraId="014C183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127.13330.2017 Полигоны по обезвреживанию и захоронению токсичных промышленных отходов. Основные положения по проектированию.</w:t>
      </w:r>
    </w:p>
    <w:p w14:paraId="5F49E5D9"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131.13330.2018 «СНиП 23-01-99* Строительная климатология».</w:t>
      </w:r>
    </w:p>
    <w:p w14:paraId="310396F1"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140.13330.2012 Городская среда. Правила проектирования для маломобильных групп населения.</w:t>
      </w:r>
    </w:p>
    <w:p w14:paraId="71C26A13"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254.1325800.2016 Здания и территории. Правила проектирования защиты от производственного шума.</w:t>
      </w:r>
    </w:p>
    <w:p w14:paraId="4A6C4287"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СП 276.1325800.2016 Здания и территории. Правила проектирования защиты от шума транспортных потоков.</w:t>
      </w:r>
    </w:p>
    <w:p w14:paraId="364116FA"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СТО 36554501-016-2009 Строительство в сейсмических районах. Нормы проектирования зданий.</w:t>
      </w:r>
    </w:p>
    <w:p w14:paraId="7A1B37CE" w14:textId="77777777" w:rsidR="002E69D9" w:rsidRPr="002E69D9" w:rsidRDefault="002E69D9" w:rsidP="002E69D9">
      <w:pPr>
        <w:tabs>
          <w:tab w:val="left" w:pos="142"/>
          <w:tab w:val="left" w:pos="993"/>
        </w:tabs>
        <w:ind w:firstLine="709"/>
        <w:jc w:val="both"/>
        <w:rPr>
          <w:sz w:val="16"/>
          <w:szCs w:val="16"/>
        </w:rPr>
      </w:pPr>
    </w:p>
    <w:p w14:paraId="0138C284" w14:textId="77777777" w:rsidR="002E69D9" w:rsidRPr="002E69D9" w:rsidRDefault="002E69D9" w:rsidP="002E69D9">
      <w:pPr>
        <w:tabs>
          <w:tab w:val="left" w:pos="142"/>
        </w:tabs>
        <w:ind w:firstLine="709"/>
        <w:jc w:val="both"/>
        <w:rPr>
          <w:b/>
          <w:bCs/>
          <w:sz w:val="16"/>
          <w:szCs w:val="16"/>
        </w:rPr>
      </w:pPr>
      <w:bookmarkStart w:id="96" w:name="_Toc528765809"/>
      <w:r w:rsidRPr="002E69D9">
        <w:rPr>
          <w:b/>
          <w:bCs/>
          <w:sz w:val="16"/>
          <w:szCs w:val="16"/>
        </w:rPr>
        <w:t>Санитарно-эпидемиологические правила и нормы (СанПиН). Санитарные правила и нормы (СП, СН)</w:t>
      </w:r>
      <w:bookmarkEnd w:id="96"/>
    </w:p>
    <w:p w14:paraId="798AEBFC"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СанПиН 2.2.1./2.1.1.1200-03 «Санитарно-защитные зоны и санитарная классификация предприятий, сооружений и иных объектов».</w:t>
      </w:r>
    </w:p>
    <w:p w14:paraId="618C1EED"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78B638E" w14:textId="77777777" w:rsidR="002E69D9" w:rsidRPr="002E69D9" w:rsidRDefault="002E69D9" w:rsidP="002E69D9">
      <w:pPr>
        <w:numPr>
          <w:ilvl w:val="0"/>
          <w:numId w:val="31"/>
        </w:numPr>
        <w:tabs>
          <w:tab w:val="left" w:pos="142"/>
          <w:tab w:val="left" w:pos="993"/>
        </w:tabs>
        <w:ind w:left="0" w:firstLine="709"/>
        <w:jc w:val="both"/>
        <w:rPr>
          <w:sz w:val="16"/>
          <w:szCs w:val="16"/>
        </w:rPr>
      </w:pPr>
      <w:r w:rsidRPr="002E69D9">
        <w:rPr>
          <w:sz w:val="16"/>
          <w:szCs w:val="16"/>
        </w:rPr>
        <w:t>СанПиН 1.2.3685-21 «Гигиенические нормативы и требования к обеспечению безопасности и (или) безвредности для человека факторов среды обитания».</w:t>
      </w:r>
    </w:p>
    <w:p w14:paraId="19772949" w14:textId="77777777" w:rsidR="002E69D9" w:rsidRPr="002E69D9" w:rsidRDefault="002E69D9" w:rsidP="002E69D9">
      <w:pPr>
        <w:pStyle w:val="afa"/>
        <w:numPr>
          <w:ilvl w:val="0"/>
          <w:numId w:val="20"/>
        </w:numPr>
        <w:tabs>
          <w:tab w:val="left" w:pos="1134"/>
        </w:tabs>
        <w:spacing w:after="0"/>
        <w:ind w:left="0" w:firstLine="709"/>
        <w:jc w:val="both"/>
        <w:rPr>
          <w:sz w:val="16"/>
          <w:szCs w:val="16"/>
        </w:rPr>
      </w:pPr>
      <w:r w:rsidRPr="002E69D9">
        <w:rPr>
          <w:sz w:val="16"/>
          <w:szCs w:val="16"/>
          <w:lang w:val="ru-RU"/>
        </w:rPr>
        <w:t xml:space="preserve">СанПиН 2.1.8/2.2.4.1383-03 </w:t>
      </w:r>
      <w:hyperlink r:id="rId94" w:anchor="6500IL" w:history="1">
        <w:r w:rsidRPr="002E69D9">
          <w:rPr>
            <w:sz w:val="16"/>
            <w:szCs w:val="16"/>
            <w:lang w:val="ru-RU"/>
          </w:rPr>
          <w:t>«Гигиенические требования к размещению и эксплуатации передающих радиотехнических объектов».</w:t>
        </w:r>
      </w:hyperlink>
    </w:p>
    <w:p w14:paraId="0B77A22D" w14:textId="77777777" w:rsidR="002E69D9" w:rsidRPr="002E69D9" w:rsidRDefault="002E69D9" w:rsidP="002E69D9">
      <w:pPr>
        <w:tabs>
          <w:tab w:val="left" w:pos="5103"/>
        </w:tabs>
        <w:ind w:hanging="284"/>
        <w:jc w:val="center"/>
        <w:rPr>
          <w:sz w:val="16"/>
          <w:szCs w:val="16"/>
        </w:rPr>
      </w:pPr>
      <w:r w:rsidRPr="002E69D9">
        <w:rPr>
          <w:noProof/>
          <w:sz w:val="16"/>
          <w:szCs w:val="16"/>
        </w:rPr>
        <w:drawing>
          <wp:inline distT="0" distB="0" distL="0" distR="0" wp14:anchorId="7F8CDAE8" wp14:editId="59B6E1E1">
            <wp:extent cx="762000" cy="647700"/>
            <wp:effectExtent l="0" t="0" r="0" b="0"/>
            <wp:docPr id="2024022463" name="Рисунок 7"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079544DC" w14:textId="77777777" w:rsidR="002E69D9" w:rsidRPr="002E69D9" w:rsidRDefault="002E69D9" w:rsidP="002E69D9">
      <w:pPr>
        <w:contextualSpacing/>
        <w:jc w:val="center"/>
        <w:rPr>
          <w:b/>
          <w:sz w:val="16"/>
          <w:szCs w:val="16"/>
        </w:rPr>
      </w:pPr>
      <w:r w:rsidRPr="002E69D9">
        <w:rPr>
          <w:b/>
          <w:sz w:val="16"/>
          <w:szCs w:val="16"/>
        </w:rPr>
        <w:t>Общество с ограниченной ответственностью</w:t>
      </w:r>
    </w:p>
    <w:p w14:paraId="047F5B5B" w14:textId="77777777" w:rsidR="002E69D9" w:rsidRPr="002E69D9" w:rsidRDefault="002E69D9" w:rsidP="002E69D9">
      <w:pPr>
        <w:contextualSpacing/>
        <w:jc w:val="center"/>
        <w:rPr>
          <w:b/>
          <w:sz w:val="16"/>
          <w:szCs w:val="16"/>
        </w:rPr>
      </w:pPr>
      <w:r w:rsidRPr="002E69D9">
        <w:rPr>
          <w:b/>
          <w:sz w:val="16"/>
          <w:szCs w:val="16"/>
        </w:rPr>
        <w:t>«ГРАДОСТРОИТЕЛЬСТВО И КАДАСТР»</w:t>
      </w:r>
    </w:p>
    <w:p w14:paraId="24E064B6" w14:textId="77777777" w:rsidR="002E69D9" w:rsidRPr="002E69D9" w:rsidRDefault="002E69D9" w:rsidP="002E69D9">
      <w:pPr>
        <w:contextualSpacing/>
        <w:jc w:val="center"/>
        <w:rPr>
          <w:b/>
          <w:sz w:val="16"/>
          <w:szCs w:val="16"/>
        </w:rPr>
      </w:pPr>
      <w:r w:rsidRPr="002E69D9">
        <w:rPr>
          <w:sz w:val="16"/>
          <w:szCs w:val="16"/>
        </w:rPr>
        <w:t xml:space="preserve">ООО </w:t>
      </w:r>
      <w:r w:rsidRPr="002E69D9">
        <w:rPr>
          <w:b/>
          <w:sz w:val="16"/>
          <w:szCs w:val="16"/>
        </w:rPr>
        <w:t>«ГРАДОСТРОИТЕЛЬСТВО И КАДАСТР»</w:t>
      </w:r>
    </w:p>
    <w:p w14:paraId="5585CD0B" w14:textId="77777777" w:rsidR="002E69D9" w:rsidRPr="002E69D9" w:rsidRDefault="002E69D9" w:rsidP="002E69D9">
      <w:pPr>
        <w:jc w:val="both"/>
        <w:rPr>
          <w:sz w:val="16"/>
          <w:szCs w:val="16"/>
        </w:rPr>
      </w:pPr>
    </w:p>
    <w:p w14:paraId="0918117D" w14:textId="77777777" w:rsidR="002E69D9" w:rsidRPr="002E69D9" w:rsidRDefault="002E69D9" w:rsidP="002E69D9">
      <w:pPr>
        <w:jc w:val="both"/>
        <w:rPr>
          <w:sz w:val="16"/>
          <w:szCs w:val="16"/>
        </w:rPr>
      </w:pPr>
    </w:p>
    <w:p w14:paraId="7B63B0DD" w14:textId="77777777" w:rsidR="002E69D9" w:rsidRPr="002E69D9" w:rsidRDefault="002E69D9" w:rsidP="002E69D9">
      <w:pPr>
        <w:jc w:val="both"/>
        <w:rPr>
          <w:sz w:val="16"/>
          <w:szCs w:val="16"/>
        </w:rPr>
      </w:pPr>
    </w:p>
    <w:p w14:paraId="0CC9C85F" w14:textId="77777777" w:rsidR="002E69D9" w:rsidRPr="002E69D9" w:rsidRDefault="002E69D9" w:rsidP="002E69D9">
      <w:pPr>
        <w:spacing w:after="240"/>
        <w:contextualSpacing/>
        <w:jc w:val="center"/>
        <w:rPr>
          <w:b/>
          <w:sz w:val="16"/>
          <w:szCs w:val="16"/>
        </w:rPr>
      </w:pPr>
      <w:r w:rsidRPr="002E69D9">
        <w:rPr>
          <w:b/>
          <w:sz w:val="16"/>
          <w:szCs w:val="16"/>
        </w:rPr>
        <w:t xml:space="preserve">МЕСТНЫЕ НОРМАТИВЫ ГРАДОСТРОИТЕЛЬНОГО ПРОЕКТИРОВАНИЯ </w:t>
      </w:r>
    </w:p>
    <w:p w14:paraId="34188B67" w14:textId="77777777" w:rsidR="002E69D9" w:rsidRPr="002E69D9" w:rsidRDefault="002E69D9" w:rsidP="002E69D9">
      <w:pPr>
        <w:spacing w:after="240"/>
        <w:contextualSpacing/>
        <w:jc w:val="center"/>
        <w:rPr>
          <w:b/>
          <w:sz w:val="16"/>
          <w:szCs w:val="16"/>
        </w:rPr>
      </w:pPr>
      <w:r w:rsidRPr="002E69D9">
        <w:rPr>
          <w:b/>
          <w:sz w:val="16"/>
          <w:szCs w:val="16"/>
        </w:rPr>
        <w:t xml:space="preserve">Трубчевского муниципального района </w:t>
      </w:r>
    </w:p>
    <w:p w14:paraId="2CA8AC4F" w14:textId="77777777" w:rsidR="002E69D9" w:rsidRPr="002E69D9" w:rsidRDefault="002E69D9" w:rsidP="002E69D9">
      <w:pPr>
        <w:spacing w:after="240"/>
        <w:contextualSpacing/>
        <w:jc w:val="center"/>
        <w:rPr>
          <w:b/>
          <w:sz w:val="16"/>
          <w:szCs w:val="16"/>
        </w:rPr>
      </w:pPr>
      <w:r w:rsidRPr="002E69D9">
        <w:rPr>
          <w:b/>
          <w:sz w:val="16"/>
          <w:szCs w:val="16"/>
        </w:rPr>
        <w:t>Брянской области</w:t>
      </w:r>
    </w:p>
    <w:p w14:paraId="5DE72DE3" w14:textId="77777777" w:rsidR="002E69D9" w:rsidRPr="002E69D9" w:rsidRDefault="002E69D9" w:rsidP="002E69D9">
      <w:pPr>
        <w:jc w:val="center"/>
        <w:rPr>
          <w:b/>
          <w:sz w:val="16"/>
          <w:szCs w:val="16"/>
        </w:rPr>
      </w:pPr>
    </w:p>
    <w:p w14:paraId="08D8397B" w14:textId="77777777" w:rsidR="002E69D9" w:rsidRPr="002E69D9" w:rsidRDefault="002E69D9" w:rsidP="002E69D9">
      <w:pPr>
        <w:spacing w:after="240"/>
        <w:contextualSpacing/>
        <w:jc w:val="center"/>
        <w:rPr>
          <w:b/>
          <w:sz w:val="16"/>
          <w:szCs w:val="16"/>
        </w:rPr>
      </w:pPr>
      <w:r w:rsidRPr="002E69D9">
        <w:rPr>
          <w:b/>
          <w:sz w:val="16"/>
          <w:szCs w:val="16"/>
        </w:rPr>
        <w:t>Правила и область применения расчетных показателей, содержащихся в основной части местных нормативов</w:t>
      </w:r>
    </w:p>
    <w:p w14:paraId="6A21D941" w14:textId="77777777" w:rsidR="002E69D9" w:rsidRPr="002E69D9" w:rsidRDefault="002E69D9" w:rsidP="002E69D9">
      <w:pPr>
        <w:jc w:val="both"/>
        <w:rPr>
          <w:sz w:val="16"/>
          <w:szCs w:val="16"/>
        </w:rPr>
      </w:pPr>
    </w:p>
    <w:p w14:paraId="2F988DF2" w14:textId="77777777" w:rsidR="002E69D9" w:rsidRPr="002E69D9" w:rsidRDefault="002E69D9" w:rsidP="002E69D9">
      <w:pPr>
        <w:jc w:val="both"/>
        <w:rPr>
          <w:sz w:val="16"/>
          <w:szCs w:val="16"/>
        </w:rPr>
      </w:pPr>
    </w:p>
    <w:p w14:paraId="0A8A5602" w14:textId="77777777" w:rsidR="002E69D9" w:rsidRPr="002E69D9" w:rsidRDefault="002E69D9" w:rsidP="002E69D9">
      <w:pPr>
        <w:jc w:val="both"/>
        <w:rPr>
          <w:sz w:val="16"/>
          <w:szCs w:val="16"/>
        </w:rPr>
      </w:pPr>
    </w:p>
    <w:p w14:paraId="1EB5EFA1" w14:textId="77777777" w:rsidR="002E69D9" w:rsidRPr="002E69D9" w:rsidRDefault="002E69D9" w:rsidP="002E69D9">
      <w:pPr>
        <w:jc w:val="both"/>
        <w:rPr>
          <w:sz w:val="16"/>
          <w:szCs w:val="16"/>
        </w:rPr>
      </w:pPr>
    </w:p>
    <w:p w14:paraId="44B6B4C0" w14:textId="77777777" w:rsidR="002E69D9" w:rsidRPr="002E69D9" w:rsidRDefault="002E69D9" w:rsidP="002E69D9">
      <w:pPr>
        <w:jc w:val="both"/>
        <w:rPr>
          <w:sz w:val="16"/>
          <w:szCs w:val="16"/>
        </w:rPr>
      </w:pPr>
    </w:p>
    <w:p w14:paraId="30410B9C" w14:textId="77777777" w:rsidR="002E69D9" w:rsidRPr="002E69D9" w:rsidRDefault="002E69D9" w:rsidP="002E69D9">
      <w:pPr>
        <w:jc w:val="both"/>
        <w:rPr>
          <w:sz w:val="16"/>
          <w:szCs w:val="16"/>
        </w:rPr>
      </w:pPr>
    </w:p>
    <w:p w14:paraId="4A671BB0" w14:textId="77777777" w:rsidR="002E69D9" w:rsidRPr="002E69D9" w:rsidRDefault="002E69D9" w:rsidP="002E69D9">
      <w:pPr>
        <w:jc w:val="both"/>
        <w:rPr>
          <w:sz w:val="16"/>
          <w:szCs w:val="16"/>
        </w:rPr>
      </w:pPr>
    </w:p>
    <w:p w14:paraId="709E1BBB" w14:textId="77777777" w:rsidR="002E69D9" w:rsidRPr="002E69D9" w:rsidRDefault="002E69D9" w:rsidP="002E69D9">
      <w:pPr>
        <w:contextualSpacing/>
        <w:jc w:val="center"/>
        <w:rPr>
          <w:b/>
          <w:sz w:val="16"/>
          <w:szCs w:val="16"/>
        </w:rPr>
      </w:pPr>
      <w:r w:rsidRPr="002E69D9">
        <w:rPr>
          <w:b/>
          <w:sz w:val="16"/>
          <w:szCs w:val="16"/>
        </w:rPr>
        <w:t>Санкт-Петербург</w:t>
      </w:r>
    </w:p>
    <w:p w14:paraId="7C9ACB3E" w14:textId="77777777" w:rsidR="002E69D9" w:rsidRPr="002E69D9" w:rsidRDefault="002E69D9" w:rsidP="002E69D9">
      <w:pPr>
        <w:contextualSpacing/>
        <w:jc w:val="center"/>
        <w:rPr>
          <w:b/>
          <w:sz w:val="16"/>
          <w:szCs w:val="16"/>
        </w:rPr>
        <w:sectPr w:rsidR="002E69D9" w:rsidRPr="002E69D9" w:rsidSect="00B05F91">
          <w:headerReference w:type="default" r:id="rId95"/>
          <w:footerReference w:type="default" r:id="rId96"/>
          <w:footerReference w:type="first" r:id="rId97"/>
          <w:pgSz w:w="11907" w:h="16840" w:code="9"/>
          <w:pgMar w:top="851" w:right="851" w:bottom="1134" w:left="1418" w:header="720" w:footer="720" w:gutter="0"/>
          <w:cols w:space="708"/>
          <w:titlePg/>
          <w:docGrid w:linePitch="326"/>
        </w:sectPr>
      </w:pPr>
      <w:r w:rsidRPr="002E69D9">
        <w:rPr>
          <w:b/>
          <w:sz w:val="16"/>
          <w:szCs w:val="16"/>
        </w:rPr>
        <w:t>2022</w:t>
      </w:r>
    </w:p>
    <w:p w14:paraId="7BE15D5C" w14:textId="77777777" w:rsidR="002E69D9" w:rsidRPr="002E69D9" w:rsidRDefault="002E69D9" w:rsidP="002E69D9">
      <w:pPr>
        <w:jc w:val="center"/>
        <w:rPr>
          <w:b/>
          <w:sz w:val="16"/>
          <w:szCs w:val="16"/>
        </w:rPr>
      </w:pPr>
      <w:r w:rsidRPr="002E69D9">
        <w:rPr>
          <w:b/>
          <w:sz w:val="16"/>
          <w:szCs w:val="16"/>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2E69D9" w:rsidRPr="002E69D9" w14:paraId="0A49B128" w14:textId="77777777" w:rsidTr="002A3D3E">
        <w:trPr>
          <w:jc w:val="center"/>
        </w:trPr>
        <w:tc>
          <w:tcPr>
            <w:tcW w:w="1000" w:type="dxa"/>
            <w:shd w:val="clear" w:color="auto" w:fill="CCFFCC"/>
          </w:tcPr>
          <w:p w14:paraId="0FC79001" w14:textId="77777777" w:rsidR="002E69D9" w:rsidRPr="002E69D9" w:rsidRDefault="002E69D9" w:rsidP="002A3D3E">
            <w:pPr>
              <w:suppressAutoHyphens/>
              <w:jc w:val="center"/>
              <w:rPr>
                <w:sz w:val="16"/>
                <w:szCs w:val="16"/>
              </w:rPr>
            </w:pPr>
            <w:r w:rsidRPr="002E69D9">
              <w:rPr>
                <w:sz w:val="16"/>
                <w:szCs w:val="16"/>
              </w:rPr>
              <w:t>№ п/п</w:t>
            </w:r>
          </w:p>
        </w:tc>
        <w:tc>
          <w:tcPr>
            <w:tcW w:w="5767" w:type="dxa"/>
            <w:shd w:val="clear" w:color="auto" w:fill="CCFFCC"/>
          </w:tcPr>
          <w:p w14:paraId="75EC3A52" w14:textId="77777777" w:rsidR="002E69D9" w:rsidRPr="002E69D9" w:rsidRDefault="002E69D9" w:rsidP="002A3D3E">
            <w:pPr>
              <w:suppressAutoHyphens/>
              <w:jc w:val="center"/>
              <w:rPr>
                <w:sz w:val="16"/>
                <w:szCs w:val="16"/>
              </w:rPr>
            </w:pPr>
            <w:r w:rsidRPr="002E69D9">
              <w:rPr>
                <w:sz w:val="16"/>
                <w:szCs w:val="16"/>
              </w:rPr>
              <w:t>Должность</w:t>
            </w:r>
          </w:p>
        </w:tc>
        <w:tc>
          <w:tcPr>
            <w:tcW w:w="2470" w:type="dxa"/>
            <w:shd w:val="clear" w:color="auto" w:fill="CCFFCC"/>
          </w:tcPr>
          <w:p w14:paraId="02865254" w14:textId="77777777" w:rsidR="002E69D9" w:rsidRPr="002E69D9" w:rsidRDefault="002E69D9" w:rsidP="002A3D3E">
            <w:pPr>
              <w:suppressAutoHyphens/>
              <w:jc w:val="center"/>
              <w:rPr>
                <w:sz w:val="16"/>
                <w:szCs w:val="16"/>
              </w:rPr>
            </w:pPr>
            <w:r w:rsidRPr="002E69D9">
              <w:rPr>
                <w:sz w:val="16"/>
                <w:szCs w:val="16"/>
              </w:rPr>
              <w:t>Ф.И.О.</w:t>
            </w:r>
          </w:p>
          <w:p w14:paraId="761121C6" w14:textId="77777777" w:rsidR="002E69D9" w:rsidRPr="002E69D9" w:rsidRDefault="002E69D9" w:rsidP="002A3D3E">
            <w:pPr>
              <w:suppressAutoHyphens/>
              <w:jc w:val="center"/>
              <w:rPr>
                <w:sz w:val="16"/>
                <w:szCs w:val="16"/>
              </w:rPr>
            </w:pPr>
          </w:p>
        </w:tc>
      </w:tr>
      <w:tr w:rsidR="002E69D9" w:rsidRPr="002E69D9" w14:paraId="4BCE9464" w14:textId="77777777" w:rsidTr="002A3D3E">
        <w:trPr>
          <w:jc w:val="center"/>
        </w:trPr>
        <w:tc>
          <w:tcPr>
            <w:tcW w:w="1000" w:type="dxa"/>
          </w:tcPr>
          <w:p w14:paraId="481DF843"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40CA0D0A" w14:textId="77777777" w:rsidR="002E69D9" w:rsidRPr="002E69D9" w:rsidRDefault="002E69D9" w:rsidP="002A3D3E">
            <w:pPr>
              <w:tabs>
                <w:tab w:val="left" w:pos="600"/>
              </w:tabs>
              <w:suppressAutoHyphens/>
              <w:rPr>
                <w:sz w:val="16"/>
                <w:szCs w:val="16"/>
              </w:rPr>
            </w:pPr>
            <w:r w:rsidRPr="002E69D9">
              <w:rPr>
                <w:sz w:val="16"/>
                <w:szCs w:val="16"/>
              </w:rPr>
              <w:t>Начальник отдела проектирования, главный инженер проекта</w:t>
            </w:r>
          </w:p>
        </w:tc>
        <w:tc>
          <w:tcPr>
            <w:tcW w:w="2470" w:type="dxa"/>
          </w:tcPr>
          <w:p w14:paraId="22630549" w14:textId="77777777" w:rsidR="002E69D9" w:rsidRPr="002E69D9" w:rsidRDefault="002E69D9" w:rsidP="002A3D3E">
            <w:pPr>
              <w:suppressAutoHyphens/>
              <w:jc w:val="center"/>
              <w:rPr>
                <w:sz w:val="16"/>
                <w:szCs w:val="16"/>
              </w:rPr>
            </w:pPr>
            <w:proofErr w:type="spellStart"/>
            <w:r w:rsidRPr="002E69D9">
              <w:rPr>
                <w:sz w:val="16"/>
                <w:szCs w:val="16"/>
              </w:rPr>
              <w:t>В.А.Котлярова</w:t>
            </w:r>
            <w:proofErr w:type="spellEnd"/>
          </w:p>
        </w:tc>
      </w:tr>
      <w:tr w:rsidR="002E69D9" w:rsidRPr="002E69D9" w14:paraId="7594EB7D" w14:textId="77777777" w:rsidTr="002A3D3E">
        <w:trPr>
          <w:jc w:val="center"/>
        </w:trPr>
        <w:tc>
          <w:tcPr>
            <w:tcW w:w="1000" w:type="dxa"/>
          </w:tcPr>
          <w:p w14:paraId="4F1F961F"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09CEFC48" w14:textId="77777777" w:rsidR="002E69D9" w:rsidRPr="002E69D9" w:rsidRDefault="002E69D9" w:rsidP="002A3D3E">
            <w:pPr>
              <w:tabs>
                <w:tab w:val="left" w:pos="600"/>
              </w:tabs>
              <w:suppressAutoHyphens/>
              <w:rPr>
                <w:sz w:val="16"/>
                <w:szCs w:val="16"/>
              </w:rPr>
            </w:pPr>
            <w:r w:rsidRPr="002E69D9">
              <w:rPr>
                <w:sz w:val="16"/>
                <w:szCs w:val="16"/>
              </w:rPr>
              <w:t>Главный архитектор проекта</w:t>
            </w:r>
          </w:p>
        </w:tc>
        <w:tc>
          <w:tcPr>
            <w:tcW w:w="2470" w:type="dxa"/>
          </w:tcPr>
          <w:p w14:paraId="64B1018A" w14:textId="77777777" w:rsidR="002E69D9" w:rsidRPr="002E69D9" w:rsidRDefault="002E69D9" w:rsidP="002A3D3E">
            <w:pPr>
              <w:suppressAutoHyphens/>
              <w:jc w:val="center"/>
              <w:rPr>
                <w:sz w:val="16"/>
                <w:szCs w:val="16"/>
              </w:rPr>
            </w:pPr>
            <w:r w:rsidRPr="002E69D9">
              <w:rPr>
                <w:sz w:val="16"/>
                <w:szCs w:val="16"/>
              </w:rPr>
              <w:t>Т.А. Шатаева</w:t>
            </w:r>
          </w:p>
        </w:tc>
      </w:tr>
      <w:tr w:rsidR="002E69D9" w:rsidRPr="002E69D9" w14:paraId="2995E7D9" w14:textId="77777777" w:rsidTr="002A3D3E">
        <w:trPr>
          <w:jc w:val="center"/>
        </w:trPr>
        <w:tc>
          <w:tcPr>
            <w:tcW w:w="1000" w:type="dxa"/>
          </w:tcPr>
          <w:p w14:paraId="6D1B0AE0"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417D25F1" w14:textId="77777777" w:rsidR="002E69D9" w:rsidRPr="002E69D9" w:rsidRDefault="002E69D9" w:rsidP="002A3D3E">
            <w:pPr>
              <w:tabs>
                <w:tab w:val="left" w:pos="600"/>
              </w:tabs>
              <w:suppressAutoHyphens/>
              <w:rPr>
                <w:sz w:val="16"/>
                <w:szCs w:val="16"/>
              </w:rPr>
            </w:pPr>
            <w:r w:rsidRPr="002E69D9">
              <w:rPr>
                <w:sz w:val="16"/>
                <w:szCs w:val="16"/>
              </w:rPr>
              <w:t>Главный архитектор проекта</w:t>
            </w:r>
          </w:p>
        </w:tc>
        <w:tc>
          <w:tcPr>
            <w:tcW w:w="2470" w:type="dxa"/>
          </w:tcPr>
          <w:p w14:paraId="79255E0C" w14:textId="77777777" w:rsidR="002E69D9" w:rsidRPr="002E69D9" w:rsidRDefault="002E69D9" w:rsidP="002A3D3E">
            <w:pPr>
              <w:suppressAutoHyphens/>
              <w:jc w:val="center"/>
              <w:rPr>
                <w:sz w:val="16"/>
                <w:szCs w:val="16"/>
              </w:rPr>
            </w:pPr>
            <w:r w:rsidRPr="002E69D9">
              <w:rPr>
                <w:sz w:val="16"/>
                <w:szCs w:val="16"/>
              </w:rPr>
              <w:t>А.В. Слесарева</w:t>
            </w:r>
          </w:p>
        </w:tc>
      </w:tr>
      <w:tr w:rsidR="002E69D9" w:rsidRPr="002E69D9" w14:paraId="4E84B83C" w14:textId="77777777" w:rsidTr="002A3D3E">
        <w:trPr>
          <w:jc w:val="center"/>
        </w:trPr>
        <w:tc>
          <w:tcPr>
            <w:tcW w:w="1000" w:type="dxa"/>
          </w:tcPr>
          <w:p w14:paraId="76EC427A"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60BF2992" w14:textId="77777777" w:rsidR="002E69D9" w:rsidRPr="002E69D9" w:rsidRDefault="002E69D9" w:rsidP="002A3D3E">
            <w:pPr>
              <w:tabs>
                <w:tab w:val="left" w:pos="600"/>
              </w:tabs>
              <w:suppressAutoHyphens/>
              <w:rPr>
                <w:sz w:val="16"/>
                <w:szCs w:val="16"/>
              </w:rPr>
            </w:pPr>
            <w:r w:rsidRPr="002E69D9">
              <w:rPr>
                <w:sz w:val="16"/>
                <w:szCs w:val="16"/>
              </w:rPr>
              <w:t>Главный инженер проекта</w:t>
            </w:r>
          </w:p>
        </w:tc>
        <w:tc>
          <w:tcPr>
            <w:tcW w:w="2470" w:type="dxa"/>
          </w:tcPr>
          <w:p w14:paraId="20AAAB92" w14:textId="77777777" w:rsidR="002E69D9" w:rsidRPr="002E69D9" w:rsidRDefault="002E69D9" w:rsidP="002A3D3E">
            <w:pPr>
              <w:suppressAutoHyphens/>
              <w:jc w:val="center"/>
              <w:rPr>
                <w:sz w:val="16"/>
                <w:szCs w:val="16"/>
              </w:rPr>
            </w:pPr>
            <w:r w:rsidRPr="002E69D9">
              <w:rPr>
                <w:sz w:val="16"/>
                <w:szCs w:val="16"/>
              </w:rPr>
              <w:t>А.В. Половников</w:t>
            </w:r>
          </w:p>
        </w:tc>
      </w:tr>
      <w:tr w:rsidR="002E69D9" w:rsidRPr="002E69D9" w14:paraId="52F9F9B6" w14:textId="77777777" w:rsidTr="002A3D3E">
        <w:trPr>
          <w:jc w:val="center"/>
        </w:trPr>
        <w:tc>
          <w:tcPr>
            <w:tcW w:w="1000" w:type="dxa"/>
          </w:tcPr>
          <w:p w14:paraId="549CB87A"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1B5E02A1" w14:textId="77777777" w:rsidR="002E69D9" w:rsidRPr="002E69D9" w:rsidRDefault="002E69D9" w:rsidP="002A3D3E">
            <w:pPr>
              <w:tabs>
                <w:tab w:val="left" w:pos="600"/>
              </w:tabs>
              <w:suppressAutoHyphens/>
              <w:rPr>
                <w:sz w:val="16"/>
                <w:szCs w:val="16"/>
              </w:rPr>
            </w:pPr>
            <w:r w:rsidRPr="002E69D9">
              <w:rPr>
                <w:sz w:val="16"/>
                <w:szCs w:val="16"/>
              </w:rPr>
              <w:t>Главный инженер проекта</w:t>
            </w:r>
          </w:p>
        </w:tc>
        <w:tc>
          <w:tcPr>
            <w:tcW w:w="2470" w:type="dxa"/>
          </w:tcPr>
          <w:p w14:paraId="009799F5" w14:textId="77777777" w:rsidR="002E69D9" w:rsidRPr="002E69D9" w:rsidRDefault="002E69D9" w:rsidP="002A3D3E">
            <w:pPr>
              <w:suppressAutoHyphens/>
              <w:jc w:val="center"/>
              <w:rPr>
                <w:sz w:val="16"/>
                <w:szCs w:val="16"/>
              </w:rPr>
            </w:pPr>
            <w:r w:rsidRPr="002E69D9">
              <w:rPr>
                <w:sz w:val="16"/>
                <w:szCs w:val="16"/>
              </w:rPr>
              <w:t>Е.В. Александрова</w:t>
            </w:r>
          </w:p>
        </w:tc>
      </w:tr>
      <w:tr w:rsidR="002E69D9" w:rsidRPr="002E69D9" w14:paraId="12CCE0FA" w14:textId="77777777" w:rsidTr="002A3D3E">
        <w:trPr>
          <w:jc w:val="center"/>
        </w:trPr>
        <w:tc>
          <w:tcPr>
            <w:tcW w:w="1000" w:type="dxa"/>
          </w:tcPr>
          <w:p w14:paraId="5AED8D50"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66532554" w14:textId="77777777" w:rsidR="002E69D9" w:rsidRPr="002E69D9" w:rsidRDefault="002E69D9" w:rsidP="002A3D3E">
            <w:pPr>
              <w:tabs>
                <w:tab w:val="left" w:pos="600"/>
              </w:tabs>
              <w:suppressAutoHyphens/>
              <w:rPr>
                <w:sz w:val="16"/>
                <w:szCs w:val="16"/>
              </w:rPr>
            </w:pPr>
            <w:r w:rsidRPr="002E69D9">
              <w:rPr>
                <w:sz w:val="16"/>
                <w:szCs w:val="16"/>
              </w:rPr>
              <w:t xml:space="preserve">Инженер-экономист </w:t>
            </w:r>
          </w:p>
        </w:tc>
        <w:tc>
          <w:tcPr>
            <w:tcW w:w="2470" w:type="dxa"/>
          </w:tcPr>
          <w:p w14:paraId="1ECBFD9B" w14:textId="77777777" w:rsidR="002E69D9" w:rsidRPr="002E69D9" w:rsidRDefault="002E69D9" w:rsidP="002A3D3E">
            <w:pPr>
              <w:suppressAutoHyphens/>
              <w:jc w:val="center"/>
              <w:rPr>
                <w:sz w:val="16"/>
                <w:szCs w:val="16"/>
              </w:rPr>
            </w:pPr>
            <w:r w:rsidRPr="002E69D9">
              <w:rPr>
                <w:sz w:val="16"/>
                <w:szCs w:val="16"/>
              </w:rPr>
              <w:t xml:space="preserve">И.В. </w:t>
            </w:r>
            <w:proofErr w:type="spellStart"/>
            <w:r w:rsidRPr="002E69D9">
              <w:rPr>
                <w:sz w:val="16"/>
                <w:szCs w:val="16"/>
              </w:rPr>
              <w:t>Рассадникова</w:t>
            </w:r>
            <w:proofErr w:type="spellEnd"/>
          </w:p>
        </w:tc>
      </w:tr>
      <w:tr w:rsidR="002E69D9" w:rsidRPr="002E69D9" w14:paraId="7F0CF1FA" w14:textId="77777777" w:rsidTr="002A3D3E">
        <w:trPr>
          <w:jc w:val="center"/>
        </w:trPr>
        <w:tc>
          <w:tcPr>
            <w:tcW w:w="1000" w:type="dxa"/>
          </w:tcPr>
          <w:p w14:paraId="58DF9D1A" w14:textId="77777777" w:rsidR="002E69D9" w:rsidRPr="002E69D9" w:rsidRDefault="002E69D9" w:rsidP="002A3D3E">
            <w:pPr>
              <w:numPr>
                <w:ilvl w:val="0"/>
                <w:numId w:val="26"/>
              </w:numPr>
              <w:suppressAutoHyphens/>
              <w:ind w:left="0" w:firstLine="0"/>
              <w:jc w:val="center"/>
              <w:rPr>
                <w:sz w:val="16"/>
                <w:szCs w:val="16"/>
              </w:rPr>
            </w:pPr>
          </w:p>
        </w:tc>
        <w:tc>
          <w:tcPr>
            <w:tcW w:w="5767" w:type="dxa"/>
          </w:tcPr>
          <w:p w14:paraId="159AD6D3" w14:textId="77777777" w:rsidR="002E69D9" w:rsidRPr="002E69D9" w:rsidRDefault="002E69D9" w:rsidP="002A3D3E">
            <w:pPr>
              <w:tabs>
                <w:tab w:val="left" w:pos="600"/>
              </w:tabs>
              <w:suppressAutoHyphens/>
              <w:rPr>
                <w:sz w:val="16"/>
                <w:szCs w:val="16"/>
              </w:rPr>
            </w:pPr>
            <w:r w:rsidRPr="002E69D9">
              <w:rPr>
                <w:sz w:val="16"/>
                <w:szCs w:val="16"/>
              </w:rPr>
              <w:t>Инженер-проектировщик</w:t>
            </w:r>
          </w:p>
        </w:tc>
        <w:tc>
          <w:tcPr>
            <w:tcW w:w="2470" w:type="dxa"/>
          </w:tcPr>
          <w:p w14:paraId="70301119" w14:textId="77777777" w:rsidR="002E69D9" w:rsidRPr="002E69D9" w:rsidRDefault="002E69D9" w:rsidP="002A3D3E">
            <w:pPr>
              <w:suppressAutoHyphens/>
              <w:jc w:val="center"/>
              <w:rPr>
                <w:sz w:val="16"/>
                <w:szCs w:val="16"/>
              </w:rPr>
            </w:pPr>
            <w:r w:rsidRPr="002E69D9">
              <w:rPr>
                <w:sz w:val="16"/>
                <w:szCs w:val="16"/>
              </w:rPr>
              <w:t>Н.М. Смирнова</w:t>
            </w:r>
          </w:p>
        </w:tc>
      </w:tr>
    </w:tbl>
    <w:p w14:paraId="15CD46D4" w14:textId="77777777" w:rsidR="002E69D9" w:rsidRPr="002E69D9" w:rsidRDefault="002E69D9" w:rsidP="002E69D9">
      <w:pPr>
        <w:pStyle w:val="11"/>
        <w:spacing w:before="0" w:line="240" w:lineRule="auto"/>
        <w:jc w:val="center"/>
        <w:rPr>
          <w:rFonts w:ascii="Times New Roman" w:hAnsi="Times New Roman"/>
          <w:color w:val="auto"/>
          <w:sz w:val="16"/>
          <w:szCs w:val="16"/>
        </w:rPr>
      </w:pPr>
      <w:bookmarkStart w:id="97" w:name="_Toc140483096"/>
      <w:r w:rsidRPr="002E69D9">
        <w:rPr>
          <w:rFonts w:ascii="Times New Roman" w:hAnsi="Times New Roman"/>
          <w:color w:val="auto"/>
          <w:sz w:val="16"/>
          <w:szCs w:val="16"/>
        </w:rPr>
        <w:t>ОГЛАВЛЕНИЕ</w:t>
      </w:r>
      <w:bookmarkEnd w:id="97"/>
    </w:p>
    <w:p w14:paraId="7F22FA32" w14:textId="77777777" w:rsidR="002E69D9" w:rsidRPr="002E69D9" w:rsidRDefault="002E69D9" w:rsidP="002E69D9">
      <w:pPr>
        <w:pStyle w:val="14"/>
        <w:tabs>
          <w:tab w:val="right" w:leader="dot" w:pos="10195"/>
        </w:tabs>
        <w:rPr>
          <w:rFonts w:ascii="Times New Roman" w:eastAsia="Times New Roman" w:hAnsi="Times New Roman"/>
          <w:noProof/>
          <w:sz w:val="16"/>
          <w:szCs w:val="16"/>
          <w:lang w:eastAsia="ru-RU"/>
        </w:rPr>
      </w:pPr>
      <w:r w:rsidRPr="002E69D9">
        <w:rPr>
          <w:rFonts w:ascii="Times New Roman" w:hAnsi="Times New Roman"/>
          <w:color w:val="FF0000"/>
          <w:sz w:val="16"/>
          <w:szCs w:val="16"/>
        </w:rPr>
        <w:fldChar w:fldCharType="begin"/>
      </w:r>
      <w:r w:rsidRPr="002E69D9">
        <w:rPr>
          <w:rFonts w:ascii="Times New Roman" w:hAnsi="Times New Roman"/>
          <w:color w:val="FF0000"/>
          <w:sz w:val="16"/>
          <w:szCs w:val="16"/>
        </w:rPr>
        <w:instrText xml:space="preserve"> TOC \o "1-4" \h \z \u </w:instrText>
      </w:r>
      <w:r w:rsidRPr="002E69D9">
        <w:rPr>
          <w:rFonts w:ascii="Times New Roman" w:hAnsi="Times New Roman"/>
          <w:color w:val="FF0000"/>
          <w:sz w:val="16"/>
          <w:szCs w:val="16"/>
        </w:rPr>
        <w:fldChar w:fldCharType="separate"/>
      </w:r>
      <w:hyperlink w:anchor="_Toc140483096" w:history="1">
        <w:r w:rsidRPr="002E69D9">
          <w:rPr>
            <w:rStyle w:val="ab"/>
            <w:rFonts w:ascii="Times New Roman" w:hAnsi="Times New Roman"/>
            <w:noProof/>
            <w:sz w:val="16"/>
            <w:szCs w:val="16"/>
          </w:rPr>
          <w:t>ОГЛАВЛЕНИЕ</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_Toc140483096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2</w:t>
        </w:r>
        <w:r w:rsidRPr="002E69D9">
          <w:rPr>
            <w:rFonts w:ascii="Times New Roman" w:hAnsi="Times New Roman"/>
            <w:noProof/>
            <w:webHidden/>
            <w:sz w:val="16"/>
            <w:szCs w:val="16"/>
          </w:rPr>
          <w:fldChar w:fldCharType="end"/>
        </w:r>
      </w:hyperlink>
    </w:p>
    <w:p w14:paraId="7BE53F6E" w14:textId="77777777" w:rsidR="002E69D9" w:rsidRPr="002E69D9" w:rsidRDefault="002E69D9" w:rsidP="002E69D9">
      <w:pPr>
        <w:pStyle w:val="14"/>
        <w:tabs>
          <w:tab w:val="left" w:pos="660"/>
          <w:tab w:val="right" w:leader="dot" w:pos="10195"/>
        </w:tabs>
        <w:rPr>
          <w:rFonts w:ascii="Times New Roman" w:eastAsia="Times New Roman" w:hAnsi="Times New Roman"/>
          <w:noProof/>
          <w:sz w:val="16"/>
          <w:szCs w:val="16"/>
          <w:lang w:eastAsia="ru-RU"/>
        </w:rPr>
      </w:pPr>
      <w:hyperlink w:anchor="_Toc140483097" w:history="1">
        <w:r w:rsidRPr="002E69D9">
          <w:rPr>
            <w:rStyle w:val="ab"/>
            <w:rFonts w:ascii="Times New Roman" w:hAnsi="Times New Roman"/>
            <w:b/>
            <w:noProof/>
            <w:sz w:val="16"/>
            <w:szCs w:val="16"/>
          </w:rPr>
          <w:t>1.</w:t>
        </w:r>
        <w:r w:rsidRPr="002E69D9">
          <w:rPr>
            <w:rFonts w:ascii="Times New Roman" w:eastAsia="Times New Roman" w:hAnsi="Times New Roman"/>
            <w:noProof/>
            <w:sz w:val="16"/>
            <w:szCs w:val="16"/>
            <w:lang w:eastAsia="ru-RU"/>
          </w:rPr>
          <w:tab/>
        </w:r>
        <w:r w:rsidRPr="002E69D9">
          <w:rPr>
            <w:rStyle w:val="ab"/>
            <w:rFonts w:ascii="Times New Roman" w:hAnsi="Times New Roman"/>
            <w:b/>
            <w:noProof/>
            <w:sz w:val="16"/>
            <w:szCs w:val="16"/>
          </w:rPr>
          <w:t>ПРАВИЛА И ОБЛАСТЬ ПРИМЕНЕНИЯ РАСЧЕТНЫХ ПОКАЗАТЕЛЕЙ, СОДЕРЖАЩИХСЯ В ОСНОВНОЙ ЧАСТИ НОРМАТИВОВ ГРАДОСТРОИТЕЛЬНОГО ПРОЕКТИРОВАНИЯ</w:t>
        </w:r>
        <w:r w:rsidRPr="002E69D9">
          <w:rPr>
            <w:rFonts w:ascii="Times New Roman" w:hAnsi="Times New Roman"/>
            <w:noProof/>
            <w:webHidden/>
            <w:sz w:val="16"/>
            <w:szCs w:val="16"/>
          </w:rPr>
          <w:tab/>
        </w:r>
        <w:r w:rsidRPr="002E69D9">
          <w:rPr>
            <w:rFonts w:ascii="Times New Roman" w:hAnsi="Times New Roman"/>
            <w:noProof/>
            <w:webHidden/>
            <w:sz w:val="16"/>
            <w:szCs w:val="16"/>
          </w:rPr>
          <w:fldChar w:fldCharType="begin"/>
        </w:r>
        <w:r w:rsidRPr="002E69D9">
          <w:rPr>
            <w:rFonts w:ascii="Times New Roman" w:hAnsi="Times New Roman"/>
            <w:noProof/>
            <w:webHidden/>
            <w:sz w:val="16"/>
            <w:szCs w:val="16"/>
          </w:rPr>
          <w:instrText xml:space="preserve"> PAGEREF _Toc140483097 \h </w:instrText>
        </w:r>
        <w:r w:rsidRPr="002E69D9">
          <w:rPr>
            <w:rFonts w:ascii="Times New Roman" w:hAnsi="Times New Roman"/>
            <w:noProof/>
            <w:webHidden/>
            <w:sz w:val="16"/>
            <w:szCs w:val="16"/>
          </w:rPr>
        </w:r>
        <w:r w:rsidRPr="002E69D9">
          <w:rPr>
            <w:rFonts w:ascii="Times New Roman" w:hAnsi="Times New Roman"/>
            <w:noProof/>
            <w:webHidden/>
            <w:sz w:val="16"/>
            <w:szCs w:val="16"/>
          </w:rPr>
          <w:fldChar w:fldCharType="separate"/>
        </w:r>
        <w:r w:rsidRPr="002E69D9">
          <w:rPr>
            <w:rFonts w:ascii="Times New Roman" w:hAnsi="Times New Roman"/>
            <w:noProof/>
            <w:webHidden/>
            <w:sz w:val="16"/>
            <w:szCs w:val="16"/>
          </w:rPr>
          <w:t>3</w:t>
        </w:r>
        <w:r w:rsidRPr="002E69D9">
          <w:rPr>
            <w:rFonts w:ascii="Times New Roman" w:hAnsi="Times New Roman"/>
            <w:noProof/>
            <w:webHidden/>
            <w:sz w:val="16"/>
            <w:szCs w:val="16"/>
          </w:rPr>
          <w:fldChar w:fldCharType="end"/>
        </w:r>
      </w:hyperlink>
    </w:p>
    <w:p w14:paraId="5B317155" w14:textId="46D60064" w:rsidR="002E69D9" w:rsidRPr="002E69D9" w:rsidRDefault="002E69D9" w:rsidP="002E69D9">
      <w:pPr>
        <w:jc w:val="both"/>
        <w:rPr>
          <w:b/>
          <w:sz w:val="16"/>
          <w:szCs w:val="16"/>
        </w:rPr>
      </w:pPr>
      <w:r w:rsidRPr="002E69D9">
        <w:rPr>
          <w:color w:val="FF0000"/>
          <w:sz w:val="16"/>
          <w:szCs w:val="16"/>
        </w:rPr>
        <w:fldChar w:fldCharType="end"/>
      </w:r>
      <w:bookmarkStart w:id="98" w:name="_Toc502048446"/>
      <w:bookmarkStart w:id="99" w:name="_Toc140483097"/>
      <w:r w:rsidRPr="002E69D9">
        <w:rPr>
          <w:b/>
          <w:sz w:val="16"/>
          <w:szCs w:val="16"/>
        </w:rPr>
        <w:t>ПРАВИЛА И ОБЛАСТЬ ПРИМЕНЕНИЯ РАСЧЕТНЫХ ПОКАЗАТЕЛЕЙ, СОДЕРЖАЩИХСЯ В ОСНОВНОЙ ЧАСТИ НОРМАТИВОВ ГРАДОСТРОИТЕЛЬНОГО ПРОЕКТИРОВАНИЯ</w:t>
      </w:r>
      <w:bookmarkEnd w:id="98"/>
      <w:bookmarkEnd w:id="99"/>
    </w:p>
    <w:p w14:paraId="12D5B960" w14:textId="77777777" w:rsidR="002E69D9" w:rsidRPr="002E69D9" w:rsidRDefault="002E69D9" w:rsidP="002E69D9">
      <w:pPr>
        <w:rPr>
          <w:sz w:val="16"/>
          <w:szCs w:val="16"/>
        </w:rPr>
      </w:pPr>
    </w:p>
    <w:p w14:paraId="2C355624" w14:textId="77777777" w:rsidR="002E69D9" w:rsidRPr="002E69D9" w:rsidRDefault="002E69D9" w:rsidP="002E69D9">
      <w:pPr>
        <w:ind w:firstLine="709"/>
        <w:jc w:val="both"/>
        <w:rPr>
          <w:sz w:val="16"/>
          <w:szCs w:val="16"/>
        </w:rPr>
      </w:pPr>
      <w:r w:rsidRPr="002E69D9">
        <w:rPr>
          <w:sz w:val="16"/>
          <w:szCs w:val="16"/>
        </w:rPr>
        <w:t>Действие местных нормативов градостроительного проектирования распространяется на всю территорию Трубчевского района и на правоотношения, возникшие после утверждения настоящих МНГП.</w:t>
      </w:r>
    </w:p>
    <w:p w14:paraId="15367ABF" w14:textId="77777777" w:rsidR="002E69D9" w:rsidRPr="002E69D9" w:rsidRDefault="002E69D9" w:rsidP="002E69D9">
      <w:pPr>
        <w:ind w:firstLine="709"/>
        <w:jc w:val="both"/>
        <w:rPr>
          <w:sz w:val="16"/>
          <w:szCs w:val="16"/>
        </w:rPr>
      </w:pPr>
      <w:r w:rsidRPr="002E69D9">
        <w:rPr>
          <w:sz w:val="16"/>
          <w:szCs w:val="16"/>
        </w:rPr>
        <w:t>Настоящие МНГП Трубчевского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14:paraId="660FB8CB" w14:textId="77777777" w:rsidR="002E69D9" w:rsidRPr="002E69D9" w:rsidRDefault="002E69D9" w:rsidP="002E69D9">
      <w:pPr>
        <w:ind w:firstLine="709"/>
        <w:jc w:val="both"/>
        <w:rPr>
          <w:sz w:val="16"/>
          <w:szCs w:val="16"/>
        </w:rPr>
      </w:pPr>
      <w:r w:rsidRPr="002E69D9">
        <w:rPr>
          <w:sz w:val="16"/>
          <w:szCs w:val="16"/>
        </w:rPr>
        <w:t>Перечень объектов местного значения муниципального района для целей настоящих МНГП Трубчевского района подготовлен на основании п. 20 ст. 1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закона Брянской области от 15 марта 2007 года № 28-З «О градостроительной деятельности в Брянской области».</w:t>
      </w:r>
    </w:p>
    <w:p w14:paraId="0431218F" w14:textId="77777777" w:rsidR="002E69D9" w:rsidRPr="002E69D9" w:rsidRDefault="002E69D9" w:rsidP="002E69D9">
      <w:pPr>
        <w:ind w:firstLine="709"/>
        <w:jc w:val="both"/>
        <w:rPr>
          <w:sz w:val="16"/>
          <w:szCs w:val="16"/>
        </w:rPr>
      </w:pPr>
      <w:r w:rsidRPr="002E69D9">
        <w:rPr>
          <w:sz w:val="16"/>
          <w:szCs w:val="16"/>
        </w:rPr>
        <w:t>Расчетные показатели минимально допустимого уровня обеспеченности объектами местного значения муниципального района, установленные МНГП Трубчевского района, не могут быть ниже предельных значений расчетных показателей минимально допустимого уровня обеспеченности объектами местного значения муниципального района, установленных региональными нормативами градостроительного проектирования Брянской области.</w:t>
      </w:r>
    </w:p>
    <w:p w14:paraId="6BE12E4F" w14:textId="77777777" w:rsidR="002E69D9" w:rsidRPr="002E69D9" w:rsidRDefault="002E69D9" w:rsidP="002E69D9">
      <w:pPr>
        <w:ind w:firstLine="709"/>
        <w:jc w:val="both"/>
        <w:rPr>
          <w:sz w:val="16"/>
          <w:szCs w:val="16"/>
        </w:rPr>
      </w:pPr>
      <w:r w:rsidRPr="002E69D9">
        <w:rPr>
          <w:sz w:val="16"/>
          <w:szCs w:val="16"/>
        </w:rPr>
        <w:t>Расчетные показатели максимально допустимого уровня территориальной доступности объектов местного значения муниципального района для населения, установленные МНГП Трубчевского района,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муниципального района, установленных региональными нормативами градостроительного проектирования Брянской области.</w:t>
      </w:r>
    </w:p>
    <w:p w14:paraId="38BA71DA" w14:textId="77777777" w:rsidR="002E69D9" w:rsidRPr="002E69D9" w:rsidRDefault="002E69D9" w:rsidP="002E69D9">
      <w:pPr>
        <w:ind w:firstLine="709"/>
        <w:jc w:val="both"/>
        <w:rPr>
          <w:sz w:val="16"/>
          <w:szCs w:val="16"/>
        </w:rPr>
      </w:pPr>
      <w:r w:rsidRPr="002E69D9">
        <w:rPr>
          <w:sz w:val="16"/>
          <w:szCs w:val="16"/>
        </w:rPr>
        <w:t>Расчетные показатели минимально допустимого уровня обеспеченности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установленные в МНГП Трубчевского района, применяются при подготовке схемы территориального планирования Трубчевского района,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
    <w:p w14:paraId="63AE9A6D" w14:textId="77777777" w:rsidR="002E69D9" w:rsidRPr="002E69D9" w:rsidRDefault="002E69D9" w:rsidP="002E69D9">
      <w:pPr>
        <w:ind w:firstLine="709"/>
        <w:jc w:val="both"/>
        <w:rPr>
          <w:sz w:val="16"/>
          <w:szCs w:val="16"/>
        </w:rPr>
      </w:pPr>
      <w:r w:rsidRPr="002E69D9">
        <w:rPr>
          <w:sz w:val="16"/>
          <w:szCs w:val="16"/>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14:paraId="3C672675" w14:textId="77777777" w:rsidR="002E69D9" w:rsidRPr="002E69D9" w:rsidRDefault="002E69D9" w:rsidP="002E69D9">
      <w:pPr>
        <w:ind w:firstLine="709"/>
        <w:jc w:val="both"/>
        <w:rPr>
          <w:sz w:val="16"/>
          <w:szCs w:val="16"/>
        </w:rPr>
      </w:pPr>
      <w:r w:rsidRPr="002E69D9">
        <w:rPr>
          <w:sz w:val="16"/>
          <w:szCs w:val="16"/>
        </w:rPr>
        <w:t>Расчетные показатели применяются также при осуществлении государственного контроля за соблюдением органами местного самоуправления поселения законодательства о градостроительной деятельности.</w:t>
      </w:r>
    </w:p>
    <w:p w14:paraId="5C3B2EB1" w14:textId="77777777" w:rsidR="002E69D9" w:rsidRPr="002E69D9" w:rsidRDefault="002E69D9" w:rsidP="002E69D9">
      <w:pPr>
        <w:ind w:firstLine="709"/>
        <w:jc w:val="both"/>
        <w:rPr>
          <w:sz w:val="16"/>
          <w:szCs w:val="16"/>
        </w:rPr>
      </w:pPr>
      <w:r w:rsidRPr="002E69D9">
        <w:rPr>
          <w:sz w:val="16"/>
          <w:szCs w:val="16"/>
        </w:rPr>
        <w:t>Расчетные показатели минимально допустимого уровня обеспеченности объектами местного значения муниципального района,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муниципального района в схеме территориального планирования района,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14:paraId="657B347C" w14:textId="77777777" w:rsidR="002E69D9" w:rsidRPr="002E69D9" w:rsidRDefault="002E69D9" w:rsidP="002E69D9">
      <w:pPr>
        <w:ind w:firstLine="709"/>
        <w:jc w:val="both"/>
        <w:rPr>
          <w:sz w:val="16"/>
          <w:szCs w:val="16"/>
        </w:rPr>
      </w:pPr>
      <w:r w:rsidRPr="002E69D9">
        <w:rPr>
          <w:sz w:val="16"/>
          <w:szCs w:val="16"/>
        </w:rPr>
        <w:t>При определении местоположения планируемых к размещению объектов местного значения муниципального района в целях подготовки схемы территориального планирования района, генерального плана сельского поселения,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14:paraId="42996060" w14:textId="77777777" w:rsidR="002E69D9" w:rsidRPr="002E69D9" w:rsidRDefault="002E69D9" w:rsidP="002E69D9">
      <w:pPr>
        <w:ind w:firstLine="709"/>
        <w:jc w:val="both"/>
        <w:rPr>
          <w:sz w:val="16"/>
          <w:szCs w:val="16"/>
        </w:rPr>
      </w:pPr>
      <w:r w:rsidRPr="002E69D9">
        <w:rPr>
          <w:sz w:val="16"/>
          <w:szCs w:val="16"/>
        </w:rPr>
        <w:t>При отмене и (или) изменении действующих нормативных документов Российской Федерации и (или) Брянской области,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14:paraId="111308DC" w14:textId="77777777" w:rsidR="002E69D9" w:rsidRPr="0035518C" w:rsidRDefault="002E69D9" w:rsidP="002E69D9">
      <w:pPr>
        <w:pStyle w:val="20"/>
        <w:spacing w:before="0" w:line="240" w:lineRule="auto"/>
        <w:jc w:val="right"/>
        <w:rPr>
          <w:rFonts w:ascii="Times New Roman" w:hAnsi="Times New Roman"/>
          <w:sz w:val="24"/>
          <w:szCs w:val="24"/>
        </w:rPr>
      </w:pPr>
    </w:p>
    <w:p w14:paraId="2247AC6D" w14:textId="77777777" w:rsidR="002E69D9" w:rsidRDefault="002E69D9" w:rsidP="002E69D9">
      <w:pPr>
        <w:rPr>
          <w:sz w:val="26"/>
          <w:szCs w:val="26"/>
        </w:rPr>
      </w:pPr>
    </w:p>
    <w:p w14:paraId="32AE9688" w14:textId="77777777" w:rsidR="002E69D9" w:rsidRPr="001F1638" w:rsidRDefault="002E69D9" w:rsidP="002E69D9">
      <w:pPr>
        <w:jc w:val="both"/>
        <w:rPr>
          <w:sz w:val="26"/>
          <w:szCs w:val="26"/>
        </w:rPr>
      </w:pPr>
    </w:p>
    <w:p w14:paraId="6E460E59" w14:textId="0B6EE383" w:rsidR="00D409E6" w:rsidRDefault="00D409E6">
      <w:pPr>
        <w:spacing w:after="160" w:line="259" w:lineRule="auto"/>
      </w:pPr>
      <w:r>
        <w:br w:type="page"/>
      </w:r>
    </w:p>
    <w:p w14:paraId="60A8315F" w14:textId="77777777" w:rsidR="00D409E6" w:rsidRPr="00D409E6" w:rsidRDefault="00D409E6" w:rsidP="00D409E6">
      <w:pPr>
        <w:jc w:val="center"/>
      </w:pPr>
      <w:r w:rsidRPr="00D409E6">
        <w:lastRenderedPageBreak/>
        <w:t>РОССИЙСКАЯ ФЕДЕРАЦИЯ</w:t>
      </w:r>
    </w:p>
    <w:p w14:paraId="2F7AF496" w14:textId="77777777" w:rsidR="00D409E6" w:rsidRPr="00D409E6" w:rsidRDefault="00D409E6" w:rsidP="00D409E6">
      <w:pPr>
        <w:jc w:val="center"/>
      </w:pPr>
      <w:r w:rsidRPr="00D409E6">
        <w:t>БРЯНСКАЯ ОБЛАСТЬ</w:t>
      </w:r>
    </w:p>
    <w:p w14:paraId="1B05E7A0" w14:textId="77777777" w:rsidR="00D409E6" w:rsidRPr="00D409E6" w:rsidRDefault="00D409E6" w:rsidP="00D409E6">
      <w:pPr>
        <w:jc w:val="center"/>
      </w:pPr>
      <w:r w:rsidRPr="00D409E6">
        <w:t>ТРУБЧЕВСКИЙ РАЙОННЫЙ СОВЕТ НАРОДНЫХ ДЕПУТАТОВ</w:t>
      </w:r>
    </w:p>
    <w:p w14:paraId="4C93A364" w14:textId="1CA3EFFE" w:rsidR="00D409E6" w:rsidRPr="00D409E6" w:rsidRDefault="00D409E6" w:rsidP="00D409E6">
      <w:pPr>
        <w:jc w:val="center"/>
      </w:pPr>
      <w:r w:rsidRPr="00D409E6">
        <w:rPr>
          <w:noProof/>
        </w:rPr>
        <mc:AlternateContent>
          <mc:Choice Requires="wps">
            <w:drawing>
              <wp:anchor distT="0" distB="0" distL="114300" distR="114300" simplePos="0" relativeHeight="251664384" behindDoc="0" locked="0" layoutInCell="1" allowOverlap="1" wp14:anchorId="7A43D51E" wp14:editId="7D885E0D">
                <wp:simplePos x="0" y="0"/>
                <wp:positionH relativeFrom="column">
                  <wp:posOffset>196850</wp:posOffset>
                </wp:positionH>
                <wp:positionV relativeFrom="paragraph">
                  <wp:posOffset>162560</wp:posOffset>
                </wp:positionV>
                <wp:extent cx="5651500" cy="0"/>
                <wp:effectExtent l="40005" t="41910" r="42545" b="43815"/>
                <wp:wrapNone/>
                <wp:docPr id="105426348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4A97C" id="Прямая соединительная линия 2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p>
    <w:p w14:paraId="56F00AFE" w14:textId="77777777" w:rsidR="00D409E6" w:rsidRPr="00D409E6" w:rsidRDefault="00D409E6" w:rsidP="00D409E6">
      <w:pPr>
        <w:jc w:val="center"/>
        <w:rPr>
          <w:sz w:val="42"/>
          <w:szCs w:val="42"/>
        </w:rPr>
      </w:pPr>
      <w:r w:rsidRPr="00D409E6">
        <w:rPr>
          <w:sz w:val="42"/>
          <w:szCs w:val="42"/>
        </w:rPr>
        <w:t>РЕШЕНИЕ</w:t>
      </w:r>
    </w:p>
    <w:p w14:paraId="51E2A00B" w14:textId="77777777" w:rsidR="00D409E6" w:rsidRPr="00D409E6" w:rsidRDefault="00D409E6" w:rsidP="00D409E6">
      <w:pPr>
        <w:jc w:val="center"/>
      </w:pPr>
    </w:p>
    <w:p w14:paraId="7E22A3CE" w14:textId="77777777" w:rsidR="00D409E6" w:rsidRPr="00D409E6" w:rsidRDefault="00D409E6" w:rsidP="00D409E6">
      <w:r w:rsidRPr="00D409E6">
        <w:t>от 31.07.2023 г. № 6-532</w:t>
      </w:r>
    </w:p>
    <w:p w14:paraId="11F2FF90" w14:textId="77777777" w:rsidR="00D409E6" w:rsidRPr="00D409E6" w:rsidRDefault="00D409E6" w:rsidP="00D409E6">
      <w:r w:rsidRPr="00D409E6">
        <w:t>г. Трубчевск</w:t>
      </w:r>
    </w:p>
    <w:p w14:paraId="3242F62E" w14:textId="77777777" w:rsidR="00D409E6" w:rsidRPr="00D409E6" w:rsidRDefault="00D409E6" w:rsidP="00D409E6"/>
    <w:p w14:paraId="5C3A23F6" w14:textId="77777777" w:rsidR="00D409E6" w:rsidRDefault="00D409E6" w:rsidP="00D409E6">
      <w:r w:rsidRPr="00D409E6">
        <w:t xml:space="preserve">Об утверждении местных нормативов </w:t>
      </w:r>
    </w:p>
    <w:p w14:paraId="529678B9" w14:textId="77777777" w:rsidR="00D409E6" w:rsidRDefault="00D409E6" w:rsidP="00D409E6">
      <w:r w:rsidRPr="00D409E6">
        <w:t>градостроительного проектирования</w:t>
      </w:r>
    </w:p>
    <w:p w14:paraId="21C476FD" w14:textId="77777777" w:rsidR="00D409E6" w:rsidRDefault="00D409E6" w:rsidP="00D409E6">
      <w:r w:rsidRPr="00D409E6">
        <w:t xml:space="preserve"> Городецкого сельского поселения</w:t>
      </w:r>
    </w:p>
    <w:p w14:paraId="4DEB0566" w14:textId="30F77EB3" w:rsidR="00D409E6" w:rsidRPr="00D409E6" w:rsidRDefault="00D409E6" w:rsidP="00D409E6">
      <w:r w:rsidRPr="00D409E6">
        <w:t xml:space="preserve"> Трубчевского муниципального района Брянской области</w:t>
      </w:r>
    </w:p>
    <w:p w14:paraId="4C3AE6DB" w14:textId="77777777" w:rsidR="00D409E6" w:rsidRPr="00D409E6" w:rsidRDefault="00D409E6" w:rsidP="00D409E6"/>
    <w:p w14:paraId="0AB7405F" w14:textId="77777777" w:rsidR="00D409E6" w:rsidRPr="00D409E6" w:rsidRDefault="00D409E6" w:rsidP="00D409E6">
      <w:pPr>
        <w:ind w:firstLine="709"/>
        <w:jc w:val="both"/>
      </w:pPr>
      <w:r w:rsidRPr="00D409E6">
        <w:t>Рассмотрев обращение администрации Трубчевского муниципального района от 13.07.2023 года № 4264, в соответствии со статьёй 29.4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Трубчевский районный Совет народных депутатов решил:</w:t>
      </w:r>
    </w:p>
    <w:p w14:paraId="332D23B3" w14:textId="77777777" w:rsidR="00D409E6" w:rsidRPr="00D409E6" w:rsidRDefault="00D409E6" w:rsidP="00D409E6">
      <w:pPr>
        <w:ind w:firstLine="709"/>
        <w:jc w:val="both"/>
      </w:pPr>
      <w:r w:rsidRPr="00D409E6">
        <w:t>1. Утвердить местные нормативы градостроительного проектирования Городецкого сельского поселения Трубчевского муниципального района Брянской области (прилагаются).</w:t>
      </w:r>
    </w:p>
    <w:p w14:paraId="65BF63CA" w14:textId="77777777" w:rsidR="00D409E6" w:rsidRPr="00D409E6" w:rsidRDefault="00D409E6" w:rsidP="00D409E6">
      <w:pPr>
        <w:ind w:firstLine="709"/>
        <w:jc w:val="both"/>
      </w:pPr>
      <w:r w:rsidRPr="00D409E6">
        <w:t>2. Опубликовать настоящее решение в Информационном бюллетене Трубчевского муниципального района и разместить на официальном сайте Трубчевского муниципального района.</w:t>
      </w:r>
    </w:p>
    <w:p w14:paraId="7A642D72" w14:textId="77777777" w:rsidR="00D409E6" w:rsidRPr="00D409E6" w:rsidRDefault="00D409E6" w:rsidP="00D409E6">
      <w:pPr>
        <w:ind w:firstLine="709"/>
        <w:jc w:val="both"/>
      </w:pPr>
      <w:r w:rsidRPr="00D409E6">
        <w:t>3. Настоящее решение вступает в силу со дня официального опубликования.</w:t>
      </w:r>
    </w:p>
    <w:p w14:paraId="70307249" w14:textId="77777777" w:rsidR="00D409E6" w:rsidRPr="00D409E6" w:rsidRDefault="00D409E6" w:rsidP="00D409E6">
      <w:pPr>
        <w:ind w:firstLine="709"/>
        <w:jc w:val="both"/>
      </w:pPr>
      <w:r w:rsidRPr="00D409E6">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0D9D4EBD" w14:textId="77777777" w:rsidR="00D409E6" w:rsidRPr="00D409E6" w:rsidRDefault="00D409E6" w:rsidP="00D409E6">
      <w:pPr>
        <w:ind w:firstLine="709"/>
        <w:jc w:val="both"/>
      </w:pPr>
    </w:p>
    <w:p w14:paraId="66E251A5" w14:textId="77777777" w:rsidR="00D409E6" w:rsidRPr="00D409E6" w:rsidRDefault="00D409E6" w:rsidP="00D409E6"/>
    <w:p w14:paraId="13630E7F" w14:textId="77777777" w:rsidR="00D409E6" w:rsidRPr="00D409E6" w:rsidRDefault="00D409E6" w:rsidP="00D409E6">
      <w:r w:rsidRPr="00D409E6">
        <w:t xml:space="preserve">Врио Главы Трубчевского </w:t>
      </w:r>
    </w:p>
    <w:p w14:paraId="5A2FD2A9" w14:textId="77777777" w:rsidR="00D409E6" w:rsidRPr="00D409E6" w:rsidRDefault="00D409E6" w:rsidP="00D409E6">
      <w:r w:rsidRPr="00D409E6">
        <w:t>муниципального района</w:t>
      </w:r>
      <w:r w:rsidRPr="00D409E6">
        <w:tab/>
      </w:r>
      <w:r w:rsidRPr="00D409E6">
        <w:tab/>
      </w:r>
      <w:r w:rsidRPr="00D409E6">
        <w:tab/>
      </w:r>
      <w:r w:rsidRPr="00D409E6">
        <w:tab/>
        <w:t xml:space="preserve">                               </w:t>
      </w:r>
      <w:r w:rsidRPr="00D409E6">
        <w:tab/>
        <w:t xml:space="preserve">       М.В. Жигунов</w:t>
      </w:r>
    </w:p>
    <w:p w14:paraId="77B183E5" w14:textId="77777777" w:rsidR="00D409E6" w:rsidRPr="00D409E6" w:rsidRDefault="00D409E6" w:rsidP="00D409E6"/>
    <w:p w14:paraId="701DD49C" w14:textId="6359F2FB" w:rsidR="00D409E6" w:rsidRPr="00D409E6" w:rsidRDefault="00D409E6" w:rsidP="00D409E6">
      <w:pPr>
        <w:jc w:val="center"/>
      </w:pPr>
      <w:r w:rsidRPr="00D409E6">
        <w:rPr>
          <w:noProof/>
        </w:rPr>
        <w:drawing>
          <wp:inline distT="0" distB="0" distL="0" distR="0" wp14:anchorId="04CC7999" wp14:editId="68D58B9D">
            <wp:extent cx="762000" cy="647700"/>
            <wp:effectExtent l="0" t="0" r="0" b="0"/>
            <wp:docPr id="1977673196" name="Рисунок 20"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43725E95" w14:textId="77777777" w:rsidR="00D409E6" w:rsidRPr="00D409E6" w:rsidRDefault="00D409E6" w:rsidP="00D409E6">
      <w:pPr>
        <w:jc w:val="center"/>
        <w:rPr>
          <w:sz w:val="16"/>
          <w:szCs w:val="16"/>
        </w:rPr>
      </w:pPr>
      <w:r w:rsidRPr="00D409E6">
        <w:rPr>
          <w:sz w:val="16"/>
          <w:szCs w:val="16"/>
        </w:rPr>
        <w:t>Общество с ограниченной ответственностью</w:t>
      </w:r>
    </w:p>
    <w:p w14:paraId="15A341FD" w14:textId="77777777" w:rsidR="00D409E6" w:rsidRPr="00D409E6" w:rsidRDefault="00D409E6" w:rsidP="00D409E6">
      <w:pPr>
        <w:jc w:val="center"/>
        <w:rPr>
          <w:sz w:val="16"/>
          <w:szCs w:val="16"/>
        </w:rPr>
      </w:pPr>
      <w:r w:rsidRPr="00D409E6">
        <w:rPr>
          <w:sz w:val="16"/>
          <w:szCs w:val="16"/>
        </w:rPr>
        <w:t>«ГРАДОСТРОИТЕЛЬСТВО И КАДАСТР»</w:t>
      </w:r>
    </w:p>
    <w:p w14:paraId="332741CE" w14:textId="77777777" w:rsidR="00D409E6" w:rsidRPr="00D409E6" w:rsidRDefault="00D409E6" w:rsidP="00D409E6">
      <w:pPr>
        <w:jc w:val="center"/>
        <w:rPr>
          <w:sz w:val="16"/>
          <w:szCs w:val="16"/>
        </w:rPr>
      </w:pPr>
      <w:r w:rsidRPr="00D409E6">
        <w:rPr>
          <w:sz w:val="16"/>
          <w:szCs w:val="16"/>
        </w:rPr>
        <w:t>ООО «ГРАДОСТРОИТЕЛЬСТВО И КАДАСТР»</w:t>
      </w:r>
    </w:p>
    <w:p w14:paraId="04144CD6" w14:textId="77777777" w:rsidR="00D409E6" w:rsidRPr="00D409E6" w:rsidRDefault="00D409E6" w:rsidP="00D409E6">
      <w:pPr>
        <w:jc w:val="center"/>
        <w:rPr>
          <w:sz w:val="16"/>
          <w:szCs w:val="16"/>
        </w:rPr>
      </w:pPr>
    </w:p>
    <w:p w14:paraId="413CE55A" w14:textId="71A23442" w:rsidR="00D409E6" w:rsidRPr="00D409E6" w:rsidRDefault="00D409E6" w:rsidP="00D409E6">
      <w:pPr>
        <w:jc w:val="center"/>
        <w:rPr>
          <w:sz w:val="16"/>
          <w:szCs w:val="16"/>
        </w:rPr>
      </w:pPr>
      <w:r w:rsidRPr="00D409E6">
        <w:rPr>
          <w:sz w:val="16"/>
          <w:szCs w:val="16"/>
        </w:rPr>
        <w:t>МЕСТНЫЕ НОРМАТИВЫ ГРАДОСТРОИТЕЛЬНОГО ПРОЕКТИРОВАНИЯ Городецкого сельского поселения</w:t>
      </w:r>
    </w:p>
    <w:p w14:paraId="58377D31" w14:textId="76BBCD1F" w:rsidR="00D409E6" w:rsidRPr="00D409E6" w:rsidRDefault="00D409E6" w:rsidP="00D409E6">
      <w:pPr>
        <w:jc w:val="center"/>
        <w:rPr>
          <w:sz w:val="16"/>
          <w:szCs w:val="16"/>
        </w:rPr>
      </w:pPr>
      <w:r w:rsidRPr="00D409E6">
        <w:rPr>
          <w:sz w:val="16"/>
          <w:szCs w:val="16"/>
        </w:rPr>
        <w:t>Трубчевского муниципального района</w:t>
      </w:r>
    </w:p>
    <w:p w14:paraId="63CAB649" w14:textId="77777777" w:rsidR="00D409E6" w:rsidRPr="00D409E6" w:rsidRDefault="00D409E6" w:rsidP="00D409E6">
      <w:pPr>
        <w:jc w:val="center"/>
        <w:rPr>
          <w:sz w:val="16"/>
          <w:szCs w:val="16"/>
        </w:rPr>
      </w:pPr>
      <w:r w:rsidRPr="00D409E6">
        <w:rPr>
          <w:sz w:val="16"/>
          <w:szCs w:val="16"/>
        </w:rPr>
        <w:t>Брянской области</w:t>
      </w:r>
    </w:p>
    <w:p w14:paraId="72C00787" w14:textId="77777777" w:rsidR="00D409E6" w:rsidRPr="00D409E6" w:rsidRDefault="00D409E6" w:rsidP="00D409E6">
      <w:pPr>
        <w:jc w:val="center"/>
        <w:rPr>
          <w:sz w:val="16"/>
          <w:szCs w:val="16"/>
        </w:rPr>
      </w:pPr>
    </w:p>
    <w:p w14:paraId="4BEDAD4B" w14:textId="77777777" w:rsidR="00D409E6" w:rsidRPr="00D409E6" w:rsidRDefault="00D409E6" w:rsidP="00D409E6">
      <w:pPr>
        <w:jc w:val="center"/>
        <w:rPr>
          <w:sz w:val="16"/>
          <w:szCs w:val="16"/>
        </w:rPr>
      </w:pPr>
      <w:r w:rsidRPr="00D409E6">
        <w:rPr>
          <w:sz w:val="16"/>
          <w:szCs w:val="16"/>
        </w:rPr>
        <w:t>Материалы по обоснованию расчетных показателей, содержащихся в основной части местных нормативов градостроительного проектирования</w:t>
      </w:r>
    </w:p>
    <w:p w14:paraId="781DFBC5" w14:textId="77777777" w:rsidR="00D409E6" w:rsidRPr="00D409E6" w:rsidRDefault="00D409E6" w:rsidP="00D409E6">
      <w:pPr>
        <w:rPr>
          <w:sz w:val="16"/>
          <w:szCs w:val="16"/>
        </w:rPr>
      </w:pPr>
    </w:p>
    <w:p w14:paraId="5A78F5A7" w14:textId="77777777" w:rsidR="00D409E6" w:rsidRPr="00D409E6" w:rsidRDefault="00D409E6" w:rsidP="00D409E6">
      <w:pPr>
        <w:rPr>
          <w:sz w:val="16"/>
          <w:szCs w:val="16"/>
        </w:rPr>
      </w:pPr>
      <w:r w:rsidRPr="00D409E6">
        <w:rPr>
          <w:sz w:val="16"/>
          <w:szCs w:val="16"/>
        </w:rPr>
        <w:t>Санкт-Петербург</w:t>
      </w:r>
    </w:p>
    <w:p w14:paraId="6D74F0B7" w14:textId="77777777" w:rsidR="00D409E6" w:rsidRPr="00D409E6" w:rsidRDefault="00D409E6" w:rsidP="00D409E6">
      <w:pPr>
        <w:rPr>
          <w:sz w:val="16"/>
          <w:szCs w:val="16"/>
        </w:rPr>
        <w:sectPr w:rsidR="00D409E6" w:rsidRPr="00D409E6" w:rsidSect="0031419B">
          <w:headerReference w:type="default" r:id="rId98"/>
          <w:footerReference w:type="default" r:id="rId99"/>
          <w:footerReference w:type="first" r:id="rId100"/>
          <w:pgSz w:w="11907" w:h="16840" w:code="9"/>
          <w:pgMar w:top="851" w:right="851" w:bottom="1134" w:left="1418" w:header="720" w:footer="720" w:gutter="0"/>
          <w:cols w:space="708"/>
          <w:titlePg/>
          <w:docGrid w:linePitch="326"/>
        </w:sectPr>
      </w:pPr>
      <w:r w:rsidRPr="00D409E6">
        <w:rPr>
          <w:sz w:val="16"/>
          <w:szCs w:val="16"/>
        </w:rPr>
        <w:t>2022</w:t>
      </w:r>
    </w:p>
    <w:p w14:paraId="187ACBC2" w14:textId="77777777" w:rsidR="00D409E6" w:rsidRPr="00D409E6" w:rsidRDefault="00D409E6" w:rsidP="00D409E6">
      <w:pPr>
        <w:rPr>
          <w:sz w:val="16"/>
          <w:szCs w:val="16"/>
        </w:rPr>
      </w:pPr>
      <w:r w:rsidRPr="00D409E6">
        <w:rPr>
          <w:sz w:val="16"/>
          <w:szCs w:val="16"/>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D409E6" w:rsidRPr="00D409E6" w14:paraId="7522C7DE" w14:textId="77777777" w:rsidTr="002A3D3E">
        <w:trPr>
          <w:jc w:val="center"/>
        </w:trPr>
        <w:tc>
          <w:tcPr>
            <w:tcW w:w="1000" w:type="dxa"/>
            <w:shd w:val="clear" w:color="auto" w:fill="CCFFCC"/>
          </w:tcPr>
          <w:p w14:paraId="39E77D89" w14:textId="77777777" w:rsidR="00D409E6" w:rsidRPr="00D409E6" w:rsidRDefault="00D409E6" w:rsidP="00D409E6">
            <w:pPr>
              <w:rPr>
                <w:sz w:val="16"/>
                <w:szCs w:val="16"/>
              </w:rPr>
            </w:pPr>
            <w:r w:rsidRPr="00D409E6">
              <w:rPr>
                <w:sz w:val="16"/>
                <w:szCs w:val="16"/>
              </w:rPr>
              <w:t>№ п/п</w:t>
            </w:r>
          </w:p>
        </w:tc>
        <w:tc>
          <w:tcPr>
            <w:tcW w:w="5767" w:type="dxa"/>
            <w:shd w:val="clear" w:color="auto" w:fill="CCFFCC"/>
          </w:tcPr>
          <w:p w14:paraId="00C7C31F" w14:textId="77777777" w:rsidR="00D409E6" w:rsidRPr="00D409E6" w:rsidRDefault="00D409E6" w:rsidP="00D409E6">
            <w:pPr>
              <w:rPr>
                <w:sz w:val="16"/>
                <w:szCs w:val="16"/>
              </w:rPr>
            </w:pPr>
            <w:r w:rsidRPr="00D409E6">
              <w:rPr>
                <w:sz w:val="16"/>
                <w:szCs w:val="16"/>
              </w:rPr>
              <w:t>Должность</w:t>
            </w:r>
          </w:p>
        </w:tc>
        <w:tc>
          <w:tcPr>
            <w:tcW w:w="2470" w:type="dxa"/>
            <w:shd w:val="clear" w:color="auto" w:fill="CCFFCC"/>
          </w:tcPr>
          <w:p w14:paraId="0A952148" w14:textId="77777777" w:rsidR="00D409E6" w:rsidRPr="00D409E6" w:rsidRDefault="00D409E6" w:rsidP="00D409E6">
            <w:pPr>
              <w:rPr>
                <w:sz w:val="16"/>
                <w:szCs w:val="16"/>
              </w:rPr>
            </w:pPr>
            <w:r w:rsidRPr="00D409E6">
              <w:rPr>
                <w:sz w:val="16"/>
                <w:szCs w:val="16"/>
              </w:rPr>
              <w:t>Ф.И.О.</w:t>
            </w:r>
          </w:p>
          <w:p w14:paraId="162A704C" w14:textId="77777777" w:rsidR="00D409E6" w:rsidRPr="00D409E6" w:rsidRDefault="00D409E6" w:rsidP="00D409E6">
            <w:pPr>
              <w:rPr>
                <w:sz w:val="16"/>
                <w:szCs w:val="16"/>
              </w:rPr>
            </w:pPr>
          </w:p>
        </w:tc>
      </w:tr>
      <w:tr w:rsidR="00D409E6" w:rsidRPr="00D409E6" w14:paraId="289525DF" w14:textId="77777777" w:rsidTr="002A3D3E">
        <w:trPr>
          <w:jc w:val="center"/>
        </w:trPr>
        <w:tc>
          <w:tcPr>
            <w:tcW w:w="1000" w:type="dxa"/>
          </w:tcPr>
          <w:p w14:paraId="525A974E" w14:textId="77777777" w:rsidR="00D409E6" w:rsidRPr="00D409E6" w:rsidRDefault="00D409E6" w:rsidP="00D409E6">
            <w:pPr>
              <w:rPr>
                <w:sz w:val="16"/>
                <w:szCs w:val="16"/>
              </w:rPr>
            </w:pPr>
          </w:p>
        </w:tc>
        <w:tc>
          <w:tcPr>
            <w:tcW w:w="5767" w:type="dxa"/>
          </w:tcPr>
          <w:p w14:paraId="786B731C" w14:textId="77777777" w:rsidR="00D409E6" w:rsidRPr="00D409E6" w:rsidRDefault="00D409E6" w:rsidP="00D409E6">
            <w:pPr>
              <w:rPr>
                <w:sz w:val="16"/>
                <w:szCs w:val="16"/>
              </w:rPr>
            </w:pPr>
            <w:r w:rsidRPr="00D409E6">
              <w:rPr>
                <w:sz w:val="16"/>
                <w:szCs w:val="16"/>
              </w:rPr>
              <w:t>Начальник отдела проектирования, главный инженер проекта</w:t>
            </w:r>
          </w:p>
        </w:tc>
        <w:tc>
          <w:tcPr>
            <w:tcW w:w="2470" w:type="dxa"/>
          </w:tcPr>
          <w:p w14:paraId="4D2BE8F7" w14:textId="77777777" w:rsidR="00D409E6" w:rsidRPr="00D409E6" w:rsidRDefault="00D409E6" w:rsidP="00D409E6">
            <w:pPr>
              <w:rPr>
                <w:sz w:val="16"/>
                <w:szCs w:val="16"/>
              </w:rPr>
            </w:pPr>
            <w:proofErr w:type="spellStart"/>
            <w:r w:rsidRPr="00D409E6">
              <w:rPr>
                <w:sz w:val="16"/>
                <w:szCs w:val="16"/>
              </w:rPr>
              <w:t>В.А.Котлярова</w:t>
            </w:r>
            <w:proofErr w:type="spellEnd"/>
          </w:p>
        </w:tc>
      </w:tr>
      <w:tr w:rsidR="00D409E6" w:rsidRPr="00D409E6" w14:paraId="09FBF63E" w14:textId="77777777" w:rsidTr="002A3D3E">
        <w:trPr>
          <w:jc w:val="center"/>
        </w:trPr>
        <w:tc>
          <w:tcPr>
            <w:tcW w:w="1000" w:type="dxa"/>
          </w:tcPr>
          <w:p w14:paraId="7CDAA331" w14:textId="77777777" w:rsidR="00D409E6" w:rsidRPr="00D409E6" w:rsidRDefault="00D409E6" w:rsidP="00D409E6">
            <w:pPr>
              <w:rPr>
                <w:sz w:val="16"/>
                <w:szCs w:val="16"/>
              </w:rPr>
            </w:pPr>
          </w:p>
        </w:tc>
        <w:tc>
          <w:tcPr>
            <w:tcW w:w="5767" w:type="dxa"/>
          </w:tcPr>
          <w:p w14:paraId="6AB37E11" w14:textId="77777777" w:rsidR="00D409E6" w:rsidRPr="00D409E6" w:rsidRDefault="00D409E6" w:rsidP="00D409E6">
            <w:pPr>
              <w:rPr>
                <w:sz w:val="16"/>
                <w:szCs w:val="16"/>
              </w:rPr>
            </w:pPr>
            <w:r w:rsidRPr="00D409E6">
              <w:rPr>
                <w:sz w:val="16"/>
                <w:szCs w:val="16"/>
              </w:rPr>
              <w:t>Главный архитектор проекта</w:t>
            </w:r>
          </w:p>
        </w:tc>
        <w:tc>
          <w:tcPr>
            <w:tcW w:w="2470" w:type="dxa"/>
          </w:tcPr>
          <w:p w14:paraId="02F84857" w14:textId="77777777" w:rsidR="00D409E6" w:rsidRPr="00D409E6" w:rsidRDefault="00D409E6" w:rsidP="00D409E6">
            <w:pPr>
              <w:rPr>
                <w:sz w:val="16"/>
                <w:szCs w:val="16"/>
              </w:rPr>
            </w:pPr>
            <w:r w:rsidRPr="00D409E6">
              <w:rPr>
                <w:sz w:val="16"/>
                <w:szCs w:val="16"/>
              </w:rPr>
              <w:t>Т.А. Шатаева</w:t>
            </w:r>
          </w:p>
        </w:tc>
      </w:tr>
      <w:tr w:rsidR="00D409E6" w:rsidRPr="00D409E6" w14:paraId="63CEFA86" w14:textId="77777777" w:rsidTr="002A3D3E">
        <w:trPr>
          <w:jc w:val="center"/>
        </w:trPr>
        <w:tc>
          <w:tcPr>
            <w:tcW w:w="1000" w:type="dxa"/>
          </w:tcPr>
          <w:p w14:paraId="22226AB1" w14:textId="77777777" w:rsidR="00D409E6" w:rsidRPr="00D409E6" w:rsidRDefault="00D409E6" w:rsidP="00D409E6">
            <w:pPr>
              <w:rPr>
                <w:sz w:val="16"/>
                <w:szCs w:val="16"/>
              </w:rPr>
            </w:pPr>
          </w:p>
        </w:tc>
        <w:tc>
          <w:tcPr>
            <w:tcW w:w="5767" w:type="dxa"/>
          </w:tcPr>
          <w:p w14:paraId="1D63BB52" w14:textId="77777777" w:rsidR="00D409E6" w:rsidRPr="00D409E6" w:rsidRDefault="00D409E6" w:rsidP="00D409E6">
            <w:pPr>
              <w:rPr>
                <w:sz w:val="16"/>
                <w:szCs w:val="16"/>
              </w:rPr>
            </w:pPr>
            <w:r w:rsidRPr="00D409E6">
              <w:rPr>
                <w:sz w:val="16"/>
                <w:szCs w:val="16"/>
              </w:rPr>
              <w:t>Главный архитектор проекта</w:t>
            </w:r>
          </w:p>
        </w:tc>
        <w:tc>
          <w:tcPr>
            <w:tcW w:w="2470" w:type="dxa"/>
          </w:tcPr>
          <w:p w14:paraId="1615F7C5" w14:textId="77777777" w:rsidR="00D409E6" w:rsidRPr="00D409E6" w:rsidRDefault="00D409E6" w:rsidP="00D409E6">
            <w:pPr>
              <w:rPr>
                <w:sz w:val="16"/>
                <w:szCs w:val="16"/>
              </w:rPr>
            </w:pPr>
            <w:r w:rsidRPr="00D409E6">
              <w:rPr>
                <w:sz w:val="16"/>
                <w:szCs w:val="16"/>
              </w:rPr>
              <w:t>А.В. Слесарева</w:t>
            </w:r>
          </w:p>
        </w:tc>
      </w:tr>
      <w:tr w:rsidR="00D409E6" w:rsidRPr="00D409E6" w14:paraId="63D5F30A" w14:textId="77777777" w:rsidTr="002A3D3E">
        <w:trPr>
          <w:jc w:val="center"/>
        </w:trPr>
        <w:tc>
          <w:tcPr>
            <w:tcW w:w="1000" w:type="dxa"/>
          </w:tcPr>
          <w:p w14:paraId="166DC07C" w14:textId="77777777" w:rsidR="00D409E6" w:rsidRPr="00D409E6" w:rsidRDefault="00D409E6" w:rsidP="00D409E6">
            <w:pPr>
              <w:rPr>
                <w:sz w:val="16"/>
                <w:szCs w:val="16"/>
              </w:rPr>
            </w:pPr>
          </w:p>
        </w:tc>
        <w:tc>
          <w:tcPr>
            <w:tcW w:w="5767" w:type="dxa"/>
          </w:tcPr>
          <w:p w14:paraId="0B7E1018" w14:textId="77777777" w:rsidR="00D409E6" w:rsidRPr="00D409E6" w:rsidRDefault="00D409E6" w:rsidP="00D409E6">
            <w:pPr>
              <w:rPr>
                <w:sz w:val="16"/>
                <w:szCs w:val="16"/>
              </w:rPr>
            </w:pPr>
            <w:r w:rsidRPr="00D409E6">
              <w:rPr>
                <w:sz w:val="16"/>
                <w:szCs w:val="16"/>
              </w:rPr>
              <w:t>Главный инженер проекта</w:t>
            </w:r>
          </w:p>
        </w:tc>
        <w:tc>
          <w:tcPr>
            <w:tcW w:w="2470" w:type="dxa"/>
          </w:tcPr>
          <w:p w14:paraId="7E3C2149" w14:textId="77777777" w:rsidR="00D409E6" w:rsidRPr="00D409E6" w:rsidRDefault="00D409E6" w:rsidP="00D409E6">
            <w:pPr>
              <w:rPr>
                <w:sz w:val="16"/>
                <w:szCs w:val="16"/>
              </w:rPr>
            </w:pPr>
            <w:r w:rsidRPr="00D409E6">
              <w:rPr>
                <w:sz w:val="16"/>
                <w:szCs w:val="16"/>
              </w:rPr>
              <w:t>А.В. Половников</w:t>
            </w:r>
          </w:p>
        </w:tc>
      </w:tr>
      <w:tr w:rsidR="00D409E6" w:rsidRPr="00D409E6" w14:paraId="7D752D55" w14:textId="77777777" w:rsidTr="002A3D3E">
        <w:trPr>
          <w:jc w:val="center"/>
        </w:trPr>
        <w:tc>
          <w:tcPr>
            <w:tcW w:w="1000" w:type="dxa"/>
          </w:tcPr>
          <w:p w14:paraId="21D9BAD9" w14:textId="77777777" w:rsidR="00D409E6" w:rsidRPr="00D409E6" w:rsidRDefault="00D409E6" w:rsidP="00D409E6">
            <w:pPr>
              <w:rPr>
                <w:sz w:val="16"/>
                <w:szCs w:val="16"/>
              </w:rPr>
            </w:pPr>
          </w:p>
        </w:tc>
        <w:tc>
          <w:tcPr>
            <w:tcW w:w="5767" w:type="dxa"/>
          </w:tcPr>
          <w:p w14:paraId="38E1E61B" w14:textId="77777777" w:rsidR="00D409E6" w:rsidRPr="00D409E6" w:rsidRDefault="00D409E6" w:rsidP="00D409E6">
            <w:pPr>
              <w:rPr>
                <w:sz w:val="16"/>
                <w:szCs w:val="16"/>
              </w:rPr>
            </w:pPr>
            <w:r w:rsidRPr="00D409E6">
              <w:rPr>
                <w:sz w:val="16"/>
                <w:szCs w:val="16"/>
              </w:rPr>
              <w:t>Главный инженер проекта</w:t>
            </w:r>
          </w:p>
        </w:tc>
        <w:tc>
          <w:tcPr>
            <w:tcW w:w="2470" w:type="dxa"/>
          </w:tcPr>
          <w:p w14:paraId="4D457A64" w14:textId="77777777" w:rsidR="00D409E6" w:rsidRPr="00D409E6" w:rsidRDefault="00D409E6" w:rsidP="00D409E6">
            <w:pPr>
              <w:rPr>
                <w:sz w:val="16"/>
                <w:szCs w:val="16"/>
              </w:rPr>
            </w:pPr>
            <w:r w:rsidRPr="00D409E6">
              <w:rPr>
                <w:sz w:val="16"/>
                <w:szCs w:val="16"/>
              </w:rPr>
              <w:t>Е.В. Александрова</w:t>
            </w:r>
          </w:p>
        </w:tc>
      </w:tr>
      <w:tr w:rsidR="00D409E6" w:rsidRPr="00D409E6" w14:paraId="0AA3DD29" w14:textId="77777777" w:rsidTr="002A3D3E">
        <w:trPr>
          <w:jc w:val="center"/>
        </w:trPr>
        <w:tc>
          <w:tcPr>
            <w:tcW w:w="1000" w:type="dxa"/>
          </w:tcPr>
          <w:p w14:paraId="1359225F" w14:textId="77777777" w:rsidR="00D409E6" w:rsidRPr="00D409E6" w:rsidRDefault="00D409E6" w:rsidP="00D409E6">
            <w:pPr>
              <w:rPr>
                <w:sz w:val="16"/>
                <w:szCs w:val="16"/>
              </w:rPr>
            </w:pPr>
          </w:p>
        </w:tc>
        <w:tc>
          <w:tcPr>
            <w:tcW w:w="5767" w:type="dxa"/>
          </w:tcPr>
          <w:p w14:paraId="5D88602A" w14:textId="77777777" w:rsidR="00D409E6" w:rsidRPr="00D409E6" w:rsidRDefault="00D409E6" w:rsidP="00D409E6">
            <w:pPr>
              <w:rPr>
                <w:sz w:val="16"/>
                <w:szCs w:val="16"/>
              </w:rPr>
            </w:pPr>
            <w:r w:rsidRPr="00D409E6">
              <w:rPr>
                <w:sz w:val="16"/>
                <w:szCs w:val="16"/>
              </w:rPr>
              <w:t xml:space="preserve">Инженер-экономист </w:t>
            </w:r>
          </w:p>
        </w:tc>
        <w:tc>
          <w:tcPr>
            <w:tcW w:w="2470" w:type="dxa"/>
          </w:tcPr>
          <w:p w14:paraId="53DE1A4D" w14:textId="77777777" w:rsidR="00D409E6" w:rsidRPr="00D409E6" w:rsidRDefault="00D409E6" w:rsidP="00D409E6">
            <w:pPr>
              <w:rPr>
                <w:sz w:val="16"/>
                <w:szCs w:val="16"/>
              </w:rPr>
            </w:pPr>
            <w:r w:rsidRPr="00D409E6">
              <w:rPr>
                <w:sz w:val="16"/>
                <w:szCs w:val="16"/>
              </w:rPr>
              <w:t xml:space="preserve">И.В. </w:t>
            </w:r>
            <w:proofErr w:type="spellStart"/>
            <w:r w:rsidRPr="00D409E6">
              <w:rPr>
                <w:sz w:val="16"/>
                <w:szCs w:val="16"/>
              </w:rPr>
              <w:t>Рассадникова</w:t>
            </w:r>
            <w:proofErr w:type="spellEnd"/>
          </w:p>
        </w:tc>
      </w:tr>
      <w:tr w:rsidR="00D409E6" w:rsidRPr="00D409E6" w14:paraId="66AEFFD2" w14:textId="77777777" w:rsidTr="002A3D3E">
        <w:trPr>
          <w:jc w:val="center"/>
        </w:trPr>
        <w:tc>
          <w:tcPr>
            <w:tcW w:w="1000" w:type="dxa"/>
          </w:tcPr>
          <w:p w14:paraId="4B68118F" w14:textId="77777777" w:rsidR="00D409E6" w:rsidRPr="00D409E6" w:rsidRDefault="00D409E6" w:rsidP="00D409E6">
            <w:pPr>
              <w:rPr>
                <w:sz w:val="16"/>
                <w:szCs w:val="16"/>
              </w:rPr>
            </w:pPr>
          </w:p>
        </w:tc>
        <w:tc>
          <w:tcPr>
            <w:tcW w:w="5767" w:type="dxa"/>
          </w:tcPr>
          <w:p w14:paraId="72768678" w14:textId="77777777" w:rsidR="00D409E6" w:rsidRPr="00D409E6" w:rsidRDefault="00D409E6" w:rsidP="00D409E6">
            <w:pPr>
              <w:rPr>
                <w:sz w:val="16"/>
                <w:szCs w:val="16"/>
              </w:rPr>
            </w:pPr>
            <w:r w:rsidRPr="00D409E6">
              <w:rPr>
                <w:sz w:val="16"/>
                <w:szCs w:val="16"/>
              </w:rPr>
              <w:t>Инженер-проектировщик</w:t>
            </w:r>
          </w:p>
        </w:tc>
        <w:tc>
          <w:tcPr>
            <w:tcW w:w="2470" w:type="dxa"/>
          </w:tcPr>
          <w:p w14:paraId="48119C89" w14:textId="77777777" w:rsidR="00D409E6" w:rsidRPr="00D409E6" w:rsidRDefault="00D409E6" w:rsidP="00D409E6">
            <w:pPr>
              <w:rPr>
                <w:sz w:val="16"/>
                <w:szCs w:val="16"/>
              </w:rPr>
            </w:pPr>
            <w:r w:rsidRPr="00D409E6">
              <w:rPr>
                <w:sz w:val="16"/>
                <w:szCs w:val="16"/>
              </w:rPr>
              <w:t>Н.М. Смирнова</w:t>
            </w:r>
          </w:p>
        </w:tc>
      </w:tr>
    </w:tbl>
    <w:p w14:paraId="4A1C0BA4" w14:textId="77777777" w:rsidR="00D409E6" w:rsidRPr="00D409E6" w:rsidRDefault="00D409E6" w:rsidP="00D409E6">
      <w:pPr>
        <w:rPr>
          <w:sz w:val="16"/>
          <w:szCs w:val="16"/>
        </w:rPr>
      </w:pPr>
    </w:p>
    <w:p w14:paraId="231A4C7A" w14:textId="608ADBB8" w:rsidR="00D409E6" w:rsidRPr="00D409E6" w:rsidRDefault="00D409E6" w:rsidP="00D409E6">
      <w:pPr>
        <w:rPr>
          <w:sz w:val="16"/>
          <w:szCs w:val="16"/>
        </w:rPr>
      </w:pPr>
      <w:r w:rsidRPr="00D409E6">
        <w:rPr>
          <w:sz w:val="16"/>
          <w:szCs w:val="16"/>
        </w:rPr>
        <w:tab/>
      </w:r>
      <w:r w:rsidRPr="00D409E6">
        <w:rPr>
          <w:sz w:val="16"/>
          <w:szCs w:val="16"/>
        </w:rPr>
        <w:tab/>
      </w:r>
      <w:bookmarkStart w:id="100" w:name="_Toc140471899"/>
      <w:r w:rsidRPr="00D409E6">
        <w:rPr>
          <w:sz w:val="16"/>
          <w:szCs w:val="16"/>
        </w:rPr>
        <w:t>ОГЛАВЛЕНИЕ</w:t>
      </w:r>
      <w:bookmarkEnd w:id="100"/>
    </w:p>
    <w:p w14:paraId="42F4BA57" w14:textId="77777777" w:rsidR="00D409E6" w:rsidRPr="00D409E6" w:rsidRDefault="00D409E6" w:rsidP="00D409E6">
      <w:pPr>
        <w:rPr>
          <w:sz w:val="16"/>
          <w:szCs w:val="16"/>
        </w:rPr>
      </w:pPr>
      <w:r w:rsidRPr="00D409E6">
        <w:rPr>
          <w:sz w:val="16"/>
          <w:szCs w:val="16"/>
        </w:rPr>
        <w:fldChar w:fldCharType="begin"/>
      </w:r>
      <w:r w:rsidRPr="00D409E6">
        <w:rPr>
          <w:sz w:val="16"/>
          <w:szCs w:val="16"/>
        </w:rPr>
        <w:instrText xml:space="preserve"> TOC \o "1-4" \h \z \u </w:instrText>
      </w:r>
      <w:r w:rsidRPr="00D409E6">
        <w:rPr>
          <w:sz w:val="16"/>
          <w:szCs w:val="16"/>
        </w:rPr>
        <w:fldChar w:fldCharType="separate"/>
      </w:r>
      <w:hyperlink w:anchor="_Toc140471899" w:history="1">
        <w:r w:rsidRPr="00D409E6">
          <w:rPr>
            <w:sz w:val="16"/>
            <w:szCs w:val="16"/>
          </w:rPr>
          <w:t>ОГЛАВЛЕНИЕ</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_Toc140471899 \h </w:instrText>
        </w:r>
        <w:r w:rsidRPr="00D409E6">
          <w:rPr>
            <w:webHidden/>
            <w:sz w:val="16"/>
            <w:szCs w:val="16"/>
          </w:rPr>
        </w:r>
        <w:r w:rsidRPr="00D409E6">
          <w:rPr>
            <w:webHidden/>
            <w:sz w:val="16"/>
            <w:szCs w:val="16"/>
          </w:rPr>
          <w:fldChar w:fldCharType="separate"/>
        </w:r>
        <w:r w:rsidRPr="00D409E6">
          <w:rPr>
            <w:webHidden/>
            <w:sz w:val="16"/>
            <w:szCs w:val="16"/>
          </w:rPr>
          <w:t>2</w:t>
        </w:r>
        <w:r w:rsidRPr="00D409E6">
          <w:rPr>
            <w:webHidden/>
            <w:sz w:val="16"/>
            <w:szCs w:val="16"/>
          </w:rPr>
          <w:fldChar w:fldCharType="end"/>
        </w:r>
      </w:hyperlink>
    </w:p>
    <w:p w14:paraId="419D632A" w14:textId="77777777" w:rsidR="00D409E6" w:rsidRPr="00D409E6" w:rsidRDefault="00D409E6" w:rsidP="00D409E6">
      <w:pPr>
        <w:rPr>
          <w:sz w:val="16"/>
          <w:szCs w:val="16"/>
        </w:rPr>
      </w:pPr>
      <w:hyperlink w:anchor="_Toc140471900" w:history="1">
        <w:r w:rsidRPr="00D409E6">
          <w:rPr>
            <w:sz w:val="16"/>
            <w:szCs w:val="16"/>
          </w:rPr>
          <w:t>1.</w:t>
        </w:r>
        <w:r w:rsidRPr="00D409E6">
          <w:rPr>
            <w:sz w:val="16"/>
            <w:szCs w:val="16"/>
          </w:rPr>
          <w:tab/>
          <w:t>МАТЕРИАЛЫ ПО ОБОСНОВАНИЮ РАСЧЕТНЫХ ПОКАЗАТЕЛЕЙ, СОДЕРЖАЩИХСЯ В ОСНОВНОЙ ЧАСТИ МЕСТНЫХ НОРМАТИВОВ ГРАДОСТРОИТЕЛЬНОГО ПРОЕКТИРОВАНИЯ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_Toc140471900 \h </w:instrText>
        </w:r>
        <w:r w:rsidRPr="00D409E6">
          <w:rPr>
            <w:webHidden/>
            <w:sz w:val="16"/>
            <w:szCs w:val="16"/>
          </w:rPr>
        </w:r>
        <w:r w:rsidRPr="00D409E6">
          <w:rPr>
            <w:webHidden/>
            <w:sz w:val="16"/>
            <w:szCs w:val="16"/>
          </w:rPr>
          <w:fldChar w:fldCharType="separate"/>
        </w:r>
        <w:r w:rsidRPr="00D409E6">
          <w:rPr>
            <w:webHidden/>
            <w:sz w:val="16"/>
            <w:szCs w:val="16"/>
          </w:rPr>
          <w:t>3</w:t>
        </w:r>
        <w:r w:rsidRPr="00D409E6">
          <w:rPr>
            <w:webHidden/>
            <w:sz w:val="16"/>
            <w:szCs w:val="16"/>
          </w:rPr>
          <w:fldChar w:fldCharType="end"/>
        </w:r>
      </w:hyperlink>
    </w:p>
    <w:p w14:paraId="4DF207A4" w14:textId="77777777" w:rsidR="00D409E6" w:rsidRPr="00D409E6" w:rsidRDefault="00D409E6" w:rsidP="00D409E6">
      <w:pPr>
        <w:rPr>
          <w:sz w:val="16"/>
          <w:szCs w:val="16"/>
        </w:rPr>
      </w:pPr>
      <w:hyperlink w:anchor="_Toc140471901" w:history="1">
        <w:r w:rsidRPr="00D409E6">
          <w:rPr>
            <w:sz w:val="16"/>
            <w:szCs w:val="16"/>
          </w:rPr>
          <w:t>1.1.</w:t>
        </w:r>
        <w:r w:rsidRPr="00D409E6">
          <w:rPr>
            <w:sz w:val="16"/>
            <w:szCs w:val="16"/>
          </w:rPr>
          <w:tab/>
          <w:t>Общие положения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_Toc140471901 \h </w:instrText>
        </w:r>
        <w:r w:rsidRPr="00D409E6">
          <w:rPr>
            <w:webHidden/>
            <w:sz w:val="16"/>
            <w:szCs w:val="16"/>
          </w:rPr>
        </w:r>
        <w:r w:rsidRPr="00D409E6">
          <w:rPr>
            <w:webHidden/>
            <w:sz w:val="16"/>
            <w:szCs w:val="16"/>
          </w:rPr>
          <w:fldChar w:fldCharType="separate"/>
        </w:r>
        <w:r w:rsidRPr="00D409E6">
          <w:rPr>
            <w:webHidden/>
            <w:sz w:val="16"/>
            <w:szCs w:val="16"/>
          </w:rPr>
          <w:t>3</w:t>
        </w:r>
        <w:r w:rsidRPr="00D409E6">
          <w:rPr>
            <w:webHidden/>
            <w:sz w:val="16"/>
            <w:szCs w:val="16"/>
          </w:rPr>
          <w:fldChar w:fldCharType="end"/>
        </w:r>
      </w:hyperlink>
    </w:p>
    <w:p w14:paraId="591C000F" w14:textId="77777777" w:rsidR="00D409E6" w:rsidRPr="00D409E6" w:rsidRDefault="00D409E6" w:rsidP="00D409E6">
      <w:pPr>
        <w:rPr>
          <w:sz w:val="16"/>
          <w:szCs w:val="16"/>
        </w:rPr>
      </w:pPr>
      <w:hyperlink w:anchor="_Toc140471902" w:history="1">
        <w:r w:rsidRPr="00D409E6">
          <w:rPr>
            <w:sz w:val="16"/>
            <w:szCs w:val="16"/>
          </w:rPr>
          <w:t>1.2.</w:t>
        </w:r>
        <w:r w:rsidRPr="00D409E6">
          <w:rPr>
            <w:sz w:val="16"/>
            <w:szCs w:val="16"/>
          </w:rPr>
          <w:tab/>
          <w:t>Современное состояние, прогноз развития территории Городецкого сельского поселения Трубчевского муниципального района Брянской области</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_Toc140471902 \h </w:instrText>
        </w:r>
        <w:r w:rsidRPr="00D409E6">
          <w:rPr>
            <w:webHidden/>
            <w:sz w:val="16"/>
            <w:szCs w:val="16"/>
          </w:rPr>
        </w:r>
        <w:r w:rsidRPr="00D409E6">
          <w:rPr>
            <w:webHidden/>
            <w:sz w:val="16"/>
            <w:szCs w:val="16"/>
          </w:rPr>
          <w:fldChar w:fldCharType="separate"/>
        </w:r>
        <w:r w:rsidRPr="00D409E6">
          <w:rPr>
            <w:webHidden/>
            <w:sz w:val="16"/>
            <w:szCs w:val="16"/>
          </w:rPr>
          <w:t>3</w:t>
        </w:r>
        <w:r w:rsidRPr="00D409E6">
          <w:rPr>
            <w:webHidden/>
            <w:sz w:val="16"/>
            <w:szCs w:val="16"/>
          </w:rPr>
          <w:fldChar w:fldCharType="end"/>
        </w:r>
      </w:hyperlink>
    </w:p>
    <w:p w14:paraId="223B255B" w14:textId="77777777" w:rsidR="00D409E6" w:rsidRPr="00D409E6" w:rsidRDefault="00D409E6" w:rsidP="00D409E6">
      <w:pPr>
        <w:rPr>
          <w:sz w:val="16"/>
          <w:szCs w:val="16"/>
        </w:rPr>
      </w:pPr>
      <w:hyperlink w:anchor="_Toc140471903" w:history="1">
        <w:r w:rsidRPr="00D409E6">
          <w:rPr>
            <w:sz w:val="16"/>
            <w:szCs w:val="16"/>
          </w:rPr>
          <w:t>1.3.</w:t>
        </w:r>
        <w:r w:rsidRPr="00D409E6">
          <w:rPr>
            <w:sz w:val="16"/>
            <w:szCs w:val="16"/>
          </w:rPr>
          <w:tab/>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_Toc140471903 \h </w:instrText>
        </w:r>
        <w:r w:rsidRPr="00D409E6">
          <w:rPr>
            <w:webHidden/>
            <w:sz w:val="16"/>
            <w:szCs w:val="16"/>
          </w:rPr>
        </w:r>
        <w:r w:rsidRPr="00D409E6">
          <w:rPr>
            <w:webHidden/>
            <w:sz w:val="16"/>
            <w:szCs w:val="16"/>
          </w:rPr>
          <w:fldChar w:fldCharType="separate"/>
        </w:r>
        <w:r w:rsidRPr="00D409E6">
          <w:rPr>
            <w:webHidden/>
            <w:sz w:val="16"/>
            <w:szCs w:val="16"/>
          </w:rPr>
          <w:t>7</w:t>
        </w:r>
        <w:r w:rsidRPr="00D409E6">
          <w:rPr>
            <w:webHidden/>
            <w:sz w:val="16"/>
            <w:szCs w:val="16"/>
          </w:rPr>
          <w:fldChar w:fldCharType="end"/>
        </w:r>
      </w:hyperlink>
    </w:p>
    <w:p w14:paraId="5214C8BB" w14:textId="77777777" w:rsidR="00D409E6" w:rsidRPr="00D409E6" w:rsidRDefault="00D409E6" w:rsidP="00D409E6">
      <w:pPr>
        <w:rPr>
          <w:sz w:val="16"/>
          <w:szCs w:val="16"/>
        </w:rPr>
      </w:pPr>
      <w:hyperlink w:anchor="_Toc140471904" w:history="1">
        <w:r w:rsidRPr="00D409E6">
          <w:rPr>
            <w:sz w:val="16"/>
            <w:szCs w:val="16"/>
          </w:rPr>
          <w:t>1.4.</w:t>
        </w:r>
        <w:r w:rsidRPr="00D409E6">
          <w:rPr>
            <w:sz w:val="16"/>
            <w:szCs w:val="16"/>
          </w:rPr>
          <w:tab/>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_Toc140471904 \h </w:instrText>
        </w:r>
        <w:r w:rsidRPr="00D409E6">
          <w:rPr>
            <w:webHidden/>
            <w:sz w:val="16"/>
            <w:szCs w:val="16"/>
          </w:rPr>
        </w:r>
        <w:r w:rsidRPr="00D409E6">
          <w:rPr>
            <w:webHidden/>
            <w:sz w:val="16"/>
            <w:szCs w:val="16"/>
          </w:rPr>
          <w:fldChar w:fldCharType="separate"/>
        </w:r>
        <w:r w:rsidRPr="00D409E6">
          <w:rPr>
            <w:webHidden/>
            <w:sz w:val="16"/>
            <w:szCs w:val="16"/>
          </w:rPr>
          <w:t>18</w:t>
        </w:r>
        <w:r w:rsidRPr="00D409E6">
          <w:rPr>
            <w:webHidden/>
            <w:sz w:val="16"/>
            <w:szCs w:val="16"/>
          </w:rPr>
          <w:fldChar w:fldCharType="end"/>
        </w:r>
      </w:hyperlink>
    </w:p>
    <w:p w14:paraId="0265A260" w14:textId="77777777" w:rsidR="00D409E6" w:rsidRPr="00D409E6" w:rsidRDefault="00D409E6" w:rsidP="00D409E6">
      <w:pPr>
        <w:rPr>
          <w:sz w:val="16"/>
          <w:szCs w:val="16"/>
        </w:rPr>
      </w:pPr>
      <w:hyperlink w:anchor="_Toc140471905" w:history="1">
        <w:r w:rsidRPr="00D409E6">
          <w:rPr>
            <w:sz w:val="16"/>
            <w:szCs w:val="16"/>
          </w:rPr>
          <w:t>1.4.1.</w:t>
        </w:r>
        <w:r w:rsidRPr="00D409E6">
          <w:rPr>
            <w:sz w:val="16"/>
            <w:szCs w:val="16"/>
          </w:rPr>
          <w:tab/>
          <w:t>Автомобильные дороги местного значения, улично-дорожная сеть, парковки (парковочные места)</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_Toc140471905 \h </w:instrText>
        </w:r>
        <w:r w:rsidRPr="00D409E6">
          <w:rPr>
            <w:webHidden/>
            <w:sz w:val="16"/>
            <w:szCs w:val="16"/>
          </w:rPr>
        </w:r>
        <w:r w:rsidRPr="00D409E6">
          <w:rPr>
            <w:webHidden/>
            <w:sz w:val="16"/>
            <w:szCs w:val="16"/>
          </w:rPr>
          <w:fldChar w:fldCharType="separate"/>
        </w:r>
        <w:r w:rsidRPr="00D409E6">
          <w:rPr>
            <w:webHidden/>
            <w:sz w:val="16"/>
            <w:szCs w:val="16"/>
          </w:rPr>
          <w:t>18</w:t>
        </w:r>
        <w:r w:rsidRPr="00D409E6">
          <w:rPr>
            <w:webHidden/>
            <w:sz w:val="16"/>
            <w:szCs w:val="16"/>
          </w:rPr>
          <w:fldChar w:fldCharType="end"/>
        </w:r>
      </w:hyperlink>
    </w:p>
    <w:p w14:paraId="1012FAB2" w14:textId="77777777" w:rsidR="00D409E6" w:rsidRPr="00D409E6" w:rsidRDefault="00D409E6" w:rsidP="00D409E6">
      <w:pPr>
        <w:rPr>
          <w:sz w:val="16"/>
          <w:szCs w:val="16"/>
        </w:rPr>
      </w:pPr>
      <w:hyperlink w:anchor="_Toc140471906" w:history="1">
        <w:r w:rsidRPr="00D409E6">
          <w:rPr>
            <w:sz w:val="16"/>
            <w:szCs w:val="16"/>
          </w:rPr>
          <w:t>1.4.2.</w:t>
        </w:r>
        <w:r w:rsidRPr="00D409E6">
          <w:rPr>
            <w:sz w:val="16"/>
            <w:szCs w:val="16"/>
          </w:rPr>
          <w:tab/>
          <w:t>Объекты физической культуры и массового спорта</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_Toc140471906 \h </w:instrText>
        </w:r>
        <w:r w:rsidRPr="00D409E6">
          <w:rPr>
            <w:webHidden/>
            <w:sz w:val="16"/>
            <w:szCs w:val="16"/>
          </w:rPr>
        </w:r>
        <w:r w:rsidRPr="00D409E6">
          <w:rPr>
            <w:webHidden/>
            <w:sz w:val="16"/>
            <w:szCs w:val="16"/>
          </w:rPr>
          <w:fldChar w:fldCharType="separate"/>
        </w:r>
        <w:r w:rsidRPr="00D409E6">
          <w:rPr>
            <w:webHidden/>
            <w:sz w:val="16"/>
            <w:szCs w:val="16"/>
          </w:rPr>
          <w:t>20</w:t>
        </w:r>
        <w:r w:rsidRPr="00D409E6">
          <w:rPr>
            <w:webHidden/>
            <w:sz w:val="16"/>
            <w:szCs w:val="16"/>
          </w:rPr>
          <w:fldChar w:fldCharType="end"/>
        </w:r>
      </w:hyperlink>
    </w:p>
    <w:p w14:paraId="43282C86" w14:textId="77777777" w:rsidR="00D409E6" w:rsidRPr="00D409E6" w:rsidRDefault="00D409E6" w:rsidP="00D409E6">
      <w:pPr>
        <w:rPr>
          <w:sz w:val="16"/>
          <w:szCs w:val="16"/>
        </w:rPr>
      </w:pPr>
      <w:hyperlink w:anchor="_Toc140471907" w:history="1">
        <w:r w:rsidRPr="00D409E6">
          <w:rPr>
            <w:sz w:val="16"/>
            <w:szCs w:val="16"/>
          </w:rPr>
          <w:t>1.4.3.</w:t>
        </w:r>
        <w:r w:rsidRPr="00D409E6">
          <w:rPr>
            <w:sz w:val="16"/>
            <w:szCs w:val="16"/>
          </w:rPr>
          <w:tab/>
          <w:t>Объекты энергетики (электро- и газоснабжения)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_Toc140471907 \h </w:instrText>
        </w:r>
        <w:r w:rsidRPr="00D409E6">
          <w:rPr>
            <w:webHidden/>
            <w:sz w:val="16"/>
            <w:szCs w:val="16"/>
          </w:rPr>
        </w:r>
        <w:r w:rsidRPr="00D409E6">
          <w:rPr>
            <w:webHidden/>
            <w:sz w:val="16"/>
            <w:szCs w:val="16"/>
          </w:rPr>
          <w:fldChar w:fldCharType="separate"/>
        </w:r>
        <w:r w:rsidRPr="00D409E6">
          <w:rPr>
            <w:webHidden/>
            <w:sz w:val="16"/>
            <w:szCs w:val="16"/>
          </w:rPr>
          <w:t>21</w:t>
        </w:r>
        <w:r w:rsidRPr="00D409E6">
          <w:rPr>
            <w:webHidden/>
            <w:sz w:val="16"/>
            <w:szCs w:val="16"/>
          </w:rPr>
          <w:fldChar w:fldCharType="end"/>
        </w:r>
      </w:hyperlink>
    </w:p>
    <w:p w14:paraId="7740E173" w14:textId="77777777" w:rsidR="00D409E6" w:rsidRPr="00D409E6" w:rsidRDefault="00D409E6" w:rsidP="00D409E6">
      <w:pPr>
        <w:rPr>
          <w:sz w:val="16"/>
          <w:szCs w:val="16"/>
        </w:rPr>
      </w:pPr>
      <w:hyperlink w:anchor="_Toc140471908" w:history="1">
        <w:r w:rsidRPr="00D409E6">
          <w:rPr>
            <w:sz w:val="16"/>
            <w:szCs w:val="16"/>
          </w:rPr>
          <w:t>1.4.4.</w:t>
        </w:r>
        <w:r w:rsidRPr="00D409E6">
          <w:rPr>
            <w:sz w:val="16"/>
            <w:szCs w:val="16"/>
          </w:rPr>
          <w:tab/>
          <w:t>Объекты тепло- и водоснабжения населения, водоотведения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_Toc140471908 \h </w:instrText>
        </w:r>
        <w:r w:rsidRPr="00D409E6">
          <w:rPr>
            <w:webHidden/>
            <w:sz w:val="16"/>
            <w:szCs w:val="16"/>
          </w:rPr>
        </w:r>
        <w:r w:rsidRPr="00D409E6">
          <w:rPr>
            <w:webHidden/>
            <w:sz w:val="16"/>
            <w:szCs w:val="16"/>
          </w:rPr>
          <w:fldChar w:fldCharType="separate"/>
        </w:r>
        <w:r w:rsidRPr="00D409E6">
          <w:rPr>
            <w:webHidden/>
            <w:sz w:val="16"/>
            <w:szCs w:val="16"/>
          </w:rPr>
          <w:t>22</w:t>
        </w:r>
        <w:r w:rsidRPr="00D409E6">
          <w:rPr>
            <w:webHidden/>
            <w:sz w:val="16"/>
            <w:szCs w:val="16"/>
          </w:rPr>
          <w:fldChar w:fldCharType="end"/>
        </w:r>
      </w:hyperlink>
    </w:p>
    <w:p w14:paraId="0F15F1A4" w14:textId="77777777" w:rsidR="00D409E6" w:rsidRPr="00D409E6" w:rsidRDefault="00D409E6" w:rsidP="00D409E6">
      <w:pPr>
        <w:rPr>
          <w:sz w:val="16"/>
          <w:szCs w:val="16"/>
        </w:rPr>
      </w:pPr>
      <w:hyperlink w:anchor="_Toc140471909" w:history="1">
        <w:r w:rsidRPr="00D409E6">
          <w:rPr>
            <w:sz w:val="16"/>
            <w:szCs w:val="16"/>
          </w:rPr>
          <w:t>1.4.5.</w:t>
        </w:r>
        <w:r w:rsidRPr="00D409E6">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_Toc140471909 \h </w:instrText>
        </w:r>
        <w:r w:rsidRPr="00D409E6">
          <w:rPr>
            <w:webHidden/>
            <w:sz w:val="16"/>
            <w:szCs w:val="16"/>
          </w:rPr>
        </w:r>
        <w:r w:rsidRPr="00D409E6">
          <w:rPr>
            <w:webHidden/>
            <w:sz w:val="16"/>
            <w:szCs w:val="16"/>
          </w:rPr>
          <w:fldChar w:fldCharType="separate"/>
        </w:r>
        <w:r w:rsidRPr="00D409E6">
          <w:rPr>
            <w:webHidden/>
            <w:sz w:val="16"/>
            <w:szCs w:val="16"/>
          </w:rPr>
          <w:t>29</w:t>
        </w:r>
        <w:r w:rsidRPr="00D409E6">
          <w:rPr>
            <w:webHidden/>
            <w:sz w:val="16"/>
            <w:szCs w:val="16"/>
          </w:rPr>
          <w:fldChar w:fldCharType="end"/>
        </w:r>
      </w:hyperlink>
    </w:p>
    <w:p w14:paraId="57E3D39A" w14:textId="77777777" w:rsidR="00D409E6" w:rsidRPr="00D409E6" w:rsidRDefault="00D409E6" w:rsidP="00D409E6">
      <w:pPr>
        <w:rPr>
          <w:sz w:val="16"/>
          <w:szCs w:val="16"/>
        </w:rPr>
      </w:pPr>
      <w:hyperlink w:anchor="_Toc140471910" w:history="1">
        <w:r w:rsidRPr="00D409E6">
          <w:rPr>
            <w:sz w:val="16"/>
            <w:szCs w:val="16"/>
          </w:rPr>
          <w:t>1.4.5.1.</w:t>
        </w:r>
        <w:r w:rsidRPr="00D409E6">
          <w:rPr>
            <w:sz w:val="16"/>
            <w:szCs w:val="16"/>
          </w:rPr>
          <w:tab/>
          <w:t>Объекты обработки, утилизации, обезвреживания, размещения твердых коммунальных отходов</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_Toc140471910 \h </w:instrText>
        </w:r>
        <w:r w:rsidRPr="00D409E6">
          <w:rPr>
            <w:webHidden/>
            <w:sz w:val="16"/>
            <w:szCs w:val="16"/>
          </w:rPr>
        </w:r>
        <w:r w:rsidRPr="00D409E6">
          <w:rPr>
            <w:webHidden/>
            <w:sz w:val="16"/>
            <w:szCs w:val="16"/>
          </w:rPr>
          <w:fldChar w:fldCharType="separate"/>
        </w:r>
        <w:r w:rsidRPr="00D409E6">
          <w:rPr>
            <w:webHidden/>
            <w:sz w:val="16"/>
            <w:szCs w:val="16"/>
          </w:rPr>
          <w:t>29</w:t>
        </w:r>
        <w:r w:rsidRPr="00D409E6">
          <w:rPr>
            <w:webHidden/>
            <w:sz w:val="16"/>
            <w:szCs w:val="16"/>
          </w:rPr>
          <w:fldChar w:fldCharType="end"/>
        </w:r>
      </w:hyperlink>
    </w:p>
    <w:p w14:paraId="5A39AF88" w14:textId="77777777" w:rsidR="00D409E6" w:rsidRPr="00D409E6" w:rsidRDefault="00D409E6" w:rsidP="00D409E6">
      <w:pPr>
        <w:rPr>
          <w:sz w:val="16"/>
          <w:szCs w:val="16"/>
        </w:rPr>
      </w:pPr>
      <w:hyperlink w:anchor="_Toc140471911" w:history="1">
        <w:r w:rsidRPr="00D409E6">
          <w:rPr>
            <w:sz w:val="16"/>
            <w:szCs w:val="16"/>
          </w:rPr>
          <w:t>1.4.5.2.</w:t>
        </w:r>
        <w:r w:rsidRPr="00D409E6">
          <w:rPr>
            <w:sz w:val="16"/>
            <w:szCs w:val="16"/>
          </w:rPr>
          <w:tab/>
          <w:t>Объекты культуры</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_Toc140471911 \h </w:instrText>
        </w:r>
        <w:r w:rsidRPr="00D409E6">
          <w:rPr>
            <w:webHidden/>
            <w:sz w:val="16"/>
            <w:szCs w:val="16"/>
          </w:rPr>
        </w:r>
        <w:r w:rsidRPr="00D409E6">
          <w:rPr>
            <w:webHidden/>
            <w:sz w:val="16"/>
            <w:szCs w:val="16"/>
          </w:rPr>
          <w:fldChar w:fldCharType="separate"/>
        </w:r>
        <w:r w:rsidRPr="00D409E6">
          <w:rPr>
            <w:webHidden/>
            <w:sz w:val="16"/>
            <w:szCs w:val="16"/>
          </w:rPr>
          <w:t>29</w:t>
        </w:r>
        <w:r w:rsidRPr="00D409E6">
          <w:rPr>
            <w:webHidden/>
            <w:sz w:val="16"/>
            <w:szCs w:val="16"/>
          </w:rPr>
          <w:fldChar w:fldCharType="end"/>
        </w:r>
      </w:hyperlink>
    </w:p>
    <w:p w14:paraId="720FE685" w14:textId="77777777" w:rsidR="00D409E6" w:rsidRPr="00D409E6" w:rsidRDefault="00D409E6" w:rsidP="00D409E6">
      <w:pPr>
        <w:rPr>
          <w:sz w:val="16"/>
          <w:szCs w:val="16"/>
        </w:rPr>
      </w:pPr>
      <w:hyperlink w:anchor="_Toc140471912" w:history="1">
        <w:r w:rsidRPr="00D409E6">
          <w:rPr>
            <w:sz w:val="16"/>
            <w:szCs w:val="16"/>
          </w:rPr>
          <w:t>1.4.5.3.</w:t>
        </w:r>
        <w:r w:rsidRPr="00D409E6">
          <w:rPr>
            <w:sz w:val="16"/>
            <w:szCs w:val="16"/>
          </w:rPr>
          <w:tab/>
          <w:t>Объекты благоустройства и озеленения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_Toc140471912 \h </w:instrText>
        </w:r>
        <w:r w:rsidRPr="00D409E6">
          <w:rPr>
            <w:webHidden/>
            <w:sz w:val="16"/>
            <w:szCs w:val="16"/>
          </w:rPr>
        </w:r>
        <w:r w:rsidRPr="00D409E6">
          <w:rPr>
            <w:webHidden/>
            <w:sz w:val="16"/>
            <w:szCs w:val="16"/>
          </w:rPr>
          <w:fldChar w:fldCharType="separate"/>
        </w:r>
        <w:r w:rsidRPr="00D409E6">
          <w:rPr>
            <w:webHidden/>
            <w:sz w:val="16"/>
            <w:szCs w:val="16"/>
          </w:rPr>
          <w:t>32</w:t>
        </w:r>
        <w:r w:rsidRPr="00D409E6">
          <w:rPr>
            <w:webHidden/>
            <w:sz w:val="16"/>
            <w:szCs w:val="16"/>
          </w:rPr>
          <w:fldChar w:fldCharType="end"/>
        </w:r>
      </w:hyperlink>
    </w:p>
    <w:p w14:paraId="670B6EA8" w14:textId="77777777" w:rsidR="00D409E6" w:rsidRPr="00D409E6" w:rsidRDefault="00D409E6" w:rsidP="00D409E6">
      <w:pPr>
        <w:rPr>
          <w:sz w:val="16"/>
          <w:szCs w:val="16"/>
        </w:rPr>
      </w:pPr>
      <w:hyperlink w:anchor="_Toc140471913" w:history="1">
        <w:r w:rsidRPr="00D409E6">
          <w:rPr>
            <w:sz w:val="16"/>
            <w:szCs w:val="16"/>
          </w:rPr>
          <w:t>1.4.5.4.</w:t>
        </w:r>
        <w:r w:rsidRPr="00D409E6">
          <w:rPr>
            <w:sz w:val="16"/>
            <w:szCs w:val="16"/>
          </w:rPr>
          <w:tab/>
          <w:t>Объекты массового отдыха</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_Toc140471913 \h </w:instrText>
        </w:r>
        <w:r w:rsidRPr="00D409E6">
          <w:rPr>
            <w:webHidden/>
            <w:sz w:val="16"/>
            <w:szCs w:val="16"/>
          </w:rPr>
        </w:r>
        <w:r w:rsidRPr="00D409E6">
          <w:rPr>
            <w:webHidden/>
            <w:sz w:val="16"/>
            <w:szCs w:val="16"/>
          </w:rPr>
          <w:fldChar w:fldCharType="separate"/>
        </w:r>
        <w:r w:rsidRPr="00D409E6">
          <w:rPr>
            <w:webHidden/>
            <w:sz w:val="16"/>
            <w:szCs w:val="16"/>
          </w:rPr>
          <w:t>32</w:t>
        </w:r>
        <w:r w:rsidRPr="00D409E6">
          <w:rPr>
            <w:webHidden/>
            <w:sz w:val="16"/>
            <w:szCs w:val="16"/>
          </w:rPr>
          <w:fldChar w:fldCharType="end"/>
        </w:r>
      </w:hyperlink>
    </w:p>
    <w:p w14:paraId="3CA10410" w14:textId="77777777" w:rsidR="00D409E6" w:rsidRPr="00D409E6" w:rsidRDefault="00D409E6" w:rsidP="00D409E6">
      <w:pPr>
        <w:rPr>
          <w:sz w:val="16"/>
          <w:szCs w:val="16"/>
        </w:rPr>
      </w:pPr>
      <w:hyperlink w:anchor="_Toc140471914" w:history="1">
        <w:r w:rsidRPr="00D409E6">
          <w:rPr>
            <w:sz w:val="16"/>
            <w:szCs w:val="16"/>
          </w:rPr>
          <w:t>1.4.5.5.</w:t>
        </w:r>
        <w:r w:rsidRPr="00D409E6">
          <w:rPr>
            <w:sz w:val="16"/>
            <w:szCs w:val="16"/>
          </w:rPr>
          <w:tab/>
          <w:t>Места захоронения, организация ритуальных услуг</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_Toc140471914 \h </w:instrText>
        </w:r>
        <w:r w:rsidRPr="00D409E6">
          <w:rPr>
            <w:webHidden/>
            <w:sz w:val="16"/>
            <w:szCs w:val="16"/>
          </w:rPr>
        </w:r>
        <w:r w:rsidRPr="00D409E6">
          <w:rPr>
            <w:webHidden/>
            <w:sz w:val="16"/>
            <w:szCs w:val="16"/>
          </w:rPr>
          <w:fldChar w:fldCharType="separate"/>
        </w:r>
        <w:r w:rsidRPr="00D409E6">
          <w:rPr>
            <w:webHidden/>
            <w:sz w:val="16"/>
            <w:szCs w:val="16"/>
          </w:rPr>
          <w:t>32</w:t>
        </w:r>
        <w:r w:rsidRPr="00D409E6">
          <w:rPr>
            <w:webHidden/>
            <w:sz w:val="16"/>
            <w:szCs w:val="16"/>
          </w:rPr>
          <w:fldChar w:fldCharType="end"/>
        </w:r>
      </w:hyperlink>
    </w:p>
    <w:p w14:paraId="0825BC46" w14:textId="77777777" w:rsidR="00D409E6" w:rsidRPr="00D409E6" w:rsidRDefault="00D409E6" w:rsidP="00D409E6">
      <w:pPr>
        <w:rPr>
          <w:sz w:val="16"/>
          <w:szCs w:val="16"/>
        </w:rPr>
      </w:pPr>
      <w:hyperlink w:anchor="_Toc140471915" w:history="1">
        <w:r w:rsidRPr="00D409E6">
          <w:rPr>
            <w:sz w:val="16"/>
            <w:szCs w:val="16"/>
          </w:rPr>
          <w:t>1.4.5.6.</w:t>
        </w:r>
        <w:r w:rsidRPr="00D409E6">
          <w:rPr>
            <w:sz w:val="16"/>
            <w:szCs w:val="16"/>
          </w:rPr>
          <w:tab/>
          <w:t>Жилищное строительство, в том числе жилого фонда социального использования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_Toc140471915 \h </w:instrText>
        </w:r>
        <w:r w:rsidRPr="00D409E6">
          <w:rPr>
            <w:webHidden/>
            <w:sz w:val="16"/>
            <w:szCs w:val="16"/>
          </w:rPr>
        </w:r>
        <w:r w:rsidRPr="00D409E6">
          <w:rPr>
            <w:webHidden/>
            <w:sz w:val="16"/>
            <w:szCs w:val="16"/>
          </w:rPr>
          <w:fldChar w:fldCharType="separate"/>
        </w:r>
        <w:r w:rsidRPr="00D409E6">
          <w:rPr>
            <w:webHidden/>
            <w:sz w:val="16"/>
            <w:szCs w:val="16"/>
          </w:rPr>
          <w:t>33</w:t>
        </w:r>
        <w:r w:rsidRPr="00D409E6">
          <w:rPr>
            <w:webHidden/>
            <w:sz w:val="16"/>
            <w:szCs w:val="16"/>
          </w:rPr>
          <w:fldChar w:fldCharType="end"/>
        </w:r>
      </w:hyperlink>
    </w:p>
    <w:p w14:paraId="2AB47078" w14:textId="77777777" w:rsidR="00D409E6" w:rsidRPr="00D409E6" w:rsidRDefault="00D409E6" w:rsidP="00D409E6">
      <w:pPr>
        <w:rPr>
          <w:sz w:val="16"/>
          <w:szCs w:val="16"/>
        </w:rPr>
      </w:pPr>
      <w:hyperlink w:anchor="_Toc140471916" w:history="1">
        <w:r w:rsidRPr="00D409E6">
          <w:rPr>
            <w:sz w:val="16"/>
            <w:szCs w:val="16"/>
          </w:rPr>
          <w:t>1.4.5.7.</w:t>
        </w:r>
        <w:r w:rsidRPr="00D409E6">
          <w:rPr>
            <w:sz w:val="16"/>
            <w:szCs w:val="16"/>
          </w:rPr>
          <w:tab/>
          <w:t>Объекты связи, общественного питания, торговли и бытового обслуживания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_Toc140471916 \h </w:instrText>
        </w:r>
        <w:r w:rsidRPr="00D409E6">
          <w:rPr>
            <w:webHidden/>
            <w:sz w:val="16"/>
            <w:szCs w:val="16"/>
          </w:rPr>
        </w:r>
        <w:r w:rsidRPr="00D409E6">
          <w:rPr>
            <w:webHidden/>
            <w:sz w:val="16"/>
            <w:szCs w:val="16"/>
          </w:rPr>
          <w:fldChar w:fldCharType="separate"/>
        </w:r>
        <w:r w:rsidRPr="00D409E6">
          <w:rPr>
            <w:webHidden/>
            <w:sz w:val="16"/>
            <w:szCs w:val="16"/>
          </w:rPr>
          <w:t>36</w:t>
        </w:r>
        <w:r w:rsidRPr="00D409E6">
          <w:rPr>
            <w:webHidden/>
            <w:sz w:val="16"/>
            <w:szCs w:val="16"/>
          </w:rPr>
          <w:fldChar w:fldCharType="end"/>
        </w:r>
      </w:hyperlink>
    </w:p>
    <w:p w14:paraId="674B776B" w14:textId="77777777" w:rsidR="00D409E6" w:rsidRPr="00D409E6" w:rsidRDefault="00D409E6" w:rsidP="00D409E6">
      <w:pPr>
        <w:rPr>
          <w:sz w:val="16"/>
          <w:szCs w:val="16"/>
        </w:rPr>
      </w:pPr>
      <w:hyperlink w:anchor="_Toc140471917" w:history="1">
        <w:r w:rsidRPr="00D409E6">
          <w:rPr>
            <w:sz w:val="16"/>
            <w:szCs w:val="16"/>
          </w:rPr>
          <w:t>1.4.5.8.</w:t>
        </w:r>
        <w:r w:rsidRPr="00D409E6">
          <w:rPr>
            <w:sz w:val="16"/>
            <w:szCs w:val="16"/>
          </w:rPr>
          <w:tab/>
          <w:t>Архивные фонды</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_Toc140471917 \h </w:instrText>
        </w:r>
        <w:r w:rsidRPr="00D409E6">
          <w:rPr>
            <w:webHidden/>
            <w:sz w:val="16"/>
            <w:szCs w:val="16"/>
          </w:rPr>
        </w:r>
        <w:r w:rsidRPr="00D409E6">
          <w:rPr>
            <w:webHidden/>
            <w:sz w:val="16"/>
            <w:szCs w:val="16"/>
          </w:rPr>
          <w:fldChar w:fldCharType="separate"/>
        </w:r>
        <w:r w:rsidRPr="00D409E6">
          <w:rPr>
            <w:webHidden/>
            <w:sz w:val="16"/>
            <w:szCs w:val="16"/>
          </w:rPr>
          <w:t>36</w:t>
        </w:r>
        <w:r w:rsidRPr="00D409E6">
          <w:rPr>
            <w:webHidden/>
            <w:sz w:val="16"/>
            <w:szCs w:val="16"/>
          </w:rPr>
          <w:fldChar w:fldCharType="end"/>
        </w:r>
      </w:hyperlink>
    </w:p>
    <w:p w14:paraId="55313D2E" w14:textId="77777777" w:rsidR="00D409E6" w:rsidRPr="00D409E6" w:rsidRDefault="00D409E6" w:rsidP="00D409E6">
      <w:pPr>
        <w:rPr>
          <w:sz w:val="16"/>
          <w:szCs w:val="16"/>
        </w:rPr>
      </w:pPr>
      <w:r w:rsidRPr="00D409E6">
        <w:rPr>
          <w:sz w:val="16"/>
          <w:szCs w:val="16"/>
        </w:rPr>
        <w:fldChar w:fldCharType="end"/>
      </w:r>
    </w:p>
    <w:p w14:paraId="5D04EA79" w14:textId="77777777" w:rsidR="00D409E6" w:rsidRPr="00D409E6" w:rsidRDefault="00D409E6" w:rsidP="00D409E6">
      <w:pPr>
        <w:rPr>
          <w:sz w:val="16"/>
          <w:szCs w:val="16"/>
        </w:rPr>
        <w:sectPr w:rsidR="00D409E6" w:rsidRPr="00D409E6" w:rsidSect="00EA3F1B">
          <w:headerReference w:type="default" r:id="rId101"/>
          <w:footerReference w:type="default" r:id="rId102"/>
          <w:footerReference w:type="first" r:id="rId103"/>
          <w:pgSz w:w="11906" w:h="16838"/>
          <w:pgMar w:top="1134" w:right="851" w:bottom="1701" w:left="1418" w:header="425" w:footer="363" w:gutter="0"/>
          <w:cols w:space="708"/>
          <w:docGrid w:linePitch="360"/>
        </w:sectPr>
      </w:pPr>
    </w:p>
    <w:p w14:paraId="20A3F8DA" w14:textId="77777777" w:rsidR="00D409E6" w:rsidRPr="00D409E6" w:rsidRDefault="00D409E6" w:rsidP="00D409E6">
      <w:pPr>
        <w:rPr>
          <w:sz w:val="16"/>
          <w:szCs w:val="16"/>
        </w:rPr>
      </w:pPr>
      <w:bookmarkStart w:id="101" w:name="_Toc140471900"/>
      <w:r w:rsidRPr="00D409E6">
        <w:rPr>
          <w:sz w:val="16"/>
          <w:szCs w:val="16"/>
        </w:rPr>
        <w:lastRenderedPageBreak/>
        <w:t>МАТЕРИАЛЫ ПО ОБОСНОВАНИЮ РАСЧЕТНЫХ ПОКАЗАТЕЛЕЙ, СОДЕРЖАЩИХСЯ В ОСНОВНОЙ ЧАСТИ МЕСТНЫХ НОРМАТИВОВ ГРАДОСТРОИТЕЛЬНОГО ПРОЕКТИРОВАНИЯ</w:t>
      </w:r>
      <w:bookmarkEnd w:id="101"/>
    </w:p>
    <w:p w14:paraId="4D8E9551" w14:textId="77777777" w:rsidR="00D409E6" w:rsidRPr="00D409E6" w:rsidRDefault="00D409E6" w:rsidP="00D409E6">
      <w:pPr>
        <w:rPr>
          <w:sz w:val="16"/>
          <w:szCs w:val="16"/>
        </w:rPr>
      </w:pPr>
      <w:bookmarkStart w:id="102" w:name="_Toc85740093"/>
      <w:bookmarkStart w:id="103" w:name="_Toc140471901"/>
      <w:r w:rsidRPr="00D409E6">
        <w:rPr>
          <w:sz w:val="16"/>
          <w:szCs w:val="16"/>
        </w:rPr>
        <w:t>Общие положения</w:t>
      </w:r>
      <w:bookmarkEnd w:id="102"/>
      <w:bookmarkEnd w:id="103"/>
    </w:p>
    <w:p w14:paraId="72032142" w14:textId="77777777" w:rsidR="00D409E6" w:rsidRPr="00D409E6" w:rsidRDefault="00D409E6" w:rsidP="00D409E6">
      <w:pPr>
        <w:rPr>
          <w:sz w:val="16"/>
          <w:szCs w:val="16"/>
        </w:rPr>
      </w:pPr>
      <w:r w:rsidRPr="00D409E6">
        <w:rPr>
          <w:sz w:val="16"/>
          <w:szCs w:val="16"/>
        </w:rPr>
        <w:t>Настоящие местные нормативы градостроительного проектирования Городецкого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7D1FE333" w14:textId="77777777" w:rsidR="00D409E6" w:rsidRPr="00D409E6" w:rsidRDefault="00D409E6" w:rsidP="00D409E6">
      <w:pPr>
        <w:rPr>
          <w:sz w:val="16"/>
          <w:szCs w:val="16"/>
        </w:rPr>
      </w:pPr>
    </w:p>
    <w:p w14:paraId="4B5C100A" w14:textId="77777777" w:rsidR="00D409E6" w:rsidRPr="00D409E6" w:rsidRDefault="00D409E6" w:rsidP="00D409E6">
      <w:pPr>
        <w:rPr>
          <w:sz w:val="16"/>
          <w:szCs w:val="16"/>
        </w:rPr>
      </w:pPr>
      <w:bookmarkStart w:id="104" w:name="_Toc99216351"/>
      <w:bookmarkStart w:id="105" w:name="_Toc140471902"/>
      <w:r w:rsidRPr="00D409E6">
        <w:rPr>
          <w:sz w:val="16"/>
          <w:szCs w:val="16"/>
        </w:rPr>
        <w:t>Современное состояние, прогноз развития территории Городецкого сельского поселения Трубчевского муниципального района Брянской области</w:t>
      </w:r>
      <w:bookmarkEnd w:id="104"/>
      <w:bookmarkEnd w:id="105"/>
    </w:p>
    <w:p w14:paraId="25E03ADB" w14:textId="77777777" w:rsidR="00D409E6" w:rsidRPr="00D409E6" w:rsidRDefault="00D409E6" w:rsidP="00D409E6">
      <w:pPr>
        <w:rPr>
          <w:sz w:val="16"/>
          <w:szCs w:val="16"/>
        </w:rPr>
      </w:pPr>
      <w:r w:rsidRPr="00D409E6">
        <w:rPr>
          <w:sz w:val="16"/>
          <w:szCs w:val="16"/>
        </w:rPr>
        <w:t>Территория Городецкого сельского поселения расположена в центральной части Трубчевского муниципального района Брянской области и имеет смежные границы:</w:t>
      </w:r>
    </w:p>
    <w:p w14:paraId="263EBAA1" w14:textId="77777777" w:rsidR="00D409E6" w:rsidRPr="00D409E6" w:rsidRDefault="00D409E6" w:rsidP="00D409E6">
      <w:pPr>
        <w:rPr>
          <w:sz w:val="16"/>
          <w:szCs w:val="16"/>
        </w:rPr>
      </w:pPr>
      <w:r w:rsidRPr="00D409E6">
        <w:rPr>
          <w:sz w:val="16"/>
          <w:szCs w:val="16"/>
        </w:rPr>
        <w:t xml:space="preserve">- с севера - с </w:t>
      </w:r>
      <w:proofErr w:type="spellStart"/>
      <w:r w:rsidRPr="00D409E6">
        <w:rPr>
          <w:sz w:val="16"/>
          <w:szCs w:val="16"/>
        </w:rPr>
        <w:t>Усохским</w:t>
      </w:r>
      <w:proofErr w:type="spellEnd"/>
      <w:r w:rsidRPr="00D409E6">
        <w:rPr>
          <w:sz w:val="16"/>
          <w:szCs w:val="16"/>
        </w:rPr>
        <w:t xml:space="preserve"> и Юровским сельскими поселениями Трубчевского муниципального района;</w:t>
      </w:r>
    </w:p>
    <w:p w14:paraId="4F8A6883" w14:textId="77777777" w:rsidR="00D409E6" w:rsidRPr="00D409E6" w:rsidRDefault="00D409E6" w:rsidP="00D409E6">
      <w:pPr>
        <w:rPr>
          <w:sz w:val="16"/>
          <w:szCs w:val="16"/>
        </w:rPr>
      </w:pPr>
      <w:r w:rsidRPr="00D409E6">
        <w:rPr>
          <w:sz w:val="16"/>
          <w:szCs w:val="16"/>
        </w:rPr>
        <w:t>- с востока и юга – с Суземским муниципальным районом Брянской области;</w:t>
      </w:r>
    </w:p>
    <w:p w14:paraId="0BD84202" w14:textId="77777777" w:rsidR="00D409E6" w:rsidRPr="00D409E6" w:rsidRDefault="00D409E6" w:rsidP="00D409E6">
      <w:pPr>
        <w:rPr>
          <w:sz w:val="16"/>
          <w:szCs w:val="16"/>
        </w:rPr>
      </w:pPr>
      <w:r w:rsidRPr="00D409E6">
        <w:rPr>
          <w:sz w:val="16"/>
          <w:szCs w:val="16"/>
        </w:rPr>
        <w:t>- с запада - с Телецким сельским поселением и Трубчевским городским поселением Трубчевского муниципального района.</w:t>
      </w:r>
    </w:p>
    <w:p w14:paraId="02690718" w14:textId="77777777" w:rsidR="00D409E6" w:rsidRPr="00D409E6" w:rsidRDefault="00D409E6" w:rsidP="00D409E6">
      <w:pPr>
        <w:rPr>
          <w:sz w:val="16"/>
          <w:szCs w:val="16"/>
        </w:rPr>
      </w:pPr>
      <w:r w:rsidRPr="00D409E6">
        <w:rPr>
          <w:sz w:val="16"/>
          <w:szCs w:val="16"/>
        </w:rPr>
        <w:t>Границы Городецкого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1241D852" w14:textId="77777777" w:rsidR="00D409E6" w:rsidRPr="00D409E6" w:rsidRDefault="00D409E6" w:rsidP="00D409E6">
      <w:pPr>
        <w:rPr>
          <w:sz w:val="16"/>
          <w:szCs w:val="16"/>
        </w:rPr>
      </w:pPr>
      <w:r w:rsidRPr="00D409E6">
        <w:rPr>
          <w:sz w:val="16"/>
          <w:szCs w:val="16"/>
        </w:rPr>
        <w:t xml:space="preserve">Площадь территории поселения составляет </w:t>
      </w:r>
      <w:smartTag w:uri="urn:schemas-microsoft-com:office:smarttags" w:element="metricconverter">
        <w:smartTagPr>
          <w:attr w:name="ProductID" w:val="18692,27 га"/>
        </w:smartTagPr>
        <w:r w:rsidRPr="00D409E6">
          <w:rPr>
            <w:sz w:val="16"/>
            <w:szCs w:val="16"/>
          </w:rPr>
          <w:t>18692,27 га</w:t>
        </w:r>
      </w:smartTag>
      <w:r w:rsidRPr="00D409E6">
        <w:rPr>
          <w:sz w:val="16"/>
          <w:szCs w:val="16"/>
        </w:rPr>
        <w:t>. Численность населения -                2,637 тыс. человек.</w:t>
      </w:r>
    </w:p>
    <w:p w14:paraId="031488E7" w14:textId="77777777" w:rsidR="00D409E6" w:rsidRPr="00D409E6" w:rsidRDefault="00D409E6" w:rsidP="00D409E6">
      <w:pPr>
        <w:rPr>
          <w:sz w:val="16"/>
          <w:szCs w:val="16"/>
        </w:rPr>
      </w:pPr>
      <w:r w:rsidRPr="00D409E6">
        <w:rPr>
          <w:sz w:val="16"/>
          <w:szCs w:val="16"/>
        </w:rPr>
        <w:t>В состав Городецкого сельского поселения входит 1 населённый пункт: д. Городцы, являющийся административным центром поселения. Его площадь составляет 645,54 га.</w:t>
      </w:r>
    </w:p>
    <w:p w14:paraId="45D4B87F" w14:textId="77777777" w:rsidR="00D409E6" w:rsidRPr="00D409E6" w:rsidRDefault="00D409E6" w:rsidP="00D409E6">
      <w:pPr>
        <w:rPr>
          <w:sz w:val="16"/>
          <w:szCs w:val="16"/>
        </w:rPr>
      </w:pPr>
      <w:r w:rsidRPr="00D409E6">
        <w:rPr>
          <w:sz w:val="16"/>
          <w:szCs w:val="16"/>
        </w:rPr>
        <w:t>д. Городцы расположена в непосредственной близости к г. Трубчевску, граничит с ним.</w:t>
      </w:r>
    </w:p>
    <w:p w14:paraId="0CB6AAEC" w14:textId="77777777" w:rsidR="00D409E6" w:rsidRPr="00D409E6" w:rsidRDefault="00D409E6" w:rsidP="00D409E6">
      <w:pPr>
        <w:rPr>
          <w:sz w:val="16"/>
          <w:szCs w:val="16"/>
        </w:rPr>
      </w:pPr>
      <w:r w:rsidRPr="00D409E6">
        <w:rPr>
          <w:sz w:val="16"/>
          <w:szCs w:val="16"/>
        </w:rPr>
        <w:t>Транспортная инфраструктура Городецкого сельского поселения представлена автомобильным транспортом, и принимает нагрузку в направлении внутриобластных и местных связей.</w:t>
      </w:r>
    </w:p>
    <w:p w14:paraId="56C7CE7D" w14:textId="77777777" w:rsidR="00D409E6" w:rsidRPr="00D409E6" w:rsidRDefault="00D409E6" w:rsidP="00D409E6">
      <w:pPr>
        <w:rPr>
          <w:sz w:val="16"/>
          <w:szCs w:val="16"/>
        </w:rPr>
      </w:pPr>
      <w:r w:rsidRPr="00D409E6">
        <w:rPr>
          <w:sz w:val="16"/>
          <w:szCs w:val="16"/>
        </w:rPr>
        <w:t xml:space="preserve">Каркас транспортной автомобильной сети территории Городецкого сельского поселения состоит из автомобильных дорог регионального значения «Брянск - Новозыбков» - Трубчевск, Трубчевск - </w:t>
      </w:r>
      <w:proofErr w:type="spellStart"/>
      <w:r w:rsidRPr="00D409E6">
        <w:rPr>
          <w:sz w:val="16"/>
          <w:szCs w:val="16"/>
        </w:rPr>
        <w:t>Гнилево</w:t>
      </w:r>
      <w:proofErr w:type="spellEnd"/>
      <w:r w:rsidRPr="00D409E6">
        <w:rPr>
          <w:sz w:val="16"/>
          <w:szCs w:val="16"/>
        </w:rPr>
        <w:t>, а также автомобильных дорог местного значения и улично-дорожной сети населенных пунктов</w:t>
      </w:r>
    </w:p>
    <w:p w14:paraId="4A497870" w14:textId="77777777" w:rsidR="00D409E6" w:rsidRPr="00D409E6" w:rsidRDefault="00D409E6" w:rsidP="00D409E6">
      <w:pPr>
        <w:rPr>
          <w:sz w:val="16"/>
          <w:szCs w:val="16"/>
        </w:rPr>
      </w:pPr>
    </w:p>
    <w:p w14:paraId="7F9E3128" w14:textId="77777777" w:rsidR="00D409E6" w:rsidRPr="00D409E6" w:rsidRDefault="00D409E6" w:rsidP="00D409E6">
      <w:pPr>
        <w:rPr>
          <w:sz w:val="16"/>
          <w:szCs w:val="16"/>
        </w:rPr>
      </w:pPr>
      <w:bookmarkStart w:id="106" w:name="_Toc286309954"/>
      <w:bookmarkStart w:id="107" w:name="_Toc286310098"/>
      <w:bookmarkStart w:id="108" w:name="_Toc54733844"/>
      <w:r w:rsidRPr="00D409E6">
        <w:rPr>
          <w:sz w:val="16"/>
          <w:szCs w:val="16"/>
        </w:rPr>
        <w:t>Население и современная демографическая ситуация</w:t>
      </w:r>
      <w:bookmarkEnd w:id="106"/>
      <w:bookmarkEnd w:id="107"/>
      <w:bookmarkEnd w:id="108"/>
    </w:p>
    <w:p w14:paraId="72D0CEE1" w14:textId="77777777" w:rsidR="00D409E6" w:rsidRPr="00D409E6" w:rsidRDefault="00D409E6" w:rsidP="00D409E6">
      <w:pPr>
        <w:rPr>
          <w:sz w:val="16"/>
          <w:szCs w:val="16"/>
        </w:rPr>
      </w:pPr>
      <w:r w:rsidRPr="00D409E6">
        <w:rPr>
          <w:sz w:val="16"/>
          <w:szCs w:val="16"/>
        </w:rPr>
        <w:t>Численность постоянного населения Городецкого сельского поселения составила             2,637 тыс. чел., в состав поселения входит один населенный пункт - д. Городцы.</w:t>
      </w:r>
    </w:p>
    <w:p w14:paraId="4F9D779D" w14:textId="77777777" w:rsidR="00D409E6" w:rsidRPr="00D409E6" w:rsidRDefault="00D409E6" w:rsidP="00D409E6">
      <w:pPr>
        <w:rPr>
          <w:sz w:val="16"/>
          <w:szCs w:val="16"/>
        </w:rPr>
      </w:pPr>
      <w:r w:rsidRPr="00D409E6">
        <w:rPr>
          <w:sz w:val="16"/>
          <w:szCs w:val="16"/>
        </w:rPr>
        <w:t>Динамика изменения численности населения тесно связана с экономическими причинами, в последние годы наблюдается снижение численности населения, однако в последние несколько лет темпы убыли населения снизились.</w:t>
      </w:r>
    </w:p>
    <w:p w14:paraId="67028ED6" w14:textId="77777777" w:rsidR="00D409E6" w:rsidRPr="00D409E6" w:rsidRDefault="00D409E6" w:rsidP="00D409E6">
      <w:pPr>
        <w:rPr>
          <w:sz w:val="16"/>
          <w:szCs w:val="16"/>
        </w:rPr>
      </w:pPr>
    </w:p>
    <w:p w14:paraId="682E888C" w14:textId="77777777" w:rsidR="00D409E6" w:rsidRPr="00D409E6" w:rsidRDefault="00D409E6" w:rsidP="00D409E6">
      <w:pPr>
        <w:rPr>
          <w:sz w:val="16"/>
          <w:szCs w:val="16"/>
        </w:rPr>
      </w:pPr>
      <w:r w:rsidRPr="00D409E6">
        <w:rPr>
          <w:sz w:val="16"/>
          <w:szCs w:val="16"/>
        </w:rPr>
        <w:t>Динамика изменения численности населения Городецкого сельского поселения</w:t>
      </w:r>
    </w:p>
    <w:tbl>
      <w:tblPr>
        <w:tblW w:w="6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40"/>
        <w:gridCol w:w="832"/>
        <w:gridCol w:w="833"/>
        <w:gridCol w:w="833"/>
        <w:gridCol w:w="833"/>
        <w:gridCol w:w="833"/>
      </w:tblGrid>
      <w:tr w:rsidR="00D409E6" w:rsidRPr="00D409E6" w14:paraId="2BEF9B7B" w14:textId="77777777" w:rsidTr="002A3D3E">
        <w:trPr>
          <w:trHeight w:val="315"/>
          <w:jc w:val="center"/>
        </w:trPr>
        <w:tc>
          <w:tcPr>
            <w:tcW w:w="2440" w:type="dxa"/>
            <w:shd w:val="clear" w:color="auto" w:fill="CCFFCC"/>
            <w:vAlign w:val="center"/>
          </w:tcPr>
          <w:p w14:paraId="5C3956C6" w14:textId="77777777" w:rsidR="00D409E6" w:rsidRPr="00D409E6" w:rsidRDefault="00D409E6" w:rsidP="00D409E6">
            <w:pPr>
              <w:rPr>
                <w:rFonts w:eastAsia="Arial Unicode MS"/>
                <w:sz w:val="16"/>
                <w:szCs w:val="16"/>
              </w:rPr>
            </w:pPr>
            <w:r w:rsidRPr="00D409E6">
              <w:rPr>
                <w:sz w:val="16"/>
                <w:szCs w:val="16"/>
              </w:rPr>
              <w:t>Наименование населенных пунктов</w:t>
            </w:r>
          </w:p>
        </w:tc>
        <w:tc>
          <w:tcPr>
            <w:tcW w:w="832" w:type="dxa"/>
            <w:shd w:val="clear" w:color="auto" w:fill="CCFFCC"/>
            <w:vAlign w:val="center"/>
          </w:tcPr>
          <w:p w14:paraId="1EC2C3B2" w14:textId="77777777" w:rsidR="00D409E6" w:rsidRPr="00D409E6" w:rsidRDefault="00D409E6" w:rsidP="00D409E6">
            <w:pPr>
              <w:rPr>
                <w:sz w:val="16"/>
                <w:szCs w:val="16"/>
              </w:rPr>
            </w:pPr>
            <w:r w:rsidRPr="00D409E6">
              <w:rPr>
                <w:sz w:val="16"/>
                <w:szCs w:val="16"/>
              </w:rPr>
              <w:t>2012</w:t>
            </w:r>
          </w:p>
        </w:tc>
        <w:tc>
          <w:tcPr>
            <w:tcW w:w="833" w:type="dxa"/>
            <w:shd w:val="clear" w:color="auto" w:fill="CCFFCC"/>
            <w:vAlign w:val="center"/>
          </w:tcPr>
          <w:p w14:paraId="30DA4E5E" w14:textId="77777777" w:rsidR="00D409E6" w:rsidRPr="00D409E6" w:rsidRDefault="00D409E6" w:rsidP="00D409E6">
            <w:pPr>
              <w:rPr>
                <w:sz w:val="16"/>
                <w:szCs w:val="16"/>
              </w:rPr>
            </w:pPr>
            <w:r w:rsidRPr="00D409E6">
              <w:rPr>
                <w:sz w:val="16"/>
                <w:szCs w:val="16"/>
              </w:rPr>
              <w:t>2013</w:t>
            </w:r>
          </w:p>
        </w:tc>
        <w:tc>
          <w:tcPr>
            <w:tcW w:w="833" w:type="dxa"/>
            <w:shd w:val="clear" w:color="auto" w:fill="CCFFCC"/>
            <w:vAlign w:val="center"/>
          </w:tcPr>
          <w:p w14:paraId="41FD49A9" w14:textId="77777777" w:rsidR="00D409E6" w:rsidRPr="00D409E6" w:rsidRDefault="00D409E6" w:rsidP="00D409E6">
            <w:pPr>
              <w:rPr>
                <w:sz w:val="16"/>
                <w:szCs w:val="16"/>
              </w:rPr>
            </w:pPr>
            <w:r w:rsidRPr="00D409E6">
              <w:rPr>
                <w:sz w:val="16"/>
                <w:szCs w:val="16"/>
              </w:rPr>
              <w:t>2014</w:t>
            </w:r>
          </w:p>
        </w:tc>
        <w:tc>
          <w:tcPr>
            <w:tcW w:w="833" w:type="dxa"/>
            <w:shd w:val="clear" w:color="auto" w:fill="CCFFCC"/>
            <w:tcMar>
              <w:top w:w="0" w:type="dxa"/>
              <w:left w:w="15" w:type="dxa"/>
              <w:bottom w:w="0" w:type="dxa"/>
              <w:right w:w="15" w:type="dxa"/>
            </w:tcMar>
            <w:vAlign w:val="center"/>
          </w:tcPr>
          <w:p w14:paraId="2CFFA63F" w14:textId="77777777" w:rsidR="00D409E6" w:rsidRPr="00D409E6" w:rsidRDefault="00D409E6" w:rsidP="00D409E6">
            <w:pPr>
              <w:rPr>
                <w:sz w:val="16"/>
                <w:szCs w:val="16"/>
              </w:rPr>
            </w:pPr>
            <w:r w:rsidRPr="00D409E6">
              <w:rPr>
                <w:sz w:val="16"/>
                <w:szCs w:val="16"/>
              </w:rPr>
              <w:t>2015</w:t>
            </w:r>
          </w:p>
        </w:tc>
        <w:tc>
          <w:tcPr>
            <w:tcW w:w="833" w:type="dxa"/>
            <w:shd w:val="clear" w:color="auto" w:fill="CCFFCC"/>
            <w:tcMar>
              <w:top w:w="15" w:type="dxa"/>
              <w:left w:w="15" w:type="dxa"/>
              <w:bottom w:w="0" w:type="dxa"/>
              <w:right w:w="15" w:type="dxa"/>
            </w:tcMar>
            <w:vAlign w:val="center"/>
          </w:tcPr>
          <w:p w14:paraId="66998E29" w14:textId="77777777" w:rsidR="00D409E6" w:rsidRPr="00D409E6" w:rsidRDefault="00D409E6" w:rsidP="00D409E6">
            <w:pPr>
              <w:rPr>
                <w:sz w:val="16"/>
                <w:szCs w:val="16"/>
              </w:rPr>
            </w:pPr>
            <w:r w:rsidRPr="00D409E6">
              <w:rPr>
                <w:sz w:val="16"/>
                <w:szCs w:val="16"/>
              </w:rPr>
              <w:t>2016</w:t>
            </w:r>
          </w:p>
        </w:tc>
      </w:tr>
      <w:tr w:rsidR="00D409E6" w:rsidRPr="00D409E6" w14:paraId="2F4699CD" w14:textId="77777777" w:rsidTr="002A3D3E">
        <w:trPr>
          <w:trHeight w:val="315"/>
          <w:jc w:val="center"/>
        </w:trPr>
        <w:tc>
          <w:tcPr>
            <w:tcW w:w="2440" w:type="dxa"/>
            <w:tcMar>
              <w:top w:w="15" w:type="dxa"/>
              <w:left w:w="15" w:type="dxa"/>
              <w:bottom w:w="0" w:type="dxa"/>
              <w:right w:w="15" w:type="dxa"/>
            </w:tcMar>
          </w:tcPr>
          <w:p w14:paraId="222C7655" w14:textId="77777777" w:rsidR="00D409E6" w:rsidRPr="00D409E6" w:rsidRDefault="00D409E6" w:rsidP="00D409E6">
            <w:pPr>
              <w:rPr>
                <w:rFonts w:eastAsia="Arial Unicode MS"/>
                <w:sz w:val="16"/>
                <w:szCs w:val="16"/>
              </w:rPr>
            </w:pPr>
            <w:r w:rsidRPr="00D409E6">
              <w:rPr>
                <w:sz w:val="16"/>
                <w:szCs w:val="16"/>
              </w:rPr>
              <w:t>МО Городецкое сельское поселение</w:t>
            </w:r>
            <w:r w:rsidRPr="00D409E6">
              <w:rPr>
                <w:rFonts w:eastAsia="Arial Unicode MS"/>
                <w:sz w:val="16"/>
                <w:szCs w:val="16"/>
              </w:rPr>
              <w:t>, чел.</w:t>
            </w:r>
          </w:p>
        </w:tc>
        <w:tc>
          <w:tcPr>
            <w:tcW w:w="832" w:type="dxa"/>
            <w:tcMar>
              <w:top w:w="15" w:type="dxa"/>
              <w:left w:w="15" w:type="dxa"/>
              <w:bottom w:w="0" w:type="dxa"/>
              <w:right w:w="15" w:type="dxa"/>
            </w:tcMar>
            <w:vAlign w:val="center"/>
          </w:tcPr>
          <w:p w14:paraId="1EC45AA5" w14:textId="77777777" w:rsidR="00D409E6" w:rsidRPr="00D409E6" w:rsidRDefault="00D409E6" w:rsidP="00D409E6">
            <w:pPr>
              <w:rPr>
                <w:sz w:val="16"/>
                <w:szCs w:val="16"/>
              </w:rPr>
            </w:pPr>
            <w:r w:rsidRPr="00D409E6">
              <w:rPr>
                <w:sz w:val="16"/>
                <w:szCs w:val="16"/>
              </w:rPr>
              <w:t>2697</w:t>
            </w:r>
          </w:p>
        </w:tc>
        <w:tc>
          <w:tcPr>
            <w:tcW w:w="833" w:type="dxa"/>
            <w:tcMar>
              <w:top w:w="15" w:type="dxa"/>
              <w:left w:w="15" w:type="dxa"/>
              <w:bottom w:w="0" w:type="dxa"/>
              <w:right w:w="15" w:type="dxa"/>
            </w:tcMar>
            <w:vAlign w:val="center"/>
          </w:tcPr>
          <w:p w14:paraId="6DD63585" w14:textId="77777777" w:rsidR="00D409E6" w:rsidRPr="00D409E6" w:rsidRDefault="00D409E6" w:rsidP="00D409E6">
            <w:pPr>
              <w:rPr>
                <w:sz w:val="16"/>
                <w:szCs w:val="16"/>
              </w:rPr>
            </w:pPr>
            <w:r w:rsidRPr="00D409E6">
              <w:rPr>
                <w:sz w:val="16"/>
                <w:szCs w:val="16"/>
              </w:rPr>
              <w:t>2697</w:t>
            </w:r>
          </w:p>
        </w:tc>
        <w:tc>
          <w:tcPr>
            <w:tcW w:w="833" w:type="dxa"/>
            <w:tcMar>
              <w:top w:w="15" w:type="dxa"/>
              <w:left w:w="15" w:type="dxa"/>
              <w:bottom w:w="0" w:type="dxa"/>
              <w:right w:w="15" w:type="dxa"/>
            </w:tcMar>
            <w:vAlign w:val="center"/>
          </w:tcPr>
          <w:p w14:paraId="4DD01764" w14:textId="77777777" w:rsidR="00D409E6" w:rsidRPr="00D409E6" w:rsidRDefault="00D409E6" w:rsidP="00D409E6">
            <w:pPr>
              <w:rPr>
                <w:sz w:val="16"/>
                <w:szCs w:val="16"/>
              </w:rPr>
            </w:pPr>
            <w:r w:rsidRPr="00D409E6">
              <w:rPr>
                <w:sz w:val="16"/>
                <w:szCs w:val="16"/>
              </w:rPr>
              <w:t>2654</w:t>
            </w:r>
          </w:p>
        </w:tc>
        <w:tc>
          <w:tcPr>
            <w:tcW w:w="833" w:type="dxa"/>
            <w:tcMar>
              <w:top w:w="15" w:type="dxa"/>
              <w:left w:w="15" w:type="dxa"/>
              <w:bottom w:w="0" w:type="dxa"/>
              <w:right w:w="15" w:type="dxa"/>
            </w:tcMar>
            <w:vAlign w:val="center"/>
          </w:tcPr>
          <w:p w14:paraId="431E3CB5" w14:textId="77777777" w:rsidR="00D409E6" w:rsidRPr="00D409E6" w:rsidRDefault="00D409E6" w:rsidP="00D409E6">
            <w:pPr>
              <w:rPr>
                <w:sz w:val="16"/>
                <w:szCs w:val="16"/>
              </w:rPr>
            </w:pPr>
            <w:r w:rsidRPr="00D409E6">
              <w:rPr>
                <w:sz w:val="16"/>
                <w:szCs w:val="16"/>
              </w:rPr>
              <w:t>2636</w:t>
            </w:r>
          </w:p>
        </w:tc>
        <w:tc>
          <w:tcPr>
            <w:tcW w:w="833" w:type="dxa"/>
            <w:tcMar>
              <w:top w:w="15" w:type="dxa"/>
              <w:left w:w="15" w:type="dxa"/>
              <w:bottom w:w="0" w:type="dxa"/>
              <w:right w:w="15" w:type="dxa"/>
            </w:tcMar>
            <w:vAlign w:val="center"/>
          </w:tcPr>
          <w:p w14:paraId="7A0BBC60" w14:textId="77777777" w:rsidR="00D409E6" w:rsidRPr="00D409E6" w:rsidRDefault="00D409E6" w:rsidP="00D409E6">
            <w:pPr>
              <w:rPr>
                <w:sz w:val="16"/>
                <w:szCs w:val="16"/>
              </w:rPr>
            </w:pPr>
            <w:r w:rsidRPr="00D409E6">
              <w:rPr>
                <w:sz w:val="16"/>
                <w:szCs w:val="16"/>
              </w:rPr>
              <w:t>2637</w:t>
            </w:r>
          </w:p>
        </w:tc>
      </w:tr>
    </w:tbl>
    <w:p w14:paraId="428708BE" w14:textId="77777777" w:rsidR="00D409E6" w:rsidRPr="00D409E6" w:rsidRDefault="00D409E6" w:rsidP="00D409E6">
      <w:pPr>
        <w:rPr>
          <w:sz w:val="16"/>
          <w:szCs w:val="16"/>
        </w:rPr>
      </w:pPr>
      <w:r w:rsidRPr="00D409E6">
        <w:rPr>
          <w:sz w:val="16"/>
          <w:szCs w:val="16"/>
        </w:rPr>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w:t>
      </w:r>
    </w:p>
    <w:p w14:paraId="51672E80" w14:textId="77777777" w:rsidR="00D409E6" w:rsidRPr="00D409E6" w:rsidRDefault="00D409E6" w:rsidP="00D409E6">
      <w:pPr>
        <w:rPr>
          <w:sz w:val="16"/>
          <w:szCs w:val="16"/>
          <w:highlight w:val="green"/>
        </w:rPr>
      </w:pPr>
      <w:r w:rsidRPr="00D409E6">
        <w:rPr>
          <w:sz w:val="16"/>
          <w:szCs w:val="16"/>
        </w:rPr>
        <w:t xml:space="preserve">В период 1990-2008гг. коэффициент рождаемости существенно менялся на всей территории Российской Федерации. Минимальное значение было достигнуто в 2000 году, последние годы наметилась тенденция по его устойчивому росту. В Городецком сельском поселении также наблюдается увеличение коэффициента рождаемости, однако, </w:t>
      </w:r>
      <w:proofErr w:type="gramStart"/>
      <w:r w:rsidRPr="00D409E6">
        <w:rPr>
          <w:sz w:val="16"/>
          <w:szCs w:val="16"/>
        </w:rPr>
        <w:t>не смотря</w:t>
      </w:r>
      <w:proofErr w:type="gramEnd"/>
      <w:r w:rsidRPr="00D409E6">
        <w:rPr>
          <w:sz w:val="16"/>
          <w:szCs w:val="16"/>
        </w:rPr>
        <w:t xml:space="preserve"> на это, показатели смертности еще существенно выше. </w:t>
      </w:r>
    </w:p>
    <w:p w14:paraId="7E6FB74B" w14:textId="77777777" w:rsidR="00D409E6" w:rsidRPr="00D409E6" w:rsidRDefault="00D409E6" w:rsidP="00D409E6">
      <w:pPr>
        <w:rPr>
          <w:sz w:val="16"/>
          <w:szCs w:val="16"/>
        </w:rPr>
      </w:pPr>
      <w:r w:rsidRPr="00D409E6">
        <w:rPr>
          <w:sz w:val="16"/>
          <w:szCs w:val="16"/>
        </w:rPr>
        <w:t>Демографическая ситуация в Городецком сельском поселении характеризуется продолжающимся процессом естественной убыли населения, что является следствием превышения числа умерших над числом родившихся.</w:t>
      </w:r>
    </w:p>
    <w:p w14:paraId="1ED7AD70" w14:textId="77777777" w:rsidR="00D409E6" w:rsidRPr="00D409E6" w:rsidRDefault="00D409E6" w:rsidP="00D409E6">
      <w:pPr>
        <w:rPr>
          <w:sz w:val="16"/>
          <w:szCs w:val="16"/>
        </w:rPr>
      </w:pPr>
      <w:r w:rsidRPr="00D409E6">
        <w:rPr>
          <w:sz w:val="16"/>
          <w:szCs w:val="16"/>
        </w:rPr>
        <w:t>Показатели естественного движения население</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2431"/>
        <w:gridCol w:w="913"/>
        <w:gridCol w:w="912"/>
        <w:gridCol w:w="913"/>
        <w:gridCol w:w="913"/>
        <w:gridCol w:w="913"/>
      </w:tblGrid>
      <w:tr w:rsidR="00D409E6" w:rsidRPr="00D409E6" w14:paraId="19F242F2" w14:textId="77777777" w:rsidTr="002A3D3E">
        <w:trPr>
          <w:trHeight w:val="70"/>
          <w:jc w:val="center"/>
        </w:trPr>
        <w:tc>
          <w:tcPr>
            <w:tcW w:w="74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255876" w14:textId="77777777" w:rsidR="00D409E6" w:rsidRPr="00D409E6" w:rsidRDefault="00D409E6" w:rsidP="00D409E6">
            <w:pPr>
              <w:rPr>
                <w:sz w:val="16"/>
                <w:szCs w:val="16"/>
              </w:rPr>
            </w:pPr>
            <w:r w:rsidRPr="00D409E6">
              <w:rPr>
                <w:sz w:val="16"/>
                <w:szCs w:val="16"/>
              </w:rPr>
              <w:t>№</w:t>
            </w:r>
          </w:p>
          <w:p w14:paraId="5ABF783D" w14:textId="77777777" w:rsidR="00D409E6" w:rsidRPr="00D409E6" w:rsidRDefault="00D409E6" w:rsidP="00D409E6">
            <w:pPr>
              <w:rPr>
                <w:sz w:val="16"/>
                <w:szCs w:val="16"/>
              </w:rPr>
            </w:pPr>
            <w:r w:rsidRPr="00D409E6">
              <w:rPr>
                <w:sz w:val="16"/>
                <w:szCs w:val="16"/>
              </w:rPr>
              <w:t>п/п</w:t>
            </w:r>
          </w:p>
        </w:tc>
        <w:tc>
          <w:tcPr>
            <w:tcW w:w="243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74A009" w14:textId="77777777" w:rsidR="00D409E6" w:rsidRPr="00D409E6" w:rsidRDefault="00D409E6" w:rsidP="00D409E6">
            <w:pPr>
              <w:rPr>
                <w:sz w:val="16"/>
                <w:szCs w:val="16"/>
              </w:rPr>
            </w:pPr>
            <w:r w:rsidRPr="00D409E6">
              <w:rPr>
                <w:sz w:val="16"/>
                <w:szCs w:val="16"/>
              </w:rPr>
              <w:t>Наименование</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2C7E57" w14:textId="77777777" w:rsidR="00D409E6" w:rsidRPr="00D409E6" w:rsidRDefault="00D409E6" w:rsidP="00D409E6">
            <w:pPr>
              <w:rPr>
                <w:sz w:val="16"/>
                <w:szCs w:val="16"/>
              </w:rPr>
            </w:pPr>
            <w:r w:rsidRPr="00D409E6">
              <w:rPr>
                <w:sz w:val="16"/>
                <w:szCs w:val="16"/>
              </w:rPr>
              <w:t>2012</w:t>
            </w:r>
          </w:p>
        </w:tc>
        <w:tc>
          <w:tcPr>
            <w:tcW w:w="91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4F7C039" w14:textId="77777777" w:rsidR="00D409E6" w:rsidRPr="00D409E6" w:rsidRDefault="00D409E6" w:rsidP="00D409E6">
            <w:pPr>
              <w:rPr>
                <w:sz w:val="16"/>
                <w:szCs w:val="16"/>
              </w:rPr>
            </w:pPr>
            <w:r w:rsidRPr="00D409E6">
              <w:rPr>
                <w:sz w:val="16"/>
                <w:szCs w:val="16"/>
              </w:rPr>
              <w:t>2013</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F9624C5" w14:textId="77777777" w:rsidR="00D409E6" w:rsidRPr="00D409E6" w:rsidRDefault="00D409E6" w:rsidP="00D409E6">
            <w:pPr>
              <w:rPr>
                <w:sz w:val="16"/>
                <w:szCs w:val="16"/>
              </w:rPr>
            </w:pPr>
            <w:r w:rsidRPr="00D409E6">
              <w:rPr>
                <w:sz w:val="16"/>
                <w:szCs w:val="16"/>
              </w:rPr>
              <w:t>2014</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0D8024" w14:textId="77777777" w:rsidR="00D409E6" w:rsidRPr="00D409E6" w:rsidRDefault="00D409E6" w:rsidP="00D409E6">
            <w:pPr>
              <w:rPr>
                <w:sz w:val="16"/>
                <w:szCs w:val="16"/>
              </w:rPr>
            </w:pPr>
            <w:r w:rsidRPr="00D409E6">
              <w:rPr>
                <w:sz w:val="16"/>
                <w:szCs w:val="16"/>
              </w:rPr>
              <w:t>2015</w:t>
            </w:r>
          </w:p>
        </w:tc>
        <w:tc>
          <w:tcPr>
            <w:tcW w:w="91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6F9D877" w14:textId="77777777" w:rsidR="00D409E6" w:rsidRPr="00D409E6" w:rsidRDefault="00D409E6" w:rsidP="00D409E6">
            <w:pPr>
              <w:rPr>
                <w:sz w:val="16"/>
                <w:szCs w:val="16"/>
              </w:rPr>
            </w:pPr>
            <w:r w:rsidRPr="00D409E6">
              <w:rPr>
                <w:sz w:val="16"/>
                <w:szCs w:val="16"/>
              </w:rPr>
              <w:t>2016</w:t>
            </w:r>
          </w:p>
        </w:tc>
      </w:tr>
      <w:tr w:rsidR="00D409E6" w:rsidRPr="00D409E6" w14:paraId="713C0047" w14:textId="77777777" w:rsidTr="002A3D3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7DFEFF19" w14:textId="77777777" w:rsidR="00D409E6" w:rsidRPr="00D409E6" w:rsidRDefault="00D409E6" w:rsidP="00D409E6">
            <w:pPr>
              <w:rPr>
                <w:sz w:val="16"/>
                <w:szCs w:val="16"/>
              </w:rPr>
            </w:pPr>
            <w:r w:rsidRPr="00D409E6">
              <w:rPr>
                <w:sz w:val="16"/>
                <w:szCs w:val="16"/>
              </w:rPr>
              <w:t>1</w:t>
            </w:r>
          </w:p>
        </w:tc>
        <w:tc>
          <w:tcPr>
            <w:tcW w:w="2431" w:type="dxa"/>
            <w:tcBorders>
              <w:top w:val="single" w:sz="4" w:space="0" w:color="auto"/>
              <w:left w:val="single" w:sz="4" w:space="0" w:color="auto"/>
              <w:bottom w:val="single" w:sz="4" w:space="0" w:color="auto"/>
              <w:right w:val="single" w:sz="4" w:space="0" w:color="auto"/>
            </w:tcBorders>
            <w:vAlign w:val="center"/>
            <w:hideMark/>
          </w:tcPr>
          <w:p w14:paraId="3A8D6356" w14:textId="77777777" w:rsidR="00D409E6" w:rsidRPr="00D409E6" w:rsidRDefault="00D409E6" w:rsidP="00D409E6">
            <w:pPr>
              <w:rPr>
                <w:sz w:val="16"/>
                <w:szCs w:val="16"/>
              </w:rPr>
            </w:pPr>
            <w:r w:rsidRPr="00D409E6">
              <w:rPr>
                <w:sz w:val="16"/>
                <w:szCs w:val="16"/>
              </w:rPr>
              <w:t>Численность постоянного населения, чел.</w:t>
            </w:r>
          </w:p>
        </w:tc>
        <w:tc>
          <w:tcPr>
            <w:tcW w:w="913" w:type="dxa"/>
            <w:tcBorders>
              <w:top w:val="single" w:sz="4" w:space="0" w:color="auto"/>
              <w:left w:val="single" w:sz="4" w:space="0" w:color="auto"/>
              <w:bottom w:val="single" w:sz="4" w:space="0" w:color="auto"/>
              <w:right w:val="single" w:sz="4" w:space="0" w:color="auto"/>
            </w:tcBorders>
            <w:vAlign w:val="center"/>
            <w:hideMark/>
          </w:tcPr>
          <w:p w14:paraId="5D289A74" w14:textId="77777777" w:rsidR="00D409E6" w:rsidRPr="00D409E6" w:rsidRDefault="00D409E6" w:rsidP="00D409E6">
            <w:pPr>
              <w:rPr>
                <w:sz w:val="16"/>
                <w:szCs w:val="16"/>
              </w:rPr>
            </w:pPr>
            <w:r w:rsidRPr="00D409E6">
              <w:rPr>
                <w:sz w:val="16"/>
                <w:szCs w:val="16"/>
              </w:rPr>
              <w:t>2697</w:t>
            </w:r>
          </w:p>
        </w:tc>
        <w:tc>
          <w:tcPr>
            <w:tcW w:w="912" w:type="dxa"/>
            <w:tcBorders>
              <w:top w:val="single" w:sz="4" w:space="0" w:color="auto"/>
              <w:left w:val="single" w:sz="4" w:space="0" w:color="auto"/>
              <w:bottom w:val="single" w:sz="4" w:space="0" w:color="auto"/>
              <w:right w:val="single" w:sz="4" w:space="0" w:color="auto"/>
            </w:tcBorders>
            <w:vAlign w:val="center"/>
            <w:hideMark/>
          </w:tcPr>
          <w:p w14:paraId="79BA4787" w14:textId="77777777" w:rsidR="00D409E6" w:rsidRPr="00D409E6" w:rsidRDefault="00D409E6" w:rsidP="00D409E6">
            <w:pPr>
              <w:rPr>
                <w:sz w:val="16"/>
                <w:szCs w:val="16"/>
              </w:rPr>
            </w:pPr>
            <w:r w:rsidRPr="00D409E6">
              <w:rPr>
                <w:sz w:val="16"/>
                <w:szCs w:val="16"/>
              </w:rPr>
              <w:t>2697</w:t>
            </w:r>
          </w:p>
        </w:tc>
        <w:tc>
          <w:tcPr>
            <w:tcW w:w="913" w:type="dxa"/>
            <w:tcBorders>
              <w:top w:val="single" w:sz="4" w:space="0" w:color="auto"/>
              <w:left w:val="single" w:sz="4" w:space="0" w:color="auto"/>
              <w:bottom w:val="single" w:sz="4" w:space="0" w:color="auto"/>
              <w:right w:val="single" w:sz="4" w:space="0" w:color="auto"/>
            </w:tcBorders>
            <w:vAlign w:val="center"/>
            <w:hideMark/>
          </w:tcPr>
          <w:p w14:paraId="7A56FBC1" w14:textId="77777777" w:rsidR="00D409E6" w:rsidRPr="00D409E6" w:rsidRDefault="00D409E6" w:rsidP="00D409E6">
            <w:pPr>
              <w:rPr>
                <w:sz w:val="16"/>
                <w:szCs w:val="16"/>
              </w:rPr>
            </w:pPr>
            <w:r w:rsidRPr="00D409E6">
              <w:rPr>
                <w:sz w:val="16"/>
                <w:szCs w:val="16"/>
              </w:rPr>
              <w:t>2654</w:t>
            </w:r>
          </w:p>
        </w:tc>
        <w:tc>
          <w:tcPr>
            <w:tcW w:w="913" w:type="dxa"/>
            <w:tcBorders>
              <w:top w:val="single" w:sz="4" w:space="0" w:color="auto"/>
              <w:left w:val="single" w:sz="4" w:space="0" w:color="auto"/>
              <w:bottom w:val="single" w:sz="4" w:space="0" w:color="auto"/>
              <w:right w:val="single" w:sz="4" w:space="0" w:color="auto"/>
            </w:tcBorders>
            <w:vAlign w:val="center"/>
            <w:hideMark/>
          </w:tcPr>
          <w:p w14:paraId="760502BC" w14:textId="77777777" w:rsidR="00D409E6" w:rsidRPr="00D409E6" w:rsidRDefault="00D409E6" w:rsidP="00D409E6">
            <w:pPr>
              <w:rPr>
                <w:sz w:val="16"/>
                <w:szCs w:val="16"/>
              </w:rPr>
            </w:pPr>
            <w:r w:rsidRPr="00D409E6">
              <w:rPr>
                <w:sz w:val="16"/>
                <w:szCs w:val="16"/>
              </w:rPr>
              <w:t>2636</w:t>
            </w:r>
          </w:p>
        </w:tc>
        <w:tc>
          <w:tcPr>
            <w:tcW w:w="913" w:type="dxa"/>
            <w:tcBorders>
              <w:top w:val="single" w:sz="4" w:space="0" w:color="auto"/>
              <w:left w:val="single" w:sz="4" w:space="0" w:color="auto"/>
              <w:bottom w:val="single" w:sz="4" w:space="0" w:color="auto"/>
              <w:right w:val="single" w:sz="4" w:space="0" w:color="auto"/>
            </w:tcBorders>
            <w:vAlign w:val="center"/>
            <w:hideMark/>
          </w:tcPr>
          <w:p w14:paraId="3946EE98" w14:textId="77777777" w:rsidR="00D409E6" w:rsidRPr="00D409E6" w:rsidRDefault="00D409E6" w:rsidP="00D409E6">
            <w:pPr>
              <w:rPr>
                <w:sz w:val="16"/>
                <w:szCs w:val="16"/>
              </w:rPr>
            </w:pPr>
            <w:r w:rsidRPr="00D409E6">
              <w:rPr>
                <w:sz w:val="16"/>
                <w:szCs w:val="16"/>
              </w:rPr>
              <w:t>2637</w:t>
            </w:r>
          </w:p>
        </w:tc>
      </w:tr>
      <w:tr w:rsidR="00D409E6" w:rsidRPr="00D409E6" w14:paraId="35598AA1" w14:textId="77777777" w:rsidTr="002A3D3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25E39370" w14:textId="77777777" w:rsidR="00D409E6" w:rsidRPr="00D409E6" w:rsidRDefault="00D409E6" w:rsidP="00D409E6">
            <w:pPr>
              <w:rPr>
                <w:sz w:val="16"/>
                <w:szCs w:val="16"/>
              </w:rPr>
            </w:pPr>
            <w:r w:rsidRPr="00D409E6">
              <w:rPr>
                <w:sz w:val="16"/>
                <w:szCs w:val="16"/>
              </w:rPr>
              <w:t>2</w:t>
            </w:r>
          </w:p>
        </w:tc>
        <w:tc>
          <w:tcPr>
            <w:tcW w:w="2431" w:type="dxa"/>
            <w:tcBorders>
              <w:top w:val="single" w:sz="4" w:space="0" w:color="auto"/>
              <w:left w:val="single" w:sz="4" w:space="0" w:color="auto"/>
              <w:bottom w:val="single" w:sz="4" w:space="0" w:color="auto"/>
              <w:right w:val="single" w:sz="4" w:space="0" w:color="auto"/>
            </w:tcBorders>
            <w:vAlign w:val="center"/>
            <w:hideMark/>
          </w:tcPr>
          <w:p w14:paraId="269BFC0B" w14:textId="77777777" w:rsidR="00D409E6" w:rsidRPr="00D409E6" w:rsidRDefault="00D409E6" w:rsidP="00D409E6">
            <w:pPr>
              <w:rPr>
                <w:sz w:val="16"/>
                <w:szCs w:val="16"/>
              </w:rPr>
            </w:pPr>
            <w:r w:rsidRPr="00D409E6">
              <w:rPr>
                <w:sz w:val="16"/>
                <w:szCs w:val="16"/>
              </w:rPr>
              <w:t>Родившихся,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4920E8FE" w14:textId="77777777" w:rsidR="00D409E6" w:rsidRPr="00D409E6" w:rsidRDefault="00D409E6" w:rsidP="00D409E6">
            <w:pPr>
              <w:rPr>
                <w:sz w:val="16"/>
                <w:szCs w:val="16"/>
              </w:rPr>
            </w:pPr>
            <w:r w:rsidRPr="00D409E6">
              <w:rPr>
                <w:sz w:val="16"/>
                <w:szCs w:val="16"/>
              </w:rPr>
              <w:t>10</w:t>
            </w:r>
          </w:p>
        </w:tc>
        <w:tc>
          <w:tcPr>
            <w:tcW w:w="912" w:type="dxa"/>
            <w:tcBorders>
              <w:top w:val="single" w:sz="4" w:space="0" w:color="auto"/>
              <w:left w:val="single" w:sz="4" w:space="0" w:color="auto"/>
              <w:bottom w:val="single" w:sz="4" w:space="0" w:color="auto"/>
              <w:right w:val="single" w:sz="4" w:space="0" w:color="auto"/>
            </w:tcBorders>
            <w:vAlign w:val="center"/>
            <w:hideMark/>
          </w:tcPr>
          <w:p w14:paraId="0E973E8E" w14:textId="77777777" w:rsidR="00D409E6" w:rsidRPr="00D409E6" w:rsidRDefault="00D409E6" w:rsidP="00D409E6">
            <w:pPr>
              <w:rPr>
                <w:sz w:val="16"/>
                <w:szCs w:val="16"/>
              </w:rPr>
            </w:pPr>
            <w:r w:rsidRPr="00D409E6">
              <w:rPr>
                <w:sz w:val="16"/>
                <w:szCs w:val="16"/>
              </w:rPr>
              <w:t>17</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477EBD" w14:textId="77777777" w:rsidR="00D409E6" w:rsidRPr="00D409E6" w:rsidRDefault="00D409E6" w:rsidP="00D409E6">
            <w:pPr>
              <w:rPr>
                <w:sz w:val="16"/>
                <w:szCs w:val="16"/>
              </w:rPr>
            </w:pPr>
            <w:r w:rsidRPr="00D409E6">
              <w:rPr>
                <w:sz w:val="16"/>
                <w:szCs w:val="16"/>
              </w:rPr>
              <w:t>6</w:t>
            </w:r>
          </w:p>
        </w:tc>
        <w:tc>
          <w:tcPr>
            <w:tcW w:w="913" w:type="dxa"/>
            <w:tcBorders>
              <w:top w:val="single" w:sz="4" w:space="0" w:color="auto"/>
              <w:left w:val="single" w:sz="4" w:space="0" w:color="auto"/>
              <w:bottom w:val="single" w:sz="4" w:space="0" w:color="auto"/>
              <w:right w:val="single" w:sz="4" w:space="0" w:color="auto"/>
            </w:tcBorders>
            <w:vAlign w:val="center"/>
            <w:hideMark/>
          </w:tcPr>
          <w:p w14:paraId="60D5F87E" w14:textId="77777777" w:rsidR="00D409E6" w:rsidRPr="00D409E6" w:rsidRDefault="00D409E6" w:rsidP="00D409E6">
            <w:pPr>
              <w:rPr>
                <w:sz w:val="16"/>
                <w:szCs w:val="16"/>
              </w:rPr>
            </w:pPr>
            <w:r w:rsidRPr="00D409E6">
              <w:rPr>
                <w:sz w:val="16"/>
                <w:szCs w:val="16"/>
              </w:rPr>
              <w:t>13</w:t>
            </w:r>
          </w:p>
        </w:tc>
        <w:tc>
          <w:tcPr>
            <w:tcW w:w="913" w:type="dxa"/>
            <w:tcBorders>
              <w:top w:val="single" w:sz="4" w:space="0" w:color="auto"/>
              <w:left w:val="single" w:sz="4" w:space="0" w:color="auto"/>
              <w:bottom w:val="single" w:sz="4" w:space="0" w:color="auto"/>
              <w:right w:val="single" w:sz="4" w:space="0" w:color="auto"/>
            </w:tcBorders>
            <w:vAlign w:val="center"/>
            <w:hideMark/>
          </w:tcPr>
          <w:p w14:paraId="0BAADFD4" w14:textId="77777777" w:rsidR="00D409E6" w:rsidRPr="00D409E6" w:rsidRDefault="00D409E6" w:rsidP="00D409E6">
            <w:pPr>
              <w:rPr>
                <w:sz w:val="16"/>
                <w:szCs w:val="16"/>
              </w:rPr>
            </w:pPr>
            <w:r w:rsidRPr="00D409E6">
              <w:rPr>
                <w:sz w:val="16"/>
                <w:szCs w:val="16"/>
              </w:rPr>
              <w:t>17</w:t>
            </w:r>
          </w:p>
        </w:tc>
      </w:tr>
      <w:tr w:rsidR="00D409E6" w:rsidRPr="00D409E6" w14:paraId="659F11D3" w14:textId="77777777" w:rsidTr="002A3D3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47280852" w14:textId="77777777" w:rsidR="00D409E6" w:rsidRPr="00D409E6" w:rsidRDefault="00D409E6" w:rsidP="00D409E6">
            <w:pPr>
              <w:rPr>
                <w:sz w:val="16"/>
                <w:szCs w:val="16"/>
              </w:rPr>
            </w:pPr>
            <w:r w:rsidRPr="00D409E6">
              <w:rPr>
                <w:sz w:val="16"/>
                <w:szCs w:val="16"/>
              </w:rPr>
              <w:t>3</w:t>
            </w:r>
          </w:p>
        </w:tc>
        <w:tc>
          <w:tcPr>
            <w:tcW w:w="2431" w:type="dxa"/>
            <w:tcBorders>
              <w:top w:val="single" w:sz="4" w:space="0" w:color="auto"/>
              <w:left w:val="single" w:sz="4" w:space="0" w:color="auto"/>
              <w:bottom w:val="single" w:sz="4" w:space="0" w:color="auto"/>
              <w:right w:val="single" w:sz="4" w:space="0" w:color="auto"/>
            </w:tcBorders>
            <w:vAlign w:val="center"/>
            <w:hideMark/>
          </w:tcPr>
          <w:p w14:paraId="65D416B7" w14:textId="77777777" w:rsidR="00D409E6" w:rsidRPr="00D409E6" w:rsidRDefault="00D409E6" w:rsidP="00D409E6">
            <w:pPr>
              <w:rPr>
                <w:sz w:val="16"/>
                <w:szCs w:val="16"/>
              </w:rPr>
            </w:pPr>
            <w:r w:rsidRPr="00D409E6">
              <w:rPr>
                <w:sz w:val="16"/>
                <w:szCs w:val="16"/>
              </w:rPr>
              <w:t>Число умерших,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14785E06" w14:textId="77777777" w:rsidR="00D409E6" w:rsidRPr="00D409E6" w:rsidRDefault="00D409E6" w:rsidP="00D409E6">
            <w:pPr>
              <w:rPr>
                <w:sz w:val="16"/>
                <w:szCs w:val="16"/>
              </w:rPr>
            </w:pPr>
            <w:r w:rsidRPr="00D409E6">
              <w:rPr>
                <w:sz w:val="16"/>
                <w:szCs w:val="16"/>
              </w:rPr>
              <w:t>59</w:t>
            </w:r>
          </w:p>
        </w:tc>
        <w:tc>
          <w:tcPr>
            <w:tcW w:w="912" w:type="dxa"/>
            <w:tcBorders>
              <w:top w:val="single" w:sz="4" w:space="0" w:color="auto"/>
              <w:left w:val="single" w:sz="4" w:space="0" w:color="auto"/>
              <w:bottom w:val="single" w:sz="4" w:space="0" w:color="auto"/>
              <w:right w:val="single" w:sz="4" w:space="0" w:color="auto"/>
            </w:tcBorders>
            <w:vAlign w:val="center"/>
            <w:hideMark/>
          </w:tcPr>
          <w:p w14:paraId="68BBC31A" w14:textId="77777777" w:rsidR="00D409E6" w:rsidRPr="00D409E6" w:rsidRDefault="00D409E6" w:rsidP="00D409E6">
            <w:pPr>
              <w:rPr>
                <w:sz w:val="16"/>
                <w:szCs w:val="16"/>
              </w:rPr>
            </w:pPr>
            <w:r w:rsidRPr="00D409E6">
              <w:rPr>
                <w:sz w:val="16"/>
                <w:szCs w:val="16"/>
              </w:rPr>
              <w:t>44</w:t>
            </w:r>
          </w:p>
        </w:tc>
        <w:tc>
          <w:tcPr>
            <w:tcW w:w="913" w:type="dxa"/>
            <w:tcBorders>
              <w:top w:val="single" w:sz="4" w:space="0" w:color="auto"/>
              <w:left w:val="single" w:sz="4" w:space="0" w:color="auto"/>
              <w:bottom w:val="single" w:sz="4" w:space="0" w:color="auto"/>
              <w:right w:val="single" w:sz="4" w:space="0" w:color="auto"/>
            </w:tcBorders>
            <w:vAlign w:val="center"/>
            <w:hideMark/>
          </w:tcPr>
          <w:p w14:paraId="06389BC2" w14:textId="77777777" w:rsidR="00D409E6" w:rsidRPr="00D409E6" w:rsidRDefault="00D409E6" w:rsidP="00D409E6">
            <w:pPr>
              <w:rPr>
                <w:sz w:val="16"/>
                <w:szCs w:val="16"/>
              </w:rPr>
            </w:pPr>
            <w:r w:rsidRPr="00D409E6">
              <w:rPr>
                <w:sz w:val="16"/>
                <w:szCs w:val="16"/>
              </w:rPr>
              <w:t>60</w:t>
            </w:r>
          </w:p>
        </w:tc>
        <w:tc>
          <w:tcPr>
            <w:tcW w:w="913" w:type="dxa"/>
            <w:tcBorders>
              <w:top w:val="single" w:sz="4" w:space="0" w:color="auto"/>
              <w:left w:val="single" w:sz="4" w:space="0" w:color="auto"/>
              <w:bottom w:val="single" w:sz="4" w:space="0" w:color="auto"/>
              <w:right w:val="single" w:sz="4" w:space="0" w:color="auto"/>
            </w:tcBorders>
            <w:vAlign w:val="center"/>
            <w:hideMark/>
          </w:tcPr>
          <w:p w14:paraId="44BC16C0" w14:textId="77777777" w:rsidR="00D409E6" w:rsidRPr="00D409E6" w:rsidRDefault="00D409E6" w:rsidP="00D409E6">
            <w:pPr>
              <w:rPr>
                <w:sz w:val="16"/>
                <w:szCs w:val="16"/>
              </w:rPr>
            </w:pPr>
            <w:r w:rsidRPr="00D409E6">
              <w:rPr>
                <w:sz w:val="16"/>
                <w:szCs w:val="16"/>
              </w:rPr>
              <w:t>49</w:t>
            </w:r>
          </w:p>
        </w:tc>
        <w:tc>
          <w:tcPr>
            <w:tcW w:w="913" w:type="dxa"/>
            <w:tcBorders>
              <w:top w:val="single" w:sz="4" w:space="0" w:color="auto"/>
              <w:left w:val="single" w:sz="4" w:space="0" w:color="auto"/>
              <w:bottom w:val="single" w:sz="4" w:space="0" w:color="auto"/>
              <w:right w:val="single" w:sz="4" w:space="0" w:color="auto"/>
            </w:tcBorders>
            <w:vAlign w:val="center"/>
            <w:hideMark/>
          </w:tcPr>
          <w:p w14:paraId="7EC1A335" w14:textId="77777777" w:rsidR="00D409E6" w:rsidRPr="00D409E6" w:rsidRDefault="00D409E6" w:rsidP="00D409E6">
            <w:pPr>
              <w:rPr>
                <w:sz w:val="16"/>
                <w:szCs w:val="16"/>
              </w:rPr>
            </w:pPr>
            <w:r w:rsidRPr="00D409E6">
              <w:rPr>
                <w:sz w:val="16"/>
                <w:szCs w:val="16"/>
              </w:rPr>
              <w:t>32</w:t>
            </w:r>
          </w:p>
        </w:tc>
      </w:tr>
      <w:tr w:rsidR="00D409E6" w:rsidRPr="00D409E6" w14:paraId="1C4EF57C" w14:textId="77777777" w:rsidTr="002A3D3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227BC94F" w14:textId="77777777" w:rsidR="00D409E6" w:rsidRPr="00D409E6" w:rsidRDefault="00D409E6" w:rsidP="00D409E6">
            <w:pPr>
              <w:rPr>
                <w:sz w:val="16"/>
                <w:szCs w:val="16"/>
              </w:rPr>
            </w:pPr>
            <w:r w:rsidRPr="00D409E6">
              <w:rPr>
                <w:sz w:val="16"/>
                <w:szCs w:val="16"/>
              </w:rPr>
              <w:t>4</w:t>
            </w:r>
          </w:p>
        </w:tc>
        <w:tc>
          <w:tcPr>
            <w:tcW w:w="2431" w:type="dxa"/>
            <w:tcBorders>
              <w:top w:val="single" w:sz="4" w:space="0" w:color="auto"/>
              <w:left w:val="single" w:sz="4" w:space="0" w:color="auto"/>
              <w:bottom w:val="single" w:sz="4" w:space="0" w:color="auto"/>
              <w:right w:val="single" w:sz="4" w:space="0" w:color="auto"/>
            </w:tcBorders>
            <w:vAlign w:val="center"/>
            <w:hideMark/>
          </w:tcPr>
          <w:p w14:paraId="01E6A6A2" w14:textId="77777777" w:rsidR="00D409E6" w:rsidRPr="00D409E6" w:rsidRDefault="00D409E6" w:rsidP="00D409E6">
            <w:pPr>
              <w:rPr>
                <w:sz w:val="16"/>
                <w:szCs w:val="16"/>
              </w:rPr>
            </w:pPr>
            <w:r w:rsidRPr="00D409E6">
              <w:rPr>
                <w:sz w:val="16"/>
                <w:szCs w:val="16"/>
              </w:rPr>
              <w:t xml:space="preserve">Число умерших, на </w:t>
            </w:r>
            <w:proofErr w:type="spellStart"/>
            <w:proofErr w:type="gramStart"/>
            <w:r w:rsidRPr="00D409E6">
              <w:rPr>
                <w:sz w:val="16"/>
                <w:szCs w:val="16"/>
              </w:rPr>
              <w:t>тыс.жителей</w:t>
            </w:r>
            <w:proofErr w:type="spellEnd"/>
            <w:proofErr w:type="gramEnd"/>
          </w:p>
        </w:tc>
        <w:tc>
          <w:tcPr>
            <w:tcW w:w="913" w:type="dxa"/>
            <w:tcBorders>
              <w:top w:val="single" w:sz="4" w:space="0" w:color="auto"/>
              <w:left w:val="single" w:sz="4" w:space="0" w:color="auto"/>
              <w:bottom w:val="single" w:sz="4" w:space="0" w:color="auto"/>
              <w:right w:val="single" w:sz="4" w:space="0" w:color="auto"/>
            </w:tcBorders>
            <w:vAlign w:val="center"/>
            <w:hideMark/>
          </w:tcPr>
          <w:p w14:paraId="08933A8B" w14:textId="77777777" w:rsidR="00D409E6" w:rsidRPr="00D409E6" w:rsidRDefault="00D409E6" w:rsidP="00D409E6">
            <w:pPr>
              <w:rPr>
                <w:sz w:val="16"/>
                <w:szCs w:val="16"/>
              </w:rPr>
            </w:pPr>
            <w:r w:rsidRPr="00D409E6">
              <w:rPr>
                <w:sz w:val="16"/>
                <w:szCs w:val="16"/>
              </w:rPr>
              <w:t>21,91</w:t>
            </w:r>
          </w:p>
        </w:tc>
        <w:tc>
          <w:tcPr>
            <w:tcW w:w="912" w:type="dxa"/>
            <w:tcBorders>
              <w:top w:val="single" w:sz="4" w:space="0" w:color="auto"/>
              <w:left w:val="single" w:sz="4" w:space="0" w:color="auto"/>
              <w:bottom w:val="single" w:sz="4" w:space="0" w:color="auto"/>
              <w:right w:val="single" w:sz="4" w:space="0" w:color="auto"/>
            </w:tcBorders>
            <w:vAlign w:val="center"/>
            <w:hideMark/>
          </w:tcPr>
          <w:p w14:paraId="1339A7FD" w14:textId="77777777" w:rsidR="00D409E6" w:rsidRPr="00D409E6" w:rsidRDefault="00D409E6" w:rsidP="00D409E6">
            <w:pPr>
              <w:rPr>
                <w:sz w:val="16"/>
                <w:szCs w:val="16"/>
              </w:rPr>
            </w:pPr>
            <w:r w:rsidRPr="00D409E6">
              <w:rPr>
                <w:sz w:val="16"/>
                <w:szCs w:val="16"/>
              </w:rPr>
              <w:t>16,4</w:t>
            </w:r>
          </w:p>
        </w:tc>
        <w:tc>
          <w:tcPr>
            <w:tcW w:w="913" w:type="dxa"/>
            <w:tcBorders>
              <w:top w:val="single" w:sz="4" w:space="0" w:color="auto"/>
              <w:left w:val="single" w:sz="4" w:space="0" w:color="auto"/>
              <w:bottom w:val="single" w:sz="4" w:space="0" w:color="auto"/>
              <w:right w:val="single" w:sz="4" w:space="0" w:color="auto"/>
            </w:tcBorders>
            <w:vAlign w:val="center"/>
            <w:hideMark/>
          </w:tcPr>
          <w:p w14:paraId="25EE55F1" w14:textId="77777777" w:rsidR="00D409E6" w:rsidRPr="00D409E6" w:rsidRDefault="00D409E6" w:rsidP="00D409E6">
            <w:pPr>
              <w:rPr>
                <w:sz w:val="16"/>
                <w:szCs w:val="16"/>
              </w:rPr>
            </w:pPr>
            <w:r w:rsidRPr="00D409E6">
              <w:rPr>
                <w:sz w:val="16"/>
                <w:szCs w:val="16"/>
              </w:rPr>
              <w:t>22,5</w:t>
            </w:r>
          </w:p>
        </w:tc>
        <w:tc>
          <w:tcPr>
            <w:tcW w:w="913" w:type="dxa"/>
            <w:tcBorders>
              <w:top w:val="single" w:sz="4" w:space="0" w:color="auto"/>
              <w:left w:val="single" w:sz="4" w:space="0" w:color="auto"/>
              <w:bottom w:val="single" w:sz="4" w:space="0" w:color="auto"/>
              <w:right w:val="single" w:sz="4" w:space="0" w:color="auto"/>
            </w:tcBorders>
            <w:vAlign w:val="center"/>
            <w:hideMark/>
          </w:tcPr>
          <w:p w14:paraId="4363BC41" w14:textId="77777777" w:rsidR="00D409E6" w:rsidRPr="00D409E6" w:rsidRDefault="00D409E6" w:rsidP="00D409E6">
            <w:pPr>
              <w:rPr>
                <w:sz w:val="16"/>
                <w:szCs w:val="16"/>
              </w:rPr>
            </w:pPr>
            <w:r w:rsidRPr="00D409E6">
              <w:rPr>
                <w:sz w:val="16"/>
                <w:szCs w:val="16"/>
              </w:rPr>
              <w:t>18,6</w:t>
            </w:r>
          </w:p>
        </w:tc>
        <w:tc>
          <w:tcPr>
            <w:tcW w:w="913" w:type="dxa"/>
            <w:tcBorders>
              <w:top w:val="single" w:sz="4" w:space="0" w:color="auto"/>
              <w:left w:val="single" w:sz="4" w:space="0" w:color="auto"/>
              <w:bottom w:val="single" w:sz="4" w:space="0" w:color="auto"/>
              <w:right w:val="single" w:sz="4" w:space="0" w:color="auto"/>
            </w:tcBorders>
            <w:vAlign w:val="center"/>
            <w:hideMark/>
          </w:tcPr>
          <w:p w14:paraId="6439E68F" w14:textId="77777777" w:rsidR="00D409E6" w:rsidRPr="00D409E6" w:rsidRDefault="00D409E6" w:rsidP="00D409E6">
            <w:pPr>
              <w:rPr>
                <w:sz w:val="16"/>
                <w:szCs w:val="16"/>
              </w:rPr>
            </w:pPr>
            <w:r w:rsidRPr="00D409E6">
              <w:rPr>
                <w:sz w:val="16"/>
                <w:szCs w:val="16"/>
              </w:rPr>
              <w:t>12,2</w:t>
            </w:r>
          </w:p>
        </w:tc>
      </w:tr>
      <w:tr w:rsidR="00D409E6" w:rsidRPr="00D409E6" w14:paraId="2DE90819" w14:textId="77777777" w:rsidTr="002A3D3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C2C615A" w14:textId="77777777" w:rsidR="00D409E6" w:rsidRPr="00D409E6" w:rsidRDefault="00D409E6" w:rsidP="00D409E6">
            <w:pPr>
              <w:rPr>
                <w:sz w:val="16"/>
                <w:szCs w:val="16"/>
              </w:rPr>
            </w:pPr>
            <w:r w:rsidRPr="00D409E6">
              <w:rPr>
                <w:sz w:val="16"/>
                <w:szCs w:val="16"/>
              </w:rPr>
              <w:t>5</w:t>
            </w:r>
          </w:p>
        </w:tc>
        <w:tc>
          <w:tcPr>
            <w:tcW w:w="2431" w:type="dxa"/>
            <w:tcBorders>
              <w:top w:val="single" w:sz="4" w:space="0" w:color="auto"/>
              <w:left w:val="single" w:sz="4" w:space="0" w:color="auto"/>
              <w:bottom w:val="single" w:sz="4" w:space="0" w:color="auto"/>
              <w:right w:val="single" w:sz="4" w:space="0" w:color="auto"/>
            </w:tcBorders>
            <w:vAlign w:val="center"/>
            <w:hideMark/>
          </w:tcPr>
          <w:p w14:paraId="6D9F8239" w14:textId="77777777" w:rsidR="00D409E6" w:rsidRPr="00D409E6" w:rsidRDefault="00D409E6" w:rsidP="00D409E6">
            <w:pPr>
              <w:rPr>
                <w:sz w:val="16"/>
                <w:szCs w:val="16"/>
              </w:rPr>
            </w:pPr>
            <w:r w:rsidRPr="00D409E6">
              <w:rPr>
                <w:sz w:val="16"/>
                <w:szCs w:val="16"/>
              </w:rPr>
              <w:t>Число прибывших жителей,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1B53BE51" w14:textId="77777777" w:rsidR="00D409E6" w:rsidRPr="00D409E6" w:rsidRDefault="00D409E6" w:rsidP="00D409E6">
            <w:pPr>
              <w:rPr>
                <w:sz w:val="16"/>
                <w:szCs w:val="16"/>
              </w:rPr>
            </w:pPr>
            <w:r w:rsidRPr="00D409E6">
              <w:rPr>
                <w:sz w:val="16"/>
                <w:szCs w:val="16"/>
              </w:rPr>
              <w:t>121</w:t>
            </w:r>
          </w:p>
        </w:tc>
        <w:tc>
          <w:tcPr>
            <w:tcW w:w="912" w:type="dxa"/>
            <w:tcBorders>
              <w:top w:val="single" w:sz="4" w:space="0" w:color="auto"/>
              <w:left w:val="single" w:sz="4" w:space="0" w:color="auto"/>
              <w:bottom w:val="single" w:sz="4" w:space="0" w:color="auto"/>
              <w:right w:val="single" w:sz="4" w:space="0" w:color="auto"/>
            </w:tcBorders>
            <w:vAlign w:val="center"/>
            <w:hideMark/>
          </w:tcPr>
          <w:p w14:paraId="76B8FBC5" w14:textId="77777777" w:rsidR="00D409E6" w:rsidRPr="00D409E6" w:rsidRDefault="00D409E6" w:rsidP="00D409E6">
            <w:pPr>
              <w:rPr>
                <w:sz w:val="16"/>
                <w:szCs w:val="16"/>
              </w:rPr>
            </w:pPr>
            <w:r w:rsidRPr="00D409E6">
              <w:rPr>
                <w:sz w:val="16"/>
                <w:szCs w:val="16"/>
              </w:rPr>
              <w:t>126</w:t>
            </w:r>
          </w:p>
        </w:tc>
        <w:tc>
          <w:tcPr>
            <w:tcW w:w="913" w:type="dxa"/>
            <w:tcBorders>
              <w:top w:val="single" w:sz="4" w:space="0" w:color="auto"/>
              <w:left w:val="single" w:sz="4" w:space="0" w:color="auto"/>
              <w:bottom w:val="single" w:sz="4" w:space="0" w:color="auto"/>
              <w:right w:val="single" w:sz="4" w:space="0" w:color="auto"/>
            </w:tcBorders>
            <w:vAlign w:val="center"/>
            <w:hideMark/>
          </w:tcPr>
          <w:p w14:paraId="319FA64F" w14:textId="77777777" w:rsidR="00D409E6" w:rsidRPr="00D409E6" w:rsidRDefault="00D409E6" w:rsidP="00D409E6">
            <w:pPr>
              <w:rPr>
                <w:sz w:val="16"/>
                <w:szCs w:val="16"/>
              </w:rPr>
            </w:pPr>
            <w:r w:rsidRPr="00D409E6">
              <w:rPr>
                <w:sz w:val="16"/>
                <w:szCs w:val="16"/>
              </w:rPr>
              <w:t>70</w:t>
            </w:r>
          </w:p>
        </w:tc>
        <w:tc>
          <w:tcPr>
            <w:tcW w:w="913" w:type="dxa"/>
            <w:tcBorders>
              <w:top w:val="single" w:sz="4" w:space="0" w:color="auto"/>
              <w:left w:val="single" w:sz="4" w:space="0" w:color="auto"/>
              <w:bottom w:val="single" w:sz="4" w:space="0" w:color="auto"/>
              <w:right w:val="single" w:sz="4" w:space="0" w:color="auto"/>
            </w:tcBorders>
            <w:vAlign w:val="center"/>
            <w:hideMark/>
          </w:tcPr>
          <w:p w14:paraId="54BBF459" w14:textId="77777777" w:rsidR="00D409E6" w:rsidRPr="00D409E6" w:rsidRDefault="00D409E6" w:rsidP="00D409E6">
            <w:pPr>
              <w:rPr>
                <w:sz w:val="16"/>
                <w:szCs w:val="16"/>
              </w:rPr>
            </w:pPr>
            <w:r w:rsidRPr="00D409E6">
              <w:rPr>
                <w:sz w:val="16"/>
                <w:szCs w:val="16"/>
              </w:rPr>
              <w:t>76</w:t>
            </w:r>
          </w:p>
        </w:tc>
        <w:tc>
          <w:tcPr>
            <w:tcW w:w="913" w:type="dxa"/>
            <w:tcBorders>
              <w:top w:val="single" w:sz="4" w:space="0" w:color="auto"/>
              <w:left w:val="single" w:sz="4" w:space="0" w:color="auto"/>
              <w:bottom w:val="single" w:sz="4" w:space="0" w:color="auto"/>
              <w:right w:val="single" w:sz="4" w:space="0" w:color="auto"/>
            </w:tcBorders>
            <w:vAlign w:val="center"/>
            <w:hideMark/>
          </w:tcPr>
          <w:p w14:paraId="4999D765" w14:textId="77777777" w:rsidR="00D409E6" w:rsidRPr="00D409E6" w:rsidRDefault="00D409E6" w:rsidP="00D409E6">
            <w:pPr>
              <w:rPr>
                <w:sz w:val="16"/>
                <w:szCs w:val="16"/>
              </w:rPr>
            </w:pPr>
            <w:r w:rsidRPr="00D409E6">
              <w:rPr>
                <w:sz w:val="16"/>
                <w:szCs w:val="16"/>
              </w:rPr>
              <w:t>77</w:t>
            </w:r>
          </w:p>
        </w:tc>
      </w:tr>
      <w:tr w:rsidR="00D409E6" w:rsidRPr="00D409E6" w14:paraId="1592659F" w14:textId="77777777" w:rsidTr="002A3D3E">
        <w:trPr>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5FE868B8" w14:textId="77777777" w:rsidR="00D409E6" w:rsidRPr="00D409E6" w:rsidRDefault="00D409E6" w:rsidP="00D409E6">
            <w:pPr>
              <w:rPr>
                <w:sz w:val="16"/>
                <w:szCs w:val="16"/>
              </w:rPr>
            </w:pPr>
            <w:r w:rsidRPr="00D409E6">
              <w:rPr>
                <w:sz w:val="16"/>
                <w:szCs w:val="16"/>
              </w:rPr>
              <w:t>6</w:t>
            </w:r>
          </w:p>
        </w:tc>
        <w:tc>
          <w:tcPr>
            <w:tcW w:w="2431" w:type="dxa"/>
            <w:tcBorders>
              <w:top w:val="single" w:sz="4" w:space="0" w:color="auto"/>
              <w:left w:val="single" w:sz="4" w:space="0" w:color="auto"/>
              <w:bottom w:val="single" w:sz="4" w:space="0" w:color="auto"/>
              <w:right w:val="single" w:sz="4" w:space="0" w:color="auto"/>
            </w:tcBorders>
            <w:vAlign w:val="center"/>
            <w:hideMark/>
          </w:tcPr>
          <w:p w14:paraId="7206392D" w14:textId="77777777" w:rsidR="00D409E6" w:rsidRPr="00D409E6" w:rsidRDefault="00D409E6" w:rsidP="00D409E6">
            <w:pPr>
              <w:rPr>
                <w:sz w:val="16"/>
                <w:szCs w:val="16"/>
              </w:rPr>
            </w:pPr>
            <w:r w:rsidRPr="00D409E6">
              <w:rPr>
                <w:sz w:val="16"/>
                <w:szCs w:val="16"/>
              </w:rPr>
              <w:t>Число выбывших жителей, всего</w:t>
            </w:r>
          </w:p>
        </w:tc>
        <w:tc>
          <w:tcPr>
            <w:tcW w:w="913" w:type="dxa"/>
            <w:tcBorders>
              <w:top w:val="single" w:sz="4" w:space="0" w:color="auto"/>
              <w:left w:val="single" w:sz="4" w:space="0" w:color="auto"/>
              <w:bottom w:val="single" w:sz="4" w:space="0" w:color="auto"/>
              <w:right w:val="single" w:sz="4" w:space="0" w:color="auto"/>
            </w:tcBorders>
            <w:vAlign w:val="center"/>
            <w:hideMark/>
          </w:tcPr>
          <w:p w14:paraId="73CC677C" w14:textId="77777777" w:rsidR="00D409E6" w:rsidRPr="00D409E6" w:rsidRDefault="00D409E6" w:rsidP="00D409E6">
            <w:pPr>
              <w:rPr>
                <w:sz w:val="16"/>
                <w:szCs w:val="16"/>
              </w:rPr>
            </w:pPr>
            <w:r w:rsidRPr="00D409E6">
              <w:rPr>
                <w:sz w:val="16"/>
                <w:szCs w:val="16"/>
              </w:rPr>
              <w:t>92</w:t>
            </w:r>
          </w:p>
        </w:tc>
        <w:tc>
          <w:tcPr>
            <w:tcW w:w="912" w:type="dxa"/>
            <w:tcBorders>
              <w:top w:val="single" w:sz="4" w:space="0" w:color="auto"/>
              <w:left w:val="single" w:sz="4" w:space="0" w:color="auto"/>
              <w:bottom w:val="single" w:sz="4" w:space="0" w:color="auto"/>
              <w:right w:val="single" w:sz="4" w:space="0" w:color="auto"/>
            </w:tcBorders>
            <w:vAlign w:val="center"/>
            <w:hideMark/>
          </w:tcPr>
          <w:p w14:paraId="03AAEEDF" w14:textId="77777777" w:rsidR="00D409E6" w:rsidRPr="00D409E6" w:rsidRDefault="00D409E6" w:rsidP="00D409E6">
            <w:pPr>
              <w:rPr>
                <w:sz w:val="16"/>
                <w:szCs w:val="16"/>
              </w:rPr>
            </w:pPr>
            <w:r w:rsidRPr="00D409E6">
              <w:rPr>
                <w:sz w:val="16"/>
                <w:szCs w:val="16"/>
              </w:rPr>
              <w:t>98</w:t>
            </w:r>
          </w:p>
        </w:tc>
        <w:tc>
          <w:tcPr>
            <w:tcW w:w="913" w:type="dxa"/>
            <w:tcBorders>
              <w:top w:val="single" w:sz="4" w:space="0" w:color="auto"/>
              <w:left w:val="single" w:sz="4" w:space="0" w:color="auto"/>
              <w:bottom w:val="single" w:sz="4" w:space="0" w:color="auto"/>
              <w:right w:val="single" w:sz="4" w:space="0" w:color="auto"/>
            </w:tcBorders>
            <w:vAlign w:val="center"/>
            <w:hideMark/>
          </w:tcPr>
          <w:p w14:paraId="4F9A8700" w14:textId="77777777" w:rsidR="00D409E6" w:rsidRPr="00D409E6" w:rsidRDefault="00D409E6" w:rsidP="00D409E6">
            <w:pPr>
              <w:rPr>
                <w:sz w:val="16"/>
                <w:szCs w:val="16"/>
              </w:rPr>
            </w:pPr>
            <w:r w:rsidRPr="00D409E6">
              <w:rPr>
                <w:sz w:val="16"/>
                <w:szCs w:val="16"/>
              </w:rPr>
              <w:t>60</w:t>
            </w:r>
          </w:p>
        </w:tc>
        <w:tc>
          <w:tcPr>
            <w:tcW w:w="913" w:type="dxa"/>
            <w:tcBorders>
              <w:top w:val="single" w:sz="4" w:space="0" w:color="auto"/>
              <w:left w:val="single" w:sz="4" w:space="0" w:color="auto"/>
              <w:bottom w:val="single" w:sz="4" w:space="0" w:color="auto"/>
              <w:right w:val="single" w:sz="4" w:space="0" w:color="auto"/>
            </w:tcBorders>
            <w:vAlign w:val="center"/>
            <w:hideMark/>
          </w:tcPr>
          <w:p w14:paraId="7639E85C" w14:textId="77777777" w:rsidR="00D409E6" w:rsidRPr="00D409E6" w:rsidRDefault="00D409E6" w:rsidP="00D409E6">
            <w:pPr>
              <w:rPr>
                <w:sz w:val="16"/>
                <w:szCs w:val="16"/>
              </w:rPr>
            </w:pPr>
            <w:r w:rsidRPr="00D409E6">
              <w:rPr>
                <w:sz w:val="16"/>
                <w:szCs w:val="16"/>
              </w:rPr>
              <w:t>57</w:t>
            </w:r>
          </w:p>
        </w:tc>
        <w:tc>
          <w:tcPr>
            <w:tcW w:w="913" w:type="dxa"/>
            <w:tcBorders>
              <w:top w:val="single" w:sz="4" w:space="0" w:color="auto"/>
              <w:left w:val="single" w:sz="4" w:space="0" w:color="auto"/>
              <w:bottom w:val="single" w:sz="4" w:space="0" w:color="auto"/>
              <w:right w:val="single" w:sz="4" w:space="0" w:color="auto"/>
            </w:tcBorders>
            <w:vAlign w:val="center"/>
            <w:hideMark/>
          </w:tcPr>
          <w:p w14:paraId="2693F7B3" w14:textId="77777777" w:rsidR="00D409E6" w:rsidRPr="00D409E6" w:rsidRDefault="00D409E6" w:rsidP="00D409E6">
            <w:pPr>
              <w:rPr>
                <w:sz w:val="16"/>
                <w:szCs w:val="16"/>
              </w:rPr>
            </w:pPr>
            <w:r w:rsidRPr="00D409E6">
              <w:rPr>
                <w:sz w:val="16"/>
                <w:szCs w:val="16"/>
              </w:rPr>
              <w:t>60</w:t>
            </w:r>
          </w:p>
        </w:tc>
      </w:tr>
    </w:tbl>
    <w:p w14:paraId="2C514534" w14:textId="77777777" w:rsidR="00D409E6" w:rsidRPr="00D409E6" w:rsidRDefault="00D409E6" w:rsidP="00D409E6">
      <w:pPr>
        <w:rPr>
          <w:sz w:val="16"/>
          <w:szCs w:val="16"/>
          <w:highlight w:val="green"/>
        </w:rPr>
      </w:pPr>
    </w:p>
    <w:p w14:paraId="44D89775" w14:textId="77777777" w:rsidR="00D409E6" w:rsidRPr="00D409E6" w:rsidRDefault="00D409E6" w:rsidP="00D409E6">
      <w:pPr>
        <w:rPr>
          <w:sz w:val="16"/>
          <w:szCs w:val="16"/>
        </w:rPr>
      </w:pPr>
      <w:r w:rsidRPr="00D409E6">
        <w:rPr>
          <w:sz w:val="16"/>
          <w:szCs w:val="16"/>
        </w:rPr>
        <w:t>Естественная убыль остается главным фактором формирования демографической ситуации. Отчасти она восполняется миграционным приростом, но величина его на сегодняшний день незначительна.</w:t>
      </w:r>
    </w:p>
    <w:p w14:paraId="44374CDA" w14:textId="77777777" w:rsidR="00D409E6" w:rsidRPr="00D409E6" w:rsidRDefault="00D409E6" w:rsidP="00D409E6">
      <w:pPr>
        <w:rPr>
          <w:sz w:val="16"/>
          <w:szCs w:val="16"/>
          <w:highlight w:val="green"/>
        </w:rPr>
      </w:pPr>
      <w:r w:rsidRPr="00D409E6">
        <w:rPr>
          <w:sz w:val="16"/>
          <w:szCs w:val="16"/>
        </w:rPr>
        <w:t>Возрастная структура населения</w:t>
      </w:r>
    </w:p>
    <w:p w14:paraId="188C2FDF" w14:textId="77777777" w:rsidR="00D409E6" w:rsidRPr="00D409E6" w:rsidRDefault="00D409E6" w:rsidP="00D409E6">
      <w:pPr>
        <w:rPr>
          <w:sz w:val="16"/>
          <w:szCs w:val="16"/>
        </w:rPr>
      </w:pPr>
      <w:r w:rsidRPr="00D409E6">
        <w:rPr>
          <w:sz w:val="16"/>
          <w:szCs w:val="16"/>
        </w:rPr>
        <w:t xml:space="preserve">С изменением показателей естественного прироста населения произошли сдвиги в его структуре – сегодня отмечается процесс «старения» населения, снижение доли населения младше трудоспособного возраста, увеличение доли лиц трудоспособного возраста и старше трудоспособного возраста. </w:t>
      </w:r>
    </w:p>
    <w:p w14:paraId="55154E55" w14:textId="77777777" w:rsidR="00D409E6" w:rsidRPr="00D409E6" w:rsidRDefault="00D409E6" w:rsidP="00D409E6">
      <w:pPr>
        <w:rPr>
          <w:sz w:val="16"/>
          <w:szCs w:val="16"/>
        </w:rPr>
      </w:pPr>
      <w:r w:rsidRPr="00D409E6">
        <w:rPr>
          <w:sz w:val="16"/>
          <w:szCs w:val="16"/>
        </w:rPr>
        <w:t>Возрастная структура населения Городецкого поселения существенно отличается в сравнении со средней по району – показатель численности населения в трудоспособном возрасте достаточно низок и составляет 45,7%.</w:t>
      </w:r>
    </w:p>
    <w:p w14:paraId="2D6B084B" w14:textId="77777777" w:rsidR="00D409E6" w:rsidRPr="00D409E6" w:rsidRDefault="00D409E6" w:rsidP="00D409E6">
      <w:pPr>
        <w:rPr>
          <w:sz w:val="16"/>
          <w:szCs w:val="16"/>
        </w:rPr>
      </w:pPr>
      <w:r w:rsidRPr="00D409E6">
        <w:rPr>
          <w:sz w:val="16"/>
          <w:szCs w:val="16"/>
        </w:rPr>
        <w:t xml:space="preserve">На территории муниципального образования зафиксирована высокая демографическая нагрузка и составляет 1460 человека в возрасте моложе и старше трудоспособного на 1000 чел., находящихся в трудоспособном возрасте (при среднем по району 639 чел. на 1000 чел. трудоспособного населения). </w:t>
      </w:r>
    </w:p>
    <w:p w14:paraId="7E29F0EC" w14:textId="77777777" w:rsidR="00D409E6" w:rsidRPr="00D409E6" w:rsidRDefault="00D409E6" w:rsidP="00D409E6">
      <w:pPr>
        <w:rPr>
          <w:sz w:val="16"/>
          <w:szCs w:val="16"/>
        </w:rPr>
      </w:pPr>
    </w:p>
    <w:p w14:paraId="2A0C791C" w14:textId="77777777" w:rsidR="00D409E6" w:rsidRPr="00D409E6" w:rsidRDefault="00D409E6" w:rsidP="00D409E6">
      <w:pPr>
        <w:rPr>
          <w:sz w:val="16"/>
          <w:szCs w:val="16"/>
        </w:rPr>
      </w:pPr>
      <w:bookmarkStart w:id="109" w:name="_Toc54733894"/>
      <w:r w:rsidRPr="00D409E6">
        <w:rPr>
          <w:sz w:val="16"/>
          <w:szCs w:val="16"/>
        </w:rPr>
        <w:t>Демографический прогноз</w:t>
      </w:r>
      <w:bookmarkEnd w:id="109"/>
    </w:p>
    <w:p w14:paraId="3B8EE5E3" w14:textId="77777777" w:rsidR="00D409E6" w:rsidRPr="00D409E6" w:rsidRDefault="00D409E6" w:rsidP="00D409E6">
      <w:pPr>
        <w:rPr>
          <w:sz w:val="16"/>
          <w:szCs w:val="16"/>
        </w:rPr>
      </w:pPr>
      <w:r w:rsidRPr="00D409E6">
        <w:rPr>
          <w:sz w:val="16"/>
          <w:szCs w:val="16"/>
        </w:rPr>
        <w:t>На протяжении последних лет на территории Городецкого сельского поселения наблюдалось постепенное снижение численности населения. Сложившиеся тенденции в спаде рождаемости и естественного прироста в значительной степени отражают сложность переходного периода в нашей стране. Однако, уже сегодня, темпы убыли населения значительно снизились.</w:t>
      </w:r>
    </w:p>
    <w:p w14:paraId="74161093" w14:textId="77777777" w:rsidR="00D409E6" w:rsidRPr="00D409E6" w:rsidRDefault="00D409E6" w:rsidP="00D409E6">
      <w:pPr>
        <w:rPr>
          <w:sz w:val="16"/>
          <w:szCs w:val="16"/>
        </w:rPr>
      </w:pPr>
      <w:r w:rsidRPr="00D409E6">
        <w:rPr>
          <w:sz w:val="16"/>
          <w:szCs w:val="16"/>
        </w:rPr>
        <w:lastRenderedPageBreak/>
        <w:t>Для преломления сложившихся негативных процессов в демографической ситуации и сохранения и поддержания демографического потенциала поселения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14:paraId="0D86D2D0" w14:textId="77777777" w:rsidR="00D409E6" w:rsidRPr="00D409E6" w:rsidRDefault="00D409E6" w:rsidP="00D409E6">
      <w:pPr>
        <w:rPr>
          <w:sz w:val="16"/>
          <w:szCs w:val="16"/>
        </w:rPr>
      </w:pPr>
      <w:r w:rsidRPr="00D409E6">
        <w:rPr>
          <w:sz w:val="16"/>
          <w:szCs w:val="16"/>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14:paraId="08522F56" w14:textId="77777777" w:rsidR="00D409E6" w:rsidRPr="00D409E6" w:rsidRDefault="00D409E6" w:rsidP="00D409E6">
      <w:pPr>
        <w:rPr>
          <w:sz w:val="16"/>
          <w:szCs w:val="16"/>
        </w:rPr>
      </w:pPr>
      <w:r w:rsidRPr="00D409E6">
        <w:rPr>
          <w:sz w:val="16"/>
          <w:szCs w:val="16"/>
        </w:rPr>
        <w:t xml:space="preserve"> Численность населения Городецкого сельского поселения к расчётному сроку реализации генерального плана представлена в таблице ниже.</w:t>
      </w:r>
    </w:p>
    <w:p w14:paraId="53EEAB71" w14:textId="77777777" w:rsidR="00D409E6" w:rsidRPr="00D409E6" w:rsidRDefault="00D409E6" w:rsidP="00D409E6">
      <w:pPr>
        <w:rPr>
          <w:sz w:val="16"/>
          <w:szCs w:val="16"/>
          <w:highlight w:val="green"/>
        </w:rPr>
      </w:pPr>
      <w:r w:rsidRPr="00D409E6">
        <w:rPr>
          <w:sz w:val="16"/>
          <w:szCs w:val="16"/>
        </w:rPr>
        <w:t xml:space="preserve">Численность населения Городецкого сельское поселения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1562"/>
        <w:gridCol w:w="983"/>
        <w:gridCol w:w="1562"/>
        <w:gridCol w:w="958"/>
        <w:gridCol w:w="1562"/>
        <w:gridCol w:w="1071"/>
      </w:tblGrid>
      <w:tr w:rsidR="00D409E6" w:rsidRPr="00D409E6" w14:paraId="6A323732" w14:textId="77777777" w:rsidTr="002A3D3E">
        <w:trPr>
          <w:cantSplit/>
          <w:jc w:val="center"/>
        </w:trPr>
        <w:tc>
          <w:tcPr>
            <w:tcW w:w="2105" w:type="dxa"/>
            <w:vMerge w:val="restart"/>
            <w:shd w:val="clear" w:color="auto" w:fill="CCFFCC"/>
            <w:vAlign w:val="center"/>
          </w:tcPr>
          <w:p w14:paraId="0633E68C" w14:textId="77777777" w:rsidR="00D409E6" w:rsidRPr="00D409E6" w:rsidRDefault="00D409E6" w:rsidP="00D409E6">
            <w:pPr>
              <w:rPr>
                <w:sz w:val="16"/>
                <w:szCs w:val="16"/>
              </w:rPr>
            </w:pPr>
            <w:r w:rsidRPr="00D409E6">
              <w:rPr>
                <w:sz w:val="16"/>
                <w:szCs w:val="16"/>
              </w:rPr>
              <w:t>Наименование населённого пункта</w:t>
            </w:r>
          </w:p>
        </w:tc>
        <w:tc>
          <w:tcPr>
            <w:tcW w:w="2789" w:type="dxa"/>
            <w:gridSpan w:val="2"/>
            <w:shd w:val="clear" w:color="auto" w:fill="CCFFCC"/>
            <w:vAlign w:val="center"/>
          </w:tcPr>
          <w:p w14:paraId="102029D5" w14:textId="77777777" w:rsidR="00D409E6" w:rsidRPr="00D409E6" w:rsidRDefault="00D409E6" w:rsidP="00D409E6">
            <w:pPr>
              <w:rPr>
                <w:sz w:val="16"/>
                <w:szCs w:val="16"/>
              </w:rPr>
            </w:pPr>
            <w:r w:rsidRPr="00D409E6">
              <w:rPr>
                <w:sz w:val="16"/>
                <w:szCs w:val="16"/>
              </w:rPr>
              <w:t>Существующее положение</w:t>
            </w:r>
          </w:p>
        </w:tc>
        <w:tc>
          <w:tcPr>
            <w:tcW w:w="2758" w:type="dxa"/>
            <w:gridSpan w:val="2"/>
            <w:shd w:val="clear" w:color="auto" w:fill="CCFFCC"/>
            <w:vAlign w:val="center"/>
          </w:tcPr>
          <w:p w14:paraId="3CF180DC" w14:textId="77777777" w:rsidR="00D409E6" w:rsidRPr="00D409E6" w:rsidRDefault="00D409E6" w:rsidP="00D409E6">
            <w:pPr>
              <w:rPr>
                <w:sz w:val="16"/>
                <w:szCs w:val="16"/>
              </w:rPr>
            </w:pPr>
            <w:r w:rsidRPr="00D409E6">
              <w:rPr>
                <w:sz w:val="16"/>
                <w:szCs w:val="16"/>
              </w:rPr>
              <w:t>1-я очередь</w:t>
            </w:r>
          </w:p>
        </w:tc>
        <w:tc>
          <w:tcPr>
            <w:tcW w:w="2899" w:type="dxa"/>
            <w:gridSpan w:val="2"/>
            <w:shd w:val="clear" w:color="auto" w:fill="CCFFCC"/>
            <w:vAlign w:val="center"/>
          </w:tcPr>
          <w:p w14:paraId="17E93F68" w14:textId="77777777" w:rsidR="00D409E6" w:rsidRPr="00D409E6" w:rsidRDefault="00D409E6" w:rsidP="00D409E6">
            <w:pPr>
              <w:rPr>
                <w:sz w:val="16"/>
                <w:szCs w:val="16"/>
              </w:rPr>
            </w:pPr>
            <w:r w:rsidRPr="00D409E6">
              <w:rPr>
                <w:sz w:val="16"/>
                <w:szCs w:val="16"/>
              </w:rPr>
              <w:t>Расчетный срок</w:t>
            </w:r>
          </w:p>
        </w:tc>
      </w:tr>
      <w:tr w:rsidR="00D409E6" w:rsidRPr="00D409E6" w14:paraId="601F0727" w14:textId="77777777" w:rsidTr="002A3D3E">
        <w:trPr>
          <w:cantSplit/>
          <w:jc w:val="center"/>
        </w:trPr>
        <w:tc>
          <w:tcPr>
            <w:tcW w:w="2105" w:type="dxa"/>
            <w:vMerge/>
            <w:shd w:val="clear" w:color="auto" w:fill="CCFFCC"/>
            <w:vAlign w:val="center"/>
          </w:tcPr>
          <w:p w14:paraId="237C5EC5" w14:textId="77777777" w:rsidR="00D409E6" w:rsidRPr="00D409E6" w:rsidRDefault="00D409E6" w:rsidP="00D409E6">
            <w:pPr>
              <w:rPr>
                <w:sz w:val="16"/>
                <w:szCs w:val="16"/>
              </w:rPr>
            </w:pPr>
          </w:p>
        </w:tc>
        <w:tc>
          <w:tcPr>
            <w:tcW w:w="1712" w:type="dxa"/>
            <w:shd w:val="clear" w:color="auto" w:fill="CCFFCC"/>
            <w:vAlign w:val="center"/>
          </w:tcPr>
          <w:p w14:paraId="754C6ABA" w14:textId="77777777" w:rsidR="00D409E6" w:rsidRPr="00D409E6" w:rsidRDefault="00D409E6" w:rsidP="00D409E6">
            <w:pPr>
              <w:rPr>
                <w:sz w:val="16"/>
                <w:szCs w:val="16"/>
              </w:rPr>
            </w:pPr>
            <w:proofErr w:type="spellStart"/>
            <w:r w:rsidRPr="00D409E6">
              <w:rPr>
                <w:sz w:val="16"/>
                <w:szCs w:val="16"/>
              </w:rPr>
              <w:t>Числ</w:t>
            </w:r>
            <w:proofErr w:type="spellEnd"/>
            <w:r w:rsidRPr="00D409E6">
              <w:rPr>
                <w:sz w:val="16"/>
                <w:szCs w:val="16"/>
              </w:rPr>
              <w:t>. населения, тыс. чел.</w:t>
            </w:r>
          </w:p>
        </w:tc>
        <w:tc>
          <w:tcPr>
            <w:tcW w:w="1077" w:type="dxa"/>
            <w:shd w:val="clear" w:color="auto" w:fill="CCFFCC"/>
            <w:vAlign w:val="center"/>
          </w:tcPr>
          <w:p w14:paraId="0FA7667F" w14:textId="77777777" w:rsidR="00D409E6" w:rsidRPr="00D409E6" w:rsidRDefault="00D409E6" w:rsidP="00D409E6">
            <w:pPr>
              <w:rPr>
                <w:sz w:val="16"/>
                <w:szCs w:val="16"/>
              </w:rPr>
            </w:pPr>
            <w:r w:rsidRPr="00D409E6">
              <w:rPr>
                <w:sz w:val="16"/>
                <w:szCs w:val="16"/>
              </w:rPr>
              <w:t>Доля, %</w:t>
            </w:r>
          </w:p>
        </w:tc>
        <w:tc>
          <w:tcPr>
            <w:tcW w:w="1712" w:type="dxa"/>
            <w:shd w:val="clear" w:color="auto" w:fill="CCFFCC"/>
            <w:vAlign w:val="center"/>
          </w:tcPr>
          <w:p w14:paraId="2413D29B" w14:textId="77777777" w:rsidR="00D409E6" w:rsidRPr="00D409E6" w:rsidRDefault="00D409E6" w:rsidP="00D409E6">
            <w:pPr>
              <w:rPr>
                <w:sz w:val="16"/>
                <w:szCs w:val="16"/>
              </w:rPr>
            </w:pPr>
            <w:proofErr w:type="spellStart"/>
            <w:r w:rsidRPr="00D409E6">
              <w:rPr>
                <w:sz w:val="16"/>
                <w:szCs w:val="16"/>
              </w:rPr>
              <w:t>Числ</w:t>
            </w:r>
            <w:proofErr w:type="spellEnd"/>
            <w:r w:rsidRPr="00D409E6">
              <w:rPr>
                <w:sz w:val="16"/>
                <w:szCs w:val="16"/>
              </w:rPr>
              <w:t>. населения, тыс. чел.</w:t>
            </w:r>
          </w:p>
        </w:tc>
        <w:tc>
          <w:tcPr>
            <w:tcW w:w="1046" w:type="dxa"/>
            <w:shd w:val="clear" w:color="auto" w:fill="CCFFCC"/>
            <w:vAlign w:val="center"/>
          </w:tcPr>
          <w:p w14:paraId="27834E31" w14:textId="77777777" w:rsidR="00D409E6" w:rsidRPr="00D409E6" w:rsidRDefault="00D409E6" w:rsidP="00D409E6">
            <w:pPr>
              <w:rPr>
                <w:sz w:val="16"/>
                <w:szCs w:val="16"/>
              </w:rPr>
            </w:pPr>
            <w:r w:rsidRPr="00D409E6">
              <w:rPr>
                <w:sz w:val="16"/>
                <w:szCs w:val="16"/>
              </w:rPr>
              <w:t>Доля, %</w:t>
            </w:r>
          </w:p>
        </w:tc>
        <w:tc>
          <w:tcPr>
            <w:tcW w:w="1712" w:type="dxa"/>
            <w:shd w:val="clear" w:color="auto" w:fill="CCFFCC"/>
            <w:vAlign w:val="center"/>
          </w:tcPr>
          <w:p w14:paraId="735B6505" w14:textId="77777777" w:rsidR="00D409E6" w:rsidRPr="00D409E6" w:rsidRDefault="00D409E6" w:rsidP="00D409E6">
            <w:pPr>
              <w:rPr>
                <w:sz w:val="16"/>
                <w:szCs w:val="16"/>
              </w:rPr>
            </w:pPr>
            <w:proofErr w:type="spellStart"/>
            <w:r w:rsidRPr="00D409E6">
              <w:rPr>
                <w:sz w:val="16"/>
                <w:szCs w:val="16"/>
              </w:rPr>
              <w:t>Числ</w:t>
            </w:r>
            <w:proofErr w:type="spellEnd"/>
            <w:r w:rsidRPr="00D409E6">
              <w:rPr>
                <w:sz w:val="16"/>
                <w:szCs w:val="16"/>
              </w:rPr>
              <w:t>. населения, тыс. чел.</w:t>
            </w:r>
          </w:p>
        </w:tc>
        <w:tc>
          <w:tcPr>
            <w:tcW w:w="1187" w:type="dxa"/>
            <w:shd w:val="clear" w:color="auto" w:fill="CCFFCC"/>
            <w:vAlign w:val="center"/>
          </w:tcPr>
          <w:p w14:paraId="143F6C00" w14:textId="77777777" w:rsidR="00D409E6" w:rsidRPr="00D409E6" w:rsidRDefault="00D409E6" w:rsidP="00D409E6">
            <w:pPr>
              <w:rPr>
                <w:sz w:val="16"/>
                <w:szCs w:val="16"/>
              </w:rPr>
            </w:pPr>
            <w:r w:rsidRPr="00D409E6">
              <w:rPr>
                <w:sz w:val="16"/>
                <w:szCs w:val="16"/>
              </w:rPr>
              <w:t>Доля, %</w:t>
            </w:r>
          </w:p>
        </w:tc>
      </w:tr>
      <w:tr w:rsidR="00D409E6" w:rsidRPr="00D409E6" w14:paraId="15A3F845" w14:textId="77777777" w:rsidTr="002A3D3E">
        <w:trPr>
          <w:jc w:val="center"/>
        </w:trPr>
        <w:tc>
          <w:tcPr>
            <w:tcW w:w="2105" w:type="dxa"/>
          </w:tcPr>
          <w:p w14:paraId="21624421" w14:textId="77777777" w:rsidR="00D409E6" w:rsidRPr="00D409E6" w:rsidRDefault="00D409E6" w:rsidP="00D409E6">
            <w:pPr>
              <w:rPr>
                <w:rFonts w:eastAsia="Arial Unicode MS"/>
                <w:sz w:val="16"/>
                <w:szCs w:val="16"/>
              </w:rPr>
            </w:pPr>
            <w:r w:rsidRPr="00D409E6">
              <w:rPr>
                <w:sz w:val="16"/>
                <w:szCs w:val="16"/>
              </w:rPr>
              <w:t>д. Городцы</w:t>
            </w:r>
          </w:p>
        </w:tc>
        <w:tc>
          <w:tcPr>
            <w:tcW w:w="1712" w:type="dxa"/>
            <w:vAlign w:val="bottom"/>
          </w:tcPr>
          <w:p w14:paraId="51DC5B1D" w14:textId="77777777" w:rsidR="00D409E6" w:rsidRPr="00D409E6" w:rsidRDefault="00D409E6" w:rsidP="00D409E6">
            <w:pPr>
              <w:rPr>
                <w:rFonts w:eastAsia="Arial Unicode MS"/>
                <w:sz w:val="16"/>
                <w:szCs w:val="16"/>
              </w:rPr>
            </w:pPr>
            <w:r w:rsidRPr="00D409E6">
              <w:rPr>
                <w:rFonts w:eastAsia="Arial Unicode MS"/>
                <w:sz w:val="16"/>
                <w:szCs w:val="16"/>
              </w:rPr>
              <w:t>2,637</w:t>
            </w:r>
          </w:p>
        </w:tc>
        <w:tc>
          <w:tcPr>
            <w:tcW w:w="1077" w:type="dxa"/>
            <w:vAlign w:val="bottom"/>
          </w:tcPr>
          <w:p w14:paraId="0DA0390F" w14:textId="77777777" w:rsidR="00D409E6" w:rsidRPr="00D409E6" w:rsidRDefault="00D409E6" w:rsidP="00D409E6">
            <w:pPr>
              <w:rPr>
                <w:rFonts w:eastAsia="Arial Unicode MS"/>
                <w:sz w:val="16"/>
                <w:szCs w:val="16"/>
              </w:rPr>
            </w:pPr>
            <w:r w:rsidRPr="00D409E6">
              <w:rPr>
                <w:rFonts w:eastAsia="Arial Unicode MS"/>
                <w:sz w:val="16"/>
                <w:szCs w:val="16"/>
              </w:rPr>
              <w:t>100</w:t>
            </w:r>
          </w:p>
        </w:tc>
        <w:tc>
          <w:tcPr>
            <w:tcW w:w="1712" w:type="dxa"/>
            <w:vAlign w:val="bottom"/>
          </w:tcPr>
          <w:p w14:paraId="56B9BFE7" w14:textId="77777777" w:rsidR="00D409E6" w:rsidRPr="00D409E6" w:rsidRDefault="00D409E6" w:rsidP="00D409E6">
            <w:pPr>
              <w:rPr>
                <w:rFonts w:eastAsia="Arial Unicode MS"/>
                <w:sz w:val="16"/>
                <w:szCs w:val="16"/>
              </w:rPr>
            </w:pPr>
            <w:r w:rsidRPr="00D409E6">
              <w:rPr>
                <w:rFonts w:eastAsia="Arial Unicode MS"/>
                <w:sz w:val="16"/>
                <w:szCs w:val="16"/>
              </w:rPr>
              <w:t>2,77</w:t>
            </w:r>
          </w:p>
        </w:tc>
        <w:tc>
          <w:tcPr>
            <w:tcW w:w="1046" w:type="dxa"/>
            <w:vAlign w:val="bottom"/>
          </w:tcPr>
          <w:p w14:paraId="2F03D763" w14:textId="77777777" w:rsidR="00D409E6" w:rsidRPr="00D409E6" w:rsidRDefault="00D409E6" w:rsidP="00D409E6">
            <w:pPr>
              <w:rPr>
                <w:rFonts w:eastAsia="Arial Unicode MS"/>
                <w:sz w:val="16"/>
                <w:szCs w:val="16"/>
              </w:rPr>
            </w:pPr>
            <w:r w:rsidRPr="00D409E6">
              <w:rPr>
                <w:rFonts w:eastAsia="Arial Unicode MS"/>
                <w:sz w:val="16"/>
                <w:szCs w:val="16"/>
              </w:rPr>
              <w:t>100</w:t>
            </w:r>
          </w:p>
        </w:tc>
        <w:tc>
          <w:tcPr>
            <w:tcW w:w="1712" w:type="dxa"/>
            <w:vAlign w:val="bottom"/>
          </w:tcPr>
          <w:p w14:paraId="416ABBF8" w14:textId="77777777" w:rsidR="00D409E6" w:rsidRPr="00D409E6" w:rsidRDefault="00D409E6" w:rsidP="00D409E6">
            <w:pPr>
              <w:rPr>
                <w:rFonts w:eastAsia="Arial Unicode MS"/>
                <w:sz w:val="16"/>
                <w:szCs w:val="16"/>
              </w:rPr>
            </w:pPr>
            <w:r w:rsidRPr="00D409E6">
              <w:rPr>
                <w:rFonts w:eastAsia="Arial Unicode MS"/>
                <w:sz w:val="16"/>
                <w:szCs w:val="16"/>
              </w:rPr>
              <w:t>3,2</w:t>
            </w:r>
          </w:p>
        </w:tc>
        <w:tc>
          <w:tcPr>
            <w:tcW w:w="1187" w:type="dxa"/>
            <w:vAlign w:val="bottom"/>
          </w:tcPr>
          <w:p w14:paraId="36B9EC1D" w14:textId="77777777" w:rsidR="00D409E6" w:rsidRPr="00D409E6" w:rsidRDefault="00D409E6" w:rsidP="00D409E6">
            <w:pPr>
              <w:rPr>
                <w:rFonts w:eastAsia="Arial Unicode MS"/>
                <w:sz w:val="16"/>
                <w:szCs w:val="16"/>
              </w:rPr>
            </w:pPr>
            <w:r w:rsidRPr="00D409E6">
              <w:rPr>
                <w:rFonts w:eastAsia="Arial Unicode MS"/>
                <w:sz w:val="16"/>
                <w:szCs w:val="16"/>
              </w:rPr>
              <w:t>100</w:t>
            </w:r>
          </w:p>
        </w:tc>
      </w:tr>
      <w:tr w:rsidR="00D409E6" w:rsidRPr="00D409E6" w14:paraId="09C3C14C" w14:textId="77777777" w:rsidTr="002A3D3E">
        <w:trPr>
          <w:jc w:val="center"/>
        </w:trPr>
        <w:tc>
          <w:tcPr>
            <w:tcW w:w="2105" w:type="dxa"/>
          </w:tcPr>
          <w:p w14:paraId="4E78197A" w14:textId="77777777" w:rsidR="00D409E6" w:rsidRPr="00D409E6" w:rsidRDefault="00D409E6" w:rsidP="00D409E6">
            <w:pPr>
              <w:rPr>
                <w:rFonts w:eastAsia="Arial Unicode MS"/>
                <w:sz w:val="16"/>
                <w:szCs w:val="16"/>
              </w:rPr>
            </w:pPr>
            <w:r w:rsidRPr="00D409E6">
              <w:rPr>
                <w:sz w:val="16"/>
                <w:szCs w:val="16"/>
              </w:rPr>
              <w:t>Итого</w:t>
            </w:r>
          </w:p>
        </w:tc>
        <w:tc>
          <w:tcPr>
            <w:tcW w:w="1712" w:type="dxa"/>
            <w:vAlign w:val="bottom"/>
          </w:tcPr>
          <w:p w14:paraId="70762FD0" w14:textId="77777777" w:rsidR="00D409E6" w:rsidRPr="00D409E6" w:rsidRDefault="00D409E6" w:rsidP="00D409E6">
            <w:pPr>
              <w:rPr>
                <w:rFonts w:eastAsia="Arial Unicode MS"/>
                <w:sz w:val="16"/>
                <w:szCs w:val="16"/>
              </w:rPr>
            </w:pPr>
            <w:r w:rsidRPr="00D409E6">
              <w:rPr>
                <w:rFonts w:eastAsia="Arial Unicode MS"/>
                <w:sz w:val="16"/>
                <w:szCs w:val="16"/>
              </w:rPr>
              <w:t>2,637</w:t>
            </w:r>
          </w:p>
        </w:tc>
        <w:tc>
          <w:tcPr>
            <w:tcW w:w="1077" w:type="dxa"/>
            <w:vAlign w:val="bottom"/>
          </w:tcPr>
          <w:p w14:paraId="01153E3F" w14:textId="77777777" w:rsidR="00D409E6" w:rsidRPr="00D409E6" w:rsidRDefault="00D409E6" w:rsidP="00D409E6">
            <w:pPr>
              <w:rPr>
                <w:rFonts w:eastAsia="Arial Unicode MS"/>
                <w:sz w:val="16"/>
                <w:szCs w:val="16"/>
              </w:rPr>
            </w:pPr>
            <w:r w:rsidRPr="00D409E6">
              <w:rPr>
                <w:rFonts w:eastAsia="Arial Unicode MS"/>
                <w:sz w:val="16"/>
                <w:szCs w:val="16"/>
              </w:rPr>
              <w:t>100</w:t>
            </w:r>
          </w:p>
        </w:tc>
        <w:tc>
          <w:tcPr>
            <w:tcW w:w="1712" w:type="dxa"/>
            <w:vAlign w:val="bottom"/>
          </w:tcPr>
          <w:p w14:paraId="270197C8" w14:textId="77777777" w:rsidR="00D409E6" w:rsidRPr="00D409E6" w:rsidRDefault="00D409E6" w:rsidP="00D409E6">
            <w:pPr>
              <w:rPr>
                <w:rFonts w:eastAsia="Arial Unicode MS"/>
                <w:sz w:val="16"/>
                <w:szCs w:val="16"/>
              </w:rPr>
            </w:pPr>
            <w:r w:rsidRPr="00D409E6">
              <w:rPr>
                <w:rFonts w:eastAsia="Arial Unicode MS"/>
                <w:sz w:val="16"/>
                <w:szCs w:val="16"/>
              </w:rPr>
              <w:t>2,77</w:t>
            </w:r>
          </w:p>
        </w:tc>
        <w:tc>
          <w:tcPr>
            <w:tcW w:w="1046" w:type="dxa"/>
            <w:vAlign w:val="bottom"/>
          </w:tcPr>
          <w:p w14:paraId="0328A389" w14:textId="77777777" w:rsidR="00D409E6" w:rsidRPr="00D409E6" w:rsidRDefault="00D409E6" w:rsidP="00D409E6">
            <w:pPr>
              <w:rPr>
                <w:rFonts w:eastAsia="Arial Unicode MS"/>
                <w:sz w:val="16"/>
                <w:szCs w:val="16"/>
              </w:rPr>
            </w:pPr>
            <w:r w:rsidRPr="00D409E6">
              <w:rPr>
                <w:rFonts w:eastAsia="Arial Unicode MS"/>
                <w:sz w:val="16"/>
                <w:szCs w:val="16"/>
              </w:rPr>
              <w:t>100</w:t>
            </w:r>
          </w:p>
        </w:tc>
        <w:tc>
          <w:tcPr>
            <w:tcW w:w="1712" w:type="dxa"/>
            <w:vAlign w:val="bottom"/>
          </w:tcPr>
          <w:p w14:paraId="49166F83" w14:textId="77777777" w:rsidR="00D409E6" w:rsidRPr="00D409E6" w:rsidRDefault="00D409E6" w:rsidP="00D409E6">
            <w:pPr>
              <w:rPr>
                <w:rFonts w:eastAsia="Arial Unicode MS"/>
                <w:sz w:val="16"/>
                <w:szCs w:val="16"/>
              </w:rPr>
            </w:pPr>
            <w:r w:rsidRPr="00D409E6">
              <w:rPr>
                <w:rFonts w:eastAsia="Arial Unicode MS"/>
                <w:sz w:val="16"/>
                <w:szCs w:val="16"/>
              </w:rPr>
              <w:t>3,2</w:t>
            </w:r>
          </w:p>
        </w:tc>
        <w:tc>
          <w:tcPr>
            <w:tcW w:w="1187" w:type="dxa"/>
            <w:vAlign w:val="bottom"/>
          </w:tcPr>
          <w:p w14:paraId="7CC0C147" w14:textId="77777777" w:rsidR="00D409E6" w:rsidRPr="00D409E6" w:rsidRDefault="00D409E6" w:rsidP="00D409E6">
            <w:pPr>
              <w:rPr>
                <w:rFonts w:eastAsia="Arial Unicode MS"/>
                <w:sz w:val="16"/>
                <w:szCs w:val="16"/>
              </w:rPr>
            </w:pPr>
            <w:r w:rsidRPr="00D409E6">
              <w:rPr>
                <w:rFonts w:eastAsia="Arial Unicode MS"/>
                <w:sz w:val="16"/>
                <w:szCs w:val="16"/>
              </w:rPr>
              <w:t>100</w:t>
            </w:r>
          </w:p>
        </w:tc>
      </w:tr>
    </w:tbl>
    <w:p w14:paraId="35DB47DE" w14:textId="77777777" w:rsidR="00D409E6" w:rsidRPr="00D409E6" w:rsidRDefault="00D409E6" w:rsidP="00D409E6">
      <w:pPr>
        <w:rPr>
          <w:sz w:val="16"/>
          <w:szCs w:val="16"/>
          <w:highlight w:val="green"/>
        </w:rPr>
      </w:pPr>
    </w:p>
    <w:p w14:paraId="3860DF86" w14:textId="77777777" w:rsidR="00D409E6" w:rsidRPr="00D409E6" w:rsidRDefault="00D409E6" w:rsidP="00D409E6">
      <w:pPr>
        <w:rPr>
          <w:sz w:val="16"/>
          <w:szCs w:val="16"/>
        </w:rPr>
      </w:pPr>
      <w:r w:rsidRPr="00D409E6">
        <w:rPr>
          <w:sz w:val="16"/>
          <w:szCs w:val="16"/>
        </w:rPr>
        <w:t>Таким образом, ожидается значительный прирост населения, что потребует развития системы социального и инженерного обеспечения территорий.</w:t>
      </w:r>
    </w:p>
    <w:p w14:paraId="776BE347" w14:textId="77777777" w:rsidR="00D409E6" w:rsidRPr="00D409E6" w:rsidRDefault="00D409E6" w:rsidP="00D409E6">
      <w:pPr>
        <w:rPr>
          <w:sz w:val="16"/>
          <w:szCs w:val="16"/>
        </w:rPr>
      </w:pPr>
    </w:p>
    <w:p w14:paraId="00FB2590" w14:textId="77777777" w:rsidR="00D409E6" w:rsidRPr="00D409E6" w:rsidRDefault="00D409E6" w:rsidP="00D409E6">
      <w:pPr>
        <w:rPr>
          <w:sz w:val="16"/>
          <w:szCs w:val="16"/>
        </w:rPr>
      </w:pPr>
      <w:r w:rsidRPr="00D409E6">
        <w:rPr>
          <w:sz w:val="16"/>
          <w:szCs w:val="16"/>
        </w:rPr>
        <w:t>Структура численности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2"/>
        <w:gridCol w:w="2230"/>
        <w:gridCol w:w="2230"/>
        <w:gridCol w:w="2230"/>
      </w:tblGrid>
      <w:tr w:rsidR="00D409E6" w:rsidRPr="00D409E6" w14:paraId="0E615A29" w14:textId="77777777" w:rsidTr="002A3D3E">
        <w:trPr>
          <w:jc w:val="center"/>
        </w:trPr>
        <w:tc>
          <w:tcPr>
            <w:tcW w:w="2662" w:type="dxa"/>
            <w:shd w:val="clear" w:color="auto" w:fill="CCFFCC"/>
            <w:vAlign w:val="center"/>
          </w:tcPr>
          <w:p w14:paraId="3DDCC813" w14:textId="77777777" w:rsidR="00D409E6" w:rsidRPr="00D409E6" w:rsidRDefault="00D409E6" w:rsidP="00D409E6">
            <w:pPr>
              <w:rPr>
                <w:sz w:val="16"/>
                <w:szCs w:val="16"/>
                <w:highlight w:val="green"/>
              </w:rPr>
            </w:pPr>
            <w:r w:rsidRPr="00D409E6">
              <w:rPr>
                <w:sz w:val="16"/>
                <w:szCs w:val="16"/>
              </w:rPr>
              <w:t>Наименование показателя</w:t>
            </w:r>
          </w:p>
        </w:tc>
        <w:tc>
          <w:tcPr>
            <w:tcW w:w="2230" w:type="dxa"/>
            <w:shd w:val="clear" w:color="auto" w:fill="CCFFCC"/>
            <w:vAlign w:val="center"/>
          </w:tcPr>
          <w:p w14:paraId="59F454AC" w14:textId="77777777" w:rsidR="00D409E6" w:rsidRPr="00D409E6" w:rsidRDefault="00D409E6" w:rsidP="00D409E6">
            <w:pPr>
              <w:rPr>
                <w:sz w:val="16"/>
                <w:szCs w:val="16"/>
                <w:highlight w:val="green"/>
              </w:rPr>
            </w:pPr>
            <w:r w:rsidRPr="00D409E6">
              <w:rPr>
                <w:sz w:val="16"/>
                <w:szCs w:val="16"/>
              </w:rPr>
              <w:t>Существующее положение</w:t>
            </w:r>
          </w:p>
        </w:tc>
        <w:tc>
          <w:tcPr>
            <w:tcW w:w="2230" w:type="dxa"/>
            <w:shd w:val="clear" w:color="auto" w:fill="CCFFCC"/>
            <w:vAlign w:val="center"/>
          </w:tcPr>
          <w:p w14:paraId="0D6132A3" w14:textId="77777777" w:rsidR="00D409E6" w:rsidRPr="00D409E6" w:rsidRDefault="00D409E6" w:rsidP="00D409E6">
            <w:pPr>
              <w:rPr>
                <w:sz w:val="16"/>
                <w:szCs w:val="16"/>
              </w:rPr>
            </w:pPr>
            <w:r w:rsidRPr="00D409E6">
              <w:rPr>
                <w:sz w:val="16"/>
                <w:szCs w:val="16"/>
              </w:rPr>
              <w:t>1-я очередь</w:t>
            </w:r>
          </w:p>
        </w:tc>
        <w:tc>
          <w:tcPr>
            <w:tcW w:w="2230" w:type="dxa"/>
            <w:shd w:val="clear" w:color="auto" w:fill="CCFFCC"/>
            <w:vAlign w:val="center"/>
          </w:tcPr>
          <w:p w14:paraId="64E05D1F" w14:textId="77777777" w:rsidR="00D409E6" w:rsidRPr="00D409E6" w:rsidRDefault="00D409E6" w:rsidP="00D409E6">
            <w:pPr>
              <w:rPr>
                <w:sz w:val="16"/>
                <w:szCs w:val="16"/>
              </w:rPr>
            </w:pPr>
            <w:r w:rsidRPr="00D409E6">
              <w:rPr>
                <w:sz w:val="16"/>
                <w:szCs w:val="16"/>
              </w:rPr>
              <w:t>Расчетный срок</w:t>
            </w:r>
          </w:p>
        </w:tc>
      </w:tr>
      <w:tr w:rsidR="00D409E6" w:rsidRPr="00D409E6" w14:paraId="624FC987" w14:textId="77777777" w:rsidTr="002A3D3E">
        <w:trPr>
          <w:jc w:val="center"/>
        </w:trPr>
        <w:tc>
          <w:tcPr>
            <w:tcW w:w="2662" w:type="dxa"/>
          </w:tcPr>
          <w:p w14:paraId="47CC9FF3" w14:textId="77777777" w:rsidR="00D409E6" w:rsidRPr="00D409E6" w:rsidRDefault="00D409E6" w:rsidP="00D409E6">
            <w:pPr>
              <w:rPr>
                <w:sz w:val="16"/>
                <w:szCs w:val="16"/>
              </w:rPr>
            </w:pPr>
            <w:r w:rsidRPr="00D409E6">
              <w:rPr>
                <w:sz w:val="16"/>
                <w:szCs w:val="16"/>
              </w:rPr>
              <w:t>Постоянное население</w:t>
            </w:r>
          </w:p>
        </w:tc>
        <w:tc>
          <w:tcPr>
            <w:tcW w:w="2230" w:type="dxa"/>
          </w:tcPr>
          <w:p w14:paraId="10210AF1" w14:textId="77777777" w:rsidR="00D409E6" w:rsidRPr="00D409E6" w:rsidRDefault="00D409E6" w:rsidP="00D409E6">
            <w:pPr>
              <w:rPr>
                <w:sz w:val="16"/>
                <w:szCs w:val="16"/>
              </w:rPr>
            </w:pPr>
            <w:r w:rsidRPr="00D409E6">
              <w:rPr>
                <w:sz w:val="16"/>
                <w:szCs w:val="16"/>
              </w:rPr>
              <w:t>2,637</w:t>
            </w:r>
          </w:p>
        </w:tc>
        <w:tc>
          <w:tcPr>
            <w:tcW w:w="2230" w:type="dxa"/>
          </w:tcPr>
          <w:p w14:paraId="5EAD74F9" w14:textId="77777777" w:rsidR="00D409E6" w:rsidRPr="00D409E6" w:rsidRDefault="00D409E6" w:rsidP="00D409E6">
            <w:pPr>
              <w:rPr>
                <w:sz w:val="16"/>
                <w:szCs w:val="16"/>
              </w:rPr>
            </w:pPr>
            <w:r w:rsidRPr="00D409E6">
              <w:rPr>
                <w:sz w:val="16"/>
                <w:szCs w:val="16"/>
              </w:rPr>
              <w:t>2,47</w:t>
            </w:r>
          </w:p>
        </w:tc>
        <w:tc>
          <w:tcPr>
            <w:tcW w:w="2230" w:type="dxa"/>
          </w:tcPr>
          <w:p w14:paraId="3F6D61DA" w14:textId="77777777" w:rsidR="00D409E6" w:rsidRPr="00D409E6" w:rsidRDefault="00D409E6" w:rsidP="00D409E6">
            <w:pPr>
              <w:rPr>
                <w:sz w:val="16"/>
                <w:szCs w:val="16"/>
              </w:rPr>
            </w:pPr>
            <w:r w:rsidRPr="00D409E6">
              <w:rPr>
                <w:sz w:val="16"/>
                <w:szCs w:val="16"/>
              </w:rPr>
              <w:t>2,3</w:t>
            </w:r>
          </w:p>
        </w:tc>
      </w:tr>
      <w:tr w:rsidR="00D409E6" w:rsidRPr="00D409E6" w14:paraId="66C155FB" w14:textId="77777777" w:rsidTr="002A3D3E">
        <w:trPr>
          <w:jc w:val="center"/>
        </w:trPr>
        <w:tc>
          <w:tcPr>
            <w:tcW w:w="2662" w:type="dxa"/>
          </w:tcPr>
          <w:p w14:paraId="29F31803" w14:textId="77777777" w:rsidR="00D409E6" w:rsidRPr="00D409E6" w:rsidRDefault="00D409E6" w:rsidP="00D409E6">
            <w:pPr>
              <w:rPr>
                <w:sz w:val="16"/>
                <w:szCs w:val="16"/>
              </w:rPr>
            </w:pPr>
            <w:r w:rsidRPr="00D409E6">
              <w:rPr>
                <w:sz w:val="16"/>
                <w:szCs w:val="16"/>
              </w:rPr>
              <w:t>Мигранты</w:t>
            </w:r>
          </w:p>
        </w:tc>
        <w:tc>
          <w:tcPr>
            <w:tcW w:w="2230" w:type="dxa"/>
          </w:tcPr>
          <w:p w14:paraId="6DECE801" w14:textId="77777777" w:rsidR="00D409E6" w:rsidRPr="00D409E6" w:rsidRDefault="00D409E6" w:rsidP="00D409E6">
            <w:pPr>
              <w:rPr>
                <w:sz w:val="16"/>
                <w:szCs w:val="16"/>
              </w:rPr>
            </w:pPr>
            <w:r w:rsidRPr="00D409E6">
              <w:rPr>
                <w:sz w:val="16"/>
                <w:szCs w:val="16"/>
              </w:rPr>
              <w:t>-</w:t>
            </w:r>
          </w:p>
        </w:tc>
        <w:tc>
          <w:tcPr>
            <w:tcW w:w="2230" w:type="dxa"/>
          </w:tcPr>
          <w:p w14:paraId="348D620E" w14:textId="77777777" w:rsidR="00D409E6" w:rsidRPr="00D409E6" w:rsidRDefault="00D409E6" w:rsidP="00D409E6">
            <w:pPr>
              <w:rPr>
                <w:sz w:val="16"/>
                <w:szCs w:val="16"/>
              </w:rPr>
            </w:pPr>
            <w:r w:rsidRPr="00D409E6">
              <w:rPr>
                <w:sz w:val="16"/>
                <w:szCs w:val="16"/>
              </w:rPr>
              <w:t>0,3</w:t>
            </w:r>
          </w:p>
        </w:tc>
        <w:tc>
          <w:tcPr>
            <w:tcW w:w="2230" w:type="dxa"/>
          </w:tcPr>
          <w:p w14:paraId="2EF777F2" w14:textId="77777777" w:rsidR="00D409E6" w:rsidRPr="00D409E6" w:rsidRDefault="00D409E6" w:rsidP="00D409E6">
            <w:pPr>
              <w:rPr>
                <w:sz w:val="16"/>
                <w:szCs w:val="16"/>
              </w:rPr>
            </w:pPr>
            <w:r w:rsidRPr="00D409E6">
              <w:rPr>
                <w:sz w:val="16"/>
                <w:szCs w:val="16"/>
              </w:rPr>
              <w:t>0,9</w:t>
            </w:r>
          </w:p>
        </w:tc>
      </w:tr>
      <w:tr w:rsidR="00D409E6" w:rsidRPr="00D409E6" w14:paraId="58EF3024" w14:textId="77777777" w:rsidTr="002A3D3E">
        <w:trPr>
          <w:jc w:val="center"/>
        </w:trPr>
        <w:tc>
          <w:tcPr>
            <w:tcW w:w="2662" w:type="dxa"/>
          </w:tcPr>
          <w:p w14:paraId="220C5A93" w14:textId="77777777" w:rsidR="00D409E6" w:rsidRPr="00D409E6" w:rsidRDefault="00D409E6" w:rsidP="00D409E6">
            <w:pPr>
              <w:rPr>
                <w:sz w:val="16"/>
                <w:szCs w:val="16"/>
                <w:highlight w:val="green"/>
              </w:rPr>
            </w:pPr>
            <w:r w:rsidRPr="00D409E6">
              <w:rPr>
                <w:sz w:val="16"/>
                <w:szCs w:val="16"/>
              </w:rPr>
              <w:t>Всего:</w:t>
            </w:r>
          </w:p>
        </w:tc>
        <w:tc>
          <w:tcPr>
            <w:tcW w:w="2230" w:type="dxa"/>
          </w:tcPr>
          <w:p w14:paraId="4EFB6B74" w14:textId="77777777" w:rsidR="00D409E6" w:rsidRPr="00D409E6" w:rsidRDefault="00D409E6" w:rsidP="00D409E6">
            <w:pPr>
              <w:rPr>
                <w:sz w:val="16"/>
                <w:szCs w:val="16"/>
              </w:rPr>
            </w:pPr>
            <w:r w:rsidRPr="00D409E6">
              <w:rPr>
                <w:sz w:val="16"/>
                <w:szCs w:val="16"/>
              </w:rPr>
              <w:t>2,637</w:t>
            </w:r>
          </w:p>
        </w:tc>
        <w:tc>
          <w:tcPr>
            <w:tcW w:w="2230" w:type="dxa"/>
          </w:tcPr>
          <w:p w14:paraId="1E5627DF" w14:textId="77777777" w:rsidR="00D409E6" w:rsidRPr="00D409E6" w:rsidRDefault="00D409E6" w:rsidP="00D409E6">
            <w:pPr>
              <w:rPr>
                <w:sz w:val="16"/>
                <w:szCs w:val="16"/>
              </w:rPr>
            </w:pPr>
            <w:r w:rsidRPr="00D409E6">
              <w:rPr>
                <w:sz w:val="16"/>
                <w:szCs w:val="16"/>
              </w:rPr>
              <w:t>2,77</w:t>
            </w:r>
          </w:p>
        </w:tc>
        <w:tc>
          <w:tcPr>
            <w:tcW w:w="2230" w:type="dxa"/>
          </w:tcPr>
          <w:p w14:paraId="6A444A9C" w14:textId="77777777" w:rsidR="00D409E6" w:rsidRPr="00D409E6" w:rsidRDefault="00D409E6" w:rsidP="00D409E6">
            <w:pPr>
              <w:rPr>
                <w:sz w:val="16"/>
                <w:szCs w:val="16"/>
              </w:rPr>
            </w:pPr>
            <w:r w:rsidRPr="00D409E6">
              <w:rPr>
                <w:sz w:val="16"/>
                <w:szCs w:val="16"/>
              </w:rPr>
              <w:t>3,2</w:t>
            </w:r>
          </w:p>
        </w:tc>
      </w:tr>
    </w:tbl>
    <w:p w14:paraId="6B16BD60" w14:textId="77777777" w:rsidR="00D409E6" w:rsidRPr="00D409E6" w:rsidRDefault="00D409E6" w:rsidP="00D409E6">
      <w:pPr>
        <w:rPr>
          <w:sz w:val="16"/>
          <w:szCs w:val="16"/>
          <w:highlight w:val="green"/>
        </w:rPr>
      </w:pPr>
    </w:p>
    <w:p w14:paraId="626C0615" w14:textId="77777777" w:rsidR="00D409E6" w:rsidRPr="00D409E6" w:rsidRDefault="00D409E6" w:rsidP="00D409E6">
      <w:pPr>
        <w:rPr>
          <w:sz w:val="16"/>
          <w:szCs w:val="16"/>
          <w:highlight w:val="green"/>
        </w:rPr>
      </w:pPr>
      <w:r w:rsidRPr="00D409E6">
        <w:rPr>
          <w:sz w:val="16"/>
          <w:szCs w:val="16"/>
        </w:rPr>
        <w:t>Предполагается, что увеличение численности населения будет происходить за счет миграционного прироста, который в среднем составит 50 человек в год, темпы естественной убыли населения к расчетному сроку значительно сократятся.</w:t>
      </w:r>
    </w:p>
    <w:p w14:paraId="6532375B" w14:textId="77777777" w:rsidR="00D409E6" w:rsidRPr="00D409E6" w:rsidRDefault="00D409E6" w:rsidP="00D409E6">
      <w:pPr>
        <w:rPr>
          <w:sz w:val="16"/>
          <w:szCs w:val="16"/>
          <w:highlight w:val="green"/>
        </w:rPr>
      </w:pPr>
      <w:r w:rsidRPr="00D409E6">
        <w:rPr>
          <w:sz w:val="16"/>
          <w:szCs w:val="16"/>
        </w:rPr>
        <w:t xml:space="preserve">Показатели естественного движения населения Городецкого сельского поселения к расчётному сроку реализации генерального плана представлены в таблице ниже. </w:t>
      </w:r>
    </w:p>
    <w:p w14:paraId="52829532" w14:textId="77777777" w:rsidR="00D409E6" w:rsidRPr="00D409E6" w:rsidRDefault="00D409E6" w:rsidP="00D409E6">
      <w:pPr>
        <w:rPr>
          <w:sz w:val="16"/>
          <w:szCs w:val="16"/>
        </w:rPr>
      </w:pPr>
      <w:r w:rsidRPr="00D409E6">
        <w:rPr>
          <w:sz w:val="16"/>
          <w:szCs w:val="16"/>
        </w:rPr>
        <w:t>Показатели естественного движения населения</w:t>
      </w:r>
    </w:p>
    <w:tbl>
      <w:tblPr>
        <w:tblW w:w="95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618"/>
        <w:gridCol w:w="1929"/>
        <w:gridCol w:w="2024"/>
      </w:tblGrid>
      <w:tr w:rsidR="00D409E6" w:rsidRPr="00D409E6" w14:paraId="1A7EACC0" w14:textId="77777777" w:rsidTr="002A3D3E">
        <w:trPr>
          <w:trHeight w:val="311"/>
          <w:jc w:val="center"/>
        </w:trPr>
        <w:tc>
          <w:tcPr>
            <w:tcW w:w="5618" w:type="dxa"/>
            <w:shd w:val="clear" w:color="auto" w:fill="CCFFCC"/>
            <w:vAlign w:val="center"/>
          </w:tcPr>
          <w:p w14:paraId="76A271A8" w14:textId="77777777" w:rsidR="00D409E6" w:rsidRPr="00D409E6" w:rsidRDefault="00D409E6" w:rsidP="00D409E6">
            <w:pPr>
              <w:rPr>
                <w:sz w:val="16"/>
                <w:szCs w:val="16"/>
              </w:rPr>
            </w:pPr>
            <w:r w:rsidRPr="00D409E6">
              <w:rPr>
                <w:sz w:val="16"/>
                <w:szCs w:val="16"/>
              </w:rPr>
              <w:t>Наименование показателя</w:t>
            </w:r>
          </w:p>
        </w:tc>
        <w:tc>
          <w:tcPr>
            <w:tcW w:w="1929" w:type="dxa"/>
            <w:shd w:val="clear" w:color="auto" w:fill="CCFFCC"/>
            <w:vAlign w:val="center"/>
          </w:tcPr>
          <w:p w14:paraId="50EF39B5" w14:textId="77777777" w:rsidR="00D409E6" w:rsidRPr="00D409E6" w:rsidRDefault="00D409E6" w:rsidP="00D409E6">
            <w:pPr>
              <w:rPr>
                <w:sz w:val="16"/>
                <w:szCs w:val="16"/>
              </w:rPr>
            </w:pPr>
            <w:r w:rsidRPr="00D409E6">
              <w:rPr>
                <w:sz w:val="16"/>
                <w:szCs w:val="16"/>
              </w:rPr>
              <w:t>Существующее положение</w:t>
            </w:r>
          </w:p>
        </w:tc>
        <w:tc>
          <w:tcPr>
            <w:tcW w:w="2024" w:type="dxa"/>
            <w:shd w:val="clear" w:color="auto" w:fill="CCFFCC"/>
            <w:vAlign w:val="center"/>
          </w:tcPr>
          <w:p w14:paraId="0485C261" w14:textId="77777777" w:rsidR="00D409E6" w:rsidRPr="00D409E6" w:rsidRDefault="00D409E6" w:rsidP="00D409E6">
            <w:pPr>
              <w:rPr>
                <w:sz w:val="16"/>
                <w:szCs w:val="16"/>
              </w:rPr>
            </w:pPr>
            <w:r w:rsidRPr="00D409E6">
              <w:rPr>
                <w:sz w:val="16"/>
                <w:szCs w:val="16"/>
              </w:rPr>
              <w:t>Расчетный срок</w:t>
            </w:r>
          </w:p>
        </w:tc>
      </w:tr>
      <w:tr w:rsidR="00D409E6" w:rsidRPr="00D409E6" w14:paraId="261B3707" w14:textId="77777777" w:rsidTr="002A3D3E">
        <w:trPr>
          <w:trHeight w:val="311"/>
          <w:jc w:val="center"/>
        </w:trPr>
        <w:tc>
          <w:tcPr>
            <w:tcW w:w="5618" w:type="dxa"/>
            <w:vAlign w:val="center"/>
          </w:tcPr>
          <w:p w14:paraId="08B60D5B" w14:textId="77777777" w:rsidR="00D409E6" w:rsidRPr="00D409E6" w:rsidRDefault="00D409E6" w:rsidP="00D409E6">
            <w:pPr>
              <w:rPr>
                <w:rFonts w:eastAsia="Arial Unicode MS"/>
                <w:sz w:val="16"/>
                <w:szCs w:val="16"/>
              </w:rPr>
            </w:pPr>
            <w:r w:rsidRPr="00D409E6">
              <w:rPr>
                <w:sz w:val="16"/>
                <w:szCs w:val="16"/>
              </w:rPr>
              <w:t>Коэффициент рождаемости (на 1 000 чел.)</w:t>
            </w:r>
          </w:p>
        </w:tc>
        <w:tc>
          <w:tcPr>
            <w:tcW w:w="1929" w:type="dxa"/>
            <w:vAlign w:val="center"/>
          </w:tcPr>
          <w:p w14:paraId="4B2B1A19" w14:textId="77777777" w:rsidR="00D409E6" w:rsidRPr="00D409E6" w:rsidRDefault="00D409E6" w:rsidP="00D409E6">
            <w:pPr>
              <w:rPr>
                <w:rFonts w:eastAsia="Arial Unicode MS"/>
                <w:sz w:val="16"/>
                <w:szCs w:val="16"/>
              </w:rPr>
            </w:pPr>
            <w:r w:rsidRPr="00D409E6">
              <w:rPr>
                <w:sz w:val="16"/>
                <w:szCs w:val="16"/>
              </w:rPr>
              <w:t>10,5</w:t>
            </w:r>
          </w:p>
        </w:tc>
        <w:tc>
          <w:tcPr>
            <w:tcW w:w="2024" w:type="dxa"/>
            <w:vAlign w:val="center"/>
          </w:tcPr>
          <w:p w14:paraId="4F951A35" w14:textId="77777777" w:rsidR="00D409E6" w:rsidRPr="00D409E6" w:rsidRDefault="00D409E6" w:rsidP="00D409E6">
            <w:pPr>
              <w:rPr>
                <w:sz w:val="16"/>
                <w:szCs w:val="16"/>
              </w:rPr>
            </w:pPr>
            <w:r w:rsidRPr="00D409E6">
              <w:rPr>
                <w:sz w:val="16"/>
                <w:szCs w:val="16"/>
              </w:rPr>
              <w:t>10,6</w:t>
            </w:r>
          </w:p>
        </w:tc>
      </w:tr>
      <w:tr w:rsidR="00D409E6" w:rsidRPr="00D409E6" w14:paraId="0841B268" w14:textId="77777777" w:rsidTr="002A3D3E">
        <w:trPr>
          <w:trHeight w:val="349"/>
          <w:jc w:val="center"/>
        </w:trPr>
        <w:tc>
          <w:tcPr>
            <w:tcW w:w="5618" w:type="dxa"/>
            <w:vAlign w:val="center"/>
          </w:tcPr>
          <w:p w14:paraId="7D1ABDDD" w14:textId="77777777" w:rsidR="00D409E6" w:rsidRPr="00D409E6" w:rsidRDefault="00D409E6" w:rsidP="00D409E6">
            <w:pPr>
              <w:rPr>
                <w:rFonts w:eastAsia="Arial Unicode MS"/>
                <w:sz w:val="16"/>
                <w:szCs w:val="16"/>
              </w:rPr>
            </w:pPr>
            <w:r w:rsidRPr="00D409E6">
              <w:rPr>
                <w:sz w:val="16"/>
                <w:szCs w:val="16"/>
              </w:rPr>
              <w:t>Коэффициент смертности (на 1 000 чел.)</w:t>
            </w:r>
          </w:p>
        </w:tc>
        <w:tc>
          <w:tcPr>
            <w:tcW w:w="1929" w:type="dxa"/>
            <w:vAlign w:val="center"/>
          </w:tcPr>
          <w:p w14:paraId="05F2BB94" w14:textId="77777777" w:rsidR="00D409E6" w:rsidRPr="00D409E6" w:rsidRDefault="00D409E6" w:rsidP="00D409E6">
            <w:pPr>
              <w:rPr>
                <w:rFonts w:eastAsia="Arial Unicode MS"/>
                <w:sz w:val="16"/>
                <w:szCs w:val="16"/>
              </w:rPr>
            </w:pPr>
            <w:r w:rsidRPr="00D409E6">
              <w:rPr>
                <w:sz w:val="16"/>
                <w:szCs w:val="16"/>
              </w:rPr>
              <w:t>18,7</w:t>
            </w:r>
          </w:p>
        </w:tc>
        <w:tc>
          <w:tcPr>
            <w:tcW w:w="2024" w:type="dxa"/>
            <w:vAlign w:val="center"/>
          </w:tcPr>
          <w:p w14:paraId="4C12CCA5" w14:textId="77777777" w:rsidR="00D409E6" w:rsidRPr="00D409E6" w:rsidRDefault="00D409E6" w:rsidP="00D409E6">
            <w:pPr>
              <w:rPr>
                <w:sz w:val="16"/>
                <w:szCs w:val="16"/>
              </w:rPr>
            </w:pPr>
            <w:r w:rsidRPr="00D409E6">
              <w:rPr>
                <w:sz w:val="16"/>
                <w:szCs w:val="16"/>
              </w:rPr>
              <w:t>17,0</w:t>
            </w:r>
          </w:p>
        </w:tc>
      </w:tr>
      <w:tr w:rsidR="00D409E6" w:rsidRPr="00D409E6" w14:paraId="50ABBAF8" w14:textId="77777777" w:rsidTr="002A3D3E">
        <w:trPr>
          <w:trHeight w:val="331"/>
          <w:jc w:val="center"/>
        </w:trPr>
        <w:tc>
          <w:tcPr>
            <w:tcW w:w="5618" w:type="dxa"/>
            <w:vAlign w:val="center"/>
          </w:tcPr>
          <w:p w14:paraId="5B65F8CD" w14:textId="77777777" w:rsidR="00D409E6" w:rsidRPr="00D409E6" w:rsidRDefault="00D409E6" w:rsidP="00D409E6">
            <w:pPr>
              <w:rPr>
                <w:sz w:val="16"/>
                <w:szCs w:val="16"/>
              </w:rPr>
            </w:pPr>
            <w:r w:rsidRPr="00D409E6">
              <w:rPr>
                <w:sz w:val="16"/>
                <w:szCs w:val="16"/>
              </w:rPr>
              <w:t>Коэффициент прироста (убыли населения)</w:t>
            </w:r>
          </w:p>
        </w:tc>
        <w:tc>
          <w:tcPr>
            <w:tcW w:w="1929" w:type="dxa"/>
            <w:vAlign w:val="center"/>
          </w:tcPr>
          <w:p w14:paraId="7206B313" w14:textId="77777777" w:rsidR="00D409E6" w:rsidRPr="00D409E6" w:rsidRDefault="00D409E6" w:rsidP="00D409E6">
            <w:pPr>
              <w:rPr>
                <w:rFonts w:eastAsia="Arial Unicode MS"/>
                <w:sz w:val="16"/>
                <w:szCs w:val="16"/>
              </w:rPr>
            </w:pPr>
            <w:r w:rsidRPr="00D409E6">
              <w:rPr>
                <w:sz w:val="16"/>
                <w:szCs w:val="16"/>
              </w:rPr>
              <w:t>-8,2</w:t>
            </w:r>
          </w:p>
        </w:tc>
        <w:tc>
          <w:tcPr>
            <w:tcW w:w="2024" w:type="dxa"/>
            <w:vAlign w:val="center"/>
          </w:tcPr>
          <w:p w14:paraId="0610E19B" w14:textId="77777777" w:rsidR="00D409E6" w:rsidRPr="00D409E6" w:rsidRDefault="00D409E6" w:rsidP="00D409E6">
            <w:pPr>
              <w:rPr>
                <w:sz w:val="16"/>
                <w:szCs w:val="16"/>
              </w:rPr>
            </w:pPr>
            <w:r w:rsidRPr="00D409E6">
              <w:rPr>
                <w:sz w:val="16"/>
                <w:szCs w:val="16"/>
              </w:rPr>
              <w:t>-6,4</w:t>
            </w:r>
          </w:p>
        </w:tc>
      </w:tr>
    </w:tbl>
    <w:p w14:paraId="673096C1" w14:textId="77777777" w:rsidR="00D409E6" w:rsidRPr="00D409E6" w:rsidRDefault="00D409E6" w:rsidP="00D409E6">
      <w:pPr>
        <w:rPr>
          <w:sz w:val="16"/>
          <w:szCs w:val="16"/>
        </w:rPr>
      </w:pPr>
    </w:p>
    <w:p w14:paraId="4E146213" w14:textId="77777777" w:rsidR="00D409E6" w:rsidRPr="00D409E6" w:rsidRDefault="00D409E6" w:rsidP="00D409E6">
      <w:pPr>
        <w:rPr>
          <w:sz w:val="16"/>
          <w:szCs w:val="16"/>
        </w:rPr>
      </w:pPr>
      <w:r w:rsidRPr="00D409E6">
        <w:rPr>
          <w:sz w:val="16"/>
          <w:szCs w:val="16"/>
        </w:rPr>
        <w:t>В результате увеличения рождаемости, снижения уровня смертности и миграционного прироста населения предполагается ряд изменений в возрастной структуре населения. К ним относятся, во-первых, увеличение доли населения младших возрастов, во-вторых, увеличение доли населения трудоспособного возраста, что связано с обеспечением миграционного прироста в основном населением трудоспособного возраста.</w:t>
      </w:r>
    </w:p>
    <w:p w14:paraId="7F034552" w14:textId="77777777" w:rsidR="00D409E6" w:rsidRPr="00D409E6" w:rsidRDefault="00D409E6" w:rsidP="00D409E6">
      <w:pPr>
        <w:rPr>
          <w:sz w:val="16"/>
          <w:szCs w:val="16"/>
        </w:rPr>
      </w:pPr>
      <w:r w:rsidRPr="00D409E6">
        <w:rPr>
          <w:sz w:val="16"/>
          <w:szCs w:val="16"/>
        </w:rPr>
        <w:t xml:space="preserve">Возрастная структура населения </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4"/>
        <w:gridCol w:w="1290"/>
        <w:gridCol w:w="944"/>
        <w:gridCol w:w="1290"/>
        <w:gridCol w:w="894"/>
      </w:tblGrid>
      <w:tr w:rsidR="00D409E6" w:rsidRPr="00D409E6" w14:paraId="4AB9882D" w14:textId="77777777" w:rsidTr="002A3D3E">
        <w:trPr>
          <w:cantSplit/>
          <w:trHeight w:val="535"/>
          <w:jc w:val="center"/>
        </w:trPr>
        <w:tc>
          <w:tcPr>
            <w:tcW w:w="3184" w:type="dxa"/>
            <w:vMerge w:val="restart"/>
            <w:shd w:val="clear" w:color="auto" w:fill="CCFFCC"/>
            <w:vAlign w:val="center"/>
          </w:tcPr>
          <w:p w14:paraId="3B875380" w14:textId="77777777" w:rsidR="00D409E6" w:rsidRPr="00D409E6" w:rsidRDefault="00D409E6" w:rsidP="00D409E6">
            <w:pPr>
              <w:rPr>
                <w:sz w:val="16"/>
                <w:szCs w:val="16"/>
              </w:rPr>
            </w:pPr>
            <w:r w:rsidRPr="00D409E6">
              <w:rPr>
                <w:sz w:val="16"/>
                <w:szCs w:val="16"/>
              </w:rPr>
              <w:t>Показатели</w:t>
            </w:r>
          </w:p>
        </w:tc>
        <w:tc>
          <w:tcPr>
            <w:tcW w:w="2234" w:type="dxa"/>
            <w:gridSpan w:val="2"/>
            <w:tcBorders>
              <w:bottom w:val="single" w:sz="4" w:space="0" w:color="auto"/>
            </w:tcBorders>
            <w:shd w:val="clear" w:color="auto" w:fill="CCFFCC"/>
            <w:vAlign w:val="center"/>
          </w:tcPr>
          <w:p w14:paraId="519B20F4" w14:textId="77777777" w:rsidR="00D409E6" w:rsidRPr="00D409E6" w:rsidRDefault="00D409E6" w:rsidP="00D409E6">
            <w:pPr>
              <w:rPr>
                <w:sz w:val="16"/>
                <w:szCs w:val="16"/>
              </w:rPr>
            </w:pPr>
            <w:r w:rsidRPr="00D409E6">
              <w:rPr>
                <w:sz w:val="16"/>
                <w:szCs w:val="16"/>
              </w:rPr>
              <w:t xml:space="preserve">1-я очередь </w:t>
            </w:r>
          </w:p>
        </w:tc>
        <w:tc>
          <w:tcPr>
            <w:tcW w:w="2184" w:type="dxa"/>
            <w:gridSpan w:val="2"/>
            <w:tcBorders>
              <w:bottom w:val="single" w:sz="4" w:space="0" w:color="auto"/>
            </w:tcBorders>
            <w:shd w:val="clear" w:color="auto" w:fill="CCFFCC"/>
            <w:vAlign w:val="center"/>
          </w:tcPr>
          <w:p w14:paraId="474C071C" w14:textId="77777777" w:rsidR="00D409E6" w:rsidRPr="00D409E6" w:rsidRDefault="00D409E6" w:rsidP="00D409E6">
            <w:pPr>
              <w:rPr>
                <w:sz w:val="16"/>
                <w:szCs w:val="16"/>
              </w:rPr>
            </w:pPr>
            <w:r w:rsidRPr="00D409E6">
              <w:rPr>
                <w:sz w:val="16"/>
                <w:szCs w:val="16"/>
              </w:rPr>
              <w:t xml:space="preserve">Расчетный срок </w:t>
            </w:r>
          </w:p>
        </w:tc>
      </w:tr>
      <w:tr w:rsidR="00D409E6" w:rsidRPr="00D409E6" w14:paraId="45B46CBD" w14:textId="77777777" w:rsidTr="002A3D3E">
        <w:trPr>
          <w:cantSplit/>
          <w:trHeight w:val="535"/>
          <w:jc w:val="center"/>
        </w:trPr>
        <w:tc>
          <w:tcPr>
            <w:tcW w:w="3184" w:type="dxa"/>
            <w:vMerge/>
            <w:tcBorders>
              <w:bottom w:val="single" w:sz="4" w:space="0" w:color="auto"/>
            </w:tcBorders>
            <w:shd w:val="clear" w:color="auto" w:fill="CCFFCC"/>
            <w:vAlign w:val="center"/>
          </w:tcPr>
          <w:p w14:paraId="4AA9F95E" w14:textId="77777777" w:rsidR="00D409E6" w:rsidRPr="00D409E6" w:rsidRDefault="00D409E6" w:rsidP="00D409E6">
            <w:pPr>
              <w:rPr>
                <w:sz w:val="16"/>
                <w:szCs w:val="16"/>
              </w:rPr>
            </w:pPr>
          </w:p>
        </w:tc>
        <w:tc>
          <w:tcPr>
            <w:tcW w:w="1290" w:type="dxa"/>
            <w:tcBorders>
              <w:bottom w:val="single" w:sz="4" w:space="0" w:color="auto"/>
            </w:tcBorders>
            <w:shd w:val="clear" w:color="auto" w:fill="CCFFCC"/>
            <w:vAlign w:val="center"/>
          </w:tcPr>
          <w:p w14:paraId="75D06EE0" w14:textId="77777777" w:rsidR="00D409E6" w:rsidRPr="00D409E6" w:rsidRDefault="00D409E6" w:rsidP="00D409E6">
            <w:pPr>
              <w:rPr>
                <w:sz w:val="16"/>
                <w:szCs w:val="16"/>
              </w:rPr>
            </w:pPr>
            <w:proofErr w:type="spellStart"/>
            <w:r w:rsidRPr="00D409E6">
              <w:rPr>
                <w:sz w:val="16"/>
                <w:szCs w:val="16"/>
              </w:rPr>
              <w:t>Числ</w:t>
            </w:r>
            <w:proofErr w:type="spellEnd"/>
            <w:r w:rsidRPr="00D409E6">
              <w:rPr>
                <w:sz w:val="16"/>
                <w:szCs w:val="16"/>
              </w:rPr>
              <w:t>. населения, тыс. чел</w:t>
            </w:r>
          </w:p>
        </w:tc>
        <w:tc>
          <w:tcPr>
            <w:tcW w:w="944" w:type="dxa"/>
            <w:tcBorders>
              <w:bottom w:val="single" w:sz="4" w:space="0" w:color="auto"/>
            </w:tcBorders>
            <w:shd w:val="clear" w:color="auto" w:fill="CCFFCC"/>
            <w:vAlign w:val="center"/>
          </w:tcPr>
          <w:p w14:paraId="583A7E83" w14:textId="77777777" w:rsidR="00D409E6" w:rsidRPr="00D409E6" w:rsidRDefault="00D409E6" w:rsidP="00D409E6">
            <w:pPr>
              <w:rPr>
                <w:sz w:val="16"/>
                <w:szCs w:val="16"/>
              </w:rPr>
            </w:pPr>
            <w:r w:rsidRPr="00D409E6">
              <w:rPr>
                <w:sz w:val="16"/>
                <w:szCs w:val="16"/>
              </w:rPr>
              <w:t>Доля, %</w:t>
            </w:r>
          </w:p>
        </w:tc>
        <w:tc>
          <w:tcPr>
            <w:tcW w:w="1290" w:type="dxa"/>
            <w:tcBorders>
              <w:bottom w:val="single" w:sz="4" w:space="0" w:color="auto"/>
            </w:tcBorders>
            <w:shd w:val="clear" w:color="auto" w:fill="CCFFCC"/>
            <w:vAlign w:val="center"/>
          </w:tcPr>
          <w:p w14:paraId="57143A3C" w14:textId="77777777" w:rsidR="00D409E6" w:rsidRPr="00D409E6" w:rsidRDefault="00D409E6" w:rsidP="00D409E6">
            <w:pPr>
              <w:rPr>
                <w:sz w:val="16"/>
                <w:szCs w:val="16"/>
              </w:rPr>
            </w:pPr>
            <w:proofErr w:type="spellStart"/>
            <w:r w:rsidRPr="00D409E6">
              <w:rPr>
                <w:sz w:val="16"/>
                <w:szCs w:val="16"/>
              </w:rPr>
              <w:t>Числ</w:t>
            </w:r>
            <w:proofErr w:type="spellEnd"/>
            <w:r w:rsidRPr="00D409E6">
              <w:rPr>
                <w:sz w:val="16"/>
                <w:szCs w:val="16"/>
              </w:rPr>
              <w:t>. населения, тыс. чел</w:t>
            </w:r>
          </w:p>
        </w:tc>
        <w:tc>
          <w:tcPr>
            <w:tcW w:w="894" w:type="dxa"/>
            <w:tcBorders>
              <w:bottom w:val="single" w:sz="4" w:space="0" w:color="auto"/>
            </w:tcBorders>
            <w:shd w:val="clear" w:color="auto" w:fill="CCFFCC"/>
            <w:vAlign w:val="center"/>
          </w:tcPr>
          <w:p w14:paraId="3E0AF70C" w14:textId="77777777" w:rsidR="00D409E6" w:rsidRPr="00D409E6" w:rsidRDefault="00D409E6" w:rsidP="00D409E6">
            <w:pPr>
              <w:rPr>
                <w:sz w:val="16"/>
                <w:szCs w:val="16"/>
              </w:rPr>
            </w:pPr>
            <w:r w:rsidRPr="00D409E6">
              <w:rPr>
                <w:sz w:val="16"/>
                <w:szCs w:val="16"/>
              </w:rPr>
              <w:t>Доля, %</w:t>
            </w:r>
          </w:p>
        </w:tc>
      </w:tr>
      <w:tr w:rsidR="00D409E6" w:rsidRPr="00D409E6" w14:paraId="37648E03" w14:textId="77777777" w:rsidTr="002A3D3E">
        <w:trPr>
          <w:cantSplit/>
          <w:trHeight w:val="535"/>
          <w:jc w:val="center"/>
        </w:trPr>
        <w:tc>
          <w:tcPr>
            <w:tcW w:w="3184" w:type="dxa"/>
            <w:tcBorders>
              <w:bottom w:val="single" w:sz="4" w:space="0" w:color="auto"/>
            </w:tcBorders>
          </w:tcPr>
          <w:p w14:paraId="35BC5F49" w14:textId="77777777" w:rsidR="00D409E6" w:rsidRPr="00D409E6" w:rsidRDefault="00D409E6" w:rsidP="00D409E6">
            <w:pPr>
              <w:rPr>
                <w:sz w:val="16"/>
                <w:szCs w:val="16"/>
              </w:rPr>
            </w:pPr>
            <w:r w:rsidRPr="00D409E6">
              <w:rPr>
                <w:sz w:val="16"/>
                <w:szCs w:val="16"/>
              </w:rPr>
              <w:t>Моложе трудоспособного возраста (дети 0-15 лет)</w:t>
            </w:r>
          </w:p>
        </w:tc>
        <w:tc>
          <w:tcPr>
            <w:tcW w:w="1290" w:type="dxa"/>
            <w:tcBorders>
              <w:bottom w:val="single" w:sz="4" w:space="0" w:color="auto"/>
            </w:tcBorders>
            <w:vAlign w:val="center"/>
          </w:tcPr>
          <w:p w14:paraId="16A03815" w14:textId="77777777" w:rsidR="00D409E6" w:rsidRPr="00D409E6" w:rsidRDefault="00D409E6" w:rsidP="00D409E6">
            <w:pPr>
              <w:rPr>
                <w:rFonts w:eastAsia="Arial Unicode MS"/>
                <w:sz w:val="16"/>
                <w:szCs w:val="16"/>
              </w:rPr>
            </w:pPr>
            <w:r w:rsidRPr="00D409E6">
              <w:rPr>
                <w:rFonts w:eastAsia="Arial Unicode MS"/>
                <w:sz w:val="16"/>
                <w:szCs w:val="16"/>
              </w:rPr>
              <w:t>0,6</w:t>
            </w:r>
          </w:p>
        </w:tc>
        <w:tc>
          <w:tcPr>
            <w:tcW w:w="944" w:type="dxa"/>
            <w:tcBorders>
              <w:bottom w:val="single" w:sz="4" w:space="0" w:color="auto"/>
            </w:tcBorders>
            <w:vAlign w:val="center"/>
          </w:tcPr>
          <w:p w14:paraId="1B9438D3" w14:textId="77777777" w:rsidR="00D409E6" w:rsidRPr="00D409E6" w:rsidRDefault="00D409E6" w:rsidP="00D409E6">
            <w:pPr>
              <w:rPr>
                <w:rFonts w:eastAsia="Arial Unicode MS"/>
                <w:sz w:val="16"/>
                <w:szCs w:val="16"/>
              </w:rPr>
            </w:pPr>
            <w:r w:rsidRPr="00D409E6">
              <w:rPr>
                <w:rFonts w:eastAsia="Arial Unicode MS"/>
                <w:sz w:val="16"/>
                <w:szCs w:val="16"/>
              </w:rPr>
              <w:t>21,7</w:t>
            </w:r>
          </w:p>
        </w:tc>
        <w:tc>
          <w:tcPr>
            <w:tcW w:w="1290" w:type="dxa"/>
            <w:tcBorders>
              <w:bottom w:val="single" w:sz="4" w:space="0" w:color="auto"/>
            </w:tcBorders>
            <w:vAlign w:val="center"/>
          </w:tcPr>
          <w:p w14:paraId="2054BD2A" w14:textId="77777777" w:rsidR="00D409E6" w:rsidRPr="00D409E6" w:rsidRDefault="00D409E6" w:rsidP="00D409E6">
            <w:pPr>
              <w:rPr>
                <w:rFonts w:eastAsia="Arial Unicode MS"/>
                <w:sz w:val="16"/>
                <w:szCs w:val="16"/>
              </w:rPr>
            </w:pPr>
            <w:r w:rsidRPr="00D409E6">
              <w:rPr>
                <w:rFonts w:eastAsia="Arial Unicode MS"/>
                <w:sz w:val="16"/>
                <w:szCs w:val="16"/>
              </w:rPr>
              <w:t>0,7</w:t>
            </w:r>
          </w:p>
        </w:tc>
        <w:tc>
          <w:tcPr>
            <w:tcW w:w="894" w:type="dxa"/>
            <w:tcBorders>
              <w:bottom w:val="single" w:sz="4" w:space="0" w:color="auto"/>
            </w:tcBorders>
            <w:vAlign w:val="center"/>
          </w:tcPr>
          <w:p w14:paraId="6DE9A4CF" w14:textId="77777777" w:rsidR="00D409E6" w:rsidRPr="00D409E6" w:rsidRDefault="00D409E6" w:rsidP="00D409E6">
            <w:pPr>
              <w:rPr>
                <w:rFonts w:eastAsia="Arial Unicode MS"/>
                <w:sz w:val="16"/>
                <w:szCs w:val="16"/>
              </w:rPr>
            </w:pPr>
            <w:r w:rsidRPr="00D409E6">
              <w:rPr>
                <w:rFonts w:eastAsia="Arial Unicode MS"/>
                <w:sz w:val="16"/>
                <w:szCs w:val="16"/>
              </w:rPr>
              <w:t>22,0</w:t>
            </w:r>
          </w:p>
        </w:tc>
      </w:tr>
      <w:tr w:rsidR="00D409E6" w:rsidRPr="00D409E6" w14:paraId="0CD07FA6" w14:textId="77777777" w:rsidTr="002A3D3E">
        <w:trPr>
          <w:cantSplit/>
          <w:trHeight w:val="387"/>
          <w:jc w:val="center"/>
        </w:trPr>
        <w:tc>
          <w:tcPr>
            <w:tcW w:w="3184" w:type="dxa"/>
            <w:tcBorders>
              <w:bottom w:val="single" w:sz="4" w:space="0" w:color="auto"/>
            </w:tcBorders>
          </w:tcPr>
          <w:p w14:paraId="27A8E9D3" w14:textId="77777777" w:rsidR="00D409E6" w:rsidRPr="00D409E6" w:rsidRDefault="00D409E6" w:rsidP="00D409E6">
            <w:pPr>
              <w:rPr>
                <w:sz w:val="16"/>
                <w:szCs w:val="16"/>
              </w:rPr>
            </w:pPr>
            <w:r w:rsidRPr="00D409E6">
              <w:rPr>
                <w:sz w:val="16"/>
                <w:szCs w:val="16"/>
              </w:rPr>
              <w:t xml:space="preserve">В трудоспособном возрасте </w:t>
            </w:r>
          </w:p>
          <w:p w14:paraId="161F0A3D" w14:textId="77777777" w:rsidR="00D409E6" w:rsidRPr="00D409E6" w:rsidRDefault="00D409E6" w:rsidP="00D409E6">
            <w:pPr>
              <w:rPr>
                <w:sz w:val="16"/>
                <w:szCs w:val="16"/>
              </w:rPr>
            </w:pPr>
            <w:r w:rsidRPr="00D409E6">
              <w:rPr>
                <w:sz w:val="16"/>
                <w:szCs w:val="16"/>
              </w:rPr>
              <w:t>(женщины 16-54, мужчины 16-59)</w:t>
            </w:r>
          </w:p>
        </w:tc>
        <w:tc>
          <w:tcPr>
            <w:tcW w:w="1290" w:type="dxa"/>
            <w:tcBorders>
              <w:bottom w:val="single" w:sz="4" w:space="0" w:color="auto"/>
            </w:tcBorders>
            <w:vAlign w:val="center"/>
          </w:tcPr>
          <w:p w14:paraId="3FD87DAF" w14:textId="77777777" w:rsidR="00D409E6" w:rsidRPr="00D409E6" w:rsidRDefault="00D409E6" w:rsidP="00D409E6">
            <w:pPr>
              <w:rPr>
                <w:rFonts w:eastAsia="Arial Unicode MS"/>
                <w:sz w:val="16"/>
                <w:szCs w:val="16"/>
              </w:rPr>
            </w:pPr>
            <w:r w:rsidRPr="00D409E6">
              <w:rPr>
                <w:rFonts w:eastAsia="Arial Unicode MS"/>
                <w:sz w:val="16"/>
                <w:szCs w:val="16"/>
              </w:rPr>
              <w:t>1,27</w:t>
            </w:r>
          </w:p>
        </w:tc>
        <w:tc>
          <w:tcPr>
            <w:tcW w:w="944" w:type="dxa"/>
            <w:tcBorders>
              <w:bottom w:val="single" w:sz="4" w:space="0" w:color="auto"/>
            </w:tcBorders>
            <w:vAlign w:val="center"/>
          </w:tcPr>
          <w:p w14:paraId="6F5A6CE7" w14:textId="77777777" w:rsidR="00D409E6" w:rsidRPr="00D409E6" w:rsidRDefault="00D409E6" w:rsidP="00D409E6">
            <w:pPr>
              <w:rPr>
                <w:rFonts w:eastAsia="Arial Unicode MS"/>
                <w:sz w:val="16"/>
                <w:szCs w:val="16"/>
              </w:rPr>
            </w:pPr>
            <w:r w:rsidRPr="00D409E6">
              <w:rPr>
                <w:rFonts w:eastAsia="Arial Unicode MS"/>
                <w:sz w:val="16"/>
                <w:szCs w:val="16"/>
              </w:rPr>
              <w:t>45,8</w:t>
            </w:r>
          </w:p>
        </w:tc>
        <w:tc>
          <w:tcPr>
            <w:tcW w:w="1290" w:type="dxa"/>
            <w:tcBorders>
              <w:bottom w:val="single" w:sz="4" w:space="0" w:color="auto"/>
            </w:tcBorders>
            <w:vAlign w:val="center"/>
          </w:tcPr>
          <w:p w14:paraId="7B10BAF2" w14:textId="77777777" w:rsidR="00D409E6" w:rsidRPr="00D409E6" w:rsidRDefault="00D409E6" w:rsidP="00D409E6">
            <w:pPr>
              <w:rPr>
                <w:rFonts w:eastAsia="Arial Unicode MS"/>
                <w:sz w:val="16"/>
                <w:szCs w:val="16"/>
              </w:rPr>
            </w:pPr>
            <w:r w:rsidRPr="00D409E6">
              <w:rPr>
                <w:rFonts w:eastAsia="Arial Unicode MS"/>
                <w:sz w:val="16"/>
                <w:szCs w:val="16"/>
              </w:rPr>
              <w:t>1,6</w:t>
            </w:r>
          </w:p>
        </w:tc>
        <w:tc>
          <w:tcPr>
            <w:tcW w:w="894" w:type="dxa"/>
            <w:tcBorders>
              <w:bottom w:val="single" w:sz="4" w:space="0" w:color="auto"/>
            </w:tcBorders>
            <w:vAlign w:val="center"/>
          </w:tcPr>
          <w:p w14:paraId="4BE0DECF" w14:textId="77777777" w:rsidR="00D409E6" w:rsidRPr="00D409E6" w:rsidRDefault="00D409E6" w:rsidP="00D409E6">
            <w:pPr>
              <w:rPr>
                <w:rFonts w:eastAsia="Arial Unicode MS"/>
                <w:sz w:val="16"/>
                <w:szCs w:val="16"/>
              </w:rPr>
            </w:pPr>
            <w:r w:rsidRPr="00D409E6">
              <w:rPr>
                <w:rFonts w:eastAsia="Arial Unicode MS"/>
                <w:sz w:val="16"/>
                <w:szCs w:val="16"/>
              </w:rPr>
              <w:t>50</w:t>
            </w:r>
          </w:p>
        </w:tc>
      </w:tr>
      <w:tr w:rsidR="00D409E6" w:rsidRPr="00D409E6" w14:paraId="42B08AD6" w14:textId="77777777" w:rsidTr="002A3D3E">
        <w:trPr>
          <w:cantSplit/>
          <w:trHeight w:val="409"/>
          <w:jc w:val="center"/>
        </w:trPr>
        <w:tc>
          <w:tcPr>
            <w:tcW w:w="3184" w:type="dxa"/>
            <w:tcBorders>
              <w:bottom w:val="single" w:sz="4" w:space="0" w:color="auto"/>
            </w:tcBorders>
          </w:tcPr>
          <w:p w14:paraId="35BDAB9E" w14:textId="77777777" w:rsidR="00D409E6" w:rsidRPr="00D409E6" w:rsidRDefault="00D409E6" w:rsidP="00D409E6">
            <w:pPr>
              <w:rPr>
                <w:sz w:val="16"/>
                <w:szCs w:val="16"/>
              </w:rPr>
            </w:pPr>
            <w:r w:rsidRPr="00D409E6">
              <w:rPr>
                <w:sz w:val="16"/>
                <w:szCs w:val="16"/>
              </w:rPr>
              <w:t xml:space="preserve">Старше трудоспособного возраста </w:t>
            </w:r>
          </w:p>
          <w:p w14:paraId="486D9B99" w14:textId="77777777" w:rsidR="00D409E6" w:rsidRPr="00D409E6" w:rsidRDefault="00D409E6" w:rsidP="00D409E6">
            <w:pPr>
              <w:rPr>
                <w:sz w:val="16"/>
                <w:szCs w:val="16"/>
              </w:rPr>
            </w:pPr>
            <w:r w:rsidRPr="00D409E6">
              <w:rPr>
                <w:sz w:val="16"/>
                <w:szCs w:val="16"/>
              </w:rPr>
              <w:t>(женщины старше 55, мужчины старше 60)</w:t>
            </w:r>
          </w:p>
        </w:tc>
        <w:tc>
          <w:tcPr>
            <w:tcW w:w="1290" w:type="dxa"/>
            <w:tcBorders>
              <w:bottom w:val="single" w:sz="4" w:space="0" w:color="auto"/>
            </w:tcBorders>
            <w:vAlign w:val="center"/>
          </w:tcPr>
          <w:p w14:paraId="2FF71633" w14:textId="77777777" w:rsidR="00D409E6" w:rsidRPr="00D409E6" w:rsidRDefault="00D409E6" w:rsidP="00D409E6">
            <w:pPr>
              <w:rPr>
                <w:rFonts w:eastAsia="Arial Unicode MS"/>
                <w:sz w:val="16"/>
                <w:szCs w:val="16"/>
              </w:rPr>
            </w:pPr>
            <w:r w:rsidRPr="00D409E6">
              <w:rPr>
                <w:rFonts w:eastAsia="Arial Unicode MS"/>
                <w:sz w:val="16"/>
                <w:szCs w:val="16"/>
              </w:rPr>
              <w:t>0,9</w:t>
            </w:r>
          </w:p>
        </w:tc>
        <w:tc>
          <w:tcPr>
            <w:tcW w:w="944" w:type="dxa"/>
            <w:tcBorders>
              <w:bottom w:val="single" w:sz="4" w:space="0" w:color="auto"/>
            </w:tcBorders>
            <w:vAlign w:val="center"/>
          </w:tcPr>
          <w:p w14:paraId="351B5F4C" w14:textId="77777777" w:rsidR="00D409E6" w:rsidRPr="00D409E6" w:rsidRDefault="00D409E6" w:rsidP="00D409E6">
            <w:pPr>
              <w:rPr>
                <w:rFonts w:eastAsia="Arial Unicode MS"/>
                <w:sz w:val="16"/>
                <w:szCs w:val="16"/>
              </w:rPr>
            </w:pPr>
            <w:r w:rsidRPr="00D409E6">
              <w:rPr>
                <w:rFonts w:eastAsia="Arial Unicode MS"/>
                <w:sz w:val="16"/>
                <w:szCs w:val="16"/>
              </w:rPr>
              <w:t>32,5</w:t>
            </w:r>
          </w:p>
        </w:tc>
        <w:tc>
          <w:tcPr>
            <w:tcW w:w="1290" w:type="dxa"/>
            <w:tcBorders>
              <w:bottom w:val="single" w:sz="4" w:space="0" w:color="auto"/>
            </w:tcBorders>
            <w:vAlign w:val="center"/>
          </w:tcPr>
          <w:p w14:paraId="7623A5FF" w14:textId="77777777" w:rsidR="00D409E6" w:rsidRPr="00D409E6" w:rsidRDefault="00D409E6" w:rsidP="00D409E6">
            <w:pPr>
              <w:rPr>
                <w:rFonts w:eastAsia="Arial Unicode MS"/>
                <w:sz w:val="16"/>
                <w:szCs w:val="16"/>
              </w:rPr>
            </w:pPr>
            <w:r w:rsidRPr="00D409E6">
              <w:rPr>
                <w:rFonts w:eastAsia="Arial Unicode MS"/>
                <w:sz w:val="16"/>
                <w:szCs w:val="16"/>
              </w:rPr>
              <w:t>0,9</w:t>
            </w:r>
          </w:p>
        </w:tc>
        <w:tc>
          <w:tcPr>
            <w:tcW w:w="894" w:type="dxa"/>
            <w:tcBorders>
              <w:bottom w:val="single" w:sz="4" w:space="0" w:color="auto"/>
            </w:tcBorders>
            <w:vAlign w:val="center"/>
          </w:tcPr>
          <w:p w14:paraId="50A41B1A" w14:textId="77777777" w:rsidR="00D409E6" w:rsidRPr="00D409E6" w:rsidRDefault="00D409E6" w:rsidP="00D409E6">
            <w:pPr>
              <w:rPr>
                <w:rFonts w:eastAsia="Arial Unicode MS"/>
                <w:sz w:val="16"/>
                <w:szCs w:val="16"/>
              </w:rPr>
            </w:pPr>
            <w:r w:rsidRPr="00D409E6">
              <w:rPr>
                <w:rFonts w:eastAsia="Arial Unicode MS"/>
                <w:sz w:val="16"/>
                <w:szCs w:val="16"/>
              </w:rPr>
              <w:t>28,0</w:t>
            </w:r>
          </w:p>
        </w:tc>
      </w:tr>
      <w:tr w:rsidR="00D409E6" w:rsidRPr="00D409E6" w14:paraId="1CDEB646" w14:textId="77777777" w:rsidTr="002A3D3E">
        <w:trPr>
          <w:cantSplit/>
          <w:trHeight w:val="409"/>
          <w:jc w:val="center"/>
        </w:trPr>
        <w:tc>
          <w:tcPr>
            <w:tcW w:w="3184" w:type="dxa"/>
            <w:tcBorders>
              <w:bottom w:val="single" w:sz="4" w:space="0" w:color="auto"/>
            </w:tcBorders>
            <w:vAlign w:val="center"/>
          </w:tcPr>
          <w:p w14:paraId="09CB1E25" w14:textId="77777777" w:rsidR="00D409E6" w:rsidRPr="00D409E6" w:rsidRDefault="00D409E6" w:rsidP="00D409E6">
            <w:pPr>
              <w:rPr>
                <w:sz w:val="16"/>
                <w:szCs w:val="16"/>
              </w:rPr>
            </w:pPr>
            <w:r w:rsidRPr="00D409E6">
              <w:rPr>
                <w:sz w:val="16"/>
                <w:szCs w:val="16"/>
              </w:rPr>
              <w:t>Численность жителей – всего</w:t>
            </w:r>
          </w:p>
        </w:tc>
        <w:tc>
          <w:tcPr>
            <w:tcW w:w="1290" w:type="dxa"/>
            <w:tcBorders>
              <w:bottom w:val="single" w:sz="4" w:space="0" w:color="auto"/>
            </w:tcBorders>
            <w:vAlign w:val="center"/>
          </w:tcPr>
          <w:p w14:paraId="50502238" w14:textId="77777777" w:rsidR="00D409E6" w:rsidRPr="00D409E6" w:rsidRDefault="00D409E6" w:rsidP="00D409E6">
            <w:pPr>
              <w:rPr>
                <w:rFonts w:eastAsia="Arial Unicode MS"/>
                <w:sz w:val="16"/>
                <w:szCs w:val="16"/>
              </w:rPr>
            </w:pPr>
            <w:r w:rsidRPr="00D409E6">
              <w:rPr>
                <w:rFonts w:eastAsia="Arial Unicode MS"/>
                <w:sz w:val="16"/>
                <w:szCs w:val="16"/>
              </w:rPr>
              <w:t>2,77</w:t>
            </w:r>
          </w:p>
        </w:tc>
        <w:tc>
          <w:tcPr>
            <w:tcW w:w="944" w:type="dxa"/>
            <w:tcBorders>
              <w:bottom w:val="single" w:sz="4" w:space="0" w:color="auto"/>
            </w:tcBorders>
            <w:vAlign w:val="center"/>
          </w:tcPr>
          <w:p w14:paraId="2D3DA1B3" w14:textId="77777777" w:rsidR="00D409E6" w:rsidRPr="00D409E6" w:rsidRDefault="00D409E6" w:rsidP="00D409E6">
            <w:pPr>
              <w:rPr>
                <w:rFonts w:eastAsia="Arial Unicode MS"/>
                <w:sz w:val="16"/>
                <w:szCs w:val="16"/>
              </w:rPr>
            </w:pPr>
            <w:r w:rsidRPr="00D409E6">
              <w:rPr>
                <w:rFonts w:eastAsia="Arial Unicode MS"/>
                <w:sz w:val="16"/>
                <w:szCs w:val="16"/>
              </w:rPr>
              <w:t>100</w:t>
            </w:r>
          </w:p>
        </w:tc>
        <w:tc>
          <w:tcPr>
            <w:tcW w:w="1290" w:type="dxa"/>
            <w:tcBorders>
              <w:bottom w:val="single" w:sz="4" w:space="0" w:color="auto"/>
            </w:tcBorders>
            <w:vAlign w:val="center"/>
          </w:tcPr>
          <w:p w14:paraId="30712453" w14:textId="77777777" w:rsidR="00D409E6" w:rsidRPr="00D409E6" w:rsidRDefault="00D409E6" w:rsidP="00D409E6">
            <w:pPr>
              <w:rPr>
                <w:rFonts w:eastAsia="Arial Unicode MS"/>
                <w:sz w:val="16"/>
                <w:szCs w:val="16"/>
              </w:rPr>
            </w:pPr>
            <w:r w:rsidRPr="00D409E6">
              <w:rPr>
                <w:rFonts w:eastAsia="Arial Unicode MS"/>
                <w:sz w:val="16"/>
                <w:szCs w:val="16"/>
              </w:rPr>
              <w:t>3,2</w:t>
            </w:r>
          </w:p>
        </w:tc>
        <w:tc>
          <w:tcPr>
            <w:tcW w:w="894" w:type="dxa"/>
            <w:tcBorders>
              <w:bottom w:val="single" w:sz="4" w:space="0" w:color="auto"/>
            </w:tcBorders>
            <w:vAlign w:val="center"/>
          </w:tcPr>
          <w:p w14:paraId="7F8B44E3" w14:textId="77777777" w:rsidR="00D409E6" w:rsidRPr="00D409E6" w:rsidRDefault="00D409E6" w:rsidP="00D409E6">
            <w:pPr>
              <w:rPr>
                <w:rFonts w:eastAsia="Arial Unicode MS"/>
                <w:sz w:val="16"/>
                <w:szCs w:val="16"/>
              </w:rPr>
            </w:pPr>
            <w:r w:rsidRPr="00D409E6">
              <w:rPr>
                <w:rFonts w:eastAsia="Arial Unicode MS"/>
                <w:sz w:val="16"/>
                <w:szCs w:val="16"/>
              </w:rPr>
              <w:t>100</w:t>
            </w:r>
          </w:p>
        </w:tc>
      </w:tr>
      <w:tr w:rsidR="00D409E6" w:rsidRPr="00D409E6" w14:paraId="0E433EFD" w14:textId="77777777" w:rsidTr="002A3D3E">
        <w:trPr>
          <w:cantSplit/>
          <w:trHeight w:val="811"/>
          <w:jc w:val="center"/>
        </w:trPr>
        <w:tc>
          <w:tcPr>
            <w:tcW w:w="3184" w:type="dxa"/>
            <w:tcBorders>
              <w:bottom w:val="single" w:sz="4" w:space="0" w:color="auto"/>
            </w:tcBorders>
            <w:vAlign w:val="center"/>
          </w:tcPr>
          <w:p w14:paraId="27034E02" w14:textId="77777777" w:rsidR="00D409E6" w:rsidRPr="00D409E6" w:rsidRDefault="00D409E6" w:rsidP="00D409E6">
            <w:pPr>
              <w:rPr>
                <w:sz w:val="16"/>
                <w:szCs w:val="16"/>
              </w:rPr>
            </w:pPr>
            <w:r w:rsidRPr="00D409E6">
              <w:rPr>
                <w:sz w:val="16"/>
                <w:szCs w:val="16"/>
              </w:rPr>
              <w:t>Численность экономически активного населения</w:t>
            </w:r>
          </w:p>
        </w:tc>
        <w:tc>
          <w:tcPr>
            <w:tcW w:w="1290" w:type="dxa"/>
            <w:tcBorders>
              <w:bottom w:val="single" w:sz="4" w:space="0" w:color="auto"/>
            </w:tcBorders>
            <w:vAlign w:val="center"/>
          </w:tcPr>
          <w:p w14:paraId="44D46D81" w14:textId="77777777" w:rsidR="00D409E6" w:rsidRPr="00D409E6" w:rsidRDefault="00D409E6" w:rsidP="00D409E6">
            <w:pPr>
              <w:rPr>
                <w:rFonts w:eastAsia="Arial Unicode MS"/>
                <w:sz w:val="16"/>
                <w:szCs w:val="16"/>
              </w:rPr>
            </w:pPr>
            <w:r w:rsidRPr="00D409E6">
              <w:rPr>
                <w:sz w:val="16"/>
                <w:szCs w:val="16"/>
              </w:rPr>
              <w:t>1,72</w:t>
            </w:r>
          </w:p>
        </w:tc>
        <w:tc>
          <w:tcPr>
            <w:tcW w:w="944" w:type="dxa"/>
            <w:tcBorders>
              <w:bottom w:val="single" w:sz="4" w:space="0" w:color="auto"/>
            </w:tcBorders>
            <w:vAlign w:val="center"/>
          </w:tcPr>
          <w:p w14:paraId="2479D258" w14:textId="77777777" w:rsidR="00D409E6" w:rsidRPr="00D409E6" w:rsidRDefault="00D409E6" w:rsidP="00D409E6">
            <w:pPr>
              <w:rPr>
                <w:rFonts w:eastAsia="Arial Unicode MS"/>
                <w:sz w:val="16"/>
                <w:szCs w:val="16"/>
              </w:rPr>
            </w:pPr>
            <w:r w:rsidRPr="00D409E6">
              <w:rPr>
                <w:rFonts w:eastAsia="Arial Unicode MS"/>
                <w:sz w:val="16"/>
                <w:szCs w:val="16"/>
              </w:rPr>
              <w:t>62,1</w:t>
            </w:r>
          </w:p>
        </w:tc>
        <w:tc>
          <w:tcPr>
            <w:tcW w:w="1290" w:type="dxa"/>
            <w:tcBorders>
              <w:bottom w:val="single" w:sz="4" w:space="0" w:color="auto"/>
            </w:tcBorders>
            <w:vAlign w:val="center"/>
          </w:tcPr>
          <w:p w14:paraId="708743B2" w14:textId="77777777" w:rsidR="00D409E6" w:rsidRPr="00D409E6" w:rsidRDefault="00D409E6" w:rsidP="00D409E6">
            <w:pPr>
              <w:rPr>
                <w:rFonts w:eastAsia="Arial Unicode MS"/>
                <w:sz w:val="16"/>
                <w:szCs w:val="16"/>
              </w:rPr>
            </w:pPr>
            <w:r w:rsidRPr="00D409E6">
              <w:rPr>
                <w:sz w:val="16"/>
                <w:szCs w:val="16"/>
              </w:rPr>
              <w:t>2,05</w:t>
            </w:r>
          </w:p>
        </w:tc>
        <w:tc>
          <w:tcPr>
            <w:tcW w:w="894" w:type="dxa"/>
            <w:tcBorders>
              <w:bottom w:val="single" w:sz="4" w:space="0" w:color="auto"/>
            </w:tcBorders>
            <w:vAlign w:val="center"/>
          </w:tcPr>
          <w:p w14:paraId="103CF9AE" w14:textId="77777777" w:rsidR="00D409E6" w:rsidRPr="00D409E6" w:rsidRDefault="00D409E6" w:rsidP="00D409E6">
            <w:pPr>
              <w:rPr>
                <w:rFonts w:eastAsia="Arial Unicode MS"/>
                <w:sz w:val="16"/>
                <w:szCs w:val="16"/>
              </w:rPr>
            </w:pPr>
            <w:r w:rsidRPr="00D409E6">
              <w:rPr>
                <w:rFonts w:eastAsia="Arial Unicode MS"/>
                <w:sz w:val="16"/>
                <w:szCs w:val="16"/>
              </w:rPr>
              <w:t>64</w:t>
            </w:r>
          </w:p>
        </w:tc>
      </w:tr>
    </w:tbl>
    <w:p w14:paraId="44D41AEB" w14:textId="77777777" w:rsidR="00D409E6" w:rsidRPr="00D409E6" w:rsidRDefault="00D409E6" w:rsidP="00D409E6">
      <w:pPr>
        <w:rPr>
          <w:sz w:val="16"/>
          <w:szCs w:val="16"/>
        </w:rPr>
      </w:pPr>
    </w:p>
    <w:p w14:paraId="18198D41" w14:textId="77777777" w:rsidR="00D409E6" w:rsidRPr="00D409E6" w:rsidRDefault="00D409E6" w:rsidP="00D409E6">
      <w:pPr>
        <w:rPr>
          <w:sz w:val="16"/>
          <w:szCs w:val="16"/>
        </w:rPr>
      </w:pPr>
      <w:r w:rsidRPr="00D409E6">
        <w:rPr>
          <w:sz w:val="16"/>
          <w:szCs w:val="16"/>
        </w:rPr>
        <w:t>Реализация Стратегии социально-экономического развития Трубчевского района Брянской области до 2025 года, одной из показателей которой является увеличение продолжительности жизни населения, позволит существенно увеличить долю экономически активного населения.</w:t>
      </w:r>
    </w:p>
    <w:p w14:paraId="274CAEF6" w14:textId="77777777" w:rsidR="00D409E6" w:rsidRPr="00D409E6" w:rsidRDefault="00D409E6" w:rsidP="00D409E6">
      <w:pPr>
        <w:rPr>
          <w:sz w:val="16"/>
          <w:szCs w:val="16"/>
        </w:rPr>
        <w:sectPr w:rsidR="00D409E6" w:rsidRPr="00D409E6" w:rsidSect="00EA3F1B">
          <w:pgSz w:w="11906" w:h="16838"/>
          <w:pgMar w:top="1134" w:right="851" w:bottom="1701" w:left="1418" w:header="425" w:footer="723" w:gutter="0"/>
          <w:cols w:space="708"/>
          <w:docGrid w:linePitch="360"/>
        </w:sectPr>
      </w:pPr>
    </w:p>
    <w:p w14:paraId="43E0DD9F" w14:textId="77777777" w:rsidR="00D409E6" w:rsidRPr="00D409E6" w:rsidRDefault="00D409E6" w:rsidP="00D409E6">
      <w:pPr>
        <w:rPr>
          <w:sz w:val="16"/>
          <w:szCs w:val="16"/>
        </w:rPr>
      </w:pPr>
      <w:bookmarkStart w:id="110" w:name="_Toc140471903"/>
      <w:r w:rsidRPr="00D409E6">
        <w:rPr>
          <w:sz w:val="16"/>
          <w:szCs w:val="16"/>
        </w:rPr>
        <w:lastRenderedPageBreak/>
        <w:t>Перечень областей, для которых устанавливаются 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w:t>
      </w:r>
      <w:bookmarkEnd w:id="110"/>
    </w:p>
    <w:p w14:paraId="24A2F6D4" w14:textId="77777777" w:rsidR="00D409E6" w:rsidRPr="00D409E6" w:rsidRDefault="00D409E6" w:rsidP="00D409E6">
      <w:pPr>
        <w:rPr>
          <w:sz w:val="16"/>
          <w:szCs w:val="16"/>
        </w:rPr>
      </w:pPr>
    </w:p>
    <w:tbl>
      <w:tblPr>
        <w:tblW w:w="4876"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863"/>
        <w:gridCol w:w="3033"/>
        <w:gridCol w:w="2397"/>
        <w:gridCol w:w="2394"/>
      </w:tblGrid>
      <w:tr w:rsidR="00D409E6" w:rsidRPr="00D409E6" w14:paraId="7D96F4CE" w14:textId="77777777" w:rsidTr="002A3D3E">
        <w:tc>
          <w:tcPr>
            <w:tcW w:w="1182" w:type="pct"/>
            <w:shd w:val="clear" w:color="auto" w:fill="CCFFCC"/>
            <w:tcMar>
              <w:left w:w="57" w:type="dxa"/>
              <w:right w:w="57" w:type="dxa"/>
            </w:tcMar>
            <w:vAlign w:val="center"/>
          </w:tcPr>
          <w:p w14:paraId="1AE3E33B" w14:textId="77777777" w:rsidR="00D409E6" w:rsidRPr="00D409E6" w:rsidRDefault="00D409E6" w:rsidP="00D409E6">
            <w:pPr>
              <w:rPr>
                <w:sz w:val="16"/>
                <w:szCs w:val="16"/>
              </w:rPr>
            </w:pPr>
            <w:r w:rsidRPr="00D409E6">
              <w:rPr>
                <w:sz w:val="16"/>
                <w:szCs w:val="16"/>
              </w:rPr>
              <w:t>Показатель</w:t>
            </w:r>
          </w:p>
        </w:tc>
        <w:tc>
          <w:tcPr>
            <w:tcW w:w="1262" w:type="pct"/>
            <w:shd w:val="clear" w:color="auto" w:fill="CCFFCC"/>
            <w:tcMar>
              <w:left w:w="57" w:type="dxa"/>
              <w:right w:w="57" w:type="dxa"/>
            </w:tcMar>
            <w:vAlign w:val="center"/>
          </w:tcPr>
          <w:p w14:paraId="33911B76" w14:textId="77777777" w:rsidR="00D409E6" w:rsidRPr="00D409E6" w:rsidRDefault="00D409E6" w:rsidP="00D409E6">
            <w:pPr>
              <w:rPr>
                <w:sz w:val="16"/>
                <w:szCs w:val="16"/>
              </w:rPr>
            </w:pPr>
            <w:r w:rsidRPr="00D409E6">
              <w:rPr>
                <w:sz w:val="16"/>
                <w:szCs w:val="16"/>
              </w:rPr>
              <w:t>Перечень объектов</w:t>
            </w:r>
          </w:p>
        </w:tc>
        <w:tc>
          <w:tcPr>
            <w:tcW w:w="991" w:type="pct"/>
            <w:shd w:val="clear" w:color="auto" w:fill="CCFFCC"/>
            <w:tcMar>
              <w:left w:w="57" w:type="dxa"/>
              <w:right w:w="57" w:type="dxa"/>
            </w:tcMar>
            <w:vAlign w:val="center"/>
          </w:tcPr>
          <w:p w14:paraId="60D74D37" w14:textId="77777777" w:rsidR="00D409E6" w:rsidRPr="00D409E6" w:rsidRDefault="00D409E6" w:rsidP="00D409E6">
            <w:pPr>
              <w:rPr>
                <w:sz w:val="16"/>
                <w:szCs w:val="16"/>
              </w:rPr>
            </w:pPr>
            <w:r w:rsidRPr="00D409E6">
              <w:rPr>
                <w:sz w:val="16"/>
                <w:szCs w:val="16"/>
              </w:rPr>
              <w:t>Минимальная обеспеченность, ед. измерения</w:t>
            </w:r>
          </w:p>
        </w:tc>
        <w:tc>
          <w:tcPr>
            <w:tcW w:w="783" w:type="pct"/>
            <w:shd w:val="clear" w:color="auto" w:fill="CCFFCC"/>
            <w:tcMar>
              <w:left w:w="57" w:type="dxa"/>
              <w:right w:w="57" w:type="dxa"/>
            </w:tcMar>
            <w:vAlign w:val="center"/>
          </w:tcPr>
          <w:p w14:paraId="3EBA1E88" w14:textId="77777777" w:rsidR="00D409E6" w:rsidRPr="00D409E6" w:rsidRDefault="00D409E6" w:rsidP="00D409E6">
            <w:pPr>
              <w:rPr>
                <w:sz w:val="16"/>
                <w:szCs w:val="16"/>
              </w:rPr>
            </w:pPr>
            <w:r w:rsidRPr="00D409E6">
              <w:rPr>
                <w:sz w:val="16"/>
                <w:szCs w:val="16"/>
              </w:rPr>
              <w:t xml:space="preserve">Максимальная доступность, </w:t>
            </w:r>
          </w:p>
          <w:p w14:paraId="0532224C" w14:textId="77777777" w:rsidR="00D409E6" w:rsidRPr="00D409E6" w:rsidRDefault="00D409E6" w:rsidP="00D409E6">
            <w:pPr>
              <w:rPr>
                <w:sz w:val="16"/>
                <w:szCs w:val="16"/>
              </w:rPr>
            </w:pPr>
            <w:r w:rsidRPr="00D409E6">
              <w:rPr>
                <w:sz w:val="16"/>
                <w:szCs w:val="16"/>
              </w:rPr>
              <w:t>ед. измерения</w:t>
            </w:r>
          </w:p>
        </w:tc>
        <w:tc>
          <w:tcPr>
            <w:tcW w:w="782" w:type="pct"/>
            <w:shd w:val="clear" w:color="auto" w:fill="CCFFCC"/>
            <w:vAlign w:val="center"/>
          </w:tcPr>
          <w:p w14:paraId="6F5A7DBF" w14:textId="77777777" w:rsidR="00D409E6" w:rsidRPr="00D409E6" w:rsidRDefault="00D409E6" w:rsidP="00D409E6">
            <w:pPr>
              <w:rPr>
                <w:sz w:val="16"/>
                <w:szCs w:val="16"/>
              </w:rPr>
            </w:pPr>
            <w:r w:rsidRPr="00D409E6">
              <w:rPr>
                <w:sz w:val="16"/>
                <w:szCs w:val="16"/>
              </w:rPr>
              <w:t>Нормы законодательства</w:t>
            </w:r>
          </w:p>
        </w:tc>
      </w:tr>
      <w:tr w:rsidR="00D409E6" w:rsidRPr="00D409E6" w14:paraId="78E1F2C7" w14:textId="77777777" w:rsidTr="002A3D3E">
        <w:tc>
          <w:tcPr>
            <w:tcW w:w="4218" w:type="pct"/>
            <w:gridSpan w:val="4"/>
            <w:shd w:val="clear" w:color="auto" w:fill="auto"/>
            <w:tcMar>
              <w:left w:w="57" w:type="dxa"/>
              <w:right w:w="57" w:type="dxa"/>
            </w:tcMar>
            <w:vAlign w:val="center"/>
          </w:tcPr>
          <w:p w14:paraId="233A7CBF" w14:textId="77777777" w:rsidR="00D409E6" w:rsidRPr="00D409E6" w:rsidRDefault="00D409E6" w:rsidP="00D409E6">
            <w:pPr>
              <w:rPr>
                <w:sz w:val="16"/>
                <w:szCs w:val="16"/>
              </w:rPr>
            </w:pPr>
            <w:r w:rsidRPr="00D409E6">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tc>
        <w:tc>
          <w:tcPr>
            <w:tcW w:w="782" w:type="pct"/>
          </w:tcPr>
          <w:p w14:paraId="15D0733F" w14:textId="77777777" w:rsidR="00D409E6" w:rsidRPr="00D409E6" w:rsidRDefault="00D409E6" w:rsidP="00D409E6">
            <w:pPr>
              <w:rPr>
                <w:sz w:val="16"/>
                <w:szCs w:val="16"/>
              </w:rPr>
            </w:pPr>
          </w:p>
        </w:tc>
      </w:tr>
      <w:tr w:rsidR="00D409E6" w:rsidRPr="00D409E6" w14:paraId="52A4605C" w14:textId="77777777" w:rsidTr="002A3D3E">
        <w:tc>
          <w:tcPr>
            <w:tcW w:w="4218" w:type="pct"/>
            <w:gridSpan w:val="4"/>
            <w:shd w:val="clear" w:color="auto" w:fill="auto"/>
            <w:tcMar>
              <w:left w:w="57" w:type="dxa"/>
              <w:right w:w="57" w:type="dxa"/>
            </w:tcMar>
            <w:vAlign w:val="center"/>
          </w:tcPr>
          <w:p w14:paraId="0F2BB3A8" w14:textId="77777777" w:rsidR="00D409E6" w:rsidRPr="00D409E6" w:rsidRDefault="00D409E6" w:rsidP="00D409E6">
            <w:pPr>
              <w:rPr>
                <w:sz w:val="16"/>
                <w:szCs w:val="16"/>
              </w:rPr>
            </w:pPr>
            <w:r w:rsidRPr="00D409E6">
              <w:rPr>
                <w:sz w:val="16"/>
                <w:szCs w:val="16"/>
              </w:rPr>
              <w:t xml:space="preserve">1. </w:t>
            </w:r>
            <w:bookmarkStart w:id="111" w:name="_Toc118728429"/>
            <w:bookmarkStart w:id="112" w:name="_Toc140440127"/>
            <w:r w:rsidRPr="00D409E6">
              <w:rPr>
                <w:sz w:val="16"/>
                <w:szCs w:val="16"/>
              </w:rPr>
              <w:t>Автомобильные дороги местного значения, улично-дорожная сеть, парковки (парковочные места)</w:t>
            </w:r>
            <w:bookmarkEnd w:id="111"/>
            <w:bookmarkEnd w:id="112"/>
          </w:p>
        </w:tc>
        <w:tc>
          <w:tcPr>
            <w:tcW w:w="782" w:type="pct"/>
          </w:tcPr>
          <w:p w14:paraId="1A97F526" w14:textId="77777777" w:rsidR="00D409E6" w:rsidRPr="00D409E6" w:rsidRDefault="00D409E6" w:rsidP="00D409E6">
            <w:pPr>
              <w:rPr>
                <w:sz w:val="16"/>
                <w:szCs w:val="16"/>
              </w:rPr>
            </w:pPr>
          </w:p>
        </w:tc>
      </w:tr>
      <w:tr w:rsidR="00D409E6" w:rsidRPr="00D409E6" w14:paraId="0C16BAFE" w14:textId="77777777" w:rsidTr="002A3D3E">
        <w:tc>
          <w:tcPr>
            <w:tcW w:w="4218" w:type="pct"/>
            <w:gridSpan w:val="4"/>
            <w:shd w:val="clear" w:color="auto" w:fill="auto"/>
            <w:tcMar>
              <w:left w:w="57" w:type="dxa"/>
              <w:right w:w="57" w:type="dxa"/>
            </w:tcMar>
            <w:vAlign w:val="center"/>
          </w:tcPr>
          <w:p w14:paraId="0711940C" w14:textId="77777777" w:rsidR="00D409E6" w:rsidRPr="00D409E6" w:rsidRDefault="00D409E6" w:rsidP="00D409E6">
            <w:pPr>
              <w:rPr>
                <w:rFonts w:eastAsia="Courier New"/>
                <w:sz w:val="16"/>
                <w:szCs w:val="16"/>
              </w:rPr>
            </w:pPr>
            <w:r w:rsidRPr="00D409E6">
              <w:rPr>
                <w:sz w:val="16"/>
                <w:szCs w:val="16"/>
              </w:rPr>
              <w:t>1.1. Автомобильные дороги местного значения</w:t>
            </w:r>
          </w:p>
        </w:tc>
        <w:tc>
          <w:tcPr>
            <w:tcW w:w="782" w:type="pct"/>
          </w:tcPr>
          <w:p w14:paraId="4869560B" w14:textId="77777777" w:rsidR="00D409E6" w:rsidRPr="00D409E6" w:rsidRDefault="00D409E6" w:rsidP="00D409E6">
            <w:pPr>
              <w:rPr>
                <w:sz w:val="16"/>
                <w:szCs w:val="16"/>
              </w:rPr>
            </w:pPr>
          </w:p>
        </w:tc>
      </w:tr>
      <w:tr w:rsidR="00D409E6" w:rsidRPr="00D409E6" w14:paraId="58FC3913" w14:textId="77777777" w:rsidTr="002A3D3E">
        <w:tc>
          <w:tcPr>
            <w:tcW w:w="4218" w:type="pct"/>
            <w:gridSpan w:val="4"/>
            <w:shd w:val="clear" w:color="auto" w:fill="auto"/>
            <w:tcMar>
              <w:left w:w="57" w:type="dxa"/>
              <w:right w:w="57" w:type="dxa"/>
            </w:tcMar>
            <w:vAlign w:val="center"/>
          </w:tcPr>
          <w:p w14:paraId="5F105154" w14:textId="77777777" w:rsidR="00D409E6" w:rsidRPr="00D409E6" w:rsidRDefault="00D409E6" w:rsidP="00D409E6">
            <w:pPr>
              <w:rPr>
                <w:sz w:val="16"/>
                <w:szCs w:val="16"/>
              </w:rPr>
            </w:pPr>
            <w:r w:rsidRPr="00D409E6">
              <w:rPr>
                <w:rFonts w:eastAsia="Courier New"/>
                <w:sz w:val="16"/>
                <w:szCs w:val="16"/>
              </w:rPr>
              <w:t>Область нормирования: обеспеченность населения автомобильными дорогами местного значения общего пользования</w:t>
            </w:r>
          </w:p>
        </w:tc>
        <w:tc>
          <w:tcPr>
            <w:tcW w:w="782" w:type="pct"/>
          </w:tcPr>
          <w:p w14:paraId="100CE00E" w14:textId="77777777" w:rsidR="00D409E6" w:rsidRPr="00D409E6" w:rsidRDefault="00D409E6" w:rsidP="00D409E6">
            <w:pPr>
              <w:rPr>
                <w:rFonts w:eastAsia="Courier New"/>
                <w:sz w:val="16"/>
                <w:szCs w:val="16"/>
              </w:rPr>
            </w:pPr>
          </w:p>
        </w:tc>
      </w:tr>
      <w:tr w:rsidR="00D409E6" w:rsidRPr="00D409E6" w14:paraId="264ADA41" w14:textId="77777777" w:rsidTr="002A3D3E">
        <w:tc>
          <w:tcPr>
            <w:tcW w:w="1182" w:type="pct"/>
            <w:tcMar>
              <w:left w:w="57" w:type="dxa"/>
              <w:right w:w="57" w:type="dxa"/>
            </w:tcMar>
            <w:vAlign w:val="center"/>
          </w:tcPr>
          <w:p w14:paraId="5F266C63" w14:textId="77777777" w:rsidR="00D409E6" w:rsidRPr="00D409E6" w:rsidRDefault="00D409E6" w:rsidP="00D409E6">
            <w:pPr>
              <w:rPr>
                <w:sz w:val="16"/>
                <w:szCs w:val="16"/>
              </w:rPr>
            </w:pPr>
            <w:r w:rsidRPr="00D409E6">
              <w:rPr>
                <w:sz w:val="16"/>
                <w:szCs w:val="16"/>
              </w:rPr>
              <w:t>Плотность сети автодорог местного значения</w:t>
            </w:r>
          </w:p>
        </w:tc>
        <w:tc>
          <w:tcPr>
            <w:tcW w:w="1262" w:type="pct"/>
            <w:tcMar>
              <w:left w:w="57" w:type="dxa"/>
              <w:right w:w="57" w:type="dxa"/>
            </w:tcMar>
            <w:vAlign w:val="center"/>
          </w:tcPr>
          <w:p w14:paraId="6018EDAD" w14:textId="77777777" w:rsidR="00D409E6" w:rsidRPr="00D409E6" w:rsidRDefault="00D409E6" w:rsidP="00D409E6">
            <w:pPr>
              <w:rPr>
                <w:sz w:val="16"/>
                <w:szCs w:val="16"/>
              </w:rPr>
            </w:pPr>
            <w:r w:rsidRPr="00D409E6">
              <w:rPr>
                <w:sz w:val="16"/>
                <w:szCs w:val="16"/>
              </w:rPr>
              <w:t>Автомобильные дороги общего пользования местного значения</w:t>
            </w:r>
          </w:p>
        </w:tc>
        <w:tc>
          <w:tcPr>
            <w:tcW w:w="991" w:type="pct"/>
            <w:tcMar>
              <w:left w:w="57" w:type="dxa"/>
              <w:right w:w="57" w:type="dxa"/>
            </w:tcMar>
            <w:vAlign w:val="center"/>
          </w:tcPr>
          <w:p w14:paraId="3762EC47" w14:textId="77777777" w:rsidR="00D409E6" w:rsidRPr="00D409E6" w:rsidRDefault="00D409E6" w:rsidP="00D409E6">
            <w:pPr>
              <w:rPr>
                <w:sz w:val="16"/>
                <w:szCs w:val="16"/>
              </w:rPr>
            </w:pPr>
            <w:r w:rsidRPr="00D409E6">
              <w:rPr>
                <w:sz w:val="16"/>
                <w:szCs w:val="16"/>
              </w:rPr>
              <w:t>Плотность автодорог</w:t>
            </w:r>
          </w:p>
          <w:p w14:paraId="690F1EE1" w14:textId="77777777" w:rsidR="00D409E6" w:rsidRPr="00D409E6" w:rsidRDefault="00D409E6" w:rsidP="00D409E6">
            <w:pPr>
              <w:rPr>
                <w:sz w:val="16"/>
                <w:szCs w:val="16"/>
              </w:rPr>
            </w:pPr>
            <w:r w:rsidRPr="00D409E6">
              <w:rPr>
                <w:sz w:val="16"/>
                <w:szCs w:val="16"/>
              </w:rPr>
              <w:t>местного значения, км/кв. км площади муниципального образования</w:t>
            </w:r>
          </w:p>
        </w:tc>
        <w:tc>
          <w:tcPr>
            <w:tcW w:w="783" w:type="pct"/>
            <w:vMerge w:val="restart"/>
            <w:tcMar>
              <w:left w:w="57" w:type="dxa"/>
              <w:right w:w="57" w:type="dxa"/>
            </w:tcMar>
            <w:vAlign w:val="center"/>
          </w:tcPr>
          <w:p w14:paraId="04209BB2" w14:textId="77777777" w:rsidR="00D409E6" w:rsidRPr="00D409E6" w:rsidRDefault="00D409E6" w:rsidP="00D409E6">
            <w:pPr>
              <w:rPr>
                <w:sz w:val="16"/>
                <w:szCs w:val="16"/>
              </w:rPr>
            </w:pPr>
            <w:r w:rsidRPr="00D409E6">
              <w:rPr>
                <w:sz w:val="16"/>
                <w:szCs w:val="16"/>
              </w:rPr>
              <w:t>Не устанавливается</w:t>
            </w:r>
          </w:p>
        </w:tc>
        <w:tc>
          <w:tcPr>
            <w:tcW w:w="782" w:type="pct"/>
            <w:vMerge w:val="restart"/>
            <w:vAlign w:val="center"/>
          </w:tcPr>
          <w:p w14:paraId="7201BC1A" w14:textId="77777777" w:rsidR="00D409E6" w:rsidRPr="00D409E6" w:rsidRDefault="00D409E6" w:rsidP="00D409E6">
            <w:pPr>
              <w:rPr>
                <w:sz w:val="16"/>
                <w:szCs w:val="16"/>
              </w:rPr>
            </w:pPr>
            <w:r w:rsidRPr="00D409E6">
              <w:rPr>
                <w:sz w:val="16"/>
                <w:szCs w:val="16"/>
              </w:rPr>
              <w:t>п.п.1(б) п. 5 ст. 23 Градостроительного кодекса РФ;</w:t>
            </w:r>
          </w:p>
          <w:p w14:paraId="479A1360"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2 п. 4 ст. 7.1 Закона Брянской области № 28-З.</w:t>
            </w:r>
          </w:p>
          <w:p w14:paraId="7CE6334C" w14:textId="77777777" w:rsidR="00D409E6" w:rsidRPr="00D409E6" w:rsidRDefault="00D409E6" w:rsidP="00D409E6">
            <w:pPr>
              <w:rPr>
                <w:sz w:val="16"/>
                <w:szCs w:val="16"/>
              </w:rPr>
            </w:pPr>
          </w:p>
        </w:tc>
      </w:tr>
      <w:tr w:rsidR="00D409E6" w:rsidRPr="00D409E6" w14:paraId="3A24CCBE" w14:textId="77777777" w:rsidTr="002A3D3E">
        <w:tc>
          <w:tcPr>
            <w:tcW w:w="1182" w:type="pct"/>
            <w:tcMar>
              <w:left w:w="57" w:type="dxa"/>
              <w:right w:w="57" w:type="dxa"/>
            </w:tcMar>
            <w:vAlign w:val="center"/>
          </w:tcPr>
          <w:p w14:paraId="20A3BBF8" w14:textId="77777777" w:rsidR="00D409E6" w:rsidRPr="00D409E6" w:rsidRDefault="00D409E6" w:rsidP="00D409E6">
            <w:pPr>
              <w:rPr>
                <w:sz w:val="16"/>
                <w:szCs w:val="16"/>
              </w:rPr>
            </w:pPr>
            <w:r w:rsidRPr="00D409E6">
              <w:rPr>
                <w:sz w:val="16"/>
                <w:szCs w:val="16"/>
              </w:rPr>
              <w:t>Доля автодорог</w:t>
            </w:r>
          </w:p>
          <w:p w14:paraId="446ED017" w14:textId="77777777" w:rsidR="00D409E6" w:rsidRPr="00D409E6" w:rsidRDefault="00D409E6" w:rsidP="00D409E6">
            <w:pPr>
              <w:rPr>
                <w:sz w:val="16"/>
                <w:szCs w:val="16"/>
              </w:rPr>
            </w:pPr>
            <w:r w:rsidRPr="00D409E6">
              <w:rPr>
                <w:sz w:val="16"/>
                <w:szCs w:val="16"/>
              </w:rPr>
              <w:t>с твердым покрытием всех видов</w:t>
            </w:r>
          </w:p>
        </w:tc>
        <w:tc>
          <w:tcPr>
            <w:tcW w:w="1262" w:type="pct"/>
            <w:tcMar>
              <w:left w:w="57" w:type="dxa"/>
              <w:right w:w="57" w:type="dxa"/>
            </w:tcMar>
            <w:vAlign w:val="center"/>
          </w:tcPr>
          <w:p w14:paraId="6A31E8A1" w14:textId="77777777" w:rsidR="00D409E6" w:rsidRPr="00D409E6" w:rsidRDefault="00D409E6" w:rsidP="00D409E6">
            <w:pPr>
              <w:rPr>
                <w:sz w:val="16"/>
                <w:szCs w:val="16"/>
              </w:rPr>
            </w:pPr>
            <w:r w:rsidRPr="00D409E6">
              <w:rPr>
                <w:sz w:val="16"/>
                <w:szCs w:val="16"/>
              </w:rPr>
              <w:t>Автомобильные</w:t>
            </w:r>
          </w:p>
          <w:p w14:paraId="17B6665F" w14:textId="77777777" w:rsidR="00D409E6" w:rsidRPr="00D409E6" w:rsidRDefault="00D409E6" w:rsidP="00D409E6">
            <w:pPr>
              <w:rPr>
                <w:sz w:val="16"/>
                <w:szCs w:val="16"/>
              </w:rPr>
            </w:pPr>
            <w:r w:rsidRPr="00D409E6">
              <w:rPr>
                <w:sz w:val="16"/>
                <w:szCs w:val="16"/>
              </w:rPr>
              <w:t>дороги с твердым покрытием</w:t>
            </w:r>
          </w:p>
        </w:tc>
        <w:tc>
          <w:tcPr>
            <w:tcW w:w="991" w:type="pct"/>
            <w:tcMar>
              <w:left w:w="57" w:type="dxa"/>
              <w:right w:w="57" w:type="dxa"/>
            </w:tcMar>
            <w:vAlign w:val="center"/>
          </w:tcPr>
          <w:p w14:paraId="4B8203FB" w14:textId="77777777" w:rsidR="00D409E6" w:rsidRPr="00D409E6" w:rsidRDefault="00D409E6" w:rsidP="00D409E6">
            <w:pPr>
              <w:rPr>
                <w:sz w:val="16"/>
                <w:szCs w:val="16"/>
              </w:rPr>
            </w:pPr>
            <w:r w:rsidRPr="00D409E6">
              <w:rPr>
                <w:sz w:val="16"/>
                <w:szCs w:val="16"/>
              </w:rPr>
              <w:t>Доля автодорог с</w:t>
            </w:r>
          </w:p>
          <w:p w14:paraId="55DF9A3C" w14:textId="77777777" w:rsidR="00D409E6" w:rsidRPr="00D409E6" w:rsidRDefault="00D409E6" w:rsidP="00D409E6">
            <w:pPr>
              <w:rPr>
                <w:sz w:val="16"/>
                <w:szCs w:val="16"/>
              </w:rPr>
            </w:pPr>
            <w:r w:rsidRPr="00D409E6">
              <w:rPr>
                <w:sz w:val="16"/>
                <w:szCs w:val="16"/>
              </w:rPr>
              <w:t>твердым покрытием всех</w:t>
            </w:r>
          </w:p>
          <w:p w14:paraId="7E2CD8C5" w14:textId="77777777" w:rsidR="00D409E6" w:rsidRPr="00D409E6" w:rsidRDefault="00D409E6" w:rsidP="00D409E6">
            <w:pPr>
              <w:rPr>
                <w:sz w:val="16"/>
                <w:szCs w:val="16"/>
              </w:rPr>
            </w:pPr>
            <w:r w:rsidRPr="00D409E6">
              <w:rPr>
                <w:sz w:val="16"/>
                <w:szCs w:val="16"/>
              </w:rPr>
              <w:t>категорий в общей протяжённости автодорог, %</w:t>
            </w:r>
          </w:p>
        </w:tc>
        <w:tc>
          <w:tcPr>
            <w:tcW w:w="783" w:type="pct"/>
            <w:vMerge/>
            <w:tcMar>
              <w:left w:w="57" w:type="dxa"/>
              <w:right w:w="57" w:type="dxa"/>
            </w:tcMar>
            <w:vAlign w:val="center"/>
          </w:tcPr>
          <w:p w14:paraId="1984E9C4" w14:textId="77777777" w:rsidR="00D409E6" w:rsidRPr="00D409E6" w:rsidRDefault="00D409E6" w:rsidP="00D409E6">
            <w:pPr>
              <w:rPr>
                <w:sz w:val="16"/>
                <w:szCs w:val="16"/>
              </w:rPr>
            </w:pPr>
          </w:p>
        </w:tc>
        <w:tc>
          <w:tcPr>
            <w:tcW w:w="782" w:type="pct"/>
            <w:vMerge/>
          </w:tcPr>
          <w:p w14:paraId="1B08C2C5" w14:textId="77777777" w:rsidR="00D409E6" w:rsidRPr="00D409E6" w:rsidRDefault="00D409E6" w:rsidP="00D409E6">
            <w:pPr>
              <w:rPr>
                <w:sz w:val="16"/>
                <w:szCs w:val="16"/>
              </w:rPr>
            </w:pPr>
          </w:p>
        </w:tc>
      </w:tr>
      <w:tr w:rsidR="00D409E6" w:rsidRPr="00D409E6" w14:paraId="2CB4773F" w14:textId="77777777" w:rsidTr="002A3D3E">
        <w:tc>
          <w:tcPr>
            <w:tcW w:w="4218" w:type="pct"/>
            <w:gridSpan w:val="4"/>
            <w:tcMar>
              <w:left w:w="57" w:type="dxa"/>
              <w:right w:w="57" w:type="dxa"/>
            </w:tcMar>
            <w:vAlign w:val="center"/>
          </w:tcPr>
          <w:p w14:paraId="30CF724F" w14:textId="77777777" w:rsidR="00D409E6" w:rsidRPr="00D409E6" w:rsidRDefault="00D409E6" w:rsidP="00D409E6">
            <w:pPr>
              <w:rPr>
                <w:sz w:val="16"/>
                <w:szCs w:val="16"/>
              </w:rPr>
            </w:pPr>
            <w:r w:rsidRPr="00D409E6">
              <w:rPr>
                <w:sz w:val="16"/>
                <w:szCs w:val="16"/>
              </w:rPr>
              <w:t>1.</w:t>
            </w:r>
            <w:proofErr w:type="gramStart"/>
            <w:r w:rsidRPr="00D409E6">
              <w:rPr>
                <w:sz w:val="16"/>
                <w:szCs w:val="16"/>
              </w:rPr>
              <w:t>2.Улично</w:t>
            </w:r>
            <w:proofErr w:type="gramEnd"/>
            <w:r w:rsidRPr="00D409E6">
              <w:rPr>
                <w:sz w:val="16"/>
                <w:szCs w:val="16"/>
              </w:rPr>
              <w:t>-дорожная сеть общего пользования в пределах населенного пункта, места постоянного хранения личного автотранспорта, временные и гостевые стоянки (парковки)</w:t>
            </w:r>
          </w:p>
        </w:tc>
        <w:tc>
          <w:tcPr>
            <w:tcW w:w="782" w:type="pct"/>
            <w:vMerge w:val="restart"/>
            <w:vAlign w:val="center"/>
          </w:tcPr>
          <w:p w14:paraId="21612003"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5 п. 1 ст. 14 Федерального закона № 131-ФЗ;</w:t>
            </w:r>
          </w:p>
          <w:p w14:paraId="2615C85E"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4 п. 4 ст. 7.1 Закона Брянской области № 28-З.</w:t>
            </w:r>
          </w:p>
        </w:tc>
      </w:tr>
      <w:tr w:rsidR="00D409E6" w:rsidRPr="00D409E6" w14:paraId="4CB3F2EF" w14:textId="77777777" w:rsidTr="002A3D3E">
        <w:tc>
          <w:tcPr>
            <w:tcW w:w="4218" w:type="pct"/>
            <w:gridSpan w:val="4"/>
            <w:tcMar>
              <w:left w:w="57" w:type="dxa"/>
              <w:right w:w="57" w:type="dxa"/>
            </w:tcMar>
            <w:vAlign w:val="center"/>
          </w:tcPr>
          <w:p w14:paraId="224F6F19" w14:textId="77777777" w:rsidR="00D409E6" w:rsidRPr="00D409E6" w:rsidRDefault="00D409E6" w:rsidP="00D409E6">
            <w:pPr>
              <w:rPr>
                <w:sz w:val="16"/>
                <w:szCs w:val="16"/>
              </w:rPr>
            </w:pPr>
            <w:r w:rsidRPr="00D409E6">
              <w:rPr>
                <w:rFonts w:eastAsia="Courier New"/>
                <w:sz w:val="16"/>
                <w:szCs w:val="16"/>
              </w:rPr>
              <w:t>Область нормирования: обеспеченность населения улично-дорожной сетью общего пользования в пределах населенного пункта</w:t>
            </w:r>
          </w:p>
        </w:tc>
        <w:tc>
          <w:tcPr>
            <w:tcW w:w="782" w:type="pct"/>
            <w:vMerge/>
          </w:tcPr>
          <w:p w14:paraId="5C65E94C" w14:textId="77777777" w:rsidR="00D409E6" w:rsidRPr="00D409E6" w:rsidRDefault="00D409E6" w:rsidP="00D409E6">
            <w:pPr>
              <w:rPr>
                <w:rFonts w:eastAsia="Courier New"/>
                <w:sz w:val="16"/>
                <w:szCs w:val="16"/>
              </w:rPr>
            </w:pPr>
          </w:p>
        </w:tc>
      </w:tr>
      <w:tr w:rsidR="00D409E6" w:rsidRPr="00D409E6" w14:paraId="60F5B774" w14:textId="77777777" w:rsidTr="002A3D3E">
        <w:tc>
          <w:tcPr>
            <w:tcW w:w="1182" w:type="pct"/>
            <w:tcMar>
              <w:left w:w="57" w:type="dxa"/>
              <w:right w:w="57" w:type="dxa"/>
            </w:tcMar>
            <w:vAlign w:val="center"/>
          </w:tcPr>
          <w:p w14:paraId="2E7B8B00" w14:textId="77777777" w:rsidR="00D409E6" w:rsidRPr="00D409E6" w:rsidRDefault="00D409E6" w:rsidP="00D409E6">
            <w:pPr>
              <w:rPr>
                <w:sz w:val="16"/>
                <w:szCs w:val="16"/>
              </w:rPr>
            </w:pPr>
            <w:r w:rsidRPr="00D409E6">
              <w:rPr>
                <w:sz w:val="16"/>
                <w:szCs w:val="16"/>
              </w:rPr>
              <w:t>Плотность улично-дорож</w:t>
            </w:r>
            <w:r w:rsidRPr="00D409E6">
              <w:rPr>
                <w:sz w:val="16"/>
                <w:szCs w:val="16"/>
              </w:rPr>
              <w:softHyphen/>
              <w:t>ной сети в пре</w:t>
            </w:r>
            <w:r w:rsidRPr="00D409E6">
              <w:rPr>
                <w:sz w:val="16"/>
                <w:szCs w:val="16"/>
              </w:rPr>
              <w:softHyphen/>
              <w:t>делах населен</w:t>
            </w:r>
            <w:r w:rsidRPr="00D409E6">
              <w:rPr>
                <w:sz w:val="16"/>
                <w:szCs w:val="16"/>
              </w:rPr>
              <w:softHyphen/>
              <w:t>ного пункта</w:t>
            </w:r>
          </w:p>
        </w:tc>
        <w:tc>
          <w:tcPr>
            <w:tcW w:w="1262" w:type="pct"/>
            <w:tcMar>
              <w:left w:w="57" w:type="dxa"/>
              <w:right w:w="57" w:type="dxa"/>
            </w:tcMar>
            <w:vAlign w:val="center"/>
          </w:tcPr>
          <w:p w14:paraId="5490401D" w14:textId="77777777" w:rsidR="00D409E6" w:rsidRPr="00D409E6" w:rsidRDefault="00D409E6" w:rsidP="00D409E6">
            <w:pPr>
              <w:rPr>
                <w:sz w:val="16"/>
                <w:szCs w:val="16"/>
              </w:rPr>
            </w:pPr>
            <w:r w:rsidRPr="00D409E6">
              <w:rPr>
                <w:sz w:val="16"/>
                <w:szCs w:val="16"/>
              </w:rPr>
              <w:t>Улицы, автомо</w:t>
            </w:r>
            <w:r w:rsidRPr="00D409E6">
              <w:rPr>
                <w:sz w:val="16"/>
                <w:szCs w:val="16"/>
              </w:rPr>
              <w:softHyphen/>
              <w:t>бильные дороги</w:t>
            </w:r>
          </w:p>
        </w:tc>
        <w:tc>
          <w:tcPr>
            <w:tcW w:w="991" w:type="pct"/>
            <w:tcMar>
              <w:left w:w="57" w:type="dxa"/>
              <w:right w:w="57" w:type="dxa"/>
            </w:tcMar>
            <w:vAlign w:val="center"/>
          </w:tcPr>
          <w:p w14:paraId="3CF86C75" w14:textId="77777777" w:rsidR="00D409E6" w:rsidRPr="00D409E6" w:rsidRDefault="00D409E6" w:rsidP="00D409E6">
            <w:pPr>
              <w:rPr>
                <w:sz w:val="16"/>
                <w:szCs w:val="16"/>
              </w:rPr>
            </w:pPr>
            <w:r w:rsidRPr="00D409E6">
              <w:rPr>
                <w:sz w:val="16"/>
                <w:szCs w:val="16"/>
              </w:rPr>
              <w:t>Протяженность жилых улиц относительно плотности насе</w:t>
            </w:r>
            <w:r w:rsidRPr="00D409E6">
              <w:rPr>
                <w:sz w:val="16"/>
                <w:szCs w:val="16"/>
              </w:rPr>
              <w:softHyphen/>
              <w:t>ления, км/1000 жителей</w:t>
            </w:r>
          </w:p>
        </w:tc>
        <w:tc>
          <w:tcPr>
            <w:tcW w:w="783" w:type="pct"/>
            <w:tcMar>
              <w:left w:w="57" w:type="dxa"/>
              <w:right w:w="57" w:type="dxa"/>
            </w:tcMar>
            <w:vAlign w:val="center"/>
          </w:tcPr>
          <w:p w14:paraId="216588C4" w14:textId="77777777" w:rsidR="00D409E6" w:rsidRPr="00D409E6" w:rsidRDefault="00D409E6" w:rsidP="00D409E6">
            <w:pPr>
              <w:rPr>
                <w:sz w:val="16"/>
                <w:szCs w:val="16"/>
              </w:rPr>
            </w:pPr>
            <w:r w:rsidRPr="00D409E6">
              <w:rPr>
                <w:sz w:val="16"/>
                <w:szCs w:val="16"/>
              </w:rPr>
              <w:t>Время пешей доступности от подъезда/выхода с участка до элемента уличной сети, мин</w:t>
            </w:r>
          </w:p>
        </w:tc>
        <w:tc>
          <w:tcPr>
            <w:tcW w:w="782" w:type="pct"/>
            <w:vMerge/>
          </w:tcPr>
          <w:p w14:paraId="4F3C8CE3" w14:textId="77777777" w:rsidR="00D409E6" w:rsidRPr="00D409E6" w:rsidRDefault="00D409E6" w:rsidP="00D409E6">
            <w:pPr>
              <w:rPr>
                <w:sz w:val="16"/>
                <w:szCs w:val="16"/>
              </w:rPr>
            </w:pPr>
          </w:p>
        </w:tc>
      </w:tr>
      <w:tr w:rsidR="00D409E6" w:rsidRPr="00D409E6" w14:paraId="6D7CE76A" w14:textId="77777777" w:rsidTr="002A3D3E">
        <w:tc>
          <w:tcPr>
            <w:tcW w:w="4218" w:type="pct"/>
            <w:gridSpan w:val="4"/>
            <w:tcMar>
              <w:left w:w="57" w:type="dxa"/>
              <w:right w:w="57" w:type="dxa"/>
            </w:tcMar>
            <w:vAlign w:val="center"/>
          </w:tcPr>
          <w:p w14:paraId="4D8BD8EC"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обеспеченность населения велодорожками всех типов в пределах населенных пунктов</w:t>
            </w:r>
          </w:p>
        </w:tc>
        <w:tc>
          <w:tcPr>
            <w:tcW w:w="782" w:type="pct"/>
            <w:vMerge/>
          </w:tcPr>
          <w:p w14:paraId="090DB246" w14:textId="77777777" w:rsidR="00D409E6" w:rsidRPr="00D409E6" w:rsidRDefault="00D409E6" w:rsidP="00D409E6">
            <w:pPr>
              <w:rPr>
                <w:rFonts w:eastAsia="Courier New"/>
                <w:sz w:val="16"/>
                <w:szCs w:val="16"/>
              </w:rPr>
            </w:pPr>
          </w:p>
        </w:tc>
      </w:tr>
      <w:tr w:rsidR="00D409E6" w:rsidRPr="00D409E6" w14:paraId="3DDF6A45" w14:textId="77777777" w:rsidTr="002A3D3E">
        <w:tc>
          <w:tcPr>
            <w:tcW w:w="1182" w:type="pct"/>
            <w:tcMar>
              <w:left w:w="57" w:type="dxa"/>
              <w:right w:w="57" w:type="dxa"/>
            </w:tcMar>
            <w:vAlign w:val="center"/>
          </w:tcPr>
          <w:p w14:paraId="6BC6D25A" w14:textId="77777777" w:rsidR="00D409E6" w:rsidRPr="00D409E6" w:rsidRDefault="00D409E6" w:rsidP="00D409E6">
            <w:pPr>
              <w:rPr>
                <w:sz w:val="16"/>
                <w:szCs w:val="16"/>
              </w:rPr>
            </w:pPr>
            <w:r w:rsidRPr="00D409E6">
              <w:rPr>
                <w:sz w:val="16"/>
                <w:szCs w:val="16"/>
              </w:rPr>
              <w:t>Плотность сети велодорожек</w:t>
            </w:r>
          </w:p>
        </w:tc>
        <w:tc>
          <w:tcPr>
            <w:tcW w:w="1262" w:type="pct"/>
            <w:tcMar>
              <w:left w:w="57" w:type="dxa"/>
              <w:right w:w="57" w:type="dxa"/>
            </w:tcMar>
            <w:vAlign w:val="center"/>
          </w:tcPr>
          <w:p w14:paraId="4580C8D9" w14:textId="77777777" w:rsidR="00D409E6" w:rsidRPr="00D409E6" w:rsidRDefault="00D409E6" w:rsidP="00D409E6">
            <w:pPr>
              <w:rPr>
                <w:sz w:val="16"/>
                <w:szCs w:val="16"/>
              </w:rPr>
            </w:pPr>
            <w:r w:rsidRPr="00D409E6">
              <w:rPr>
                <w:sz w:val="16"/>
                <w:szCs w:val="16"/>
              </w:rPr>
              <w:t>Велодорожки</w:t>
            </w:r>
          </w:p>
        </w:tc>
        <w:tc>
          <w:tcPr>
            <w:tcW w:w="991" w:type="pct"/>
            <w:tcMar>
              <w:left w:w="57" w:type="dxa"/>
              <w:right w:w="57" w:type="dxa"/>
            </w:tcMar>
            <w:vAlign w:val="center"/>
          </w:tcPr>
          <w:p w14:paraId="78A5F3F0" w14:textId="77777777" w:rsidR="00D409E6" w:rsidRPr="00D409E6" w:rsidRDefault="00D409E6" w:rsidP="00D409E6">
            <w:pPr>
              <w:rPr>
                <w:sz w:val="16"/>
                <w:szCs w:val="16"/>
              </w:rPr>
            </w:pPr>
            <w:r w:rsidRPr="00D409E6">
              <w:rPr>
                <w:sz w:val="16"/>
                <w:szCs w:val="16"/>
              </w:rPr>
              <w:t>Плотность сети велодорожек, км/1 кв. км площади населен</w:t>
            </w:r>
            <w:r w:rsidRPr="00D409E6">
              <w:rPr>
                <w:sz w:val="16"/>
                <w:szCs w:val="16"/>
              </w:rPr>
              <w:softHyphen/>
              <w:t>ных пунктов</w:t>
            </w:r>
          </w:p>
        </w:tc>
        <w:tc>
          <w:tcPr>
            <w:tcW w:w="783" w:type="pct"/>
            <w:tcMar>
              <w:left w:w="57" w:type="dxa"/>
              <w:right w:w="57" w:type="dxa"/>
            </w:tcMar>
            <w:vAlign w:val="center"/>
          </w:tcPr>
          <w:p w14:paraId="118C267E" w14:textId="77777777" w:rsidR="00D409E6" w:rsidRPr="00D409E6" w:rsidRDefault="00D409E6" w:rsidP="00D409E6">
            <w:pPr>
              <w:rPr>
                <w:sz w:val="16"/>
                <w:szCs w:val="16"/>
              </w:rPr>
            </w:pPr>
            <w:r w:rsidRPr="00D409E6">
              <w:rPr>
                <w:sz w:val="16"/>
                <w:szCs w:val="16"/>
              </w:rPr>
              <w:t>Не устанавливается</w:t>
            </w:r>
          </w:p>
        </w:tc>
        <w:tc>
          <w:tcPr>
            <w:tcW w:w="782" w:type="pct"/>
            <w:vMerge/>
          </w:tcPr>
          <w:p w14:paraId="48AD5D41" w14:textId="77777777" w:rsidR="00D409E6" w:rsidRPr="00D409E6" w:rsidRDefault="00D409E6" w:rsidP="00D409E6">
            <w:pPr>
              <w:rPr>
                <w:sz w:val="16"/>
                <w:szCs w:val="16"/>
              </w:rPr>
            </w:pPr>
          </w:p>
        </w:tc>
      </w:tr>
      <w:tr w:rsidR="00D409E6" w:rsidRPr="00D409E6" w14:paraId="2E8DC86E" w14:textId="77777777" w:rsidTr="002A3D3E">
        <w:tc>
          <w:tcPr>
            <w:tcW w:w="4218" w:type="pct"/>
            <w:gridSpan w:val="4"/>
            <w:tcMar>
              <w:left w:w="57" w:type="dxa"/>
              <w:right w:w="57" w:type="dxa"/>
            </w:tcMar>
            <w:vAlign w:val="center"/>
          </w:tcPr>
          <w:p w14:paraId="3EFCA2DF"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обеспеченность населения личным автотранспортом</w:t>
            </w:r>
          </w:p>
        </w:tc>
        <w:tc>
          <w:tcPr>
            <w:tcW w:w="782" w:type="pct"/>
            <w:vMerge/>
          </w:tcPr>
          <w:p w14:paraId="7D011BA0" w14:textId="77777777" w:rsidR="00D409E6" w:rsidRPr="00D409E6" w:rsidRDefault="00D409E6" w:rsidP="00D409E6">
            <w:pPr>
              <w:rPr>
                <w:rFonts w:eastAsia="Courier New"/>
                <w:sz w:val="16"/>
                <w:szCs w:val="16"/>
              </w:rPr>
            </w:pPr>
          </w:p>
        </w:tc>
      </w:tr>
      <w:tr w:rsidR="00D409E6" w:rsidRPr="00D409E6" w14:paraId="77513280" w14:textId="77777777" w:rsidTr="002A3D3E">
        <w:tc>
          <w:tcPr>
            <w:tcW w:w="1182" w:type="pct"/>
            <w:tcMar>
              <w:left w:w="57" w:type="dxa"/>
              <w:right w:w="57" w:type="dxa"/>
            </w:tcMar>
            <w:vAlign w:val="center"/>
          </w:tcPr>
          <w:p w14:paraId="104EEED1" w14:textId="77777777" w:rsidR="00D409E6" w:rsidRPr="00D409E6" w:rsidRDefault="00D409E6" w:rsidP="00D409E6">
            <w:pPr>
              <w:rPr>
                <w:sz w:val="16"/>
                <w:szCs w:val="16"/>
              </w:rPr>
            </w:pPr>
            <w:r w:rsidRPr="00D409E6">
              <w:rPr>
                <w:sz w:val="16"/>
                <w:szCs w:val="16"/>
              </w:rPr>
              <w:t>Уровень автомо</w:t>
            </w:r>
            <w:r w:rsidRPr="00D409E6">
              <w:rPr>
                <w:sz w:val="16"/>
                <w:szCs w:val="16"/>
              </w:rPr>
              <w:softHyphen/>
              <w:t>билизации</w:t>
            </w:r>
          </w:p>
        </w:tc>
        <w:tc>
          <w:tcPr>
            <w:tcW w:w="1262" w:type="pct"/>
            <w:tcMar>
              <w:left w:w="57" w:type="dxa"/>
              <w:right w:w="57" w:type="dxa"/>
            </w:tcMar>
            <w:vAlign w:val="center"/>
          </w:tcPr>
          <w:p w14:paraId="3F2C8D03" w14:textId="77777777" w:rsidR="00D409E6" w:rsidRPr="00D409E6" w:rsidRDefault="00D409E6" w:rsidP="00D409E6">
            <w:pPr>
              <w:rPr>
                <w:sz w:val="16"/>
                <w:szCs w:val="16"/>
              </w:rPr>
            </w:pPr>
          </w:p>
        </w:tc>
        <w:tc>
          <w:tcPr>
            <w:tcW w:w="991" w:type="pct"/>
            <w:tcMar>
              <w:left w:w="57" w:type="dxa"/>
              <w:right w:w="57" w:type="dxa"/>
            </w:tcMar>
            <w:vAlign w:val="center"/>
          </w:tcPr>
          <w:p w14:paraId="2B2A71B3" w14:textId="77777777" w:rsidR="00D409E6" w:rsidRPr="00D409E6" w:rsidRDefault="00D409E6" w:rsidP="00D409E6">
            <w:pPr>
              <w:rPr>
                <w:sz w:val="16"/>
                <w:szCs w:val="16"/>
              </w:rPr>
            </w:pPr>
            <w:r w:rsidRPr="00D409E6">
              <w:rPr>
                <w:sz w:val="16"/>
                <w:szCs w:val="16"/>
              </w:rPr>
              <w:t>Количество автомобилей на 1000 жите</w:t>
            </w:r>
            <w:r w:rsidRPr="00D409E6">
              <w:rPr>
                <w:sz w:val="16"/>
                <w:szCs w:val="16"/>
              </w:rPr>
              <w:softHyphen/>
              <w:t>лей</w:t>
            </w:r>
          </w:p>
        </w:tc>
        <w:tc>
          <w:tcPr>
            <w:tcW w:w="783" w:type="pct"/>
            <w:tcMar>
              <w:left w:w="57" w:type="dxa"/>
              <w:right w:w="57" w:type="dxa"/>
            </w:tcMar>
            <w:vAlign w:val="center"/>
          </w:tcPr>
          <w:p w14:paraId="1658B00E" w14:textId="77777777" w:rsidR="00D409E6" w:rsidRPr="00D409E6" w:rsidRDefault="00D409E6" w:rsidP="00D409E6">
            <w:pPr>
              <w:rPr>
                <w:sz w:val="16"/>
                <w:szCs w:val="16"/>
              </w:rPr>
            </w:pPr>
            <w:r w:rsidRPr="00D409E6">
              <w:rPr>
                <w:sz w:val="16"/>
                <w:szCs w:val="16"/>
              </w:rPr>
              <w:t>Не устанавливается</w:t>
            </w:r>
          </w:p>
        </w:tc>
        <w:tc>
          <w:tcPr>
            <w:tcW w:w="782" w:type="pct"/>
            <w:vMerge/>
          </w:tcPr>
          <w:p w14:paraId="6366BC43" w14:textId="77777777" w:rsidR="00D409E6" w:rsidRPr="00D409E6" w:rsidRDefault="00D409E6" w:rsidP="00D409E6">
            <w:pPr>
              <w:rPr>
                <w:sz w:val="16"/>
                <w:szCs w:val="16"/>
              </w:rPr>
            </w:pPr>
          </w:p>
        </w:tc>
      </w:tr>
      <w:tr w:rsidR="00D409E6" w:rsidRPr="00D409E6" w14:paraId="5C91B2A8" w14:textId="77777777" w:rsidTr="002A3D3E">
        <w:tc>
          <w:tcPr>
            <w:tcW w:w="4218" w:type="pct"/>
            <w:gridSpan w:val="4"/>
            <w:tcMar>
              <w:left w:w="57" w:type="dxa"/>
              <w:right w:w="57" w:type="dxa"/>
            </w:tcMar>
            <w:vAlign w:val="center"/>
          </w:tcPr>
          <w:p w14:paraId="010B4261" w14:textId="77777777" w:rsidR="00D409E6" w:rsidRPr="00D409E6" w:rsidRDefault="00D409E6" w:rsidP="00D409E6">
            <w:pPr>
              <w:rPr>
                <w:sz w:val="16"/>
                <w:szCs w:val="16"/>
              </w:rPr>
            </w:pPr>
            <w:r w:rsidRPr="00D409E6">
              <w:rPr>
                <w:rFonts w:eastAsia="Courier New"/>
                <w:sz w:val="16"/>
                <w:szCs w:val="16"/>
              </w:rPr>
              <w:t>Область нормирования: обеспеченность населения местами постоянного хранения личного автотранспорта</w:t>
            </w:r>
          </w:p>
        </w:tc>
        <w:tc>
          <w:tcPr>
            <w:tcW w:w="782" w:type="pct"/>
            <w:vMerge/>
          </w:tcPr>
          <w:p w14:paraId="27FE29AE" w14:textId="77777777" w:rsidR="00D409E6" w:rsidRPr="00D409E6" w:rsidRDefault="00D409E6" w:rsidP="00D409E6">
            <w:pPr>
              <w:rPr>
                <w:rFonts w:eastAsia="Courier New"/>
                <w:sz w:val="16"/>
                <w:szCs w:val="16"/>
              </w:rPr>
            </w:pPr>
          </w:p>
        </w:tc>
      </w:tr>
      <w:tr w:rsidR="00D409E6" w:rsidRPr="00D409E6" w14:paraId="272724B3" w14:textId="77777777" w:rsidTr="002A3D3E">
        <w:tc>
          <w:tcPr>
            <w:tcW w:w="1182" w:type="pct"/>
            <w:vMerge w:val="restart"/>
            <w:tcMar>
              <w:left w:w="57" w:type="dxa"/>
              <w:right w:w="57" w:type="dxa"/>
            </w:tcMar>
            <w:vAlign w:val="center"/>
          </w:tcPr>
          <w:p w14:paraId="5C7FB015" w14:textId="77777777" w:rsidR="00D409E6" w:rsidRPr="00D409E6" w:rsidRDefault="00D409E6" w:rsidP="00D409E6">
            <w:pPr>
              <w:rPr>
                <w:sz w:val="16"/>
                <w:szCs w:val="16"/>
              </w:rPr>
            </w:pPr>
            <w:r w:rsidRPr="00D409E6">
              <w:rPr>
                <w:sz w:val="16"/>
                <w:szCs w:val="16"/>
              </w:rPr>
              <w:t>Количество ма</w:t>
            </w:r>
            <w:r w:rsidRPr="00D409E6">
              <w:rPr>
                <w:sz w:val="16"/>
                <w:szCs w:val="16"/>
              </w:rPr>
              <w:softHyphen/>
              <w:t>шиномест для постоянного хранения лич</w:t>
            </w:r>
            <w:r w:rsidRPr="00D409E6">
              <w:rPr>
                <w:sz w:val="16"/>
                <w:szCs w:val="16"/>
              </w:rPr>
              <w:softHyphen/>
              <w:t>ного транспорта для многоквар</w:t>
            </w:r>
            <w:r w:rsidRPr="00D409E6">
              <w:rPr>
                <w:sz w:val="16"/>
                <w:szCs w:val="16"/>
              </w:rPr>
              <w:softHyphen/>
              <w:t>тирной за</w:t>
            </w:r>
            <w:r w:rsidRPr="00D409E6">
              <w:rPr>
                <w:sz w:val="16"/>
                <w:szCs w:val="16"/>
              </w:rPr>
              <w:softHyphen/>
              <w:t>стройки</w:t>
            </w:r>
          </w:p>
        </w:tc>
        <w:tc>
          <w:tcPr>
            <w:tcW w:w="1262" w:type="pct"/>
            <w:vMerge w:val="restart"/>
            <w:tcMar>
              <w:left w:w="57" w:type="dxa"/>
              <w:right w:w="57" w:type="dxa"/>
            </w:tcMar>
            <w:vAlign w:val="center"/>
          </w:tcPr>
          <w:p w14:paraId="2992FE15" w14:textId="77777777" w:rsidR="00D409E6" w:rsidRPr="00D409E6" w:rsidRDefault="00D409E6" w:rsidP="00D409E6">
            <w:pPr>
              <w:rPr>
                <w:sz w:val="16"/>
                <w:szCs w:val="16"/>
              </w:rPr>
            </w:pPr>
            <w:r w:rsidRPr="00D409E6">
              <w:rPr>
                <w:sz w:val="16"/>
                <w:szCs w:val="16"/>
              </w:rPr>
              <w:t>Гаражи, стоянки</w:t>
            </w:r>
          </w:p>
        </w:tc>
        <w:tc>
          <w:tcPr>
            <w:tcW w:w="991" w:type="pct"/>
            <w:tcMar>
              <w:left w:w="57" w:type="dxa"/>
              <w:right w:w="57" w:type="dxa"/>
            </w:tcMar>
            <w:vAlign w:val="center"/>
          </w:tcPr>
          <w:p w14:paraId="072A270D" w14:textId="77777777" w:rsidR="00D409E6" w:rsidRPr="00D409E6" w:rsidRDefault="00D409E6" w:rsidP="00D409E6">
            <w:pPr>
              <w:rPr>
                <w:sz w:val="16"/>
                <w:szCs w:val="16"/>
              </w:rPr>
            </w:pPr>
            <w:r w:rsidRPr="00D409E6">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783" w:type="pct"/>
            <w:vMerge w:val="restart"/>
            <w:tcMar>
              <w:left w:w="57" w:type="dxa"/>
              <w:right w:w="57" w:type="dxa"/>
            </w:tcMar>
            <w:vAlign w:val="center"/>
          </w:tcPr>
          <w:p w14:paraId="7728D2C5" w14:textId="77777777" w:rsidR="00D409E6" w:rsidRPr="00D409E6" w:rsidRDefault="00D409E6" w:rsidP="00D409E6">
            <w:pPr>
              <w:rPr>
                <w:sz w:val="16"/>
                <w:szCs w:val="16"/>
              </w:rPr>
            </w:pPr>
            <w:r w:rsidRPr="00D409E6">
              <w:rPr>
                <w:sz w:val="16"/>
                <w:szCs w:val="16"/>
              </w:rPr>
              <w:t>Пешеходная доступность, м</w:t>
            </w:r>
          </w:p>
        </w:tc>
        <w:tc>
          <w:tcPr>
            <w:tcW w:w="782" w:type="pct"/>
            <w:vMerge/>
          </w:tcPr>
          <w:p w14:paraId="742AC07B" w14:textId="77777777" w:rsidR="00D409E6" w:rsidRPr="00D409E6" w:rsidRDefault="00D409E6" w:rsidP="00D409E6">
            <w:pPr>
              <w:rPr>
                <w:sz w:val="16"/>
                <w:szCs w:val="16"/>
              </w:rPr>
            </w:pPr>
          </w:p>
        </w:tc>
      </w:tr>
      <w:tr w:rsidR="00D409E6" w:rsidRPr="00D409E6" w14:paraId="7A0E3A63" w14:textId="77777777" w:rsidTr="002A3D3E">
        <w:tc>
          <w:tcPr>
            <w:tcW w:w="1182" w:type="pct"/>
            <w:vMerge/>
            <w:tcMar>
              <w:left w:w="57" w:type="dxa"/>
              <w:right w:w="57" w:type="dxa"/>
            </w:tcMar>
            <w:vAlign w:val="center"/>
          </w:tcPr>
          <w:p w14:paraId="23B79DCD" w14:textId="77777777" w:rsidR="00D409E6" w:rsidRPr="00D409E6" w:rsidRDefault="00D409E6" w:rsidP="00D409E6">
            <w:pPr>
              <w:rPr>
                <w:sz w:val="16"/>
                <w:szCs w:val="16"/>
              </w:rPr>
            </w:pPr>
          </w:p>
        </w:tc>
        <w:tc>
          <w:tcPr>
            <w:tcW w:w="1262" w:type="pct"/>
            <w:vMerge/>
            <w:tcMar>
              <w:left w:w="57" w:type="dxa"/>
              <w:right w:w="57" w:type="dxa"/>
            </w:tcMar>
            <w:vAlign w:val="center"/>
          </w:tcPr>
          <w:p w14:paraId="562D92D8" w14:textId="77777777" w:rsidR="00D409E6" w:rsidRPr="00D409E6" w:rsidRDefault="00D409E6" w:rsidP="00D409E6">
            <w:pPr>
              <w:rPr>
                <w:sz w:val="16"/>
                <w:szCs w:val="16"/>
              </w:rPr>
            </w:pPr>
          </w:p>
        </w:tc>
        <w:tc>
          <w:tcPr>
            <w:tcW w:w="991" w:type="pct"/>
            <w:tcMar>
              <w:left w:w="57" w:type="dxa"/>
              <w:right w:w="57" w:type="dxa"/>
            </w:tcMar>
            <w:vAlign w:val="center"/>
          </w:tcPr>
          <w:p w14:paraId="2D674C5A" w14:textId="77777777" w:rsidR="00D409E6" w:rsidRPr="00D409E6" w:rsidRDefault="00D409E6" w:rsidP="00D409E6">
            <w:pPr>
              <w:rPr>
                <w:sz w:val="16"/>
                <w:szCs w:val="16"/>
              </w:rPr>
            </w:pPr>
            <w:r w:rsidRPr="00D409E6">
              <w:rPr>
                <w:sz w:val="16"/>
                <w:szCs w:val="16"/>
              </w:rPr>
              <w:t>Количество машиномест в пре</w:t>
            </w:r>
            <w:r w:rsidRPr="00D409E6">
              <w:rPr>
                <w:sz w:val="16"/>
                <w:szCs w:val="16"/>
              </w:rPr>
              <w:softHyphen/>
              <w:t>делах населенного пункта, пла</w:t>
            </w:r>
            <w:r w:rsidRPr="00D409E6">
              <w:rPr>
                <w:sz w:val="16"/>
                <w:szCs w:val="16"/>
              </w:rPr>
              <w:softHyphen/>
              <w:t>нировочной единицы на</w:t>
            </w:r>
            <w:r w:rsidRPr="00D409E6">
              <w:rPr>
                <w:sz w:val="16"/>
                <w:szCs w:val="16"/>
              </w:rPr>
              <w:softHyphen/>
              <w:t>селен</w:t>
            </w:r>
            <w:r w:rsidRPr="00D409E6">
              <w:rPr>
                <w:sz w:val="16"/>
                <w:szCs w:val="16"/>
              </w:rPr>
              <w:softHyphen/>
              <w:t>ного пункта, ед. на 1000 лич</w:t>
            </w:r>
            <w:r w:rsidRPr="00D409E6">
              <w:rPr>
                <w:sz w:val="16"/>
                <w:szCs w:val="16"/>
              </w:rPr>
              <w:softHyphen/>
              <w:t>ных автомобилей</w:t>
            </w:r>
          </w:p>
        </w:tc>
        <w:tc>
          <w:tcPr>
            <w:tcW w:w="783" w:type="pct"/>
            <w:vMerge/>
            <w:tcMar>
              <w:left w:w="57" w:type="dxa"/>
              <w:right w:w="57" w:type="dxa"/>
            </w:tcMar>
            <w:vAlign w:val="center"/>
          </w:tcPr>
          <w:p w14:paraId="6EE8D10A" w14:textId="77777777" w:rsidR="00D409E6" w:rsidRPr="00D409E6" w:rsidRDefault="00D409E6" w:rsidP="00D409E6">
            <w:pPr>
              <w:rPr>
                <w:sz w:val="16"/>
                <w:szCs w:val="16"/>
              </w:rPr>
            </w:pPr>
          </w:p>
        </w:tc>
        <w:tc>
          <w:tcPr>
            <w:tcW w:w="782" w:type="pct"/>
            <w:vMerge/>
          </w:tcPr>
          <w:p w14:paraId="74A85D3F" w14:textId="77777777" w:rsidR="00D409E6" w:rsidRPr="00D409E6" w:rsidRDefault="00D409E6" w:rsidP="00D409E6">
            <w:pPr>
              <w:rPr>
                <w:sz w:val="16"/>
                <w:szCs w:val="16"/>
              </w:rPr>
            </w:pPr>
          </w:p>
        </w:tc>
      </w:tr>
      <w:tr w:rsidR="00D409E6" w:rsidRPr="00D409E6" w14:paraId="63B67F63" w14:textId="77777777" w:rsidTr="002A3D3E">
        <w:tc>
          <w:tcPr>
            <w:tcW w:w="1182" w:type="pct"/>
            <w:vMerge/>
            <w:tcMar>
              <w:left w:w="57" w:type="dxa"/>
              <w:right w:w="57" w:type="dxa"/>
            </w:tcMar>
            <w:vAlign w:val="center"/>
          </w:tcPr>
          <w:p w14:paraId="0EE2D597" w14:textId="77777777" w:rsidR="00D409E6" w:rsidRPr="00D409E6" w:rsidRDefault="00D409E6" w:rsidP="00D409E6">
            <w:pPr>
              <w:rPr>
                <w:sz w:val="16"/>
                <w:szCs w:val="16"/>
              </w:rPr>
            </w:pPr>
          </w:p>
        </w:tc>
        <w:tc>
          <w:tcPr>
            <w:tcW w:w="1262" w:type="pct"/>
            <w:vMerge/>
            <w:tcMar>
              <w:left w:w="57" w:type="dxa"/>
              <w:right w:w="57" w:type="dxa"/>
            </w:tcMar>
            <w:vAlign w:val="center"/>
          </w:tcPr>
          <w:p w14:paraId="2F28AB71" w14:textId="77777777" w:rsidR="00D409E6" w:rsidRPr="00D409E6" w:rsidRDefault="00D409E6" w:rsidP="00D409E6">
            <w:pPr>
              <w:rPr>
                <w:sz w:val="16"/>
                <w:szCs w:val="16"/>
              </w:rPr>
            </w:pPr>
          </w:p>
        </w:tc>
        <w:tc>
          <w:tcPr>
            <w:tcW w:w="991" w:type="pct"/>
            <w:tcMar>
              <w:left w:w="57" w:type="dxa"/>
              <w:right w:w="57" w:type="dxa"/>
            </w:tcMar>
            <w:vAlign w:val="center"/>
          </w:tcPr>
          <w:p w14:paraId="4645E09F" w14:textId="77777777" w:rsidR="00D409E6" w:rsidRPr="00D409E6" w:rsidRDefault="00D409E6" w:rsidP="00D409E6">
            <w:pPr>
              <w:rPr>
                <w:sz w:val="16"/>
                <w:szCs w:val="16"/>
              </w:rPr>
            </w:pPr>
            <w:r w:rsidRPr="00D409E6">
              <w:rPr>
                <w:sz w:val="16"/>
                <w:szCs w:val="16"/>
              </w:rPr>
              <w:t>Количество мест для постоян</w:t>
            </w:r>
            <w:r w:rsidRPr="00D409E6">
              <w:rPr>
                <w:sz w:val="16"/>
                <w:szCs w:val="16"/>
              </w:rPr>
              <w:softHyphen/>
              <w:t>ного хранения автотранс</w:t>
            </w:r>
            <w:r w:rsidRPr="00D409E6">
              <w:rPr>
                <w:sz w:val="16"/>
                <w:szCs w:val="16"/>
              </w:rPr>
              <w:softHyphen/>
              <w:t xml:space="preserve">порта, </w:t>
            </w:r>
            <w:proofErr w:type="spellStart"/>
            <w:r w:rsidRPr="00D409E6">
              <w:rPr>
                <w:sz w:val="16"/>
                <w:szCs w:val="16"/>
              </w:rPr>
              <w:t>машино</w:t>
            </w:r>
            <w:proofErr w:type="spellEnd"/>
            <w:r w:rsidRPr="00D409E6">
              <w:rPr>
                <w:sz w:val="16"/>
                <w:szCs w:val="16"/>
              </w:rPr>
              <w:t>-мест на 1 квартиру</w:t>
            </w:r>
          </w:p>
        </w:tc>
        <w:tc>
          <w:tcPr>
            <w:tcW w:w="783" w:type="pct"/>
            <w:vMerge/>
            <w:tcMar>
              <w:left w:w="57" w:type="dxa"/>
              <w:right w:w="57" w:type="dxa"/>
            </w:tcMar>
            <w:vAlign w:val="center"/>
          </w:tcPr>
          <w:p w14:paraId="01C7140C" w14:textId="77777777" w:rsidR="00D409E6" w:rsidRPr="00D409E6" w:rsidRDefault="00D409E6" w:rsidP="00D409E6">
            <w:pPr>
              <w:rPr>
                <w:sz w:val="16"/>
                <w:szCs w:val="16"/>
              </w:rPr>
            </w:pPr>
          </w:p>
        </w:tc>
        <w:tc>
          <w:tcPr>
            <w:tcW w:w="782" w:type="pct"/>
            <w:vMerge/>
          </w:tcPr>
          <w:p w14:paraId="4D58D37F" w14:textId="77777777" w:rsidR="00D409E6" w:rsidRPr="00D409E6" w:rsidRDefault="00D409E6" w:rsidP="00D409E6">
            <w:pPr>
              <w:rPr>
                <w:sz w:val="16"/>
                <w:szCs w:val="16"/>
              </w:rPr>
            </w:pPr>
          </w:p>
        </w:tc>
      </w:tr>
      <w:tr w:rsidR="00D409E6" w:rsidRPr="00D409E6" w14:paraId="1A181AF7" w14:textId="77777777" w:rsidTr="002A3D3E">
        <w:tc>
          <w:tcPr>
            <w:tcW w:w="4218" w:type="pct"/>
            <w:gridSpan w:val="4"/>
            <w:tcMar>
              <w:left w:w="57" w:type="dxa"/>
              <w:right w:w="57" w:type="dxa"/>
            </w:tcMar>
            <w:vAlign w:val="center"/>
          </w:tcPr>
          <w:p w14:paraId="6B41D80C"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обеспеченность населения временными и гостевыми стоянками (парковками)</w:t>
            </w:r>
          </w:p>
        </w:tc>
        <w:tc>
          <w:tcPr>
            <w:tcW w:w="782" w:type="pct"/>
            <w:vMerge/>
          </w:tcPr>
          <w:p w14:paraId="580A3174" w14:textId="77777777" w:rsidR="00D409E6" w:rsidRPr="00D409E6" w:rsidRDefault="00D409E6" w:rsidP="00D409E6">
            <w:pPr>
              <w:rPr>
                <w:rFonts w:eastAsia="Courier New"/>
                <w:sz w:val="16"/>
                <w:szCs w:val="16"/>
              </w:rPr>
            </w:pPr>
          </w:p>
        </w:tc>
      </w:tr>
      <w:tr w:rsidR="00D409E6" w:rsidRPr="00D409E6" w14:paraId="5152FDFA" w14:textId="77777777" w:rsidTr="002A3D3E">
        <w:trPr>
          <w:trHeight w:val="132"/>
        </w:trPr>
        <w:tc>
          <w:tcPr>
            <w:tcW w:w="1182" w:type="pct"/>
            <w:vMerge w:val="restart"/>
            <w:tcMar>
              <w:left w:w="57" w:type="dxa"/>
              <w:right w:w="57" w:type="dxa"/>
            </w:tcMar>
            <w:vAlign w:val="center"/>
          </w:tcPr>
          <w:p w14:paraId="29CF37D2" w14:textId="77777777" w:rsidR="00D409E6" w:rsidRPr="00D409E6" w:rsidRDefault="00D409E6" w:rsidP="00D409E6">
            <w:pPr>
              <w:rPr>
                <w:sz w:val="16"/>
                <w:szCs w:val="16"/>
              </w:rPr>
            </w:pPr>
            <w:r w:rsidRPr="00D409E6">
              <w:rPr>
                <w:sz w:val="16"/>
                <w:szCs w:val="16"/>
              </w:rPr>
              <w:t>Количество пар</w:t>
            </w:r>
            <w:r w:rsidRPr="00D409E6">
              <w:rPr>
                <w:sz w:val="16"/>
                <w:szCs w:val="16"/>
              </w:rPr>
              <w:softHyphen/>
              <w:t>ковочных еди</w:t>
            </w:r>
            <w:r w:rsidRPr="00D409E6">
              <w:rPr>
                <w:sz w:val="16"/>
                <w:szCs w:val="16"/>
              </w:rPr>
              <w:softHyphen/>
              <w:t>ниц личного транспорта</w:t>
            </w:r>
          </w:p>
        </w:tc>
        <w:tc>
          <w:tcPr>
            <w:tcW w:w="1262" w:type="pct"/>
            <w:vMerge w:val="restart"/>
            <w:tcMar>
              <w:left w:w="57" w:type="dxa"/>
              <w:right w:w="57" w:type="dxa"/>
            </w:tcMar>
            <w:vAlign w:val="center"/>
          </w:tcPr>
          <w:p w14:paraId="0D9D2EB6" w14:textId="77777777" w:rsidR="00D409E6" w:rsidRPr="00D409E6" w:rsidRDefault="00D409E6" w:rsidP="00D409E6">
            <w:pPr>
              <w:rPr>
                <w:sz w:val="16"/>
                <w:szCs w:val="16"/>
              </w:rPr>
            </w:pPr>
            <w:r w:rsidRPr="00D409E6">
              <w:rPr>
                <w:sz w:val="16"/>
                <w:szCs w:val="16"/>
              </w:rPr>
              <w:t>Парковки; парко</w:t>
            </w:r>
            <w:r w:rsidRPr="00D409E6">
              <w:rPr>
                <w:sz w:val="16"/>
                <w:szCs w:val="16"/>
              </w:rPr>
              <w:softHyphen/>
              <w:t>вочные места улично-дорожной сети, перехваты</w:t>
            </w:r>
            <w:r w:rsidRPr="00D409E6">
              <w:rPr>
                <w:sz w:val="16"/>
                <w:szCs w:val="16"/>
              </w:rPr>
              <w:softHyphen/>
              <w:t>вающие и госте</w:t>
            </w:r>
            <w:r w:rsidRPr="00D409E6">
              <w:rPr>
                <w:sz w:val="16"/>
                <w:szCs w:val="16"/>
              </w:rPr>
              <w:softHyphen/>
              <w:t>вые парковки</w:t>
            </w:r>
          </w:p>
        </w:tc>
        <w:tc>
          <w:tcPr>
            <w:tcW w:w="991" w:type="pct"/>
            <w:tcMar>
              <w:left w:w="57" w:type="dxa"/>
              <w:right w:w="57" w:type="dxa"/>
            </w:tcMar>
            <w:vAlign w:val="center"/>
          </w:tcPr>
          <w:p w14:paraId="6215B12A"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783" w:type="pct"/>
            <w:vMerge w:val="restart"/>
            <w:tcMar>
              <w:left w:w="57" w:type="dxa"/>
              <w:right w:w="57" w:type="dxa"/>
            </w:tcMar>
            <w:vAlign w:val="center"/>
          </w:tcPr>
          <w:p w14:paraId="753A892C" w14:textId="77777777" w:rsidR="00D409E6" w:rsidRPr="00D409E6" w:rsidRDefault="00D409E6" w:rsidP="00D409E6">
            <w:pPr>
              <w:rPr>
                <w:sz w:val="16"/>
                <w:szCs w:val="16"/>
              </w:rPr>
            </w:pPr>
            <w:r w:rsidRPr="00D409E6">
              <w:rPr>
                <w:sz w:val="16"/>
                <w:szCs w:val="16"/>
              </w:rPr>
              <w:t>Пешеходная доступность, м</w:t>
            </w:r>
          </w:p>
        </w:tc>
        <w:tc>
          <w:tcPr>
            <w:tcW w:w="782" w:type="pct"/>
            <w:vMerge/>
          </w:tcPr>
          <w:p w14:paraId="61AD52EB" w14:textId="77777777" w:rsidR="00D409E6" w:rsidRPr="00D409E6" w:rsidRDefault="00D409E6" w:rsidP="00D409E6">
            <w:pPr>
              <w:rPr>
                <w:sz w:val="16"/>
                <w:szCs w:val="16"/>
              </w:rPr>
            </w:pPr>
          </w:p>
        </w:tc>
      </w:tr>
      <w:tr w:rsidR="00D409E6" w:rsidRPr="00D409E6" w14:paraId="72FCE876" w14:textId="77777777" w:rsidTr="002A3D3E">
        <w:trPr>
          <w:trHeight w:val="345"/>
        </w:trPr>
        <w:tc>
          <w:tcPr>
            <w:tcW w:w="1182" w:type="pct"/>
            <w:vMerge/>
            <w:tcMar>
              <w:left w:w="57" w:type="dxa"/>
              <w:right w:w="57" w:type="dxa"/>
            </w:tcMar>
            <w:vAlign w:val="center"/>
          </w:tcPr>
          <w:p w14:paraId="77E63C47" w14:textId="77777777" w:rsidR="00D409E6" w:rsidRPr="00D409E6" w:rsidRDefault="00D409E6" w:rsidP="00D409E6">
            <w:pPr>
              <w:rPr>
                <w:sz w:val="16"/>
                <w:szCs w:val="16"/>
              </w:rPr>
            </w:pPr>
          </w:p>
        </w:tc>
        <w:tc>
          <w:tcPr>
            <w:tcW w:w="1262" w:type="pct"/>
            <w:vMerge/>
            <w:tcMar>
              <w:left w:w="57" w:type="dxa"/>
              <w:right w:w="57" w:type="dxa"/>
            </w:tcMar>
            <w:vAlign w:val="center"/>
          </w:tcPr>
          <w:p w14:paraId="56A3758A" w14:textId="77777777" w:rsidR="00D409E6" w:rsidRPr="00D409E6" w:rsidRDefault="00D409E6" w:rsidP="00D409E6">
            <w:pPr>
              <w:rPr>
                <w:sz w:val="16"/>
                <w:szCs w:val="16"/>
              </w:rPr>
            </w:pPr>
          </w:p>
        </w:tc>
        <w:tc>
          <w:tcPr>
            <w:tcW w:w="991" w:type="pct"/>
            <w:tcMar>
              <w:left w:w="57" w:type="dxa"/>
              <w:right w:w="57" w:type="dxa"/>
            </w:tcMar>
            <w:vAlign w:val="center"/>
          </w:tcPr>
          <w:p w14:paraId="57E111D0" w14:textId="77777777" w:rsidR="00D409E6" w:rsidRPr="00D409E6" w:rsidRDefault="00D409E6" w:rsidP="00D409E6">
            <w:pPr>
              <w:rPr>
                <w:sz w:val="16"/>
                <w:szCs w:val="16"/>
              </w:rPr>
            </w:pPr>
            <w:r w:rsidRPr="00D409E6">
              <w:rPr>
                <w:sz w:val="16"/>
                <w:szCs w:val="16"/>
              </w:rPr>
              <w:t xml:space="preserve">Количество мест для временного хранения автотранспорта, </w:t>
            </w:r>
            <w:proofErr w:type="spellStart"/>
            <w:r w:rsidRPr="00D409E6">
              <w:rPr>
                <w:sz w:val="16"/>
                <w:szCs w:val="16"/>
              </w:rPr>
              <w:t>машино</w:t>
            </w:r>
            <w:proofErr w:type="spellEnd"/>
            <w:r w:rsidRPr="00D409E6">
              <w:rPr>
                <w:sz w:val="16"/>
                <w:szCs w:val="16"/>
              </w:rPr>
              <w:t>-мест на 1 квартиру</w:t>
            </w:r>
          </w:p>
        </w:tc>
        <w:tc>
          <w:tcPr>
            <w:tcW w:w="783" w:type="pct"/>
            <w:vMerge/>
            <w:tcMar>
              <w:left w:w="57" w:type="dxa"/>
              <w:right w:w="57" w:type="dxa"/>
            </w:tcMar>
            <w:vAlign w:val="center"/>
          </w:tcPr>
          <w:p w14:paraId="70753ADE" w14:textId="77777777" w:rsidR="00D409E6" w:rsidRPr="00D409E6" w:rsidRDefault="00D409E6" w:rsidP="00D409E6">
            <w:pPr>
              <w:rPr>
                <w:sz w:val="16"/>
                <w:szCs w:val="16"/>
              </w:rPr>
            </w:pPr>
          </w:p>
        </w:tc>
        <w:tc>
          <w:tcPr>
            <w:tcW w:w="782" w:type="pct"/>
            <w:vMerge/>
          </w:tcPr>
          <w:p w14:paraId="5C603C79" w14:textId="77777777" w:rsidR="00D409E6" w:rsidRPr="00D409E6" w:rsidRDefault="00D409E6" w:rsidP="00D409E6">
            <w:pPr>
              <w:rPr>
                <w:sz w:val="16"/>
                <w:szCs w:val="16"/>
              </w:rPr>
            </w:pPr>
          </w:p>
        </w:tc>
      </w:tr>
      <w:tr w:rsidR="00D409E6" w:rsidRPr="00D409E6" w14:paraId="55BF4D31" w14:textId="77777777" w:rsidTr="002A3D3E">
        <w:trPr>
          <w:trHeight w:val="344"/>
        </w:trPr>
        <w:tc>
          <w:tcPr>
            <w:tcW w:w="1182" w:type="pct"/>
            <w:vMerge/>
            <w:tcMar>
              <w:left w:w="57" w:type="dxa"/>
              <w:right w:w="57" w:type="dxa"/>
            </w:tcMar>
            <w:vAlign w:val="center"/>
          </w:tcPr>
          <w:p w14:paraId="6B6EF665" w14:textId="77777777" w:rsidR="00D409E6" w:rsidRPr="00D409E6" w:rsidRDefault="00D409E6" w:rsidP="00D409E6">
            <w:pPr>
              <w:rPr>
                <w:sz w:val="16"/>
                <w:szCs w:val="16"/>
              </w:rPr>
            </w:pPr>
          </w:p>
        </w:tc>
        <w:tc>
          <w:tcPr>
            <w:tcW w:w="1262" w:type="pct"/>
            <w:vMerge/>
            <w:tcMar>
              <w:left w:w="57" w:type="dxa"/>
              <w:right w:w="57" w:type="dxa"/>
            </w:tcMar>
            <w:vAlign w:val="center"/>
          </w:tcPr>
          <w:p w14:paraId="1AEF6087" w14:textId="77777777" w:rsidR="00D409E6" w:rsidRPr="00D409E6" w:rsidRDefault="00D409E6" w:rsidP="00D409E6">
            <w:pPr>
              <w:rPr>
                <w:sz w:val="16"/>
                <w:szCs w:val="16"/>
              </w:rPr>
            </w:pPr>
          </w:p>
        </w:tc>
        <w:tc>
          <w:tcPr>
            <w:tcW w:w="991" w:type="pct"/>
            <w:tcMar>
              <w:left w:w="57" w:type="dxa"/>
              <w:right w:w="57" w:type="dxa"/>
            </w:tcMar>
            <w:vAlign w:val="center"/>
          </w:tcPr>
          <w:p w14:paraId="6C56DACE"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783" w:type="pct"/>
            <w:vMerge/>
            <w:tcMar>
              <w:left w:w="57" w:type="dxa"/>
              <w:right w:w="57" w:type="dxa"/>
            </w:tcMar>
            <w:vAlign w:val="center"/>
          </w:tcPr>
          <w:p w14:paraId="5B1500C7" w14:textId="77777777" w:rsidR="00D409E6" w:rsidRPr="00D409E6" w:rsidRDefault="00D409E6" w:rsidP="00D409E6">
            <w:pPr>
              <w:rPr>
                <w:sz w:val="16"/>
                <w:szCs w:val="16"/>
              </w:rPr>
            </w:pPr>
          </w:p>
        </w:tc>
        <w:tc>
          <w:tcPr>
            <w:tcW w:w="782" w:type="pct"/>
            <w:vMerge/>
          </w:tcPr>
          <w:p w14:paraId="4FCBBA85" w14:textId="77777777" w:rsidR="00D409E6" w:rsidRPr="00D409E6" w:rsidRDefault="00D409E6" w:rsidP="00D409E6">
            <w:pPr>
              <w:rPr>
                <w:sz w:val="16"/>
                <w:szCs w:val="16"/>
              </w:rPr>
            </w:pPr>
          </w:p>
        </w:tc>
      </w:tr>
      <w:tr w:rsidR="00D409E6" w:rsidRPr="00D409E6" w14:paraId="7CCEC530" w14:textId="77777777" w:rsidTr="002A3D3E">
        <w:trPr>
          <w:trHeight w:val="576"/>
        </w:trPr>
        <w:tc>
          <w:tcPr>
            <w:tcW w:w="1182" w:type="pct"/>
            <w:vMerge w:val="restart"/>
            <w:tcMar>
              <w:left w:w="57" w:type="dxa"/>
              <w:right w:w="57" w:type="dxa"/>
            </w:tcMar>
            <w:vAlign w:val="center"/>
          </w:tcPr>
          <w:p w14:paraId="27013894" w14:textId="77777777" w:rsidR="00D409E6" w:rsidRPr="00D409E6" w:rsidRDefault="00D409E6" w:rsidP="00D409E6">
            <w:pPr>
              <w:rPr>
                <w:sz w:val="16"/>
                <w:szCs w:val="16"/>
              </w:rPr>
            </w:pPr>
            <w:r w:rsidRPr="00D409E6">
              <w:rPr>
                <w:sz w:val="16"/>
                <w:szCs w:val="16"/>
              </w:rPr>
              <w:lastRenderedPageBreak/>
              <w:t xml:space="preserve">Количество </w:t>
            </w:r>
            <w:proofErr w:type="spellStart"/>
            <w:r w:rsidRPr="00D409E6">
              <w:rPr>
                <w:sz w:val="16"/>
                <w:szCs w:val="16"/>
              </w:rPr>
              <w:t>ма</w:t>
            </w:r>
            <w:r w:rsidRPr="00D409E6">
              <w:rPr>
                <w:sz w:val="16"/>
                <w:szCs w:val="16"/>
              </w:rPr>
              <w:softHyphen/>
              <w:t>шино</w:t>
            </w:r>
            <w:proofErr w:type="spellEnd"/>
            <w:r w:rsidRPr="00D409E6">
              <w:rPr>
                <w:sz w:val="16"/>
                <w:szCs w:val="16"/>
              </w:rPr>
              <w:t>-мест для маломобильных групп населения на участке около или внутри зданий учреждений обслуживания</w:t>
            </w:r>
          </w:p>
        </w:tc>
        <w:tc>
          <w:tcPr>
            <w:tcW w:w="1262" w:type="pct"/>
            <w:vMerge w:val="restart"/>
            <w:tcMar>
              <w:left w:w="57" w:type="dxa"/>
              <w:right w:w="57" w:type="dxa"/>
            </w:tcMar>
            <w:vAlign w:val="center"/>
          </w:tcPr>
          <w:p w14:paraId="74E44F31" w14:textId="77777777" w:rsidR="00D409E6" w:rsidRPr="00D409E6" w:rsidRDefault="00D409E6" w:rsidP="00D409E6">
            <w:pPr>
              <w:rPr>
                <w:sz w:val="16"/>
                <w:szCs w:val="16"/>
              </w:rPr>
            </w:pPr>
            <w:r w:rsidRPr="00D409E6">
              <w:rPr>
                <w:sz w:val="16"/>
                <w:szCs w:val="16"/>
              </w:rPr>
              <w:t>Индивидуальные автостоянки для маломобильных групп населения на участке около или внутри зданий учреждений обслуживания</w:t>
            </w:r>
          </w:p>
        </w:tc>
        <w:tc>
          <w:tcPr>
            <w:tcW w:w="991" w:type="pct"/>
            <w:tcMar>
              <w:left w:w="57" w:type="dxa"/>
              <w:right w:w="57" w:type="dxa"/>
            </w:tcMar>
            <w:vAlign w:val="center"/>
          </w:tcPr>
          <w:p w14:paraId="75BF0B4D" w14:textId="77777777" w:rsidR="00D409E6" w:rsidRPr="00D409E6" w:rsidRDefault="00D409E6" w:rsidP="00D409E6">
            <w:pPr>
              <w:rPr>
                <w:sz w:val="16"/>
                <w:szCs w:val="16"/>
              </w:rPr>
            </w:pPr>
            <w:r w:rsidRPr="00D409E6">
              <w:rPr>
                <w:sz w:val="16"/>
                <w:szCs w:val="16"/>
              </w:rPr>
              <w:t>Доля мест для транспорта инвалидов, %</w:t>
            </w:r>
          </w:p>
        </w:tc>
        <w:tc>
          <w:tcPr>
            <w:tcW w:w="783" w:type="pct"/>
            <w:vMerge w:val="restart"/>
            <w:tcMar>
              <w:left w:w="57" w:type="dxa"/>
              <w:right w:w="57" w:type="dxa"/>
            </w:tcMar>
            <w:vAlign w:val="center"/>
          </w:tcPr>
          <w:p w14:paraId="3D217698" w14:textId="77777777" w:rsidR="00D409E6" w:rsidRPr="00D409E6" w:rsidRDefault="00D409E6" w:rsidP="00D409E6">
            <w:pPr>
              <w:rPr>
                <w:sz w:val="16"/>
                <w:szCs w:val="16"/>
              </w:rPr>
            </w:pPr>
            <w:r w:rsidRPr="00D409E6">
              <w:rPr>
                <w:sz w:val="16"/>
                <w:szCs w:val="16"/>
              </w:rPr>
              <w:t>Пешеходная доступность, м</w:t>
            </w:r>
          </w:p>
        </w:tc>
        <w:tc>
          <w:tcPr>
            <w:tcW w:w="782" w:type="pct"/>
            <w:vMerge/>
          </w:tcPr>
          <w:p w14:paraId="47CF752B" w14:textId="77777777" w:rsidR="00D409E6" w:rsidRPr="00D409E6" w:rsidRDefault="00D409E6" w:rsidP="00D409E6">
            <w:pPr>
              <w:rPr>
                <w:sz w:val="16"/>
                <w:szCs w:val="16"/>
              </w:rPr>
            </w:pPr>
          </w:p>
        </w:tc>
      </w:tr>
      <w:tr w:rsidR="00D409E6" w:rsidRPr="00D409E6" w14:paraId="0736E84F" w14:textId="77777777" w:rsidTr="002A3D3E">
        <w:trPr>
          <w:trHeight w:val="576"/>
        </w:trPr>
        <w:tc>
          <w:tcPr>
            <w:tcW w:w="1182" w:type="pct"/>
            <w:vMerge/>
            <w:tcMar>
              <w:left w:w="57" w:type="dxa"/>
              <w:right w:w="57" w:type="dxa"/>
            </w:tcMar>
            <w:vAlign w:val="center"/>
          </w:tcPr>
          <w:p w14:paraId="236FC916" w14:textId="77777777" w:rsidR="00D409E6" w:rsidRPr="00D409E6" w:rsidRDefault="00D409E6" w:rsidP="00D409E6">
            <w:pPr>
              <w:rPr>
                <w:sz w:val="16"/>
                <w:szCs w:val="16"/>
              </w:rPr>
            </w:pPr>
          </w:p>
        </w:tc>
        <w:tc>
          <w:tcPr>
            <w:tcW w:w="1262" w:type="pct"/>
            <w:vMerge/>
            <w:tcMar>
              <w:left w:w="57" w:type="dxa"/>
              <w:right w:w="57" w:type="dxa"/>
            </w:tcMar>
            <w:vAlign w:val="center"/>
          </w:tcPr>
          <w:p w14:paraId="12821435" w14:textId="77777777" w:rsidR="00D409E6" w:rsidRPr="00D409E6" w:rsidRDefault="00D409E6" w:rsidP="00D409E6">
            <w:pPr>
              <w:rPr>
                <w:sz w:val="16"/>
                <w:szCs w:val="16"/>
              </w:rPr>
            </w:pPr>
          </w:p>
        </w:tc>
        <w:tc>
          <w:tcPr>
            <w:tcW w:w="991" w:type="pct"/>
            <w:tcMar>
              <w:left w:w="57" w:type="dxa"/>
              <w:right w:w="57" w:type="dxa"/>
            </w:tcMar>
            <w:vAlign w:val="center"/>
          </w:tcPr>
          <w:p w14:paraId="234DE61C" w14:textId="77777777" w:rsidR="00D409E6" w:rsidRPr="00D409E6" w:rsidRDefault="00D409E6" w:rsidP="00D409E6">
            <w:pPr>
              <w:rPr>
                <w:sz w:val="16"/>
                <w:szCs w:val="16"/>
              </w:rPr>
            </w:pPr>
            <w:r w:rsidRPr="00D409E6">
              <w:rPr>
                <w:sz w:val="16"/>
                <w:szCs w:val="16"/>
              </w:rPr>
              <w:t>Специализированных мест для автотранспорта инвалидов на кресле-коляске из расчета, % (мест)</w:t>
            </w:r>
          </w:p>
        </w:tc>
        <w:tc>
          <w:tcPr>
            <w:tcW w:w="783" w:type="pct"/>
            <w:vMerge/>
            <w:tcMar>
              <w:left w:w="57" w:type="dxa"/>
              <w:right w:w="57" w:type="dxa"/>
            </w:tcMar>
            <w:vAlign w:val="center"/>
          </w:tcPr>
          <w:p w14:paraId="7E818421" w14:textId="77777777" w:rsidR="00D409E6" w:rsidRPr="00D409E6" w:rsidRDefault="00D409E6" w:rsidP="00D409E6">
            <w:pPr>
              <w:rPr>
                <w:sz w:val="16"/>
                <w:szCs w:val="16"/>
              </w:rPr>
            </w:pPr>
          </w:p>
        </w:tc>
        <w:tc>
          <w:tcPr>
            <w:tcW w:w="782" w:type="pct"/>
            <w:vMerge/>
          </w:tcPr>
          <w:p w14:paraId="49B6DC86" w14:textId="77777777" w:rsidR="00D409E6" w:rsidRPr="00D409E6" w:rsidRDefault="00D409E6" w:rsidP="00D409E6">
            <w:pPr>
              <w:rPr>
                <w:sz w:val="16"/>
                <w:szCs w:val="16"/>
              </w:rPr>
            </w:pPr>
          </w:p>
        </w:tc>
      </w:tr>
      <w:tr w:rsidR="00D409E6" w:rsidRPr="00D409E6" w14:paraId="288404EC" w14:textId="77777777" w:rsidTr="002A3D3E">
        <w:tc>
          <w:tcPr>
            <w:tcW w:w="4218" w:type="pct"/>
            <w:gridSpan w:val="4"/>
            <w:tcMar>
              <w:left w:w="57" w:type="dxa"/>
              <w:right w:w="57" w:type="dxa"/>
            </w:tcMar>
            <w:vAlign w:val="center"/>
          </w:tcPr>
          <w:p w14:paraId="607ADA31" w14:textId="77777777" w:rsidR="00D409E6" w:rsidRPr="00D409E6" w:rsidRDefault="00D409E6" w:rsidP="00D409E6">
            <w:pPr>
              <w:rPr>
                <w:sz w:val="16"/>
                <w:szCs w:val="16"/>
              </w:rPr>
            </w:pPr>
            <w:r w:rsidRPr="00D409E6">
              <w:rPr>
                <w:sz w:val="16"/>
                <w:szCs w:val="16"/>
              </w:rPr>
              <w:t>Физическая культура и массовый спорт</w:t>
            </w:r>
          </w:p>
        </w:tc>
        <w:tc>
          <w:tcPr>
            <w:tcW w:w="782" w:type="pct"/>
            <w:vMerge w:val="restart"/>
            <w:vAlign w:val="center"/>
          </w:tcPr>
          <w:p w14:paraId="64116C2E" w14:textId="77777777" w:rsidR="00D409E6" w:rsidRPr="00D409E6" w:rsidRDefault="00D409E6" w:rsidP="00D409E6">
            <w:pPr>
              <w:rPr>
                <w:sz w:val="16"/>
                <w:szCs w:val="16"/>
              </w:rPr>
            </w:pPr>
            <w:r w:rsidRPr="00D409E6">
              <w:rPr>
                <w:sz w:val="16"/>
                <w:szCs w:val="16"/>
              </w:rPr>
              <w:t>п.п.1 (в) п. 5 ст. 23 Градостроительного кодекса РФ;</w:t>
            </w:r>
          </w:p>
          <w:p w14:paraId="0B700D83"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xml:space="preserve">. 14 п. 1 ст. </w:t>
            </w:r>
            <w:proofErr w:type="gramStart"/>
            <w:r w:rsidRPr="00D409E6">
              <w:rPr>
                <w:sz w:val="16"/>
                <w:szCs w:val="16"/>
              </w:rPr>
              <w:t xml:space="preserve">14,   </w:t>
            </w:r>
            <w:proofErr w:type="gramEnd"/>
            <w:r w:rsidRPr="00D409E6">
              <w:rPr>
                <w:sz w:val="16"/>
                <w:szCs w:val="16"/>
              </w:rPr>
              <w:t xml:space="preserve">          п. 3 ст. 14 Федерального закона № 131-ФЗ. </w:t>
            </w:r>
          </w:p>
          <w:p w14:paraId="64C3042C" w14:textId="77777777" w:rsidR="00D409E6" w:rsidRPr="00D409E6" w:rsidRDefault="00D409E6" w:rsidP="00D409E6">
            <w:pPr>
              <w:rPr>
                <w:sz w:val="16"/>
                <w:szCs w:val="16"/>
              </w:rPr>
            </w:pPr>
          </w:p>
        </w:tc>
      </w:tr>
      <w:tr w:rsidR="00D409E6" w:rsidRPr="00D409E6" w14:paraId="55EC94DE" w14:textId="77777777" w:rsidTr="002A3D3E">
        <w:tc>
          <w:tcPr>
            <w:tcW w:w="4218" w:type="pct"/>
            <w:gridSpan w:val="4"/>
            <w:tcMar>
              <w:left w:w="57" w:type="dxa"/>
              <w:right w:w="57" w:type="dxa"/>
            </w:tcMar>
            <w:vAlign w:val="center"/>
          </w:tcPr>
          <w:p w14:paraId="6BBD8BA7" w14:textId="77777777" w:rsidR="00D409E6" w:rsidRPr="00D409E6" w:rsidRDefault="00D409E6" w:rsidP="00D409E6">
            <w:pPr>
              <w:rPr>
                <w:sz w:val="16"/>
                <w:szCs w:val="16"/>
              </w:rPr>
            </w:pPr>
            <w:r w:rsidRPr="00D409E6">
              <w:rPr>
                <w:sz w:val="16"/>
                <w:szCs w:val="16"/>
              </w:rPr>
              <w:t>2. Объекты физической культуры и массового спорта</w:t>
            </w:r>
          </w:p>
        </w:tc>
        <w:tc>
          <w:tcPr>
            <w:tcW w:w="782" w:type="pct"/>
            <w:vMerge/>
          </w:tcPr>
          <w:p w14:paraId="61A36F2A" w14:textId="77777777" w:rsidR="00D409E6" w:rsidRPr="00D409E6" w:rsidRDefault="00D409E6" w:rsidP="00D409E6">
            <w:pPr>
              <w:rPr>
                <w:sz w:val="16"/>
                <w:szCs w:val="16"/>
              </w:rPr>
            </w:pPr>
          </w:p>
        </w:tc>
      </w:tr>
      <w:tr w:rsidR="00D409E6" w:rsidRPr="00D409E6" w14:paraId="5CB26A06" w14:textId="77777777" w:rsidTr="002A3D3E">
        <w:tc>
          <w:tcPr>
            <w:tcW w:w="4218" w:type="pct"/>
            <w:gridSpan w:val="4"/>
            <w:tcMar>
              <w:left w:w="57" w:type="dxa"/>
              <w:right w:w="57" w:type="dxa"/>
            </w:tcMar>
            <w:vAlign w:val="center"/>
          </w:tcPr>
          <w:p w14:paraId="7017F717" w14:textId="77777777" w:rsidR="00D409E6" w:rsidRPr="00D409E6" w:rsidRDefault="00D409E6" w:rsidP="00D409E6">
            <w:pPr>
              <w:rPr>
                <w:sz w:val="16"/>
                <w:szCs w:val="16"/>
              </w:rPr>
            </w:pPr>
            <w:r w:rsidRPr="00D409E6">
              <w:rPr>
                <w:rFonts w:eastAsia="Courier New"/>
                <w:sz w:val="16"/>
                <w:szCs w:val="16"/>
              </w:rPr>
              <w:t>Область нормирования: плоскостные спортивные сооружения</w:t>
            </w:r>
          </w:p>
        </w:tc>
        <w:tc>
          <w:tcPr>
            <w:tcW w:w="782" w:type="pct"/>
            <w:vMerge/>
          </w:tcPr>
          <w:p w14:paraId="626F2384" w14:textId="77777777" w:rsidR="00D409E6" w:rsidRPr="00D409E6" w:rsidRDefault="00D409E6" w:rsidP="00D409E6">
            <w:pPr>
              <w:rPr>
                <w:rFonts w:eastAsia="Courier New"/>
                <w:sz w:val="16"/>
                <w:szCs w:val="16"/>
              </w:rPr>
            </w:pPr>
          </w:p>
        </w:tc>
      </w:tr>
      <w:tr w:rsidR="00D409E6" w:rsidRPr="00D409E6" w14:paraId="1B7E4799" w14:textId="77777777" w:rsidTr="002A3D3E">
        <w:tc>
          <w:tcPr>
            <w:tcW w:w="1182" w:type="pct"/>
            <w:vMerge w:val="restart"/>
            <w:tcMar>
              <w:left w:w="57" w:type="dxa"/>
              <w:right w:w="57" w:type="dxa"/>
            </w:tcMar>
            <w:vAlign w:val="center"/>
          </w:tcPr>
          <w:p w14:paraId="439A57AC" w14:textId="77777777" w:rsidR="00D409E6" w:rsidRPr="00D409E6" w:rsidRDefault="00D409E6" w:rsidP="00D409E6">
            <w:pPr>
              <w:rPr>
                <w:sz w:val="16"/>
                <w:szCs w:val="16"/>
              </w:rPr>
            </w:pPr>
            <w:r w:rsidRPr="00D409E6">
              <w:rPr>
                <w:sz w:val="16"/>
                <w:szCs w:val="16"/>
              </w:rPr>
              <w:t>Обеспеченность населения плоскостными спортивными сооружениями для занятия физкультурой и массовым спортом</w:t>
            </w:r>
          </w:p>
        </w:tc>
        <w:tc>
          <w:tcPr>
            <w:tcW w:w="1262" w:type="pct"/>
            <w:vMerge w:val="restart"/>
            <w:tcMar>
              <w:left w:w="57" w:type="dxa"/>
              <w:right w:w="57" w:type="dxa"/>
            </w:tcMar>
            <w:vAlign w:val="center"/>
          </w:tcPr>
          <w:p w14:paraId="1322461E" w14:textId="77777777" w:rsidR="00D409E6" w:rsidRPr="00D409E6" w:rsidRDefault="00D409E6" w:rsidP="00D409E6">
            <w:pPr>
              <w:rPr>
                <w:sz w:val="16"/>
                <w:szCs w:val="16"/>
              </w:rPr>
            </w:pPr>
            <w:r w:rsidRPr="00D409E6">
              <w:rPr>
                <w:sz w:val="16"/>
                <w:szCs w:val="16"/>
              </w:rPr>
              <w:t>Хоккейные ко</w:t>
            </w:r>
            <w:r w:rsidRPr="00D409E6">
              <w:rPr>
                <w:sz w:val="16"/>
                <w:szCs w:val="16"/>
              </w:rPr>
              <w:softHyphen/>
              <w:t>робки, баскет</w:t>
            </w:r>
            <w:r w:rsidRPr="00D409E6">
              <w:rPr>
                <w:sz w:val="16"/>
                <w:szCs w:val="16"/>
              </w:rPr>
              <w:softHyphen/>
              <w:t>больные, волей</w:t>
            </w:r>
            <w:r w:rsidRPr="00D409E6">
              <w:rPr>
                <w:sz w:val="16"/>
                <w:szCs w:val="16"/>
              </w:rPr>
              <w:softHyphen/>
              <w:t>больные, универ</w:t>
            </w:r>
            <w:r w:rsidRPr="00D409E6">
              <w:rPr>
                <w:sz w:val="16"/>
                <w:szCs w:val="16"/>
              </w:rPr>
              <w:softHyphen/>
              <w:t>сальные пло</w:t>
            </w:r>
            <w:r w:rsidRPr="00D409E6">
              <w:rPr>
                <w:sz w:val="16"/>
                <w:szCs w:val="16"/>
              </w:rPr>
              <w:softHyphen/>
              <w:t>щадки, поля для мини-футбола</w:t>
            </w:r>
          </w:p>
        </w:tc>
        <w:tc>
          <w:tcPr>
            <w:tcW w:w="991" w:type="pct"/>
            <w:tcMar>
              <w:left w:w="57" w:type="dxa"/>
              <w:right w:w="57" w:type="dxa"/>
            </w:tcMar>
            <w:vAlign w:val="center"/>
          </w:tcPr>
          <w:p w14:paraId="24E89E34" w14:textId="77777777" w:rsidR="00D409E6" w:rsidRPr="00D409E6" w:rsidRDefault="00D409E6" w:rsidP="00D409E6">
            <w:pPr>
              <w:rPr>
                <w:sz w:val="16"/>
                <w:szCs w:val="16"/>
              </w:rPr>
            </w:pPr>
            <w:r w:rsidRPr="00D409E6">
              <w:rPr>
                <w:sz w:val="16"/>
                <w:szCs w:val="16"/>
              </w:rPr>
              <w:t>Обеспеченность населения плоскостными спортив</w:t>
            </w:r>
            <w:r w:rsidRPr="00D409E6">
              <w:rPr>
                <w:sz w:val="16"/>
                <w:szCs w:val="16"/>
              </w:rPr>
              <w:softHyphen/>
              <w:t>ными сооружениями, га территории объектов на 1000 жителей</w:t>
            </w:r>
          </w:p>
        </w:tc>
        <w:tc>
          <w:tcPr>
            <w:tcW w:w="783" w:type="pct"/>
            <w:vMerge w:val="restart"/>
            <w:tcMar>
              <w:left w:w="57" w:type="dxa"/>
              <w:right w:w="57" w:type="dxa"/>
            </w:tcMar>
            <w:vAlign w:val="center"/>
          </w:tcPr>
          <w:p w14:paraId="0B09F84D" w14:textId="77777777" w:rsidR="00D409E6" w:rsidRPr="00D409E6" w:rsidRDefault="00D409E6" w:rsidP="00D409E6">
            <w:pPr>
              <w:rPr>
                <w:sz w:val="16"/>
                <w:szCs w:val="16"/>
              </w:rPr>
            </w:pPr>
            <w:r w:rsidRPr="00D409E6">
              <w:rPr>
                <w:sz w:val="16"/>
                <w:szCs w:val="16"/>
              </w:rPr>
              <w:t>Пешеходная доступность, мин.</w:t>
            </w:r>
          </w:p>
        </w:tc>
        <w:tc>
          <w:tcPr>
            <w:tcW w:w="782" w:type="pct"/>
            <w:vMerge/>
          </w:tcPr>
          <w:p w14:paraId="1887596C" w14:textId="77777777" w:rsidR="00D409E6" w:rsidRPr="00D409E6" w:rsidRDefault="00D409E6" w:rsidP="00D409E6">
            <w:pPr>
              <w:rPr>
                <w:sz w:val="16"/>
                <w:szCs w:val="16"/>
              </w:rPr>
            </w:pPr>
          </w:p>
        </w:tc>
      </w:tr>
      <w:tr w:rsidR="00D409E6" w:rsidRPr="00D409E6" w14:paraId="4F2779C3" w14:textId="77777777" w:rsidTr="002A3D3E">
        <w:trPr>
          <w:trHeight w:val="1119"/>
        </w:trPr>
        <w:tc>
          <w:tcPr>
            <w:tcW w:w="1182" w:type="pct"/>
            <w:vMerge/>
            <w:tcMar>
              <w:left w:w="57" w:type="dxa"/>
              <w:right w:w="57" w:type="dxa"/>
            </w:tcMar>
            <w:vAlign w:val="center"/>
          </w:tcPr>
          <w:p w14:paraId="568D775F" w14:textId="77777777" w:rsidR="00D409E6" w:rsidRPr="00D409E6" w:rsidRDefault="00D409E6" w:rsidP="00D409E6">
            <w:pPr>
              <w:rPr>
                <w:sz w:val="16"/>
                <w:szCs w:val="16"/>
              </w:rPr>
            </w:pPr>
          </w:p>
        </w:tc>
        <w:tc>
          <w:tcPr>
            <w:tcW w:w="1262" w:type="pct"/>
            <w:vMerge/>
            <w:tcMar>
              <w:left w:w="57" w:type="dxa"/>
              <w:right w:w="57" w:type="dxa"/>
            </w:tcMar>
            <w:vAlign w:val="center"/>
          </w:tcPr>
          <w:p w14:paraId="0C295999" w14:textId="77777777" w:rsidR="00D409E6" w:rsidRPr="00D409E6" w:rsidRDefault="00D409E6" w:rsidP="00D409E6">
            <w:pPr>
              <w:rPr>
                <w:sz w:val="16"/>
                <w:szCs w:val="16"/>
              </w:rPr>
            </w:pPr>
          </w:p>
        </w:tc>
        <w:tc>
          <w:tcPr>
            <w:tcW w:w="991" w:type="pct"/>
            <w:tcMar>
              <w:left w:w="57" w:type="dxa"/>
              <w:right w:w="57" w:type="dxa"/>
            </w:tcMar>
            <w:vAlign w:val="center"/>
          </w:tcPr>
          <w:p w14:paraId="295EED25" w14:textId="77777777" w:rsidR="00D409E6" w:rsidRPr="00D409E6" w:rsidRDefault="00D409E6" w:rsidP="00D409E6">
            <w:pPr>
              <w:rPr>
                <w:sz w:val="16"/>
                <w:szCs w:val="16"/>
              </w:rPr>
            </w:pPr>
            <w:r w:rsidRPr="00D409E6">
              <w:rPr>
                <w:sz w:val="16"/>
                <w:szCs w:val="16"/>
              </w:rPr>
              <w:t>Уровень обеспеченности населения плоскостными спортив</w:t>
            </w:r>
            <w:r w:rsidRPr="00D409E6">
              <w:rPr>
                <w:sz w:val="16"/>
                <w:szCs w:val="16"/>
              </w:rPr>
              <w:softHyphen/>
              <w:t>ными сооружениями на 1000 жителей</w:t>
            </w:r>
          </w:p>
        </w:tc>
        <w:tc>
          <w:tcPr>
            <w:tcW w:w="783" w:type="pct"/>
            <w:vMerge/>
            <w:tcMar>
              <w:left w:w="57" w:type="dxa"/>
              <w:right w:w="57" w:type="dxa"/>
            </w:tcMar>
            <w:vAlign w:val="center"/>
          </w:tcPr>
          <w:p w14:paraId="39BC5E83" w14:textId="77777777" w:rsidR="00D409E6" w:rsidRPr="00D409E6" w:rsidRDefault="00D409E6" w:rsidP="00D409E6">
            <w:pPr>
              <w:rPr>
                <w:sz w:val="16"/>
                <w:szCs w:val="16"/>
              </w:rPr>
            </w:pPr>
          </w:p>
        </w:tc>
        <w:tc>
          <w:tcPr>
            <w:tcW w:w="782" w:type="pct"/>
            <w:vMerge/>
          </w:tcPr>
          <w:p w14:paraId="0A8298AA" w14:textId="77777777" w:rsidR="00D409E6" w:rsidRPr="00D409E6" w:rsidRDefault="00D409E6" w:rsidP="00D409E6">
            <w:pPr>
              <w:rPr>
                <w:sz w:val="16"/>
                <w:szCs w:val="16"/>
              </w:rPr>
            </w:pPr>
          </w:p>
        </w:tc>
      </w:tr>
      <w:tr w:rsidR="00D409E6" w:rsidRPr="00D409E6" w14:paraId="7F767E25" w14:textId="77777777" w:rsidTr="002A3D3E">
        <w:trPr>
          <w:trHeight w:val="1119"/>
        </w:trPr>
        <w:tc>
          <w:tcPr>
            <w:tcW w:w="1182" w:type="pct"/>
            <w:vMerge w:val="restart"/>
            <w:tcMar>
              <w:left w:w="57" w:type="dxa"/>
              <w:right w:w="57" w:type="dxa"/>
            </w:tcMar>
            <w:vAlign w:val="center"/>
          </w:tcPr>
          <w:p w14:paraId="38771D09" w14:textId="77777777" w:rsidR="00D409E6" w:rsidRPr="00D409E6" w:rsidRDefault="00D409E6" w:rsidP="00D409E6">
            <w:pPr>
              <w:rPr>
                <w:sz w:val="16"/>
                <w:szCs w:val="16"/>
              </w:rPr>
            </w:pPr>
            <w:r w:rsidRPr="00D409E6">
              <w:rPr>
                <w:sz w:val="16"/>
                <w:szCs w:val="16"/>
              </w:rPr>
              <w:t>Обеспеченность населения спортив</w:t>
            </w:r>
            <w:r w:rsidRPr="00D409E6">
              <w:rPr>
                <w:sz w:val="16"/>
                <w:szCs w:val="16"/>
              </w:rPr>
              <w:softHyphen/>
              <w:t>ными залами для круглогодичных за</w:t>
            </w:r>
            <w:r w:rsidRPr="00D409E6">
              <w:rPr>
                <w:sz w:val="16"/>
                <w:szCs w:val="16"/>
              </w:rPr>
              <w:softHyphen/>
              <w:t>нятия физкультурой и массовым спор</w:t>
            </w:r>
            <w:r w:rsidRPr="00D409E6">
              <w:rPr>
                <w:sz w:val="16"/>
                <w:szCs w:val="16"/>
              </w:rPr>
              <w:softHyphen/>
              <w:t>том</w:t>
            </w:r>
          </w:p>
        </w:tc>
        <w:tc>
          <w:tcPr>
            <w:tcW w:w="1262" w:type="pct"/>
            <w:vMerge w:val="restart"/>
            <w:tcMar>
              <w:left w:w="57" w:type="dxa"/>
              <w:right w:w="57" w:type="dxa"/>
            </w:tcMar>
            <w:vAlign w:val="center"/>
          </w:tcPr>
          <w:p w14:paraId="4CA1AB06" w14:textId="77777777" w:rsidR="00D409E6" w:rsidRPr="00D409E6" w:rsidRDefault="00D409E6" w:rsidP="00D409E6">
            <w:pPr>
              <w:rPr>
                <w:sz w:val="16"/>
                <w:szCs w:val="16"/>
              </w:rPr>
            </w:pPr>
            <w:r w:rsidRPr="00D409E6">
              <w:rPr>
                <w:sz w:val="16"/>
                <w:szCs w:val="16"/>
              </w:rPr>
              <w:t xml:space="preserve">Площадки </w:t>
            </w:r>
            <w:proofErr w:type="spellStart"/>
            <w:r w:rsidRPr="00D409E6">
              <w:rPr>
                <w:sz w:val="16"/>
                <w:szCs w:val="16"/>
              </w:rPr>
              <w:t>вор</w:t>
            </w:r>
            <w:r w:rsidRPr="00D409E6">
              <w:rPr>
                <w:sz w:val="16"/>
                <w:szCs w:val="16"/>
              </w:rPr>
              <w:softHyphen/>
              <w:t>каута</w:t>
            </w:r>
            <w:proofErr w:type="spellEnd"/>
            <w:r w:rsidRPr="00D409E6">
              <w:rPr>
                <w:sz w:val="16"/>
                <w:szCs w:val="16"/>
              </w:rPr>
              <w:t>, хоккейные коробки, баскет</w:t>
            </w:r>
            <w:r w:rsidRPr="00D409E6">
              <w:rPr>
                <w:sz w:val="16"/>
                <w:szCs w:val="16"/>
              </w:rPr>
              <w:softHyphen/>
              <w:t>больные, волей</w:t>
            </w:r>
            <w:r w:rsidRPr="00D409E6">
              <w:rPr>
                <w:sz w:val="16"/>
                <w:szCs w:val="16"/>
              </w:rPr>
              <w:softHyphen/>
              <w:t>больные, универ</w:t>
            </w:r>
            <w:r w:rsidRPr="00D409E6">
              <w:rPr>
                <w:sz w:val="16"/>
                <w:szCs w:val="16"/>
              </w:rPr>
              <w:softHyphen/>
              <w:t>сальные пло</w:t>
            </w:r>
            <w:r w:rsidRPr="00D409E6">
              <w:rPr>
                <w:sz w:val="16"/>
                <w:szCs w:val="16"/>
              </w:rPr>
              <w:softHyphen/>
              <w:t>щадки, поля для мини-футбола</w:t>
            </w:r>
          </w:p>
        </w:tc>
        <w:tc>
          <w:tcPr>
            <w:tcW w:w="991" w:type="pct"/>
            <w:tcMar>
              <w:left w:w="57" w:type="dxa"/>
              <w:right w:w="57" w:type="dxa"/>
            </w:tcMar>
            <w:vAlign w:val="center"/>
          </w:tcPr>
          <w:p w14:paraId="712AED54" w14:textId="77777777" w:rsidR="00D409E6" w:rsidRPr="00D409E6" w:rsidRDefault="00D409E6" w:rsidP="00D409E6">
            <w:pPr>
              <w:rPr>
                <w:sz w:val="16"/>
                <w:szCs w:val="16"/>
              </w:rPr>
            </w:pPr>
            <w:r w:rsidRPr="00D409E6">
              <w:rPr>
                <w:sz w:val="16"/>
                <w:szCs w:val="16"/>
              </w:rPr>
              <w:t>Уровень обеспеченности населения спортивными залами, кв. м площади пола на 1000 жителей</w:t>
            </w:r>
          </w:p>
        </w:tc>
        <w:tc>
          <w:tcPr>
            <w:tcW w:w="783" w:type="pct"/>
            <w:vMerge w:val="restart"/>
            <w:tcMar>
              <w:left w:w="57" w:type="dxa"/>
              <w:right w:w="57" w:type="dxa"/>
            </w:tcMar>
            <w:vAlign w:val="center"/>
          </w:tcPr>
          <w:p w14:paraId="16DF9BCA" w14:textId="77777777" w:rsidR="00D409E6" w:rsidRPr="00D409E6" w:rsidRDefault="00D409E6" w:rsidP="00D409E6">
            <w:pPr>
              <w:rPr>
                <w:sz w:val="16"/>
                <w:szCs w:val="16"/>
              </w:rPr>
            </w:pPr>
            <w:r w:rsidRPr="00D409E6">
              <w:rPr>
                <w:sz w:val="16"/>
                <w:szCs w:val="16"/>
              </w:rPr>
              <w:t>Пешеходная доступность,</w:t>
            </w:r>
          </w:p>
          <w:p w14:paraId="1B6859FE" w14:textId="77777777" w:rsidR="00D409E6" w:rsidRPr="00D409E6" w:rsidRDefault="00D409E6" w:rsidP="00D409E6">
            <w:pPr>
              <w:rPr>
                <w:sz w:val="16"/>
                <w:szCs w:val="16"/>
              </w:rPr>
            </w:pPr>
            <w:r w:rsidRPr="00D409E6">
              <w:rPr>
                <w:sz w:val="16"/>
                <w:szCs w:val="16"/>
              </w:rPr>
              <w:t>м</w:t>
            </w:r>
          </w:p>
        </w:tc>
        <w:tc>
          <w:tcPr>
            <w:tcW w:w="782" w:type="pct"/>
            <w:vMerge/>
          </w:tcPr>
          <w:p w14:paraId="0D51354D" w14:textId="77777777" w:rsidR="00D409E6" w:rsidRPr="00D409E6" w:rsidRDefault="00D409E6" w:rsidP="00D409E6">
            <w:pPr>
              <w:rPr>
                <w:sz w:val="16"/>
                <w:szCs w:val="16"/>
              </w:rPr>
            </w:pPr>
          </w:p>
        </w:tc>
      </w:tr>
      <w:tr w:rsidR="00D409E6" w:rsidRPr="00D409E6" w14:paraId="5F228F9D" w14:textId="77777777" w:rsidTr="002A3D3E">
        <w:trPr>
          <w:trHeight w:val="1119"/>
        </w:trPr>
        <w:tc>
          <w:tcPr>
            <w:tcW w:w="1182" w:type="pct"/>
            <w:vMerge/>
            <w:tcMar>
              <w:left w:w="57" w:type="dxa"/>
              <w:right w:w="57" w:type="dxa"/>
            </w:tcMar>
            <w:vAlign w:val="center"/>
          </w:tcPr>
          <w:p w14:paraId="7FD253F7" w14:textId="77777777" w:rsidR="00D409E6" w:rsidRPr="00D409E6" w:rsidRDefault="00D409E6" w:rsidP="00D409E6">
            <w:pPr>
              <w:rPr>
                <w:sz w:val="16"/>
                <w:szCs w:val="16"/>
              </w:rPr>
            </w:pPr>
          </w:p>
        </w:tc>
        <w:tc>
          <w:tcPr>
            <w:tcW w:w="1262" w:type="pct"/>
            <w:vMerge/>
            <w:tcMar>
              <w:left w:w="57" w:type="dxa"/>
              <w:right w:w="57" w:type="dxa"/>
            </w:tcMar>
            <w:vAlign w:val="center"/>
          </w:tcPr>
          <w:p w14:paraId="42EC14C1" w14:textId="77777777" w:rsidR="00D409E6" w:rsidRPr="00D409E6" w:rsidRDefault="00D409E6" w:rsidP="00D409E6">
            <w:pPr>
              <w:rPr>
                <w:sz w:val="16"/>
                <w:szCs w:val="16"/>
              </w:rPr>
            </w:pPr>
          </w:p>
        </w:tc>
        <w:tc>
          <w:tcPr>
            <w:tcW w:w="991" w:type="pct"/>
            <w:tcMar>
              <w:left w:w="57" w:type="dxa"/>
              <w:right w:w="57" w:type="dxa"/>
            </w:tcMar>
            <w:vAlign w:val="center"/>
          </w:tcPr>
          <w:p w14:paraId="75E50AD9" w14:textId="77777777" w:rsidR="00D409E6" w:rsidRPr="00D409E6" w:rsidRDefault="00D409E6" w:rsidP="00D409E6">
            <w:pPr>
              <w:rPr>
                <w:sz w:val="16"/>
                <w:szCs w:val="16"/>
              </w:rPr>
            </w:pPr>
            <w:r w:rsidRPr="00D409E6">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D409E6">
              <w:rPr>
                <w:sz w:val="16"/>
                <w:szCs w:val="16"/>
              </w:rPr>
              <w:t>чел</w:t>
            </w:r>
            <w:proofErr w:type="gramEnd"/>
            <w:r w:rsidRPr="00D409E6">
              <w:rPr>
                <w:sz w:val="16"/>
                <w:szCs w:val="16"/>
              </w:rPr>
              <w:t>, ед.</w:t>
            </w:r>
          </w:p>
        </w:tc>
        <w:tc>
          <w:tcPr>
            <w:tcW w:w="783" w:type="pct"/>
            <w:vMerge/>
            <w:tcMar>
              <w:left w:w="57" w:type="dxa"/>
              <w:right w:w="57" w:type="dxa"/>
            </w:tcMar>
            <w:vAlign w:val="center"/>
          </w:tcPr>
          <w:p w14:paraId="6EDE25C2" w14:textId="77777777" w:rsidR="00D409E6" w:rsidRPr="00D409E6" w:rsidRDefault="00D409E6" w:rsidP="00D409E6">
            <w:pPr>
              <w:rPr>
                <w:sz w:val="16"/>
                <w:szCs w:val="16"/>
              </w:rPr>
            </w:pPr>
          </w:p>
        </w:tc>
        <w:tc>
          <w:tcPr>
            <w:tcW w:w="782" w:type="pct"/>
            <w:vMerge/>
          </w:tcPr>
          <w:p w14:paraId="5B5B784A" w14:textId="77777777" w:rsidR="00D409E6" w:rsidRPr="00D409E6" w:rsidRDefault="00D409E6" w:rsidP="00D409E6">
            <w:pPr>
              <w:rPr>
                <w:sz w:val="16"/>
                <w:szCs w:val="16"/>
              </w:rPr>
            </w:pPr>
          </w:p>
        </w:tc>
      </w:tr>
      <w:tr w:rsidR="00D409E6" w:rsidRPr="00D409E6" w14:paraId="5DF5C2AE" w14:textId="77777777" w:rsidTr="002A3D3E">
        <w:trPr>
          <w:trHeight w:val="369"/>
        </w:trPr>
        <w:tc>
          <w:tcPr>
            <w:tcW w:w="4218" w:type="pct"/>
            <w:gridSpan w:val="4"/>
            <w:tcMar>
              <w:left w:w="57" w:type="dxa"/>
              <w:right w:w="57" w:type="dxa"/>
            </w:tcMar>
            <w:vAlign w:val="center"/>
          </w:tcPr>
          <w:p w14:paraId="4BEC66FB" w14:textId="77777777" w:rsidR="00D409E6" w:rsidRPr="00D409E6" w:rsidRDefault="00D409E6" w:rsidP="00D409E6">
            <w:pPr>
              <w:rPr>
                <w:sz w:val="16"/>
                <w:szCs w:val="16"/>
              </w:rPr>
            </w:pPr>
            <w:r w:rsidRPr="00D409E6">
              <w:rPr>
                <w:sz w:val="16"/>
                <w:szCs w:val="16"/>
              </w:rPr>
              <w:t>Энергетика (электро- и газоснабжение)</w:t>
            </w:r>
          </w:p>
        </w:tc>
        <w:tc>
          <w:tcPr>
            <w:tcW w:w="782" w:type="pct"/>
            <w:vMerge w:val="restart"/>
            <w:vAlign w:val="center"/>
          </w:tcPr>
          <w:p w14:paraId="47378912" w14:textId="77777777" w:rsidR="00D409E6" w:rsidRPr="00D409E6" w:rsidRDefault="00D409E6" w:rsidP="00D409E6">
            <w:pPr>
              <w:rPr>
                <w:sz w:val="16"/>
                <w:szCs w:val="16"/>
              </w:rPr>
            </w:pPr>
            <w:r w:rsidRPr="00D409E6">
              <w:rPr>
                <w:sz w:val="16"/>
                <w:szCs w:val="16"/>
              </w:rPr>
              <w:t xml:space="preserve">п.п.1 (а) п. 5 ст. 23 Градостроительного кодекса РФ; </w:t>
            </w:r>
          </w:p>
          <w:p w14:paraId="389241DE"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1 п.4 ст. 7.1 Закона Брянской области № 28-З.</w:t>
            </w:r>
          </w:p>
        </w:tc>
      </w:tr>
      <w:tr w:rsidR="00D409E6" w:rsidRPr="00D409E6" w14:paraId="4718A082" w14:textId="77777777" w:rsidTr="002A3D3E">
        <w:trPr>
          <w:trHeight w:val="369"/>
        </w:trPr>
        <w:tc>
          <w:tcPr>
            <w:tcW w:w="4218" w:type="pct"/>
            <w:gridSpan w:val="4"/>
            <w:tcMar>
              <w:left w:w="57" w:type="dxa"/>
              <w:right w:w="57" w:type="dxa"/>
            </w:tcMar>
            <w:vAlign w:val="center"/>
          </w:tcPr>
          <w:p w14:paraId="383A6FAB" w14:textId="77777777" w:rsidR="00D409E6" w:rsidRPr="00D409E6" w:rsidRDefault="00D409E6" w:rsidP="00D409E6">
            <w:pPr>
              <w:rPr>
                <w:sz w:val="16"/>
                <w:szCs w:val="16"/>
              </w:rPr>
            </w:pPr>
            <w:r w:rsidRPr="00D409E6">
              <w:rPr>
                <w:sz w:val="16"/>
                <w:szCs w:val="16"/>
              </w:rPr>
              <w:t>3. Объекты энергетики (электро- и газоснабжения муниципальных образований)</w:t>
            </w:r>
          </w:p>
        </w:tc>
        <w:tc>
          <w:tcPr>
            <w:tcW w:w="782" w:type="pct"/>
            <w:vMerge/>
          </w:tcPr>
          <w:p w14:paraId="34DAC086" w14:textId="77777777" w:rsidR="00D409E6" w:rsidRPr="00D409E6" w:rsidRDefault="00D409E6" w:rsidP="00D409E6">
            <w:pPr>
              <w:rPr>
                <w:sz w:val="16"/>
                <w:szCs w:val="16"/>
              </w:rPr>
            </w:pPr>
          </w:p>
        </w:tc>
      </w:tr>
      <w:tr w:rsidR="00D409E6" w:rsidRPr="00D409E6" w14:paraId="2CE0F648" w14:textId="77777777" w:rsidTr="002A3D3E">
        <w:trPr>
          <w:trHeight w:val="369"/>
        </w:trPr>
        <w:tc>
          <w:tcPr>
            <w:tcW w:w="4218" w:type="pct"/>
            <w:gridSpan w:val="4"/>
            <w:tcMar>
              <w:left w:w="57" w:type="dxa"/>
              <w:right w:w="57" w:type="dxa"/>
            </w:tcMar>
            <w:vAlign w:val="center"/>
          </w:tcPr>
          <w:p w14:paraId="16D26E2D" w14:textId="77777777" w:rsidR="00D409E6" w:rsidRPr="00D409E6" w:rsidRDefault="00D409E6" w:rsidP="00D409E6">
            <w:pPr>
              <w:rPr>
                <w:sz w:val="16"/>
                <w:szCs w:val="16"/>
              </w:rPr>
            </w:pPr>
            <w:r w:rsidRPr="00D409E6">
              <w:rPr>
                <w:rFonts w:eastAsia="Courier New"/>
                <w:sz w:val="16"/>
                <w:szCs w:val="16"/>
              </w:rPr>
              <w:t>Область нормирования: объекты электроснабжения населения</w:t>
            </w:r>
          </w:p>
        </w:tc>
        <w:tc>
          <w:tcPr>
            <w:tcW w:w="782" w:type="pct"/>
            <w:vMerge/>
          </w:tcPr>
          <w:p w14:paraId="21D96ABF" w14:textId="77777777" w:rsidR="00D409E6" w:rsidRPr="00D409E6" w:rsidRDefault="00D409E6" w:rsidP="00D409E6">
            <w:pPr>
              <w:rPr>
                <w:rFonts w:eastAsia="Courier New"/>
                <w:sz w:val="16"/>
                <w:szCs w:val="16"/>
              </w:rPr>
            </w:pPr>
          </w:p>
        </w:tc>
      </w:tr>
      <w:tr w:rsidR="00D409E6" w:rsidRPr="00D409E6" w14:paraId="02E11A51" w14:textId="77777777" w:rsidTr="002A3D3E">
        <w:trPr>
          <w:trHeight w:val="985"/>
        </w:trPr>
        <w:tc>
          <w:tcPr>
            <w:tcW w:w="1182" w:type="pct"/>
            <w:vMerge w:val="restart"/>
            <w:tcMar>
              <w:left w:w="57" w:type="dxa"/>
              <w:right w:w="57" w:type="dxa"/>
            </w:tcMar>
            <w:vAlign w:val="center"/>
          </w:tcPr>
          <w:p w14:paraId="4D54FA47" w14:textId="77777777" w:rsidR="00D409E6" w:rsidRPr="00D409E6" w:rsidRDefault="00D409E6" w:rsidP="00D409E6">
            <w:pPr>
              <w:rPr>
                <w:sz w:val="16"/>
                <w:szCs w:val="16"/>
              </w:rPr>
            </w:pPr>
            <w:r w:rsidRPr="00D409E6">
              <w:rPr>
                <w:sz w:val="16"/>
                <w:szCs w:val="16"/>
              </w:rPr>
              <w:t>Обеспе</w:t>
            </w:r>
            <w:r w:rsidRPr="00D409E6">
              <w:rPr>
                <w:sz w:val="16"/>
                <w:szCs w:val="16"/>
              </w:rPr>
              <w:softHyphen/>
              <w:t>ченность населения электри</w:t>
            </w:r>
            <w:r w:rsidRPr="00D409E6">
              <w:rPr>
                <w:sz w:val="16"/>
                <w:szCs w:val="16"/>
              </w:rPr>
              <w:softHyphen/>
              <w:t>ческой энергией</w:t>
            </w:r>
          </w:p>
        </w:tc>
        <w:tc>
          <w:tcPr>
            <w:tcW w:w="1262" w:type="pct"/>
            <w:vMerge w:val="restart"/>
            <w:tcMar>
              <w:left w:w="57" w:type="dxa"/>
              <w:right w:w="57" w:type="dxa"/>
            </w:tcMar>
            <w:vAlign w:val="center"/>
          </w:tcPr>
          <w:p w14:paraId="501252A1" w14:textId="77777777" w:rsidR="00D409E6" w:rsidRPr="00D409E6" w:rsidRDefault="00D409E6" w:rsidP="00D409E6">
            <w:pPr>
              <w:rPr>
                <w:sz w:val="16"/>
                <w:szCs w:val="16"/>
              </w:rPr>
            </w:pPr>
            <w:r w:rsidRPr="00D409E6">
              <w:rPr>
                <w:sz w:val="16"/>
                <w:szCs w:val="16"/>
              </w:rPr>
              <w:t xml:space="preserve">Трансформаторные подстанции, распределительные пункты номинальным напряжением от 10(6) до 20 </w:t>
            </w:r>
            <w:proofErr w:type="spellStart"/>
            <w:r w:rsidRPr="00D409E6">
              <w:rPr>
                <w:sz w:val="16"/>
                <w:szCs w:val="16"/>
              </w:rPr>
              <w:t>кВ</w:t>
            </w:r>
            <w:proofErr w:type="spellEnd"/>
            <w:r w:rsidRPr="00D409E6">
              <w:rPr>
                <w:sz w:val="16"/>
                <w:szCs w:val="16"/>
              </w:rPr>
              <w:t xml:space="preserve"> включительно.</w:t>
            </w:r>
          </w:p>
          <w:p w14:paraId="69F8C659" w14:textId="77777777" w:rsidR="00D409E6" w:rsidRPr="00D409E6" w:rsidRDefault="00D409E6" w:rsidP="00D409E6">
            <w:pPr>
              <w:rPr>
                <w:sz w:val="16"/>
                <w:szCs w:val="16"/>
              </w:rPr>
            </w:pPr>
            <w:r w:rsidRPr="00D409E6">
              <w:rPr>
                <w:sz w:val="16"/>
                <w:szCs w:val="16"/>
              </w:rPr>
              <w:t xml:space="preserve">Линии электропередачи напряжением от 10(6) до 35 </w:t>
            </w:r>
            <w:proofErr w:type="spellStart"/>
            <w:proofErr w:type="gramStart"/>
            <w:r w:rsidRPr="00D409E6">
              <w:rPr>
                <w:sz w:val="16"/>
                <w:szCs w:val="16"/>
              </w:rPr>
              <w:t>кВ.</w:t>
            </w:r>
            <w:proofErr w:type="spellEnd"/>
            <w:r w:rsidRPr="00D409E6">
              <w:rPr>
                <w:sz w:val="16"/>
                <w:szCs w:val="16"/>
              </w:rPr>
              <w:t>.</w:t>
            </w:r>
            <w:proofErr w:type="gramEnd"/>
          </w:p>
        </w:tc>
        <w:tc>
          <w:tcPr>
            <w:tcW w:w="991" w:type="pct"/>
            <w:tcMar>
              <w:left w:w="57" w:type="dxa"/>
              <w:right w:w="57" w:type="dxa"/>
            </w:tcMar>
          </w:tcPr>
          <w:p w14:paraId="07DE38B3" w14:textId="77777777" w:rsidR="00D409E6" w:rsidRPr="00D409E6" w:rsidRDefault="00D409E6" w:rsidP="00D409E6">
            <w:pPr>
              <w:rPr>
                <w:sz w:val="16"/>
                <w:szCs w:val="16"/>
              </w:rPr>
            </w:pPr>
            <w:r w:rsidRPr="00D409E6">
              <w:rPr>
                <w:sz w:val="16"/>
                <w:szCs w:val="16"/>
              </w:rPr>
              <w:t>Размер земельного уча</w:t>
            </w:r>
            <w:r w:rsidRPr="00D409E6">
              <w:rPr>
                <w:sz w:val="16"/>
                <w:szCs w:val="16"/>
              </w:rPr>
              <w:softHyphen/>
              <w:t>стка, отводимого для трансформа</w:t>
            </w:r>
            <w:r w:rsidRPr="00D409E6">
              <w:rPr>
                <w:sz w:val="16"/>
                <w:szCs w:val="16"/>
              </w:rPr>
              <w:softHyphen/>
              <w:t>торных под</w:t>
            </w:r>
            <w:r w:rsidRPr="00D409E6">
              <w:rPr>
                <w:sz w:val="16"/>
                <w:szCs w:val="16"/>
              </w:rPr>
              <w:softHyphen/>
              <w:t>станций и распре</w:t>
            </w:r>
            <w:r w:rsidRPr="00D409E6">
              <w:rPr>
                <w:sz w:val="16"/>
                <w:szCs w:val="16"/>
              </w:rPr>
              <w:softHyphen/>
              <w:t>дели</w:t>
            </w:r>
            <w:r w:rsidRPr="00D409E6">
              <w:rPr>
                <w:sz w:val="16"/>
                <w:szCs w:val="16"/>
              </w:rPr>
              <w:softHyphen/>
              <w:t>тельных пунктов напря</w:t>
            </w:r>
            <w:r w:rsidRPr="00D409E6">
              <w:rPr>
                <w:sz w:val="16"/>
                <w:szCs w:val="16"/>
              </w:rPr>
              <w:softHyphen/>
              <w:t xml:space="preserve">жением 10 </w:t>
            </w:r>
            <w:proofErr w:type="spellStart"/>
            <w:r w:rsidRPr="00D409E6">
              <w:rPr>
                <w:sz w:val="16"/>
                <w:szCs w:val="16"/>
              </w:rPr>
              <w:t>кВ</w:t>
            </w:r>
            <w:proofErr w:type="spellEnd"/>
            <w:r w:rsidRPr="00D409E6">
              <w:rPr>
                <w:sz w:val="16"/>
                <w:szCs w:val="16"/>
              </w:rPr>
              <w:t xml:space="preserve">, </w:t>
            </w:r>
            <w:proofErr w:type="spellStart"/>
            <w:proofErr w:type="gramStart"/>
            <w:r w:rsidRPr="00D409E6">
              <w:rPr>
                <w:sz w:val="16"/>
                <w:szCs w:val="16"/>
              </w:rPr>
              <w:t>кв.м</w:t>
            </w:r>
            <w:proofErr w:type="spellEnd"/>
            <w:proofErr w:type="gramEnd"/>
          </w:p>
        </w:tc>
        <w:tc>
          <w:tcPr>
            <w:tcW w:w="783" w:type="pct"/>
            <w:vMerge w:val="restart"/>
            <w:tcMar>
              <w:left w:w="57" w:type="dxa"/>
              <w:right w:w="57" w:type="dxa"/>
            </w:tcMar>
            <w:vAlign w:val="center"/>
          </w:tcPr>
          <w:p w14:paraId="7331E1DF" w14:textId="77777777" w:rsidR="00D409E6" w:rsidRPr="00D409E6" w:rsidRDefault="00D409E6" w:rsidP="00D409E6">
            <w:pPr>
              <w:rPr>
                <w:sz w:val="16"/>
                <w:szCs w:val="16"/>
              </w:rPr>
            </w:pPr>
            <w:r w:rsidRPr="00D409E6">
              <w:rPr>
                <w:sz w:val="16"/>
                <w:szCs w:val="16"/>
              </w:rPr>
              <w:t>Не устанавли</w:t>
            </w:r>
            <w:r w:rsidRPr="00D409E6">
              <w:rPr>
                <w:sz w:val="16"/>
                <w:szCs w:val="16"/>
              </w:rPr>
              <w:softHyphen/>
              <w:t>вается</w:t>
            </w:r>
          </w:p>
        </w:tc>
        <w:tc>
          <w:tcPr>
            <w:tcW w:w="782" w:type="pct"/>
            <w:vMerge/>
          </w:tcPr>
          <w:p w14:paraId="5BB326B7" w14:textId="77777777" w:rsidR="00D409E6" w:rsidRPr="00D409E6" w:rsidRDefault="00D409E6" w:rsidP="00D409E6">
            <w:pPr>
              <w:rPr>
                <w:sz w:val="16"/>
                <w:szCs w:val="16"/>
              </w:rPr>
            </w:pPr>
          </w:p>
        </w:tc>
      </w:tr>
      <w:tr w:rsidR="00D409E6" w:rsidRPr="00D409E6" w14:paraId="143148C1" w14:textId="77777777" w:rsidTr="002A3D3E">
        <w:trPr>
          <w:trHeight w:val="778"/>
        </w:trPr>
        <w:tc>
          <w:tcPr>
            <w:tcW w:w="1182" w:type="pct"/>
            <w:vMerge/>
            <w:tcMar>
              <w:left w:w="57" w:type="dxa"/>
              <w:right w:w="57" w:type="dxa"/>
            </w:tcMar>
            <w:vAlign w:val="center"/>
          </w:tcPr>
          <w:p w14:paraId="10BB551E" w14:textId="77777777" w:rsidR="00D409E6" w:rsidRPr="00D409E6" w:rsidRDefault="00D409E6" w:rsidP="00D409E6">
            <w:pPr>
              <w:rPr>
                <w:sz w:val="16"/>
                <w:szCs w:val="16"/>
              </w:rPr>
            </w:pPr>
          </w:p>
        </w:tc>
        <w:tc>
          <w:tcPr>
            <w:tcW w:w="1262" w:type="pct"/>
            <w:vMerge/>
            <w:tcMar>
              <w:left w:w="57" w:type="dxa"/>
              <w:right w:w="57" w:type="dxa"/>
            </w:tcMar>
          </w:tcPr>
          <w:p w14:paraId="7DBD2282" w14:textId="77777777" w:rsidR="00D409E6" w:rsidRPr="00D409E6" w:rsidRDefault="00D409E6" w:rsidP="00D409E6">
            <w:pPr>
              <w:rPr>
                <w:sz w:val="16"/>
                <w:szCs w:val="16"/>
              </w:rPr>
            </w:pPr>
          </w:p>
        </w:tc>
        <w:tc>
          <w:tcPr>
            <w:tcW w:w="991" w:type="pct"/>
            <w:tcMar>
              <w:left w:w="57" w:type="dxa"/>
              <w:right w:w="57" w:type="dxa"/>
            </w:tcMar>
          </w:tcPr>
          <w:p w14:paraId="5BE1D86D" w14:textId="77777777" w:rsidR="00D409E6" w:rsidRPr="00D409E6" w:rsidRDefault="00D409E6" w:rsidP="00D409E6">
            <w:pPr>
              <w:rPr>
                <w:sz w:val="16"/>
                <w:szCs w:val="16"/>
              </w:rPr>
            </w:pPr>
            <w:r w:rsidRPr="00D409E6">
              <w:rPr>
                <w:sz w:val="16"/>
                <w:szCs w:val="16"/>
              </w:rPr>
              <w:t>Удельная расчетная электри</w:t>
            </w:r>
            <w:r w:rsidRPr="00D409E6">
              <w:rPr>
                <w:sz w:val="16"/>
                <w:szCs w:val="16"/>
              </w:rPr>
              <w:softHyphen/>
              <w:t>ческая нагрузка электропри</w:t>
            </w:r>
            <w:r w:rsidRPr="00D409E6">
              <w:rPr>
                <w:sz w:val="16"/>
                <w:szCs w:val="16"/>
              </w:rPr>
              <w:softHyphen/>
              <w:t>емников квартир жилых зда</w:t>
            </w:r>
            <w:r w:rsidRPr="00D409E6">
              <w:rPr>
                <w:sz w:val="16"/>
                <w:szCs w:val="16"/>
              </w:rPr>
              <w:softHyphen/>
              <w:t>ний, кВт на квартиру</w:t>
            </w:r>
          </w:p>
        </w:tc>
        <w:tc>
          <w:tcPr>
            <w:tcW w:w="783" w:type="pct"/>
            <w:vMerge/>
            <w:tcMar>
              <w:left w:w="57" w:type="dxa"/>
              <w:right w:w="57" w:type="dxa"/>
            </w:tcMar>
            <w:vAlign w:val="center"/>
          </w:tcPr>
          <w:p w14:paraId="0238A98A" w14:textId="77777777" w:rsidR="00D409E6" w:rsidRPr="00D409E6" w:rsidRDefault="00D409E6" w:rsidP="00D409E6">
            <w:pPr>
              <w:rPr>
                <w:sz w:val="16"/>
                <w:szCs w:val="16"/>
              </w:rPr>
            </w:pPr>
          </w:p>
        </w:tc>
        <w:tc>
          <w:tcPr>
            <w:tcW w:w="782" w:type="pct"/>
            <w:vMerge/>
          </w:tcPr>
          <w:p w14:paraId="52CCC1BD" w14:textId="77777777" w:rsidR="00D409E6" w:rsidRPr="00D409E6" w:rsidRDefault="00D409E6" w:rsidP="00D409E6">
            <w:pPr>
              <w:rPr>
                <w:sz w:val="16"/>
                <w:szCs w:val="16"/>
              </w:rPr>
            </w:pPr>
          </w:p>
        </w:tc>
      </w:tr>
      <w:tr w:rsidR="00D409E6" w:rsidRPr="00D409E6" w14:paraId="63ADF07A" w14:textId="77777777" w:rsidTr="002A3D3E">
        <w:trPr>
          <w:trHeight w:val="671"/>
        </w:trPr>
        <w:tc>
          <w:tcPr>
            <w:tcW w:w="1182" w:type="pct"/>
            <w:vMerge/>
            <w:tcMar>
              <w:left w:w="57" w:type="dxa"/>
              <w:right w:w="57" w:type="dxa"/>
            </w:tcMar>
            <w:vAlign w:val="center"/>
          </w:tcPr>
          <w:p w14:paraId="41C0DD78" w14:textId="77777777" w:rsidR="00D409E6" w:rsidRPr="00D409E6" w:rsidRDefault="00D409E6" w:rsidP="00D409E6">
            <w:pPr>
              <w:rPr>
                <w:sz w:val="16"/>
                <w:szCs w:val="16"/>
              </w:rPr>
            </w:pPr>
          </w:p>
        </w:tc>
        <w:tc>
          <w:tcPr>
            <w:tcW w:w="1262" w:type="pct"/>
            <w:vMerge/>
            <w:tcMar>
              <w:left w:w="57" w:type="dxa"/>
              <w:right w:w="57" w:type="dxa"/>
            </w:tcMar>
          </w:tcPr>
          <w:p w14:paraId="1EFD17C4" w14:textId="77777777" w:rsidR="00D409E6" w:rsidRPr="00D409E6" w:rsidRDefault="00D409E6" w:rsidP="00D409E6">
            <w:pPr>
              <w:rPr>
                <w:sz w:val="16"/>
                <w:szCs w:val="16"/>
              </w:rPr>
            </w:pPr>
          </w:p>
        </w:tc>
        <w:tc>
          <w:tcPr>
            <w:tcW w:w="991" w:type="pct"/>
            <w:tcMar>
              <w:left w:w="57" w:type="dxa"/>
              <w:right w:w="57" w:type="dxa"/>
            </w:tcMar>
            <w:vAlign w:val="center"/>
          </w:tcPr>
          <w:p w14:paraId="6E858581" w14:textId="77777777" w:rsidR="00D409E6" w:rsidRPr="00D409E6" w:rsidRDefault="00D409E6" w:rsidP="00D409E6">
            <w:pPr>
              <w:rPr>
                <w:sz w:val="16"/>
                <w:szCs w:val="16"/>
              </w:rPr>
            </w:pPr>
            <w:r w:rsidRPr="00D409E6">
              <w:rPr>
                <w:sz w:val="16"/>
                <w:szCs w:val="16"/>
              </w:rPr>
              <w:t>Удельная расчетная электри</w:t>
            </w:r>
            <w:r w:rsidRPr="00D409E6">
              <w:rPr>
                <w:sz w:val="16"/>
                <w:szCs w:val="16"/>
              </w:rPr>
              <w:softHyphen/>
              <w:t>ческая нагрузка электропри</w:t>
            </w:r>
            <w:r w:rsidRPr="00D409E6">
              <w:rPr>
                <w:sz w:val="16"/>
                <w:szCs w:val="16"/>
              </w:rPr>
              <w:softHyphen/>
              <w:t>емников кот</w:t>
            </w:r>
            <w:r w:rsidRPr="00D409E6">
              <w:rPr>
                <w:sz w:val="16"/>
                <w:szCs w:val="16"/>
              </w:rPr>
              <w:softHyphen/>
              <w:t>теджей, кВт на коттедж</w:t>
            </w:r>
          </w:p>
        </w:tc>
        <w:tc>
          <w:tcPr>
            <w:tcW w:w="783" w:type="pct"/>
            <w:vMerge/>
            <w:tcMar>
              <w:left w:w="57" w:type="dxa"/>
              <w:right w:w="57" w:type="dxa"/>
            </w:tcMar>
            <w:vAlign w:val="center"/>
          </w:tcPr>
          <w:p w14:paraId="135F94C3" w14:textId="77777777" w:rsidR="00D409E6" w:rsidRPr="00D409E6" w:rsidRDefault="00D409E6" w:rsidP="00D409E6">
            <w:pPr>
              <w:rPr>
                <w:sz w:val="16"/>
                <w:szCs w:val="16"/>
              </w:rPr>
            </w:pPr>
          </w:p>
        </w:tc>
        <w:tc>
          <w:tcPr>
            <w:tcW w:w="782" w:type="pct"/>
            <w:vMerge/>
          </w:tcPr>
          <w:p w14:paraId="54DAA9B9" w14:textId="77777777" w:rsidR="00D409E6" w:rsidRPr="00D409E6" w:rsidRDefault="00D409E6" w:rsidP="00D409E6">
            <w:pPr>
              <w:rPr>
                <w:sz w:val="16"/>
                <w:szCs w:val="16"/>
              </w:rPr>
            </w:pPr>
          </w:p>
        </w:tc>
      </w:tr>
      <w:tr w:rsidR="00D409E6" w:rsidRPr="00D409E6" w14:paraId="206631D2" w14:textId="77777777" w:rsidTr="002A3D3E">
        <w:trPr>
          <w:trHeight w:val="671"/>
        </w:trPr>
        <w:tc>
          <w:tcPr>
            <w:tcW w:w="1182" w:type="pct"/>
            <w:vMerge/>
            <w:tcMar>
              <w:left w:w="57" w:type="dxa"/>
              <w:right w:w="57" w:type="dxa"/>
            </w:tcMar>
            <w:vAlign w:val="center"/>
          </w:tcPr>
          <w:p w14:paraId="22EF6318" w14:textId="77777777" w:rsidR="00D409E6" w:rsidRPr="00D409E6" w:rsidRDefault="00D409E6" w:rsidP="00D409E6">
            <w:pPr>
              <w:rPr>
                <w:sz w:val="16"/>
                <w:szCs w:val="16"/>
              </w:rPr>
            </w:pPr>
          </w:p>
        </w:tc>
        <w:tc>
          <w:tcPr>
            <w:tcW w:w="1262" w:type="pct"/>
            <w:vMerge/>
            <w:tcMar>
              <w:left w:w="57" w:type="dxa"/>
              <w:right w:w="57" w:type="dxa"/>
            </w:tcMar>
          </w:tcPr>
          <w:p w14:paraId="54B96356" w14:textId="77777777" w:rsidR="00D409E6" w:rsidRPr="00D409E6" w:rsidRDefault="00D409E6" w:rsidP="00D409E6">
            <w:pPr>
              <w:rPr>
                <w:sz w:val="16"/>
                <w:szCs w:val="16"/>
              </w:rPr>
            </w:pPr>
          </w:p>
        </w:tc>
        <w:tc>
          <w:tcPr>
            <w:tcW w:w="991" w:type="pct"/>
            <w:tcMar>
              <w:left w:w="57" w:type="dxa"/>
              <w:right w:w="57" w:type="dxa"/>
            </w:tcMar>
            <w:vAlign w:val="center"/>
          </w:tcPr>
          <w:p w14:paraId="6724CF5A" w14:textId="77777777" w:rsidR="00D409E6" w:rsidRPr="00D409E6" w:rsidRDefault="00D409E6" w:rsidP="00D409E6">
            <w:pPr>
              <w:rPr>
                <w:sz w:val="16"/>
                <w:szCs w:val="16"/>
              </w:rPr>
            </w:pPr>
            <w:r w:rsidRPr="00D409E6">
              <w:rPr>
                <w:sz w:val="16"/>
                <w:szCs w:val="16"/>
              </w:rPr>
              <w:t>Удельные расчетные электри</w:t>
            </w:r>
            <w:r w:rsidRPr="00D409E6">
              <w:rPr>
                <w:sz w:val="16"/>
                <w:szCs w:val="16"/>
              </w:rPr>
              <w:softHyphen/>
              <w:t>ческие нагрузки обществен</w:t>
            </w:r>
            <w:r w:rsidRPr="00D409E6">
              <w:rPr>
                <w:sz w:val="16"/>
                <w:szCs w:val="16"/>
              </w:rPr>
              <w:softHyphen/>
              <w:t>ных зданий, кВт на количе</w:t>
            </w:r>
            <w:r w:rsidRPr="00D409E6">
              <w:rPr>
                <w:sz w:val="16"/>
                <w:szCs w:val="16"/>
              </w:rPr>
              <w:softHyphen/>
              <w:t>ство рас</w:t>
            </w:r>
            <w:r w:rsidRPr="00D409E6">
              <w:rPr>
                <w:sz w:val="16"/>
                <w:szCs w:val="16"/>
              </w:rPr>
              <w:softHyphen/>
              <w:t>четных единиц</w:t>
            </w:r>
          </w:p>
        </w:tc>
        <w:tc>
          <w:tcPr>
            <w:tcW w:w="783" w:type="pct"/>
            <w:vMerge/>
            <w:tcMar>
              <w:left w:w="57" w:type="dxa"/>
              <w:right w:w="57" w:type="dxa"/>
            </w:tcMar>
            <w:vAlign w:val="center"/>
          </w:tcPr>
          <w:p w14:paraId="0A33AC3B" w14:textId="77777777" w:rsidR="00D409E6" w:rsidRPr="00D409E6" w:rsidRDefault="00D409E6" w:rsidP="00D409E6">
            <w:pPr>
              <w:rPr>
                <w:sz w:val="16"/>
                <w:szCs w:val="16"/>
              </w:rPr>
            </w:pPr>
          </w:p>
        </w:tc>
        <w:tc>
          <w:tcPr>
            <w:tcW w:w="782" w:type="pct"/>
            <w:vMerge/>
          </w:tcPr>
          <w:p w14:paraId="7B63028F" w14:textId="77777777" w:rsidR="00D409E6" w:rsidRPr="00D409E6" w:rsidRDefault="00D409E6" w:rsidP="00D409E6">
            <w:pPr>
              <w:rPr>
                <w:sz w:val="16"/>
                <w:szCs w:val="16"/>
              </w:rPr>
            </w:pPr>
          </w:p>
        </w:tc>
      </w:tr>
      <w:tr w:rsidR="00D409E6" w:rsidRPr="00D409E6" w14:paraId="3A6AE1DF" w14:textId="77777777" w:rsidTr="002A3D3E">
        <w:trPr>
          <w:trHeight w:val="1577"/>
        </w:trPr>
        <w:tc>
          <w:tcPr>
            <w:tcW w:w="1182" w:type="pct"/>
            <w:vMerge/>
            <w:tcMar>
              <w:left w:w="57" w:type="dxa"/>
              <w:right w:w="57" w:type="dxa"/>
            </w:tcMar>
            <w:vAlign w:val="center"/>
          </w:tcPr>
          <w:p w14:paraId="0B920129" w14:textId="77777777" w:rsidR="00D409E6" w:rsidRPr="00D409E6" w:rsidRDefault="00D409E6" w:rsidP="00D409E6">
            <w:pPr>
              <w:rPr>
                <w:sz w:val="16"/>
                <w:szCs w:val="16"/>
              </w:rPr>
            </w:pPr>
          </w:p>
        </w:tc>
        <w:tc>
          <w:tcPr>
            <w:tcW w:w="1262" w:type="pct"/>
            <w:vMerge/>
            <w:tcMar>
              <w:left w:w="57" w:type="dxa"/>
              <w:right w:w="57" w:type="dxa"/>
            </w:tcMar>
          </w:tcPr>
          <w:p w14:paraId="7B433A63" w14:textId="77777777" w:rsidR="00D409E6" w:rsidRPr="00D409E6" w:rsidRDefault="00D409E6" w:rsidP="00D409E6">
            <w:pPr>
              <w:rPr>
                <w:sz w:val="16"/>
                <w:szCs w:val="16"/>
              </w:rPr>
            </w:pPr>
          </w:p>
        </w:tc>
        <w:tc>
          <w:tcPr>
            <w:tcW w:w="991" w:type="pct"/>
            <w:tcMar>
              <w:left w:w="57" w:type="dxa"/>
              <w:right w:w="57" w:type="dxa"/>
            </w:tcMar>
            <w:vAlign w:val="center"/>
          </w:tcPr>
          <w:p w14:paraId="5D23E684" w14:textId="77777777" w:rsidR="00D409E6" w:rsidRPr="00D409E6" w:rsidRDefault="00D409E6" w:rsidP="00D409E6">
            <w:pPr>
              <w:rPr>
                <w:sz w:val="16"/>
                <w:szCs w:val="16"/>
              </w:rPr>
            </w:pPr>
            <w:r w:rsidRPr="00D409E6">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783" w:type="pct"/>
            <w:vMerge/>
            <w:tcMar>
              <w:left w:w="57" w:type="dxa"/>
              <w:right w:w="57" w:type="dxa"/>
            </w:tcMar>
            <w:vAlign w:val="center"/>
          </w:tcPr>
          <w:p w14:paraId="454F4E37" w14:textId="77777777" w:rsidR="00D409E6" w:rsidRPr="00D409E6" w:rsidRDefault="00D409E6" w:rsidP="00D409E6">
            <w:pPr>
              <w:rPr>
                <w:sz w:val="16"/>
                <w:szCs w:val="16"/>
              </w:rPr>
            </w:pPr>
          </w:p>
        </w:tc>
        <w:tc>
          <w:tcPr>
            <w:tcW w:w="782" w:type="pct"/>
            <w:vMerge/>
          </w:tcPr>
          <w:p w14:paraId="0E785BEA" w14:textId="77777777" w:rsidR="00D409E6" w:rsidRPr="00D409E6" w:rsidRDefault="00D409E6" w:rsidP="00D409E6">
            <w:pPr>
              <w:rPr>
                <w:sz w:val="16"/>
                <w:szCs w:val="16"/>
              </w:rPr>
            </w:pPr>
          </w:p>
        </w:tc>
      </w:tr>
      <w:tr w:rsidR="00D409E6" w:rsidRPr="00D409E6" w14:paraId="2B128D03" w14:textId="77777777" w:rsidTr="002A3D3E">
        <w:trPr>
          <w:trHeight w:val="782"/>
        </w:trPr>
        <w:tc>
          <w:tcPr>
            <w:tcW w:w="1182" w:type="pct"/>
            <w:vMerge/>
            <w:tcMar>
              <w:left w:w="57" w:type="dxa"/>
              <w:right w:w="57" w:type="dxa"/>
            </w:tcMar>
            <w:vAlign w:val="center"/>
          </w:tcPr>
          <w:p w14:paraId="3167F4E4" w14:textId="77777777" w:rsidR="00D409E6" w:rsidRPr="00D409E6" w:rsidRDefault="00D409E6" w:rsidP="00D409E6">
            <w:pPr>
              <w:rPr>
                <w:sz w:val="16"/>
                <w:szCs w:val="16"/>
              </w:rPr>
            </w:pPr>
          </w:p>
        </w:tc>
        <w:tc>
          <w:tcPr>
            <w:tcW w:w="1262" w:type="pct"/>
            <w:vMerge/>
            <w:tcMar>
              <w:left w:w="57" w:type="dxa"/>
              <w:right w:w="57" w:type="dxa"/>
            </w:tcMar>
          </w:tcPr>
          <w:p w14:paraId="7C2A903D" w14:textId="77777777" w:rsidR="00D409E6" w:rsidRPr="00D409E6" w:rsidRDefault="00D409E6" w:rsidP="00D409E6">
            <w:pPr>
              <w:rPr>
                <w:sz w:val="16"/>
                <w:szCs w:val="16"/>
              </w:rPr>
            </w:pPr>
          </w:p>
        </w:tc>
        <w:tc>
          <w:tcPr>
            <w:tcW w:w="991" w:type="pct"/>
            <w:tcMar>
              <w:left w:w="57" w:type="dxa"/>
              <w:right w:w="57" w:type="dxa"/>
            </w:tcMar>
            <w:vAlign w:val="center"/>
          </w:tcPr>
          <w:p w14:paraId="07EC63F5" w14:textId="77777777" w:rsidR="00D409E6" w:rsidRPr="00D409E6" w:rsidRDefault="00D409E6" w:rsidP="00D409E6">
            <w:pPr>
              <w:rPr>
                <w:sz w:val="16"/>
                <w:szCs w:val="16"/>
              </w:rPr>
            </w:pPr>
            <w:r w:rsidRPr="00D409E6">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12C361C8" w14:textId="77777777" w:rsidR="00D409E6" w:rsidRPr="00D409E6" w:rsidRDefault="00D409E6" w:rsidP="00D409E6">
            <w:pPr>
              <w:rPr>
                <w:sz w:val="16"/>
                <w:szCs w:val="16"/>
              </w:rPr>
            </w:pPr>
          </w:p>
        </w:tc>
        <w:tc>
          <w:tcPr>
            <w:tcW w:w="782" w:type="pct"/>
            <w:vMerge/>
          </w:tcPr>
          <w:p w14:paraId="6C8AFCD6" w14:textId="77777777" w:rsidR="00D409E6" w:rsidRPr="00D409E6" w:rsidRDefault="00D409E6" w:rsidP="00D409E6">
            <w:pPr>
              <w:rPr>
                <w:sz w:val="16"/>
                <w:szCs w:val="16"/>
              </w:rPr>
            </w:pPr>
          </w:p>
        </w:tc>
      </w:tr>
      <w:tr w:rsidR="00D409E6" w:rsidRPr="00D409E6" w14:paraId="4638B150" w14:textId="77777777" w:rsidTr="002A3D3E">
        <w:trPr>
          <w:trHeight w:val="566"/>
        </w:trPr>
        <w:tc>
          <w:tcPr>
            <w:tcW w:w="1182" w:type="pct"/>
            <w:vMerge/>
            <w:tcMar>
              <w:left w:w="57" w:type="dxa"/>
              <w:right w:w="57" w:type="dxa"/>
            </w:tcMar>
            <w:vAlign w:val="center"/>
          </w:tcPr>
          <w:p w14:paraId="01B87BE5" w14:textId="77777777" w:rsidR="00D409E6" w:rsidRPr="00D409E6" w:rsidRDefault="00D409E6" w:rsidP="00D409E6">
            <w:pPr>
              <w:rPr>
                <w:sz w:val="16"/>
                <w:szCs w:val="16"/>
              </w:rPr>
            </w:pPr>
          </w:p>
        </w:tc>
        <w:tc>
          <w:tcPr>
            <w:tcW w:w="1262" w:type="pct"/>
            <w:vMerge/>
            <w:tcMar>
              <w:left w:w="57" w:type="dxa"/>
              <w:right w:w="57" w:type="dxa"/>
            </w:tcMar>
          </w:tcPr>
          <w:p w14:paraId="1D759E77" w14:textId="77777777" w:rsidR="00D409E6" w:rsidRPr="00D409E6" w:rsidRDefault="00D409E6" w:rsidP="00D409E6">
            <w:pPr>
              <w:rPr>
                <w:sz w:val="16"/>
                <w:szCs w:val="16"/>
              </w:rPr>
            </w:pPr>
          </w:p>
        </w:tc>
        <w:tc>
          <w:tcPr>
            <w:tcW w:w="991" w:type="pct"/>
            <w:tcMar>
              <w:left w:w="57" w:type="dxa"/>
              <w:right w:w="57" w:type="dxa"/>
            </w:tcMar>
            <w:vAlign w:val="center"/>
          </w:tcPr>
          <w:p w14:paraId="444CFD65" w14:textId="77777777" w:rsidR="00D409E6" w:rsidRPr="00D409E6" w:rsidRDefault="00D409E6" w:rsidP="00D409E6">
            <w:pPr>
              <w:rPr>
                <w:sz w:val="16"/>
                <w:szCs w:val="16"/>
              </w:rPr>
            </w:pPr>
            <w:r w:rsidRPr="00D409E6">
              <w:rPr>
                <w:sz w:val="16"/>
                <w:szCs w:val="16"/>
              </w:rPr>
              <w:t>Укрупненные показатели расхода электроэнергии, кВт*ч/ чел. в год</w:t>
            </w:r>
          </w:p>
        </w:tc>
        <w:tc>
          <w:tcPr>
            <w:tcW w:w="783" w:type="pct"/>
            <w:vMerge/>
            <w:tcMar>
              <w:left w:w="57" w:type="dxa"/>
              <w:right w:w="57" w:type="dxa"/>
            </w:tcMar>
            <w:vAlign w:val="center"/>
          </w:tcPr>
          <w:p w14:paraId="58A1E514" w14:textId="77777777" w:rsidR="00D409E6" w:rsidRPr="00D409E6" w:rsidRDefault="00D409E6" w:rsidP="00D409E6">
            <w:pPr>
              <w:rPr>
                <w:sz w:val="16"/>
                <w:szCs w:val="16"/>
              </w:rPr>
            </w:pPr>
          </w:p>
        </w:tc>
        <w:tc>
          <w:tcPr>
            <w:tcW w:w="782" w:type="pct"/>
            <w:vMerge/>
          </w:tcPr>
          <w:p w14:paraId="55DE24DA" w14:textId="77777777" w:rsidR="00D409E6" w:rsidRPr="00D409E6" w:rsidRDefault="00D409E6" w:rsidP="00D409E6">
            <w:pPr>
              <w:rPr>
                <w:sz w:val="16"/>
                <w:szCs w:val="16"/>
              </w:rPr>
            </w:pPr>
          </w:p>
        </w:tc>
      </w:tr>
      <w:tr w:rsidR="00D409E6" w:rsidRPr="00D409E6" w14:paraId="27D7C279" w14:textId="77777777" w:rsidTr="002A3D3E">
        <w:trPr>
          <w:trHeight w:val="418"/>
        </w:trPr>
        <w:tc>
          <w:tcPr>
            <w:tcW w:w="4218" w:type="pct"/>
            <w:gridSpan w:val="4"/>
            <w:tcMar>
              <w:left w:w="57" w:type="dxa"/>
              <w:right w:w="57" w:type="dxa"/>
            </w:tcMar>
            <w:vAlign w:val="center"/>
          </w:tcPr>
          <w:p w14:paraId="07F7160B" w14:textId="77777777" w:rsidR="00D409E6" w:rsidRPr="00D409E6" w:rsidRDefault="00D409E6" w:rsidP="00D409E6">
            <w:pPr>
              <w:rPr>
                <w:sz w:val="16"/>
                <w:szCs w:val="16"/>
              </w:rPr>
            </w:pPr>
            <w:r w:rsidRPr="00D409E6">
              <w:rPr>
                <w:sz w:val="16"/>
                <w:szCs w:val="16"/>
              </w:rPr>
              <w:t>Тепло- и водоснабжение населения, водоотведение</w:t>
            </w:r>
          </w:p>
        </w:tc>
        <w:tc>
          <w:tcPr>
            <w:tcW w:w="782" w:type="pct"/>
            <w:vMerge/>
          </w:tcPr>
          <w:p w14:paraId="2D155E84" w14:textId="77777777" w:rsidR="00D409E6" w:rsidRPr="00D409E6" w:rsidRDefault="00D409E6" w:rsidP="00D409E6">
            <w:pPr>
              <w:rPr>
                <w:sz w:val="16"/>
                <w:szCs w:val="16"/>
              </w:rPr>
            </w:pPr>
          </w:p>
        </w:tc>
      </w:tr>
      <w:tr w:rsidR="00D409E6" w:rsidRPr="00D409E6" w14:paraId="77A17C2A" w14:textId="77777777" w:rsidTr="002A3D3E">
        <w:trPr>
          <w:trHeight w:val="411"/>
        </w:trPr>
        <w:tc>
          <w:tcPr>
            <w:tcW w:w="4218" w:type="pct"/>
            <w:gridSpan w:val="4"/>
            <w:tcMar>
              <w:left w:w="57" w:type="dxa"/>
              <w:right w:w="57" w:type="dxa"/>
            </w:tcMar>
            <w:vAlign w:val="center"/>
          </w:tcPr>
          <w:p w14:paraId="1B4C719A" w14:textId="77777777" w:rsidR="00D409E6" w:rsidRPr="00D409E6" w:rsidRDefault="00D409E6" w:rsidP="00D409E6">
            <w:pPr>
              <w:rPr>
                <w:sz w:val="16"/>
                <w:szCs w:val="16"/>
              </w:rPr>
            </w:pPr>
            <w:r w:rsidRPr="00D409E6">
              <w:rPr>
                <w:sz w:val="16"/>
                <w:szCs w:val="16"/>
              </w:rPr>
              <w:t>4. Объекты тепло- и водоснабжения населения, водоотведения</w:t>
            </w:r>
          </w:p>
        </w:tc>
        <w:tc>
          <w:tcPr>
            <w:tcW w:w="782" w:type="pct"/>
            <w:vMerge/>
          </w:tcPr>
          <w:p w14:paraId="5EAEEC06" w14:textId="77777777" w:rsidR="00D409E6" w:rsidRPr="00D409E6" w:rsidRDefault="00D409E6" w:rsidP="00D409E6">
            <w:pPr>
              <w:rPr>
                <w:sz w:val="16"/>
                <w:szCs w:val="16"/>
              </w:rPr>
            </w:pPr>
          </w:p>
        </w:tc>
      </w:tr>
      <w:tr w:rsidR="00D409E6" w:rsidRPr="00D409E6" w14:paraId="4FF0301A" w14:textId="77777777" w:rsidTr="002A3D3E">
        <w:trPr>
          <w:trHeight w:val="417"/>
        </w:trPr>
        <w:tc>
          <w:tcPr>
            <w:tcW w:w="4218" w:type="pct"/>
            <w:gridSpan w:val="4"/>
            <w:tcMar>
              <w:left w:w="57" w:type="dxa"/>
              <w:right w:w="57" w:type="dxa"/>
            </w:tcMar>
            <w:vAlign w:val="center"/>
          </w:tcPr>
          <w:p w14:paraId="09255D3C" w14:textId="77777777" w:rsidR="00D409E6" w:rsidRPr="00D409E6" w:rsidRDefault="00D409E6" w:rsidP="00D409E6">
            <w:pPr>
              <w:rPr>
                <w:sz w:val="16"/>
                <w:szCs w:val="16"/>
              </w:rPr>
            </w:pPr>
            <w:r w:rsidRPr="00D409E6">
              <w:rPr>
                <w:rFonts w:eastAsia="Courier New"/>
                <w:sz w:val="16"/>
                <w:szCs w:val="16"/>
              </w:rPr>
              <w:t>Область нормирования: объекты теплоснабжения населения</w:t>
            </w:r>
          </w:p>
        </w:tc>
        <w:tc>
          <w:tcPr>
            <w:tcW w:w="782" w:type="pct"/>
            <w:vMerge/>
          </w:tcPr>
          <w:p w14:paraId="79767194" w14:textId="77777777" w:rsidR="00D409E6" w:rsidRPr="00D409E6" w:rsidRDefault="00D409E6" w:rsidP="00D409E6">
            <w:pPr>
              <w:rPr>
                <w:rFonts w:eastAsia="Courier New"/>
                <w:sz w:val="16"/>
                <w:szCs w:val="16"/>
              </w:rPr>
            </w:pPr>
          </w:p>
        </w:tc>
      </w:tr>
      <w:tr w:rsidR="00D409E6" w:rsidRPr="00D409E6" w14:paraId="3122FA15" w14:textId="77777777" w:rsidTr="002A3D3E">
        <w:trPr>
          <w:trHeight w:val="808"/>
        </w:trPr>
        <w:tc>
          <w:tcPr>
            <w:tcW w:w="1182" w:type="pct"/>
            <w:vMerge w:val="restart"/>
            <w:tcMar>
              <w:left w:w="57" w:type="dxa"/>
              <w:right w:w="57" w:type="dxa"/>
            </w:tcMar>
            <w:vAlign w:val="center"/>
          </w:tcPr>
          <w:p w14:paraId="4C7240AB" w14:textId="77777777" w:rsidR="00D409E6" w:rsidRPr="00D409E6" w:rsidRDefault="00D409E6" w:rsidP="00D409E6">
            <w:pPr>
              <w:rPr>
                <w:sz w:val="16"/>
                <w:szCs w:val="16"/>
              </w:rPr>
            </w:pPr>
            <w:r w:rsidRPr="00D409E6">
              <w:rPr>
                <w:sz w:val="16"/>
                <w:szCs w:val="16"/>
              </w:rPr>
              <w:t>Обеспечение населения тепловой энергией (для нужд отопления, вентиляции горячего водоснабжения)</w:t>
            </w:r>
          </w:p>
        </w:tc>
        <w:tc>
          <w:tcPr>
            <w:tcW w:w="1262" w:type="pct"/>
            <w:vMerge w:val="restart"/>
            <w:tcMar>
              <w:left w:w="57" w:type="dxa"/>
              <w:right w:w="57" w:type="dxa"/>
            </w:tcMar>
            <w:vAlign w:val="center"/>
          </w:tcPr>
          <w:p w14:paraId="5627B730" w14:textId="77777777" w:rsidR="00D409E6" w:rsidRPr="00D409E6" w:rsidRDefault="00D409E6" w:rsidP="00D409E6">
            <w:pPr>
              <w:rPr>
                <w:sz w:val="16"/>
                <w:szCs w:val="16"/>
              </w:rPr>
            </w:pPr>
            <w:r w:rsidRPr="00D409E6">
              <w:rPr>
                <w:sz w:val="16"/>
                <w:szCs w:val="16"/>
              </w:rPr>
              <w:t>Объекты цен</w:t>
            </w:r>
            <w:r w:rsidRPr="00D409E6">
              <w:rPr>
                <w:sz w:val="16"/>
                <w:szCs w:val="16"/>
              </w:rPr>
              <w:softHyphen/>
              <w:t>трализованной системы тепло</w:t>
            </w:r>
            <w:r w:rsidRPr="00D409E6">
              <w:rPr>
                <w:sz w:val="16"/>
                <w:szCs w:val="16"/>
              </w:rPr>
              <w:softHyphen/>
              <w:t>снабжения, осу</w:t>
            </w:r>
            <w:r w:rsidRPr="00D409E6">
              <w:rPr>
                <w:sz w:val="16"/>
                <w:szCs w:val="16"/>
              </w:rPr>
              <w:softHyphen/>
              <w:t>ществляющие выработку и по</w:t>
            </w:r>
            <w:r w:rsidRPr="00D409E6">
              <w:rPr>
                <w:sz w:val="16"/>
                <w:szCs w:val="16"/>
              </w:rPr>
              <w:softHyphen/>
              <w:t>дачу тепловой энергии конеч</w:t>
            </w:r>
            <w:r w:rsidRPr="00D409E6">
              <w:rPr>
                <w:sz w:val="16"/>
                <w:szCs w:val="16"/>
              </w:rPr>
              <w:softHyphen/>
              <w:t>ному потреби</w:t>
            </w:r>
            <w:r w:rsidRPr="00D409E6">
              <w:rPr>
                <w:sz w:val="16"/>
                <w:szCs w:val="16"/>
              </w:rPr>
              <w:softHyphen/>
              <w:t>телю:</w:t>
            </w:r>
          </w:p>
          <w:p w14:paraId="4CAB88D3" w14:textId="77777777" w:rsidR="00D409E6" w:rsidRPr="00D409E6" w:rsidRDefault="00D409E6" w:rsidP="00D409E6">
            <w:pPr>
              <w:rPr>
                <w:sz w:val="16"/>
                <w:szCs w:val="16"/>
              </w:rPr>
            </w:pPr>
            <w:r w:rsidRPr="00D409E6">
              <w:rPr>
                <w:sz w:val="16"/>
                <w:szCs w:val="16"/>
              </w:rPr>
              <w:t>котельные</w:t>
            </w:r>
          </w:p>
        </w:tc>
        <w:tc>
          <w:tcPr>
            <w:tcW w:w="991" w:type="pct"/>
            <w:tcMar>
              <w:left w:w="57" w:type="dxa"/>
              <w:right w:w="57" w:type="dxa"/>
            </w:tcMar>
          </w:tcPr>
          <w:p w14:paraId="6BACDF11" w14:textId="77777777" w:rsidR="00D409E6" w:rsidRPr="00D409E6" w:rsidRDefault="00D409E6" w:rsidP="00D409E6">
            <w:pPr>
              <w:rPr>
                <w:sz w:val="16"/>
                <w:szCs w:val="16"/>
              </w:rPr>
            </w:pPr>
            <w:r w:rsidRPr="00D409E6">
              <w:rPr>
                <w:sz w:val="16"/>
                <w:szCs w:val="16"/>
              </w:rPr>
              <w:t>Размеры земельных участков для от</w:t>
            </w:r>
            <w:r w:rsidRPr="00D409E6">
              <w:rPr>
                <w:sz w:val="16"/>
                <w:szCs w:val="16"/>
              </w:rPr>
              <w:softHyphen/>
              <w:t>дельно стоящих ото</w:t>
            </w:r>
            <w:r w:rsidRPr="00D409E6">
              <w:rPr>
                <w:sz w:val="16"/>
                <w:szCs w:val="16"/>
              </w:rPr>
              <w:softHyphen/>
              <w:t>пительных котель</w:t>
            </w:r>
            <w:r w:rsidRPr="00D409E6">
              <w:rPr>
                <w:sz w:val="16"/>
                <w:szCs w:val="16"/>
              </w:rPr>
              <w:softHyphen/>
              <w:t>ных, га</w:t>
            </w:r>
          </w:p>
        </w:tc>
        <w:tc>
          <w:tcPr>
            <w:tcW w:w="783" w:type="pct"/>
            <w:vMerge w:val="restart"/>
            <w:tcMar>
              <w:left w:w="57" w:type="dxa"/>
              <w:right w:w="57" w:type="dxa"/>
            </w:tcMar>
            <w:vAlign w:val="center"/>
          </w:tcPr>
          <w:p w14:paraId="61F675E7" w14:textId="77777777" w:rsidR="00D409E6" w:rsidRPr="00D409E6" w:rsidRDefault="00D409E6" w:rsidP="00D409E6">
            <w:pPr>
              <w:rPr>
                <w:sz w:val="16"/>
                <w:szCs w:val="16"/>
              </w:rPr>
            </w:pPr>
            <w:r w:rsidRPr="00D409E6">
              <w:rPr>
                <w:sz w:val="16"/>
                <w:szCs w:val="16"/>
              </w:rPr>
              <w:t>Не устанавли</w:t>
            </w:r>
            <w:r w:rsidRPr="00D409E6">
              <w:rPr>
                <w:sz w:val="16"/>
                <w:szCs w:val="16"/>
              </w:rPr>
              <w:softHyphen/>
              <w:t>вается</w:t>
            </w:r>
          </w:p>
        </w:tc>
        <w:tc>
          <w:tcPr>
            <w:tcW w:w="782" w:type="pct"/>
            <w:vMerge/>
          </w:tcPr>
          <w:p w14:paraId="4715F9F5" w14:textId="77777777" w:rsidR="00D409E6" w:rsidRPr="00D409E6" w:rsidRDefault="00D409E6" w:rsidP="00D409E6">
            <w:pPr>
              <w:rPr>
                <w:sz w:val="16"/>
                <w:szCs w:val="16"/>
              </w:rPr>
            </w:pPr>
          </w:p>
        </w:tc>
      </w:tr>
      <w:tr w:rsidR="00D409E6" w:rsidRPr="00D409E6" w14:paraId="1A7C4218" w14:textId="77777777" w:rsidTr="002A3D3E">
        <w:trPr>
          <w:trHeight w:val="807"/>
        </w:trPr>
        <w:tc>
          <w:tcPr>
            <w:tcW w:w="1182" w:type="pct"/>
            <w:vMerge/>
            <w:tcMar>
              <w:left w:w="57" w:type="dxa"/>
              <w:right w:w="57" w:type="dxa"/>
            </w:tcMar>
            <w:vAlign w:val="center"/>
          </w:tcPr>
          <w:p w14:paraId="25E0B572" w14:textId="77777777" w:rsidR="00D409E6" w:rsidRPr="00D409E6" w:rsidRDefault="00D409E6" w:rsidP="00D409E6">
            <w:pPr>
              <w:rPr>
                <w:sz w:val="16"/>
                <w:szCs w:val="16"/>
              </w:rPr>
            </w:pPr>
          </w:p>
        </w:tc>
        <w:tc>
          <w:tcPr>
            <w:tcW w:w="1262" w:type="pct"/>
            <w:vMerge/>
            <w:tcMar>
              <w:left w:w="57" w:type="dxa"/>
              <w:right w:w="57" w:type="dxa"/>
            </w:tcMar>
            <w:vAlign w:val="center"/>
          </w:tcPr>
          <w:p w14:paraId="389DAAA2" w14:textId="77777777" w:rsidR="00D409E6" w:rsidRPr="00D409E6" w:rsidRDefault="00D409E6" w:rsidP="00D409E6">
            <w:pPr>
              <w:rPr>
                <w:sz w:val="16"/>
                <w:szCs w:val="16"/>
              </w:rPr>
            </w:pPr>
          </w:p>
        </w:tc>
        <w:tc>
          <w:tcPr>
            <w:tcW w:w="991" w:type="pct"/>
            <w:tcMar>
              <w:left w:w="57" w:type="dxa"/>
              <w:right w:w="57" w:type="dxa"/>
            </w:tcMar>
          </w:tcPr>
          <w:p w14:paraId="13A7E8FD" w14:textId="77777777" w:rsidR="00D409E6" w:rsidRPr="00D409E6" w:rsidRDefault="00D409E6" w:rsidP="00D409E6">
            <w:pPr>
              <w:rPr>
                <w:sz w:val="16"/>
                <w:szCs w:val="16"/>
              </w:rPr>
            </w:pPr>
            <w:r w:rsidRPr="00D409E6">
              <w:rPr>
                <w:sz w:val="16"/>
                <w:szCs w:val="16"/>
              </w:rPr>
              <w:t>Укрупненные пока</w:t>
            </w:r>
            <w:r w:rsidRPr="00D409E6">
              <w:rPr>
                <w:sz w:val="16"/>
                <w:szCs w:val="16"/>
              </w:rPr>
              <w:softHyphen/>
              <w:t>затели объемов теп</w:t>
            </w:r>
            <w:r w:rsidRPr="00D409E6">
              <w:rPr>
                <w:sz w:val="16"/>
                <w:szCs w:val="16"/>
              </w:rPr>
              <w:softHyphen/>
              <w:t>лопотребления на 1 человека, в зависи</w:t>
            </w:r>
            <w:r w:rsidRPr="00D409E6">
              <w:rPr>
                <w:sz w:val="16"/>
                <w:szCs w:val="16"/>
              </w:rPr>
              <w:softHyphen/>
              <w:t>мости от степени благоустройства, Гкал/год</w:t>
            </w:r>
          </w:p>
        </w:tc>
        <w:tc>
          <w:tcPr>
            <w:tcW w:w="783" w:type="pct"/>
            <w:vMerge/>
            <w:tcMar>
              <w:left w:w="57" w:type="dxa"/>
              <w:right w:w="57" w:type="dxa"/>
            </w:tcMar>
            <w:vAlign w:val="center"/>
          </w:tcPr>
          <w:p w14:paraId="2BA1E71C" w14:textId="77777777" w:rsidR="00D409E6" w:rsidRPr="00D409E6" w:rsidRDefault="00D409E6" w:rsidP="00D409E6">
            <w:pPr>
              <w:rPr>
                <w:sz w:val="16"/>
                <w:szCs w:val="16"/>
              </w:rPr>
            </w:pPr>
          </w:p>
        </w:tc>
        <w:tc>
          <w:tcPr>
            <w:tcW w:w="782" w:type="pct"/>
            <w:vMerge/>
          </w:tcPr>
          <w:p w14:paraId="7D2BF5A9" w14:textId="77777777" w:rsidR="00D409E6" w:rsidRPr="00D409E6" w:rsidRDefault="00D409E6" w:rsidP="00D409E6">
            <w:pPr>
              <w:rPr>
                <w:sz w:val="16"/>
                <w:szCs w:val="16"/>
              </w:rPr>
            </w:pPr>
          </w:p>
        </w:tc>
      </w:tr>
      <w:tr w:rsidR="00D409E6" w:rsidRPr="00D409E6" w14:paraId="342C0882" w14:textId="77777777" w:rsidTr="002A3D3E">
        <w:trPr>
          <w:trHeight w:val="374"/>
        </w:trPr>
        <w:tc>
          <w:tcPr>
            <w:tcW w:w="4218" w:type="pct"/>
            <w:gridSpan w:val="4"/>
            <w:tcMar>
              <w:left w:w="57" w:type="dxa"/>
              <w:right w:w="57" w:type="dxa"/>
            </w:tcMar>
            <w:vAlign w:val="center"/>
          </w:tcPr>
          <w:p w14:paraId="2C004333"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объекты водоснабжения населения</w:t>
            </w:r>
          </w:p>
        </w:tc>
        <w:tc>
          <w:tcPr>
            <w:tcW w:w="782" w:type="pct"/>
            <w:vMerge/>
          </w:tcPr>
          <w:p w14:paraId="211EC303" w14:textId="77777777" w:rsidR="00D409E6" w:rsidRPr="00D409E6" w:rsidRDefault="00D409E6" w:rsidP="00D409E6">
            <w:pPr>
              <w:rPr>
                <w:rFonts w:eastAsia="Courier New"/>
                <w:sz w:val="16"/>
                <w:szCs w:val="16"/>
              </w:rPr>
            </w:pPr>
          </w:p>
        </w:tc>
      </w:tr>
      <w:tr w:rsidR="00D409E6" w:rsidRPr="00D409E6" w14:paraId="06526B74" w14:textId="77777777" w:rsidTr="002A3D3E">
        <w:trPr>
          <w:trHeight w:val="1747"/>
        </w:trPr>
        <w:tc>
          <w:tcPr>
            <w:tcW w:w="1182" w:type="pct"/>
            <w:vMerge w:val="restart"/>
            <w:tcMar>
              <w:left w:w="57" w:type="dxa"/>
              <w:right w:w="57" w:type="dxa"/>
            </w:tcMar>
            <w:vAlign w:val="center"/>
          </w:tcPr>
          <w:p w14:paraId="184F2278" w14:textId="77777777" w:rsidR="00D409E6" w:rsidRPr="00D409E6" w:rsidRDefault="00D409E6" w:rsidP="00D409E6">
            <w:pPr>
              <w:rPr>
                <w:sz w:val="16"/>
                <w:szCs w:val="16"/>
              </w:rPr>
            </w:pPr>
            <w:r w:rsidRPr="00D409E6">
              <w:rPr>
                <w:sz w:val="16"/>
                <w:szCs w:val="16"/>
              </w:rPr>
              <w:t>Обеспечение населения водой питьевого качества на хозяйственно-питьевые нужды и пожаротушение</w:t>
            </w:r>
          </w:p>
        </w:tc>
        <w:tc>
          <w:tcPr>
            <w:tcW w:w="1262" w:type="pct"/>
            <w:vMerge w:val="restart"/>
            <w:tcMar>
              <w:left w:w="57" w:type="dxa"/>
              <w:right w:w="57" w:type="dxa"/>
            </w:tcMar>
            <w:vAlign w:val="center"/>
          </w:tcPr>
          <w:p w14:paraId="2EEA14C2" w14:textId="77777777" w:rsidR="00D409E6" w:rsidRPr="00D409E6" w:rsidRDefault="00D409E6" w:rsidP="00D409E6">
            <w:pPr>
              <w:rPr>
                <w:sz w:val="16"/>
                <w:szCs w:val="16"/>
              </w:rPr>
            </w:pPr>
            <w:r w:rsidRPr="00D409E6">
              <w:rPr>
                <w:sz w:val="16"/>
                <w:szCs w:val="16"/>
              </w:rPr>
              <w:t>Объекты централизован</w:t>
            </w:r>
            <w:r w:rsidRPr="00D409E6">
              <w:rPr>
                <w:sz w:val="16"/>
                <w:szCs w:val="16"/>
              </w:rPr>
              <w:softHyphen/>
              <w:t>ной системы водоснаб</w:t>
            </w:r>
            <w:r w:rsidRPr="00D409E6">
              <w:rPr>
                <w:sz w:val="16"/>
                <w:szCs w:val="16"/>
              </w:rPr>
              <w:softHyphen/>
              <w:t>жения, осуществляющие отбор и подачу воды ко</w:t>
            </w:r>
            <w:r w:rsidRPr="00D409E6">
              <w:rPr>
                <w:sz w:val="16"/>
                <w:szCs w:val="16"/>
              </w:rPr>
              <w:softHyphen/>
              <w:t>нечному потребителю,</w:t>
            </w:r>
          </w:p>
          <w:p w14:paraId="652B3509" w14:textId="77777777" w:rsidR="00D409E6" w:rsidRPr="00D409E6" w:rsidRDefault="00D409E6" w:rsidP="00D409E6">
            <w:pPr>
              <w:rPr>
                <w:sz w:val="16"/>
                <w:szCs w:val="16"/>
              </w:rPr>
            </w:pPr>
            <w:r w:rsidRPr="00D409E6">
              <w:rPr>
                <w:sz w:val="16"/>
                <w:szCs w:val="16"/>
              </w:rPr>
              <w:t>Водозаборы.</w:t>
            </w:r>
          </w:p>
          <w:p w14:paraId="459E7CF3" w14:textId="77777777" w:rsidR="00D409E6" w:rsidRPr="00D409E6" w:rsidRDefault="00D409E6" w:rsidP="00D409E6">
            <w:pPr>
              <w:rPr>
                <w:sz w:val="16"/>
                <w:szCs w:val="16"/>
              </w:rPr>
            </w:pPr>
            <w:r w:rsidRPr="00D409E6">
              <w:rPr>
                <w:sz w:val="16"/>
                <w:szCs w:val="16"/>
              </w:rPr>
              <w:t>Станции водоподготовки (водопроводные очист</w:t>
            </w:r>
            <w:r w:rsidRPr="00D409E6">
              <w:rPr>
                <w:sz w:val="16"/>
                <w:szCs w:val="16"/>
              </w:rPr>
              <w:softHyphen/>
              <w:t>ные сооружения).</w:t>
            </w:r>
          </w:p>
          <w:p w14:paraId="6C2C5895" w14:textId="77777777" w:rsidR="00D409E6" w:rsidRPr="00D409E6" w:rsidRDefault="00D409E6" w:rsidP="00D409E6">
            <w:pPr>
              <w:rPr>
                <w:sz w:val="16"/>
                <w:szCs w:val="16"/>
              </w:rPr>
            </w:pPr>
            <w:r w:rsidRPr="00D409E6">
              <w:rPr>
                <w:sz w:val="16"/>
                <w:szCs w:val="16"/>
              </w:rPr>
              <w:t>На</w:t>
            </w:r>
            <w:r w:rsidRPr="00D409E6">
              <w:rPr>
                <w:sz w:val="16"/>
                <w:szCs w:val="16"/>
              </w:rPr>
              <w:softHyphen/>
              <w:t>сосные станции. Резер</w:t>
            </w:r>
            <w:r w:rsidRPr="00D409E6">
              <w:rPr>
                <w:sz w:val="16"/>
                <w:szCs w:val="16"/>
              </w:rPr>
              <w:softHyphen/>
              <w:t>вуары для хранения воды.</w:t>
            </w:r>
          </w:p>
          <w:p w14:paraId="7C4F31F4" w14:textId="77777777" w:rsidR="00D409E6" w:rsidRPr="00D409E6" w:rsidRDefault="00D409E6" w:rsidP="00D409E6">
            <w:pPr>
              <w:rPr>
                <w:sz w:val="16"/>
                <w:szCs w:val="16"/>
              </w:rPr>
            </w:pPr>
            <w:r w:rsidRPr="00D409E6">
              <w:rPr>
                <w:sz w:val="16"/>
                <w:szCs w:val="16"/>
              </w:rPr>
              <w:t>Водонапорные башни. Магистральные водо</w:t>
            </w:r>
            <w:r w:rsidRPr="00D409E6">
              <w:rPr>
                <w:sz w:val="16"/>
                <w:szCs w:val="16"/>
              </w:rPr>
              <w:softHyphen/>
              <w:t>проводы.</w:t>
            </w:r>
          </w:p>
        </w:tc>
        <w:tc>
          <w:tcPr>
            <w:tcW w:w="991" w:type="pct"/>
            <w:tcMar>
              <w:left w:w="57" w:type="dxa"/>
              <w:right w:w="57" w:type="dxa"/>
            </w:tcMar>
            <w:vAlign w:val="center"/>
          </w:tcPr>
          <w:p w14:paraId="053C5827" w14:textId="77777777" w:rsidR="00D409E6" w:rsidRPr="00D409E6" w:rsidRDefault="00D409E6" w:rsidP="00D409E6">
            <w:pPr>
              <w:rPr>
                <w:sz w:val="16"/>
                <w:szCs w:val="16"/>
              </w:rPr>
            </w:pPr>
            <w:r w:rsidRPr="00D409E6">
              <w:rPr>
                <w:sz w:val="16"/>
                <w:szCs w:val="16"/>
              </w:rPr>
              <w:t>Размер земельного участка для размещения станций водоподготовки (водопро</w:t>
            </w:r>
            <w:r w:rsidRPr="00D409E6">
              <w:rPr>
                <w:sz w:val="16"/>
                <w:szCs w:val="16"/>
              </w:rPr>
              <w:softHyphen/>
              <w:t>водные очистные сооруже</w:t>
            </w:r>
            <w:r w:rsidRPr="00D409E6">
              <w:rPr>
                <w:sz w:val="16"/>
                <w:szCs w:val="16"/>
              </w:rPr>
              <w:softHyphen/>
              <w:t>ния) в зависимости от их производительности, га</w:t>
            </w:r>
          </w:p>
        </w:tc>
        <w:tc>
          <w:tcPr>
            <w:tcW w:w="783" w:type="pct"/>
            <w:vMerge w:val="restart"/>
            <w:tcMar>
              <w:left w:w="57" w:type="dxa"/>
              <w:right w:w="57" w:type="dxa"/>
            </w:tcMar>
            <w:vAlign w:val="center"/>
          </w:tcPr>
          <w:p w14:paraId="770E830B" w14:textId="77777777" w:rsidR="00D409E6" w:rsidRPr="00D409E6" w:rsidRDefault="00D409E6" w:rsidP="00D409E6">
            <w:pPr>
              <w:rPr>
                <w:sz w:val="16"/>
                <w:szCs w:val="16"/>
              </w:rPr>
            </w:pPr>
            <w:r w:rsidRPr="00D409E6">
              <w:rPr>
                <w:sz w:val="16"/>
                <w:szCs w:val="16"/>
              </w:rPr>
              <w:t>Не устанавли</w:t>
            </w:r>
            <w:r w:rsidRPr="00D409E6">
              <w:rPr>
                <w:sz w:val="16"/>
                <w:szCs w:val="16"/>
              </w:rPr>
              <w:softHyphen/>
              <w:t>вается</w:t>
            </w:r>
          </w:p>
        </w:tc>
        <w:tc>
          <w:tcPr>
            <w:tcW w:w="782" w:type="pct"/>
            <w:vMerge/>
          </w:tcPr>
          <w:p w14:paraId="02C623A7" w14:textId="77777777" w:rsidR="00D409E6" w:rsidRPr="00D409E6" w:rsidRDefault="00D409E6" w:rsidP="00D409E6">
            <w:pPr>
              <w:rPr>
                <w:sz w:val="16"/>
                <w:szCs w:val="16"/>
              </w:rPr>
            </w:pPr>
          </w:p>
        </w:tc>
      </w:tr>
      <w:tr w:rsidR="00D409E6" w:rsidRPr="00D409E6" w14:paraId="62573E71" w14:textId="77777777" w:rsidTr="002A3D3E">
        <w:trPr>
          <w:trHeight w:val="1747"/>
        </w:trPr>
        <w:tc>
          <w:tcPr>
            <w:tcW w:w="1182" w:type="pct"/>
            <w:vMerge/>
            <w:tcMar>
              <w:left w:w="57" w:type="dxa"/>
              <w:right w:w="57" w:type="dxa"/>
            </w:tcMar>
            <w:vAlign w:val="center"/>
          </w:tcPr>
          <w:p w14:paraId="22F0F3F2" w14:textId="77777777" w:rsidR="00D409E6" w:rsidRPr="00D409E6" w:rsidRDefault="00D409E6" w:rsidP="00D409E6">
            <w:pPr>
              <w:rPr>
                <w:sz w:val="16"/>
                <w:szCs w:val="16"/>
              </w:rPr>
            </w:pPr>
          </w:p>
        </w:tc>
        <w:tc>
          <w:tcPr>
            <w:tcW w:w="1262" w:type="pct"/>
            <w:vMerge/>
            <w:tcMar>
              <w:left w:w="57" w:type="dxa"/>
              <w:right w:w="57" w:type="dxa"/>
            </w:tcMar>
          </w:tcPr>
          <w:p w14:paraId="10CB5B3B" w14:textId="77777777" w:rsidR="00D409E6" w:rsidRPr="00D409E6" w:rsidRDefault="00D409E6" w:rsidP="00D409E6">
            <w:pPr>
              <w:rPr>
                <w:sz w:val="16"/>
                <w:szCs w:val="16"/>
              </w:rPr>
            </w:pPr>
          </w:p>
        </w:tc>
        <w:tc>
          <w:tcPr>
            <w:tcW w:w="991" w:type="pct"/>
            <w:tcMar>
              <w:left w:w="57" w:type="dxa"/>
              <w:right w:w="57" w:type="dxa"/>
            </w:tcMar>
            <w:vAlign w:val="center"/>
          </w:tcPr>
          <w:p w14:paraId="6477A63C" w14:textId="77777777" w:rsidR="00D409E6" w:rsidRPr="00D409E6" w:rsidRDefault="00D409E6" w:rsidP="00D409E6">
            <w:pPr>
              <w:rPr>
                <w:sz w:val="16"/>
                <w:szCs w:val="16"/>
              </w:rPr>
            </w:pPr>
            <w:r w:rsidRPr="00D409E6">
              <w:rPr>
                <w:sz w:val="16"/>
                <w:szCs w:val="16"/>
              </w:rPr>
              <w:t>Усредненный показатель удельного водопотребле</w:t>
            </w:r>
            <w:r w:rsidRPr="00D409E6">
              <w:rPr>
                <w:sz w:val="16"/>
                <w:szCs w:val="16"/>
              </w:rPr>
              <w:softHyphen/>
              <w:t>ния, л/чел. в сутки</w:t>
            </w:r>
          </w:p>
        </w:tc>
        <w:tc>
          <w:tcPr>
            <w:tcW w:w="783" w:type="pct"/>
            <w:vMerge/>
            <w:tcMar>
              <w:left w:w="57" w:type="dxa"/>
              <w:right w:w="57" w:type="dxa"/>
            </w:tcMar>
            <w:vAlign w:val="center"/>
          </w:tcPr>
          <w:p w14:paraId="5D312C0A" w14:textId="77777777" w:rsidR="00D409E6" w:rsidRPr="00D409E6" w:rsidRDefault="00D409E6" w:rsidP="00D409E6">
            <w:pPr>
              <w:rPr>
                <w:sz w:val="16"/>
                <w:szCs w:val="16"/>
              </w:rPr>
            </w:pPr>
          </w:p>
        </w:tc>
        <w:tc>
          <w:tcPr>
            <w:tcW w:w="782" w:type="pct"/>
            <w:vMerge/>
          </w:tcPr>
          <w:p w14:paraId="427374DE" w14:textId="77777777" w:rsidR="00D409E6" w:rsidRPr="00D409E6" w:rsidRDefault="00D409E6" w:rsidP="00D409E6">
            <w:pPr>
              <w:rPr>
                <w:sz w:val="16"/>
                <w:szCs w:val="16"/>
              </w:rPr>
            </w:pPr>
          </w:p>
        </w:tc>
      </w:tr>
      <w:tr w:rsidR="00D409E6" w:rsidRPr="00D409E6" w14:paraId="64C14517" w14:textId="77777777" w:rsidTr="002A3D3E">
        <w:tc>
          <w:tcPr>
            <w:tcW w:w="4218" w:type="pct"/>
            <w:gridSpan w:val="4"/>
            <w:tcMar>
              <w:left w:w="57" w:type="dxa"/>
              <w:right w:w="57" w:type="dxa"/>
            </w:tcMar>
            <w:vAlign w:val="center"/>
          </w:tcPr>
          <w:p w14:paraId="48034E11"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объекты водоотведения населения</w:t>
            </w:r>
          </w:p>
        </w:tc>
        <w:tc>
          <w:tcPr>
            <w:tcW w:w="782" w:type="pct"/>
            <w:vMerge/>
          </w:tcPr>
          <w:p w14:paraId="41D6B3EC" w14:textId="77777777" w:rsidR="00D409E6" w:rsidRPr="00D409E6" w:rsidRDefault="00D409E6" w:rsidP="00D409E6">
            <w:pPr>
              <w:rPr>
                <w:rFonts w:eastAsia="Courier New"/>
                <w:sz w:val="16"/>
                <w:szCs w:val="16"/>
              </w:rPr>
            </w:pPr>
          </w:p>
        </w:tc>
      </w:tr>
      <w:tr w:rsidR="00D409E6" w:rsidRPr="00D409E6" w14:paraId="2E0C3F5C" w14:textId="77777777" w:rsidTr="002A3D3E">
        <w:trPr>
          <w:trHeight w:val="1077"/>
        </w:trPr>
        <w:tc>
          <w:tcPr>
            <w:tcW w:w="1182" w:type="pct"/>
            <w:vMerge w:val="restart"/>
            <w:tcMar>
              <w:left w:w="57" w:type="dxa"/>
              <w:right w:w="57" w:type="dxa"/>
            </w:tcMar>
            <w:vAlign w:val="center"/>
          </w:tcPr>
          <w:p w14:paraId="658473D2" w14:textId="77777777" w:rsidR="00D409E6" w:rsidRPr="00D409E6" w:rsidRDefault="00D409E6" w:rsidP="00D409E6">
            <w:pPr>
              <w:rPr>
                <w:sz w:val="16"/>
                <w:szCs w:val="16"/>
              </w:rPr>
            </w:pPr>
            <w:r w:rsidRPr="00D409E6">
              <w:rPr>
                <w:sz w:val="16"/>
                <w:szCs w:val="16"/>
              </w:rPr>
              <w:t>Обеспечение населения сбором, от</w:t>
            </w:r>
            <w:r w:rsidRPr="00D409E6">
              <w:rPr>
                <w:sz w:val="16"/>
                <w:szCs w:val="16"/>
              </w:rPr>
              <w:softHyphen/>
              <w:t>водом и очи</w:t>
            </w:r>
            <w:r w:rsidRPr="00D409E6">
              <w:rPr>
                <w:sz w:val="16"/>
                <w:szCs w:val="16"/>
              </w:rPr>
              <w:softHyphen/>
              <w:t>сткой быто</w:t>
            </w:r>
            <w:r w:rsidRPr="00D409E6">
              <w:rPr>
                <w:sz w:val="16"/>
                <w:szCs w:val="16"/>
              </w:rPr>
              <w:softHyphen/>
              <w:t>вых стоков</w:t>
            </w:r>
          </w:p>
        </w:tc>
        <w:tc>
          <w:tcPr>
            <w:tcW w:w="1262" w:type="pct"/>
            <w:vMerge w:val="restart"/>
            <w:tcMar>
              <w:left w:w="57" w:type="dxa"/>
              <w:right w:w="57" w:type="dxa"/>
            </w:tcMar>
            <w:vAlign w:val="center"/>
          </w:tcPr>
          <w:p w14:paraId="255C31C8" w14:textId="77777777" w:rsidR="00D409E6" w:rsidRPr="00D409E6" w:rsidRDefault="00D409E6" w:rsidP="00D409E6">
            <w:pPr>
              <w:rPr>
                <w:sz w:val="16"/>
                <w:szCs w:val="16"/>
              </w:rPr>
            </w:pPr>
            <w:r w:rsidRPr="00D409E6">
              <w:rPr>
                <w:sz w:val="16"/>
                <w:szCs w:val="16"/>
              </w:rPr>
              <w:t>Объекты центра</w:t>
            </w:r>
            <w:r w:rsidRPr="00D409E6">
              <w:rPr>
                <w:sz w:val="16"/>
                <w:szCs w:val="16"/>
              </w:rPr>
              <w:softHyphen/>
              <w:t>лизованной сис</w:t>
            </w:r>
            <w:r w:rsidRPr="00D409E6">
              <w:rPr>
                <w:sz w:val="16"/>
                <w:szCs w:val="16"/>
              </w:rPr>
              <w:softHyphen/>
              <w:t>темы водоотведе</w:t>
            </w:r>
            <w:r w:rsidRPr="00D409E6">
              <w:rPr>
                <w:sz w:val="16"/>
                <w:szCs w:val="16"/>
              </w:rPr>
              <w:softHyphen/>
              <w:t>ния, осуществ</w:t>
            </w:r>
            <w:r w:rsidRPr="00D409E6">
              <w:rPr>
                <w:sz w:val="16"/>
                <w:szCs w:val="16"/>
              </w:rPr>
              <w:softHyphen/>
              <w:t>ляющие сбор, от</w:t>
            </w:r>
            <w:r w:rsidRPr="00D409E6">
              <w:rPr>
                <w:sz w:val="16"/>
                <w:szCs w:val="16"/>
              </w:rPr>
              <w:softHyphen/>
              <w:t>вод и очистку бы</w:t>
            </w:r>
            <w:r w:rsidRPr="00D409E6">
              <w:rPr>
                <w:sz w:val="16"/>
                <w:szCs w:val="16"/>
              </w:rPr>
              <w:softHyphen/>
              <w:t>товых стоков.</w:t>
            </w:r>
          </w:p>
          <w:p w14:paraId="5CEE8E1C" w14:textId="77777777" w:rsidR="00D409E6" w:rsidRPr="00D409E6" w:rsidRDefault="00D409E6" w:rsidP="00D409E6">
            <w:pPr>
              <w:rPr>
                <w:sz w:val="16"/>
                <w:szCs w:val="16"/>
              </w:rPr>
            </w:pPr>
            <w:r w:rsidRPr="00D409E6">
              <w:rPr>
                <w:sz w:val="16"/>
                <w:szCs w:val="16"/>
              </w:rPr>
              <w:t>Канализационные очистные соору</w:t>
            </w:r>
            <w:r w:rsidRPr="00D409E6">
              <w:rPr>
                <w:sz w:val="16"/>
                <w:szCs w:val="16"/>
              </w:rPr>
              <w:softHyphen/>
              <w:t>жения.</w:t>
            </w:r>
          </w:p>
          <w:p w14:paraId="46CEBAD0" w14:textId="77777777" w:rsidR="00D409E6" w:rsidRPr="00D409E6" w:rsidRDefault="00D409E6" w:rsidP="00D409E6">
            <w:pPr>
              <w:rPr>
                <w:sz w:val="16"/>
                <w:szCs w:val="16"/>
              </w:rPr>
            </w:pPr>
            <w:r w:rsidRPr="00D409E6">
              <w:rPr>
                <w:sz w:val="16"/>
                <w:szCs w:val="16"/>
              </w:rPr>
              <w:t>Канализационные насосные станции.</w:t>
            </w:r>
          </w:p>
        </w:tc>
        <w:tc>
          <w:tcPr>
            <w:tcW w:w="991" w:type="pct"/>
            <w:tcMar>
              <w:left w:w="57" w:type="dxa"/>
              <w:right w:w="57" w:type="dxa"/>
            </w:tcMar>
            <w:vAlign w:val="center"/>
          </w:tcPr>
          <w:p w14:paraId="03E193F5" w14:textId="77777777" w:rsidR="00D409E6" w:rsidRPr="00D409E6" w:rsidRDefault="00D409E6" w:rsidP="00D409E6">
            <w:pPr>
              <w:rPr>
                <w:sz w:val="16"/>
                <w:szCs w:val="16"/>
              </w:rPr>
            </w:pPr>
            <w:r w:rsidRPr="00D409E6">
              <w:rPr>
                <w:sz w:val="16"/>
                <w:szCs w:val="16"/>
              </w:rPr>
              <w:t>Размеры земель</w:t>
            </w:r>
            <w:r w:rsidRPr="00D409E6">
              <w:rPr>
                <w:sz w:val="16"/>
                <w:szCs w:val="16"/>
              </w:rPr>
              <w:softHyphen/>
              <w:t>ного участка для размещения ка</w:t>
            </w:r>
            <w:r w:rsidRPr="00D409E6">
              <w:rPr>
                <w:sz w:val="16"/>
                <w:szCs w:val="16"/>
              </w:rPr>
              <w:softHyphen/>
              <w:t>нализационных очистных соору</w:t>
            </w:r>
            <w:r w:rsidRPr="00D409E6">
              <w:rPr>
                <w:sz w:val="16"/>
                <w:szCs w:val="16"/>
              </w:rPr>
              <w:softHyphen/>
              <w:t>жений в зависи</w:t>
            </w:r>
            <w:r w:rsidRPr="00D409E6">
              <w:rPr>
                <w:sz w:val="16"/>
                <w:szCs w:val="16"/>
              </w:rPr>
              <w:softHyphen/>
              <w:t>мости от их про</w:t>
            </w:r>
            <w:r w:rsidRPr="00D409E6">
              <w:rPr>
                <w:sz w:val="16"/>
                <w:szCs w:val="16"/>
              </w:rPr>
              <w:softHyphen/>
              <w:t>изводительности, га</w:t>
            </w:r>
          </w:p>
        </w:tc>
        <w:tc>
          <w:tcPr>
            <w:tcW w:w="783" w:type="pct"/>
            <w:vMerge w:val="restart"/>
            <w:tcMar>
              <w:left w:w="57" w:type="dxa"/>
              <w:right w:w="57" w:type="dxa"/>
            </w:tcMar>
            <w:vAlign w:val="center"/>
          </w:tcPr>
          <w:p w14:paraId="7FF5E209" w14:textId="77777777" w:rsidR="00D409E6" w:rsidRPr="00D409E6" w:rsidRDefault="00D409E6" w:rsidP="00D409E6">
            <w:pPr>
              <w:rPr>
                <w:sz w:val="16"/>
                <w:szCs w:val="16"/>
              </w:rPr>
            </w:pPr>
            <w:r w:rsidRPr="00D409E6">
              <w:rPr>
                <w:sz w:val="16"/>
                <w:szCs w:val="16"/>
              </w:rPr>
              <w:t>Не устанавли</w:t>
            </w:r>
            <w:r w:rsidRPr="00D409E6">
              <w:rPr>
                <w:sz w:val="16"/>
                <w:szCs w:val="16"/>
              </w:rPr>
              <w:softHyphen/>
              <w:t>вается</w:t>
            </w:r>
          </w:p>
        </w:tc>
        <w:tc>
          <w:tcPr>
            <w:tcW w:w="782" w:type="pct"/>
            <w:vMerge/>
          </w:tcPr>
          <w:p w14:paraId="16ED70C7" w14:textId="77777777" w:rsidR="00D409E6" w:rsidRPr="00D409E6" w:rsidRDefault="00D409E6" w:rsidP="00D409E6">
            <w:pPr>
              <w:rPr>
                <w:sz w:val="16"/>
                <w:szCs w:val="16"/>
              </w:rPr>
            </w:pPr>
          </w:p>
        </w:tc>
      </w:tr>
      <w:tr w:rsidR="00D409E6" w:rsidRPr="00D409E6" w14:paraId="0C704C21" w14:textId="77777777" w:rsidTr="002A3D3E">
        <w:trPr>
          <w:trHeight w:val="1077"/>
        </w:trPr>
        <w:tc>
          <w:tcPr>
            <w:tcW w:w="1182" w:type="pct"/>
            <w:vMerge/>
            <w:tcMar>
              <w:left w:w="57" w:type="dxa"/>
              <w:right w:w="57" w:type="dxa"/>
            </w:tcMar>
            <w:vAlign w:val="center"/>
          </w:tcPr>
          <w:p w14:paraId="26E787B0" w14:textId="77777777" w:rsidR="00D409E6" w:rsidRPr="00D409E6" w:rsidRDefault="00D409E6" w:rsidP="00D409E6">
            <w:pPr>
              <w:rPr>
                <w:sz w:val="16"/>
                <w:szCs w:val="16"/>
              </w:rPr>
            </w:pPr>
          </w:p>
        </w:tc>
        <w:tc>
          <w:tcPr>
            <w:tcW w:w="1262" w:type="pct"/>
            <w:vMerge/>
            <w:tcMar>
              <w:left w:w="57" w:type="dxa"/>
              <w:right w:w="57" w:type="dxa"/>
            </w:tcMar>
          </w:tcPr>
          <w:p w14:paraId="1B4D278F" w14:textId="77777777" w:rsidR="00D409E6" w:rsidRPr="00D409E6" w:rsidRDefault="00D409E6" w:rsidP="00D409E6">
            <w:pPr>
              <w:rPr>
                <w:sz w:val="16"/>
                <w:szCs w:val="16"/>
              </w:rPr>
            </w:pPr>
          </w:p>
        </w:tc>
        <w:tc>
          <w:tcPr>
            <w:tcW w:w="991" w:type="pct"/>
            <w:tcMar>
              <w:left w:w="57" w:type="dxa"/>
              <w:right w:w="57" w:type="dxa"/>
            </w:tcMar>
            <w:vAlign w:val="center"/>
          </w:tcPr>
          <w:p w14:paraId="79F34A66" w14:textId="77777777" w:rsidR="00D409E6" w:rsidRPr="00D409E6" w:rsidRDefault="00D409E6" w:rsidP="00D409E6">
            <w:pPr>
              <w:rPr>
                <w:sz w:val="16"/>
                <w:szCs w:val="16"/>
              </w:rPr>
            </w:pPr>
            <w:r w:rsidRPr="00D409E6">
              <w:rPr>
                <w:sz w:val="16"/>
                <w:szCs w:val="16"/>
              </w:rPr>
              <w:t>Усредненный по</w:t>
            </w:r>
            <w:r w:rsidRPr="00D409E6">
              <w:rPr>
                <w:sz w:val="16"/>
                <w:szCs w:val="16"/>
              </w:rPr>
              <w:softHyphen/>
              <w:t>казатель удель</w:t>
            </w:r>
            <w:r w:rsidRPr="00D409E6">
              <w:rPr>
                <w:sz w:val="16"/>
                <w:szCs w:val="16"/>
              </w:rPr>
              <w:softHyphen/>
              <w:t>ного водоотведе</w:t>
            </w:r>
            <w:r w:rsidRPr="00D409E6">
              <w:rPr>
                <w:sz w:val="16"/>
                <w:szCs w:val="16"/>
              </w:rPr>
              <w:softHyphen/>
              <w:t>ния, л/чел. в сутки</w:t>
            </w:r>
          </w:p>
        </w:tc>
        <w:tc>
          <w:tcPr>
            <w:tcW w:w="783" w:type="pct"/>
            <w:vMerge/>
            <w:tcMar>
              <w:left w:w="57" w:type="dxa"/>
              <w:right w:w="57" w:type="dxa"/>
            </w:tcMar>
            <w:vAlign w:val="center"/>
          </w:tcPr>
          <w:p w14:paraId="057A26C4" w14:textId="77777777" w:rsidR="00D409E6" w:rsidRPr="00D409E6" w:rsidRDefault="00D409E6" w:rsidP="00D409E6">
            <w:pPr>
              <w:rPr>
                <w:sz w:val="16"/>
                <w:szCs w:val="16"/>
              </w:rPr>
            </w:pPr>
          </w:p>
        </w:tc>
        <w:tc>
          <w:tcPr>
            <w:tcW w:w="782" w:type="pct"/>
            <w:vMerge/>
          </w:tcPr>
          <w:p w14:paraId="3A2DDC7C" w14:textId="77777777" w:rsidR="00D409E6" w:rsidRPr="00D409E6" w:rsidRDefault="00D409E6" w:rsidP="00D409E6">
            <w:pPr>
              <w:rPr>
                <w:sz w:val="16"/>
                <w:szCs w:val="16"/>
              </w:rPr>
            </w:pPr>
          </w:p>
        </w:tc>
      </w:tr>
      <w:tr w:rsidR="00D409E6" w:rsidRPr="00D409E6" w14:paraId="6F5303A4" w14:textId="77777777" w:rsidTr="002A3D3E">
        <w:trPr>
          <w:trHeight w:val="401"/>
        </w:trPr>
        <w:tc>
          <w:tcPr>
            <w:tcW w:w="5000" w:type="pct"/>
            <w:gridSpan w:val="5"/>
            <w:tcMar>
              <w:left w:w="57" w:type="dxa"/>
              <w:right w:w="57" w:type="dxa"/>
            </w:tcMar>
            <w:vAlign w:val="center"/>
          </w:tcPr>
          <w:p w14:paraId="4B25419D" w14:textId="77777777" w:rsidR="00D409E6" w:rsidRPr="00D409E6" w:rsidRDefault="00D409E6" w:rsidP="00D409E6">
            <w:pPr>
              <w:rPr>
                <w:sz w:val="16"/>
                <w:szCs w:val="16"/>
              </w:rPr>
            </w:pPr>
            <w:r w:rsidRPr="00D409E6">
              <w:rPr>
                <w:sz w:val="16"/>
                <w:szCs w:val="16"/>
              </w:rPr>
              <w:t>5.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p>
        </w:tc>
      </w:tr>
      <w:tr w:rsidR="00D409E6" w:rsidRPr="00D409E6" w14:paraId="17F5AD1F" w14:textId="77777777" w:rsidTr="002A3D3E">
        <w:trPr>
          <w:trHeight w:val="356"/>
        </w:trPr>
        <w:tc>
          <w:tcPr>
            <w:tcW w:w="4218" w:type="pct"/>
            <w:gridSpan w:val="4"/>
            <w:tcMar>
              <w:left w:w="57" w:type="dxa"/>
              <w:right w:w="57" w:type="dxa"/>
            </w:tcMar>
            <w:vAlign w:val="center"/>
          </w:tcPr>
          <w:p w14:paraId="5EBFA216" w14:textId="77777777" w:rsidR="00D409E6" w:rsidRPr="00D409E6" w:rsidRDefault="00D409E6" w:rsidP="00D409E6">
            <w:pPr>
              <w:rPr>
                <w:sz w:val="16"/>
                <w:szCs w:val="16"/>
              </w:rPr>
            </w:pPr>
            <w:r w:rsidRPr="00D409E6">
              <w:rPr>
                <w:sz w:val="16"/>
                <w:szCs w:val="16"/>
              </w:rPr>
              <w:t>Обработка, утилизация, обезвреживание, размещение твердых коммунальных отходов</w:t>
            </w:r>
          </w:p>
        </w:tc>
        <w:tc>
          <w:tcPr>
            <w:tcW w:w="782" w:type="pct"/>
            <w:vMerge w:val="restart"/>
            <w:vAlign w:val="center"/>
          </w:tcPr>
          <w:p w14:paraId="78BA1B67"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xml:space="preserve">. 18 п. 1 ст. </w:t>
            </w:r>
            <w:proofErr w:type="gramStart"/>
            <w:r w:rsidRPr="00D409E6">
              <w:rPr>
                <w:sz w:val="16"/>
                <w:szCs w:val="16"/>
              </w:rPr>
              <w:t xml:space="preserve">14,   </w:t>
            </w:r>
            <w:proofErr w:type="gramEnd"/>
            <w:r w:rsidRPr="00D409E6">
              <w:rPr>
                <w:sz w:val="16"/>
                <w:szCs w:val="16"/>
              </w:rPr>
              <w:t xml:space="preserve">             п. 3 ст. 14</w:t>
            </w:r>
          </w:p>
          <w:p w14:paraId="16BA3076" w14:textId="77777777" w:rsidR="00D409E6" w:rsidRPr="00D409E6" w:rsidRDefault="00D409E6" w:rsidP="00D409E6">
            <w:pPr>
              <w:rPr>
                <w:sz w:val="16"/>
                <w:szCs w:val="16"/>
              </w:rPr>
            </w:pPr>
            <w:r w:rsidRPr="00D409E6">
              <w:rPr>
                <w:sz w:val="16"/>
                <w:szCs w:val="16"/>
              </w:rPr>
              <w:t>Федерального закона № 131-ФЗ;</w:t>
            </w:r>
          </w:p>
          <w:p w14:paraId="7FE1E406"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4 п. 4 ст. 7.1 Закона Брянской области № 28-З.</w:t>
            </w:r>
          </w:p>
        </w:tc>
      </w:tr>
      <w:tr w:rsidR="00D409E6" w:rsidRPr="00D409E6" w14:paraId="1325CF69" w14:textId="77777777" w:rsidTr="002A3D3E">
        <w:trPr>
          <w:trHeight w:val="356"/>
        </w:trPr>
        <w:tc>
          <w:tcPr>
            <w:tcW w:w="4218" w:type="pct"/>
            <w:gridSpan w:val="4"/>
            <w:tcMar>
              <w:left w:w="57" w:type="dxa"/>
              <w:right w:w="57" w:type="dxa"/>
            </w:tcMar>
            <w:vAlign w:val="center"/>
          </w:tcPr>
          <w:p w14:paraId="46FF4A50" w14:textId="77777777" w:rsidR="00D409E6" w:rsidRPr="00D409E6" w:rsidRDefault="00D409E6" w:rsidP="00D409E6">
            <w:pPr>
              <w:rPr>
                <w:sz w:val="16"/>
                <w:szCs w:val="16"/>
              </w:rPr>
            </w:pPr>
            <w:r w:rsidRPr="00D409E6">
              <w:rPr>
                <w:sz w:val="16"/>
                <w:szCs w:val="16"/>
              </w:rPr>
              <w:t>5.1. Объекты обработки, утилизации, обезвреживания, размещения твердых коммунальных отходов</w:t>
            </w:r>
          </w:p>
        </w:tc>
        <w:tc>
          <w:tcPr>
            <w:tcW w:w="782" w:type="pct"/>
            <w:vMerge/>
          </w:tcPr>
          <w:p w14:paraId="4AD2C6EA" w14:textId="77777777" w:rsidR="00D409E6" w:rsidRPr="00D409E6" w:rsidRDefault="00D409E6" w:rsidP="00D409E6">
            <w:pPr>
              <w:rPr>
                <w:sz w:val="16"/>
                <w:szCs w:val="16"/>
              </w:rPr>
            </w:pPr>
          </w:p>
        </w:tc>
      </w:tr>
      <w:tr w:rsidR="00D409E6" w:rsidRPr="00D409E6" w14:paraId="0E9F864B" w14:textId="77777777" w:rsidTr="002A3D3E">
        <w:trPr>
          <w:trHeight w:val="404"/>
        </w:trPr>
        <w:tc>
          <w:tcPr>
            <w:tcW w:w="4218" w:type="pct"/>
            <w:gridSpan w:val="4"/>
            <w:tcMar>
              <w:left w:w="57" w:type="dxa"/>
              <w:right w:w="57" w:type="dxa"/>
            </w:tcMar>
            <w:vAlign w:val="center"/>
          </w:tcPr>
          <w:p w14:paraId="2C929ECD" w14:textId="77777777" w:rsidR="00D409E6" w:rsidRPr="00D409E6" w:rsidRDefault="00D409E6" w:rsidP="00D409E6">
            <w:pPr>
              <w:rPr>
                <w:sz w:val="16"/>
                <w:szCs w:val="16"/>
              </w:rPr>
            </w:pPr>
            <w:r w:rsidRPr="00D409E6">
              <w:rPr>
                <w:rFonts w:eastAsia="Courier New"/>
                <w:sz w:val="16"/>
                <w:szCs w:val="16"/>
              </w:rPr>
              <w:t>Область нормирования: объекты сбора ТКО</w:t>
            </w:r>
          </w:p>
        </w:tc>
        <w:tc>
          <w:tcPr>
            <w:tcW w:w="782" w:type="pct"/>
            <w:vMerge/>
          </w:tcPr>
          <w:p w14:paraId="0FE2E608" w14:textId="77777777" w:rsidR="00D409E6" w:rsidRPr="00D409E6" w:rsidRDefault="00D409E6" w:rsidP="00D409E6">
            <w:pPr>
              <w:rPr>
                <w:rFonts w:eastAsia="Courier New"/>
                <w:sz w:val="16"/>
                <w:szCs w:val="16"/>
              </w:rPr>
            </w:pPr>
          </w:p>
        </w:tc>
      </w:tr>
      <w:tr w:rsidR="00D409E6" w:rsidRPr="00D409E6" w14:paraId="14FE3E27" w14:textId="77777777" w:rsidTr="002A3D3E">
        <w:trPr>
          <w:trHeight w:val="329"/>
        </w:trPr>
        <w:tc>
          <w:tcPr>
            <w:tcW w:w="1182" w:type="pct"/>
            <w:tcMar>
              <w:left w:w="57" w:type="dxa"/>
              <w:right w:w="57" w:type="dxa"/>
            </w:tcMar>
            <w:vAlign w:val="center"/>
          </w:tcPr>
          <w:p w14:paraId="18EFA65E" w14:textId="77777777" w:rsidR="00D409E6" w:rsidRPr="00D409E6" w:rsidRDefault="00D409E6" w:rsidP="00D409E6">
            <w:pPr>
              <w:rPr>
                <w:sz w:val="16"/>
                <w:szCs w:val="16"/>
              </w:rPr>
            </w:pPr>
            <w:r w:rsidRPr="00D409E6">
              <w:rPr>
                <w:sz w:val="16"/>
                <w:szCs w:val="16"/>
              </w:rPr>
              <w:t xml:space="preserve">Обеспеченность населения объектами утилизации ТКО, в том числе объектами раздельного сбора </w:t>
            </w:r>
            <w:proofErr w:type="gramStart"/>
            <w:r w:rsidRPr="00D409E6">
              <w:rPr>
                <w:sz w:val="16"/>
                <w:szCs w:val="16"/>
              </w:rPr>
              <w:t>и  накопления</w:t>
            </w:r>
            <w:proofErr w:type="gramEnd"/>
            <w:r w:rsidRPr="00D409E6">
              <w:rPr>
                <w:sz w:val="16"/>
                <w:szCs w:val="16"/>
              </w:rPr>
              <w:t xml:space="preserve"> ТКО</w:t>
            </w:r>
          </w:p>
        </w:tc>
        <w:tc>
          <w:tcPr>
            <w:tcW w:w="1262" w:type="pct"/>
            <w:tcMar>
              <w:left w:w="57" w:type="dxa"/>
              <w:right w:w="57" w:type="dxa"/>
            </w:tcMar>
            <w:vAlign w:val="center"/>
          </w:tcPr>
          <w:p w14:paraId="3CCE23B0" w14:textId="77777777" w:rsidR="00D409E6" w:rsidRPr="00D409E6" w:rsidRDefault="00D409E6" w:rsidP="00D409E6">
            <w:pPr>
              <w:rPr>
                <w:sz w:val="16"/>
                <w:szCs w:val="16"/>
              </w:rPr>
            </w:pPr>
            <w:r w:rsidRPr="00D409E6">
              <w:rPr>
                <w:sz w:val="16"/>
                <w:szCs w:val="16"/>
              </w:rPr>
              <w:t>Контейнерные площадки сбора ТКО;</w:t>
            </w:r>
          </w:p>
          <w:p w14:paraId="4B3BF1FA" w14:textId="77777777" w:rsidR="00D409E6" w:rsidRPr="00D409E6" w:rsidRDefault="00D409E6" w:rsidP="00D409E6">
            <w:pPr>
              <w:rPr>
                <w:sz w:val="16"/>
                <w:szCs w:val="16"/>
              </w:rPr>
            </w:pPr>
            <w:r w:rsidRPr="00D409E6">
              <w:rPr>
                <w:sz w:val="16"/>
                <w:szCs w:val="16"/>
              </w:rPr>
              <w:t>точки раздельного сбора ТКО</w:t>
            </w:r>
          </w:p>
        </w:tc>
        <w:tc>
          <w:tcPr>
            <w:tcW w:w="991" w:type="pct"/>
            <w:tcMar>
              <w:left w:w="57" w:type="dxa"/>
              <w:right w:w="57" w:type="dxa"/>
            </w:tcMar>
            <w:vAlign w:val="center"/>
          </w:tcPr>
          <w:p w14:paraId="55BED1E5" w14:textId="77777777" w:rsidR="00D409E6" w:rsidRPr="00D409E6" w:rsidRDefault="00D409E6" w:rsidP="00D409E6">
            <w:pPr>
              <w:rPr>
                <w:sz w:val="16"/>
                <w:szCs w:val="16"/>
              </w:rPr>
            </w:pPr>
            <w:r w:rsidRPr="00D409E6">
              <w:rPr>
                <w:sz w:val="16"/>
                <w:szCs w:val="16"/>
              </w:rPr>
              <w:t>Обеспеченность населения услугами по сбору ТКО, кг/л в год на 1 жителя</w:t>
            </w:r>
          </w:p>
        </w:tc>
        <w:tc>
          <w:tcPr>
            <w:tcW w:w="783" w:type="pct"/>
            <w:tcMar>
              <w:left w:w="57" w:type="dxa"/>
              <w:right w:w="57" w:type="dxa"/>
            </w:tcMar>
            <w:vAlign w:val="center"/>
          </w:tcPr>
          <w:p w14:paraId="14872260" w14:textId="77777777" w:rsidR="00D409E6" w:rsidRPr="00D409E6" w:rsidRDefault="00D409E6" w:rsidP="00D409E6">
            <w:pPr>
              <w:rPr>
                <w:sz w:val="16"/>
                <w:szCs w:val="16"/>
              </w:rPr>
            </w:pPr>
            <w:r w:rsidRPr="00D409E6">
              <w:rPr>
                <w:sz w:val="16"/>
                <w:szCs w:val="16"/>
              </w:rPr>
              <w:t>Пешеходная</w:t>
            </w:r>
          </w:p>
          <w:p w14:paraId="1F3E6ABC" w14:textId="77777777" w:rsidR="00D409E6" w:rsidRPr="00D409E6" w:rsidRDefault="00D409E6" w:rsidP="00D409E6">
            <w:pPr>
              <w:rPr>
                <w:sz w:val="16"/>
                <w:szCs w:val="16"/>
              </w:rPr>
            </w:pPr>
            <w:r w:rsidRPr="00D409E6">
              <w:rPr>
                <w:sz w:val="16"/>
                <w:szCs w:val="16"/>
              </w:rPr>
              <w:t>доступность,</w:t>
            </w:r>
          </w:p>
          <w:p w14:paraId="38916811" w14:textId="77777777" w:rsidR="00D409E6" w:rsidRPr="00D409E6" w:rsidRDefault="00D409E6" w:rsidP="00D409E6">
            <w:pPr>
              <w:rPr>
                <w:sz w:val="16"/>
                <w:szCs w:val="16"/>
              </w:rPr>
            </w:pPr>
            <w:r w:rsidRPr="00D409E6">
              <w:rPr>
                <w:sz w:val="16"/>
                <w:szCs w:val="16"/>
              </w:rPr>
              <w:t>мин</w:t>
            </w:r>
          </w:p>
        </w:tc>
        <w:tc>
          <w:tcPr>
            <w:tcW w:w="782" w:type="pct"/>
            <w:vMerge/>
          </w:tcPr>
          <w:p w14:paraId="3D522FBD" w14:textId="77777777" w:rsidR="00D409E6" w:rsidRPr="00D409E6" w:rsidRDefault="00D409E6" w:rsidP="00D409E6">
            <w:pPr>
              <w:rPr>
                <w:sz w:val="16"/>
                <w:szCs w:val="16"/>
              </w:rPr>
            </w:pPr>
          </w:p>
        </w:tc>
      </w:tr>
      <w:tr w:rsidR="00D409E6" w:rsidRPr="00D409E6" w14:paraId="4826616D" w14:textId="77777777" w:rsidTr="002A3D3E">
        <w:tc>
          <w:tcPr>
            <w:tcW w:w="4218" w:type="pct"/>
            <w:gridSpan w:val="4"/>
            <w:tcMar>
              <w:left w:w="57" w:type="dxa"/>
              <w:right w:w="57" w:type="dxa"/>
            </w:tcMar>
            <w:vAlign w:val="center"/>
          </w:tcPr>
          <w:p w14:paraId="78A3257F" w14:textId="77777777" w:rsidR="00D409E6" w:rsidRPr="00D409E6" w:rsidRDefault="00D409E6" w:rsidP="00D409E6">
            <w:pPr>
              <w:rPr>
                <w:sz w:val="16"/>
                <w:szCs w:val="16"/>
              </w:rPr>
            </w:pPr>
            <w:r w:rsidRPr="00D409E6">
              <w:rPr>
                <w:sz w:val="16"/>
                <w:szCs w:val="16"/>
              </w:rPr>
              <w:t>5.2. Объекты культуры</w:t>
            </w:r>
          </w:p>
        </w:tc>
        <w:tc>
          <w:tcPr>
            <w:tcW w:w="782" w:type="pct"/>
            <w:vMerge w:val="restart"/>
            <w:vAlign w:val="center"/>
          </w:tcPr>
          <w:p w14:paraId="25E27658"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12 п. 1, п. 3              ст. 14 Федерального закона № 131-ФЗ;</w:t>
            </w:r>
          </w:p>
          <w:p w14:paraId="7BE2D586"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4 п. 4 ст. 7.1 Закона Брянской области № 28-З.</w:t>
            </w:r>
          </w:p>
        </w:tc>
      </w:tr>
      <w:tr w:rsidR="00D409E6" w:rsidRPr="00D409E6" w14:paraId="64776570" w14:textId="77777777" w:rsidTr="002A3D3E">
        <w:tc>
          <w:tcPr>
            <w:tcW w:w="4218" w:type="pct"/>
            <w:gridSpan w:val="4"/>
            <w:tcMar>
              <w:left w:w="57" w:type="dxa"/>
              <w:right w:w="57" w:type="dxa"/>
            </w:tcMar>
            <w:vAlign w:val="center"/>
          </w:tcPr>
          <w:p w14:paraId="0374743C" w14:textId="77777777" w:rsidR="00D409E6" w:rsidRPr="00D409E6" w:rsidRDefault="00D409E6" w:rsidP="00D409E6">
            <w:pPr>
              <w:rPr>
                <w:sz w:val="16"/>
                <w:szCs w:val="16"/>
              </w:rPr>
            </w:pPr>
            <w:r w:rsidRPr="00D409E6">
              <w:rPr>
                <w:rFonts w:eastAsia="Courier New"/>
                <w:sz w:val="16"/>
                <w:szCs w:val="16"/>
              </w:rPr>
              <w:t>5.2.1. Организации библиотечного обслуживания</w:t>
            </w:r>
          </w:p>
        </w:tc>
        <w:tc>
          <w:tcPr>
            <w:tcW w:w="782" w:type="pct"/>
            <w:vMerge/>
          </w:tcPr>
          <w:p w14:paraId="259BC8E9" w14:textId="77777777" w:rsidR="00D409E6" w:rsidRPr="00D409E6" w:rsidRDefault="00D409E6" w:rsidP="00D409E6">
            <w:pPr>
              <w:rPr>
                <w:rFonts w:eastAsia="Courier New"/>
                <w:sz w:val="16"/>
                <w:szCs w:val="16"/>
              </w:rPr>
            </w:pPr>
          </w:p>
        </w:tc>
      </w:tr>
      <w:tr w:rsidR="00D409E6" w:rsidRPr="00D409E6" w14:paraId="1D71C6F7" w14:textId="77777777" w:rsidTr="002A3D3E">
        <w:tc>
          <w:tcPr>
            <w:tcW w:w="4218" w:type="pct"/>
            <w:gridSpan w:val="4"/>
            <w:tcMar>
              <w:left w:w="57" w:type="dxa"/>
              <w:right w:w="57" w:type="dxa"/>
            </w:tcMar>
            <w:vAlign w:val="center"/>
          </w:tcPr>
          <w:p w14:paraId="537B6EE0"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объекты библиотечного обслуживания населения</w:t>
            </w:r>
          </w:p>
        </w:tc>
        <w:tc>
          <w:tcPr>
            <w:tcW w:w="782" w:type="pct"/>
            <w:vMerge/>
          </w:tcPr>
          <w:p w14:paraId="41596483" w14:textId="77777777" w:rsidR="00D409E6" w:rsidRPr="00D409E6" w:rsidRDefault="00D409E6" w:rsidP="00D409E6">
            <w:pPr>
              <w:rPr>
                <w:rFonts w:eastAsia="Courier New"/>
                <w:sz w:val="16"/>
                <w:szCs w:val="16"/>
              </w:rPr>
            </w:pPr>
          </w:p>
        </w:tc>
      </w:tr>
      <w:tr w:rsidR="00D409E6" w:rsidRPr="00D409E6" w14:paraId="1C7C985A" w14:textId="77777777" w:rsidTr="002A3D3E">
        <w:trPr>
          <w:trHeight w:val="498"/>
        </w:trPr>
        <w:tc>
          <w:tcPr>
            <w:tcW w:w="1182" w:type="pct"/>
            <w:vMerge w:val="restart"/>
            <w:tcMar>
              <w:left w:w="57" w:type="dxa"/>
              <w:right w:w="57" w:type="dxa"/>
            </w:tcMar>
            <w:vAlign w:val="center"/>
          </w:tcPr>
          <w:p w14:paraId="30EAAF3F" w14:textId="77777777" w:rsidR="00D409E6" w:rsidRPr="00D409E6" w:rsidRDefault="00D409E6" w:rsidP="00D409E6">
            <w:pPr>
              <w:rPr>
                <w:sz w:val="16"/>
                <w:szCs w:val="16"/>
              </w:rPr>
            </w:pPr>
            <w:r w:rsidRPr="00D409E6">
              <w:rPr>
                <w:sz w:val="16"/>
                <w:szCs w:val="16"/>
              </w:rPr>
              <w:t>Обеспеченность населения муниципальными библиотеками</w:t>
            </w:r>
          </w:p>
        </w:tc>
        <w:tc>
          <w:tcPr>
            <w:tcW w:w="1262" w:type="pct"/>
            <w:tcMar>
              <w:left w:w="57" w:type="dxa"/>
              <w:right w:w="57" w:type="dxa"/>
            </w:tcMar>
            <w:vAlign w:val="center"/>
          </w:tcPr>
          <w:p w14:paraId="3651E299" w14:textId="77777777" w:rsidR="00D409E6" w:rsidRPr="00D409E6" w:rsidRDefault="00D409E6" w:rsidP="00D409E6">
            <w:pPr>
              <w:rPr>
                <w:sz w:val="16"/>
                <w:szCs w:val="16"/>
              </w:rPr>
            </w:pPr>
            <w:r w:rsidRPr="00D409E6">
              <w:rPr>
                <w:sz w:val="16"/>
                <w:szCs w:val="16"/>
              </w:rPr>
              <w:t>Общедоступная библиотека с дет</w:t>
            </w:r>
            <w:r w:rsidRPr="00D409E6">
              <w:rPr>
                <w:sz w:val="16"/>
                <w:szCs w:val="16"/>
              </w:rPr>
              <w:softHyphen/>
              <w:t>ским отделением</w:t>
            </w:r>
          </w:p>
        </w:tc>
        <w:tc>
          <w:tcPr>
            <w:tcW w:w="991" w:type="pct"/>
            <w:vMerge w:val="restart"/>
            <w:tcMar>
              <w:left w:w="57" w:type="dxa"/>
              <w:right w:w="57" w:type="dxa"/>
            </w:tcMar>
            <w:vAlign w:val="center"/>
          </w:tcPr>
          <w:p w14:paraId="7E6ED1D5" w14:textId="77777777" w:rsidR="00D409E6" w:rsidRPr="00D409E6" w:rsidRDefault="00D409E6" w:rsidP="00D409E6">
            <w:pPr>
              <w:rPr>
                <w:sz w:val="16"/>
                <w:szCs w:val="16"/>
              </w:rPr>
            </w:pPr>
            <w:r w:rsidRPr="00D409E6">
              <w:rPr>
                <w:sz w:val="16"/>
                <w:szCs w:val="16"/>
              </w:rPr>
              <w:t>Уровень обеспеченности населения муниципаль</w:t>
            </w:r>
            <w:r w:rsidRPr="00D409E6">
              <w:rPr>
                <w:sz w:val="16"/>
                <w:szCs w:val="16"/>
              </w:rPr>
              <w:softHyphen/>
              <w:t>ными библиотеками, ед. на административный центр сельского поселения</w:t>
            </w:r>
          </w:p>
        </w:tc>
        <w:tc>
          <w:tcPr>
            <w:tcW w:w="783" w:type="pct"/>
            <w:vMerge w:val="restart"/>
            <w:tcMar>
              <w:left w:w="57" w:type="dxa"/>
              <w:right w:w="57" w:type="dxa"/>
            </w:tcMar>
            <w:vAlign w:val="center"/>
          </w:tcPr>
          <w:p w14:paraId="7C74D8CD" w14:textId="77777777" w:rsidR="00D409E6" w:rsidRPr="00D409E6" w:rsidRDefault="00D409E6" w:rsidP="00D409E6">
            <w:pPr>
              <w:rPr>
                <w:sz w:val="16"/>
                <w:szCs w:val="16"/>
              </w:rPr>
            </w:pPr>
            <w:r w:rsidRPr="00D409E6">
              <w:rPr>
                <w:sz w:val="16"/>
                <w:szCs w:val="16"/>
              </w:rPr>
              <w:t>Время пешей доступности/ транспортная доступность, мин</w:t>
            </w:r>
          </w:p>
        </w:tc>
        <w:tc>
          <w:tcPr>
            <w:tcW w:w="782" w:type="pct"/>
            <w:vMerge/>
          </w:tcPr>
          <w:p w14:paraId="29AE3D90" w14:textId="77777777" w:rsidR="00D409E6" w:rsidRPr="00D409E6" w:rsidRDefault="00D409E6" w:rsidP="00D409E6">
            <w:pPr>
              <w:rPr>
                <w:sz w:val="16"/>
                <w:szCs w:val="16"/>
              </w:rPr>
            </w:pPr>
          </w:p>
        </w:tc>
      </w:tr>
      <w:tr w:rsidR="00D409E6" w:rsidRPr="00D409E6" w14:paraId="7EA8CDBA" w14:textId="77777777" w:rsidTr="002A3D3E">
        <w:trPr>
          <w:trHeight w:val="538"/>
        </w:trPr>
        <w:tc>
          <w:tcPr>
            <w:tcW w:w="1182" w:type="pct"/>
            <w:vMerge/>
            <w:tcMar>
              <w:left w:w="57" w:type="dxa"/>
              <w:right w:w="57" w:type="dxa"/>
            </w:tcMar>
            <w:vAlign w:val="center"/>
          </w:tcPr>
          <w:p w14:paraId="72ED82C5" w14:textId="77777777" w:rsidR="00D409E6" w:rsidRPr="00D409E6" w:rsidRDefault="00D409E6" w:rsidP="00D409E6">
            <w:pPr>
              <w:rPr>
                <w:sz w:val="16"/>
                <w:szCs w:val="16"/>
              </w:rPr>
            </w:pPr>
          </w:p>
        </w:tc>
        <w:tc>
          <w:tcPr>
            <w:tcW w:w="1262" w:type="pct"/>
            <w:tcMar>
              <w:left w:w="57" w:type="dxa"/>
              <w:right w:w="57" w:type="dxa"/>
            </w:tcMar>
            <w:vAlign w:val="center"/>
          </w:tcPr>
          <w:p w14:paraId="1CBEA3BF" w14:textId="77777777" w:rsidR="00D409E6" w:rsidRPr="00D409E6" w:rsidRDefault="00D409E6" w:rsidP="00D409E6">
            <w:pPr>
              <w:rPr>
                <w:sz w:val="16"/>
                <w:szCs w:val="16"/>
              </w:rPr>
            </w:pPr>
            <w:r w:rsidRPr="00D409E6">
              <w:rPr>
                <w:sz w:val="16"/>
                <w:szCs w:val="16"/>
              </w:rPr>
              <w:t>Точка доступа к полнотекстовым информационным ресурсам</w:t>
            </w:r>
          </w:p>
        </w:tc>
        <w:tc>
          <w:tcPr>
            <w:tcW w:w="991" w:type="pct"/>
            <w:vMerge/>
            <w:tcMar>
              <w:left w:w="57" w:type="dxa"/>
              <w:right w:w="57" w:type="dxa"/>
            </w:tcMar>
            <w:vAlign w:val="center"/>
          </w:tcPr>
          <w:p w14:paraId="589CAAAE" w14:textId="77777777" w:rsidR="00D409E6" w:rsidRPr="00D409E6" w:rsidRDefault="00D409E6" w:rsidP="00D409E6">
            <w:pPr>
              <w:rPr>
                <w:sz w:val="16"/>
                <w:szCs w:val="16"/>
              </w:rPr>
            </w:pPr>
          </w:p>
        </w:tc>
        <w:tc>
          <w:tcPr>
            <w:tcW w:w="783" w:type="pct"/>
            <w:vMerge/>
            <w:tcMar>
              <w:left w:w="57" w:type="dxa"/>
              <w:right w:w="57" w:type="dxa"/>
            </w:tcMar>
            <w:vAlign w:val="center"/>
          </w:tcPr>
          <w:p w14:paraId="0D4CBC51" w14:textId="77777777" w:rsidR="00D409E6" w:rsidRPr="00D409E6" w:rsidRDefault="00D409E6" w:rsidP="00D409E6">
            <w:pPr>
              <w:rPr>
                <w:sz w:val="16"/>
                <w:szCs w:val="16"/>
              </w:rPr>
            </w:pPr>
          </w:p>
        </w:tc>
        <w:tc>
          <w:tcPr>
            <w:tcW w:w="782" w:type="pct"/>
            <w:vMerge/>
          </w:tcPr>
          <w:p w14:paraId="53E12081" w14:textId="77777777" w:rsidR="00D409E6" w:rsidRPr="00D409E6" w:rsidRDefault="00D409E6" w:rsidP="00D409E6">
            <w:pPr>
              <w:rPr>
                <w:sz w:val="16"/>
                <w:szCs w:val="16"/>
              </w:rPr>
            </w:pPr>
          </w:p>
        </w:tc>
      </w:tr>
      <w:tr w:rsidR="00D409E6" w:rsidRPr="00D409E6" w14:paraId="4C588D2F" w14:textId="77777777" w:rsidTr="002A3D3E">
        <w:trPr>
          <w:trHeight w:val="538"/>
        </w:trPr>
        <w:tc>
          <w:tcPr>
            <w:tcW w:w="1182" w:type="pct"/>
            <w:vMerge/>
            <w:tcMar>
              <w:left w:w="57" w:type="dxa"/>
              <w:right w:w="57" w:type="dxa"/>
            </w:tcMar>
            <w:vAlign w:val="center"/>
          </w:tcPr>
          <w:p w14:paraId="2CE942BF" w14:textId="77777777" w:rsidR="00D409E6" w:rsidRPr="00D409E6" w:rsidRDefault="00D409E6" w:rsidP="00D409E6">
            <w:pPr>
              <w:rPr>
                <w:sz w:val="16"/>
                <w:szCs w:val="16"/>
              </w:rPr>
            </w:pPr>
          </w:p>
        </w:tc>
        <w:tc>
          <w:tcPr>
            <w:tcW w:w="1262" w:type="pct"/>
            <w:tcMar>
              <w:left w:w="57" w:type="dxa"/>
              <w:right w:w="57" w:type="dxa"/>
            </w:tcMar>
            <w:vAlign w:val="center"/>
          </w:tcPr>
          <w:p w14:paraId="0BB25BB4" w14:textId="77777777" w:rsidR="00D409E6" w:rsidRPr="00D409E6" w:rsidRDefault="00D409E6" w:rsidP="00D409E6">
            <w:pPr>
              <w:rPr>
                <w:sz w:val="16"/>
                <w:szCs w:val="16"/>
              </w:rPr>
            </w:pPr>
            <w:r w:rsidRPr="00D409E6">
              <w:rPr>
                <w:sz w:val="16"/>
                <w:szCs w:val="16"/>
              </w:rPr>
              <w:t>Филиал общедос</w:t>
            </w:r>
            <w:r w:rsidRPr="00D409E6">
              <w:rPr>
                <w:sz w:val="16"/>
                <w:szCs w:val="16"/>
              </w:rPr>
              <w:softHyphen/>
              <w:t>тупных библиотек с детским отделе</w:t>
            </w:r>
            <w:r w:rsidRPr="00D409E6">
              <w:rPr>
                <w:sz w:val="16"/>
                <w:szCs w:val="16"/>
              </w:rPr>
              <w:softHyphen/>
              <w:t>нием</w:t>
            </w:r>
          </w:p>
        </w:tc>
        <w:tc>
          <w:tcPr>
            <w:tcW w:w="991" w:type="pct"/>
            <w:tcMar>
              <w:left w:w="57" w:type="dxa"/>
              <w:right w:w="57" w:type="dxa"/>
            </w:tcMar>
            <w:vAlign w:val="center"/>
          </w:tcPr>
          <w:p w14:paraId="5474B259" w14:textId="77777777" w:rsidR="00D409E6" w:rsidRPr="00D409E6" w:rsidRDefault="00D409E6" w:rsidP="00D409E6">
            <w:pPr>
              <w:rPr>
                <w:sz w:val="16"/>
                <w:szCs w:val="16"/>
              </w:rPr>
            </w:pPr>
            <w:r w:rsidRPr="00D409E6">
              <w:rPr>
                <w:sz w:val="16"/>
                <w:szCs w:val="16"/>
              </w:rPr>
              <w:t>Уровень обеспеченности населения муниципаль</w:t>
            </w:r>
            <w:r w:rsidRPr="00D409E6">
              <w:rPr>
                <w:sz w:val="16"/>
                <w:szCs w:val="16"/>
              </w:rPr>
              <w:softHyphen/>
              <w:t xml:space="preserve">ными библиотеками, ед. на 1 </w:t>
            </w:r>
            <w:proofErr w:type="spellStart"/>
            <w:r w:rsidRPr="00D409E6">
              <w:rPr>
                <w:sz w:val="16"/>
                <w:szCs w:val="16"/>
              </w:rPr>
              <w:t>тыс.чел</w:t>
            </w:r>
            <w:proofErr w:type="spellEnd"/>
            <w:r w:rsidRPr="00D409E6">
              <w:rPr>
                <w:sz w:val="16"/>
                <w:szCs w:val="16"/>
              </w:rPr>
              <w:t>.</w:t>
            </w:r>
          </w:p>
        </w:tc>
        <w:tc>
          <w:tcPr>
            <w:tcW w:w="783" w:type="pct"/>
            <w:tcMar>
              <w:left w:w="57" w:type="dxa"/>
              <w:right w:w="57" w:type="dxa"/>
            </w:tcMar>
            <w:vAlign w:val="center"/>
          </w:tcPr>
          <w:p w14:paraId="1BEAF5BF" w14:textId="77777777" w:rsidR="00D409E6" w:rsidRPr="00D409E6" w:rsidRDefault="00D409E6" w:rsidP="00D409E6">
            <w:pPr>
              <w:rPr>
                <w:sz w:val="16"/>
                <w:szCs w:val="16"/>
              </w:rPr>
            </w:pPr>
          </w:p>
        </w:tc>
        <w:tc>
          <w:tcPr>
            <w:tcW w:w="782" w:type="pct"/>
            <w:vMerge/>
          </w:tcPr>
          <w:p w14:paraId="1FE26C11" w14:textId="77777777" w:rsidR="00D409E6" w:rsidRPr="00D409E6" w:rsidRDefault="00D409E6" w:rsidP="00D409E6">
            <w:pPr>
              <w:rPr>
                <w:sz w:val="16"/>
                <w:szCs w:val="16"/>
              </w:rPr>
            </w:pPr>
          </w:p>
        </w:tc>
      </w:tr>
      <w:tr w:rsidR="00D409E6" w:rsidRPr="00D409E6" w14:paraId="36E86D63" w14:textId="77777777" w:rsidTr="002A3D3E">
        <w:trPr>
          <w:trHeight w:val="422"/>
        </w:trPr>
        <w:tc>
          <w:tcPr>
            <w:tcW w:w="4218" w:type="pct"/>
            <w:gridSpan w:val="4"/>
            <w:tcMar>
              <w:left w:w="57" w:type="dxa"/>
              <w:right w:w="57" w:type="dxa"/>
            </w:tcMar>
            <w:vAlign w:val="center"/>
          </w:tcPr>
          <w:p w14:paraId="7C2D2913" w14:textId="77777777" w:rsidR="00D409E6" w:rsidRPr="00D409E6" w:rsidRDefault="00D409E6" w:rsidP="00D409E6">
            <w:pPr>
              <w:rPr>
                <w:sz w:val="16"/>
                <w:szCs w:val="16"/>
              </w:rPr>
            </w:pPr>
            <w:r w:rsidRPr="00D409E6">
              <w:rPr>
                <w:rFonts w:eastAsia="Courier New"/>
                <w:sz w:val="16"/>
                <w:szCs w:val="16"/>
              </w:rPr>
              <w:t>5.2.2. Организации в сферах культуры и искусства</w:t>
            </w:r>
          </w:p>
        </w:tc>
        <w:tc>
          <w:tcPr>
            <w:tcW w:w="782" w:type="pct"/>
            <w:vMerge/>
          </w:tcPr>
          <w:p w14:paraId="6B8DB868" w14:textId="77777777" w:rsidR="00D409E6" w:rsidRPr="00D409E6" w:rsidRDefault="00D409E6" w:rsidP="00D409E6">
            <w:pPr>
              <w:rPr>
                <w:rFonts w:eastAsia="Courier New"/>
                <w:sz w:val="16"/>
                <w:szCs w:val="16"/>
              </w:rPr>
            </w:pPr>
          </w:p>
        </w:tc>
      </w:tr>
      <w:tr w:rsidR="00D409E6" w:rsidRPr="00D409E6" w14:paraId="493C29CA" w14:textId="77777777" w:rsidTr="002A3D3E">
        <w:trPr>
          <w:trHeight w:val="414"/>
        </w:trPr>
        <w:tc>
          <w:tcPr>
            <w:tcW w:w="4218" w:type="pct"/>
            <w:gridSpan w:val="4"/>
            <w:tcMar>
              <w:left w:w="57" w:type="dxa"/>
              <w:right w:w="57" w:type="dxa"/>
            </w:tcMar>
            <w:vAlign w:val="center"/>
          </w:tcPr>
          <w:p w14:paraId="0DB92F55"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учреждения культуры клубного типа</w:t>
            </w:r>
          </w:p>
        </w:tc>
        <w:tc>
          <w:tcPr>
            <w:tcW w:w="782" w:type="pct"/>
            <w:vMerge/>
          </w:tcPr>
          <w:p w14:paraId="1459847B" w14:textId="77777777" w:rsidR="00D409E6" w:rsidRPr="00D409E6" w:rsidRDefault="00D409E6" w:rsidP="00D409E6">
            <w:pPr>
              <w:rPr>
                <w:rFonts w:eastAsia="Courier New"/>
                <w:sz w:val="16"/>
                <w:szCs w:val="16"/>
              </w:rPr>
            </w:pPr>
          </w:p>
        </w:tc>
      </w:tr>
      <w:tr w:rsidR="00D409E6" w:rsidRPr="00D409E6" w14:paraId="4B3C2AB8" w14:textId="77777777" w:rsidTr="002A3D3E">
        <w:trPr>
          <w:trHeight w:val="1038"/>
        </w:trPr>
        <w:tc>
          <w:tcPr>
            <w:tcW w:w="1182" w:type="pct"/>
            <w:vMerge w:val="restart"/>
            <w:tcMar>
              <w:left w:w="57" w:type="dxa"/>
              <w:right w:w="57" w:type="dxa"/>
            </w:tcMar>
            <w:vAlign w:val="center"/>
          </w:tcPr>
          <w:p w14:paraId="241C12AF" w14:textId="77777777" w:rsidR="00D409E6" w:rsidRPr="00D409E6" w:rsidRDefault="00D409E6" w:rsidP="00D409E6">
            <w:pPr>
              <w:rPr>
                <w:sz w:val="16"/>
                <w:szCs w:val="16"/>
              </w:rPr>
            </w:pPr>
            <w:r w:rsidRPr="00D409E6">
              <w:rPr>
                <w:sz w:val="16"/>
                <w:szCs w:val="16"/>
              </w:rPr>
              <w:lastRenderedPageBreak/>
              <w:t>Обеспеченность населения учреждениями культуры клубного типа</w:t>
            </w:r>
          </w:p>
        </w:tc>
        <w:tc>
          <w:tcPr>
            <w:tcW w:w="1262" w:type="pct"/>
            <w:tcMar>
              <w:left w:w="57" w:type="dxa"/>
              <w:right w:w="57" w:type="dxa"/>
            </w:tcMar>
            <w:vAlign w:val="center"/>
          </w:tcPr>
          <w:p w14:paraId="6405976B" w14:textId="77777777" w:rsidR="00D409E6" w:rsidRPr="00D409E6" w:rsidRDefault="00D409E6" w:rsidP="00D409E6">
            <w:pPr>
              <w:rPr>
                <w:sz w:val="16"/>
                <w:szCs w:val="16"/>
              </w:rPr>
            </w:pPr>
            <w:r w:rsidRPr="00D409E6">
              <w:rPr>
                <w:sz w:val="16"/>
                <w:szCs w:val="16"/>
              </w:rPr>
              <w:t>Дом культуры</w:t>
            </w:r>
          </w:p>
        </w:tc>
        <w:tc>
          <w:tcPr>
            <w:tcW w:w="991" w:type="pct"/>
            <w:tcMar>
              <w:left w:w="57" w:type="dxa"/>
              <w:right w:w="57" w:type="dxa"/>
            </w:tcMar>
            <w:vAlign w:val="center"/>
          </w:tcPr>
          <w:p w14:paraId="458EC787" w14:textId="77777777" w:rsidR="00D409E6" w:rsidRPr="00D409E6" w:rsidRDefault="00D409E6" w:rsidP="00D409E6">
            <w:pPr>
              <w:rPr>
                <w:sz w:val="16"/>
                <w:szCs w:val="16"/>
              </w:rPr>
            </w:pPr>
            <w:r w:rsidRPr="00D409E6">
              <w:rPr>
                <w:sz w:val="16"/>
                <w:szCs w:val="16"/>
              </w:rPr>
              <w:t>Обеспеченность учрежде</w:t>
            </w:r>
            <w:r w:rsidRPr="00D409E6">
              <w:rPr>
                <w:sz w:val="16"/>
                <w:szCs w:val="16"/>
              </w:rPr>
              <w:softHyphen/>
              <w:t>ниями культуры клубного типа, ед. на административный центр сельского поселения</w:t>
            </w:r>
          </w:p>
        </w:tc>
        <w:tc>
          <w:tcPr>
            <w:tcW w:w="783" w:type="pct"/>
            <w:vMerge w:val="restart"/>
            <w:tcMar>
              <w:left w:w="57" w:type="dxa"/>
              <w:right w:w="57" w:type="dxa"/>
            </w:tcMar>
            <w:vAlign w:val="center"/>
          </w:tcPr>
          <w:p w14:paraId="11894FDA" w14:textId="77777777" w:rsidR="00D409E6" w:rsidRPr="00D409E6" w:rsidRDefault="00D409E6" w:rsidP="00D409E6">
            <w:pPr>
              <w:rPr>
                <w:sz w:val="16"/>
                <w:szCs w:val="16"/>
              </w:rPr>
            </w:pPr>
            <w:r w:rsidRPr="00D409E6">
              <w:rPr>
                <w:sz w:val="16"/>
                <w:szCs w:val="16"/>
              </w:rPr>
              <w:t>Время пешей доступности/ транспортная доступность, мин</w:t>
            </w:r>
          </w:p>
        </w:tc>
        <w:tc>
          <w:tcPr>
            <w:tcW w:w="782" w:type="pct"/>
            <w:vMerge/>
          </w:tcPr>
          <w:p w14:paraId="5BC90E73" w14:textId="77777777" w:rsidR="00D409E6" w:rsidRPr="00D409E6" w:rsidRDefault="00D409E6" w:rsidP="00D409E6">
            <w:pPr>
              <w:rPr>
                <w:sz w:val="16"/>
                <w:szCs w:val="16"/>
              </w:rPr>
            </w:pPr>
          </w:p>
        </w:tc>
      </w:tr>
      <w:tr w:rsidR="00D409E6" w:rsidRPr="00D409E6" w14:paraId="3440A8D3" w14:textId="77777777" w:rsidTr="002A3D3E">
        <w:trPr>
          <w:trHeight w:val="1038"/>
        </w:trPr>
        <w:tc>
          <w:tcPr>
            <w:tcW w:w="1182" w:type="pct"/>
            <w:vMerge/>
            <w:tcMar>
              <w:left w:w="57" w:type="dxa"/>
              <w:right w:w="57" w:type="dxa"/>
            </w:tcMar>
            <w:vAlign w:val="center"/>
          </w:tcPr>
          <w:p w14:paraId="5E3F9F9F" w14:textId="77777777" w:rsidR="00D409E6" w:rsidRPr="00D409E6" w:rsidRDefault="00D409E6" w:rsidP="00D409E6">
            <w:pPr>
              <w:rPr>
                <w:sz w:val="16"/>
                <w:szCs w:val="16"/>
              </w:rPr>
            </w:pPr>
          </w:p>
        </w:tc>
        <w:tc>
          <w:tcPr>
            <w:tcW w:w="1262" w:type="pct"/>
            <w:tcMar>
              <w:left w:w="57" w:type="dxa"/>
              <w:right w:w="57" w:type="dxa"/>
            </w:tcMar>
            <w:vAlign w:val="center"/>
          </w:tcPr>
          <w:p w14:paraId="49DB7B3E" w14:textId="77777777" w:rsidR="00D409E6" w:rsidRPr="00D409E6" w:rsidRDefault="00D409E6" w:rsidP="00D409E6">
            <w:pPr>
              <w:rPr>
                <w:sz w:val="16"/>
                <w:szCs w:val="16"/>
              </w:rPr>
            </w:pPr>
            <w:r w:rsidRPr="00D409E6">
              <w:rPr>
                <w:sz w:val="16"/>
                <w:szCs w:val="16"/>
              </w:rPr>
              <w:t>Филиал сельского дома культуры</w:t>
            </w:r>
          </w:p>
        </w:tc>
        <w:tc>
          <w:tcPr>
            <w:tcW w:w="991" w:type="pct"/>
            <w:tcMar>
              <w:left w:w="57" w:type="dxa"/>
              <w:right w:w="57" w:type="dxa"/>
            </w:tcMar>
            <w:vAlign w:val="center"/>
          </w:tcPr>
          <w:p w14:paraId="0413C342" w14:textId="77777777" w:rsidR="00D409E6" w:rsidRPr="00D409E6" w:rsidRDefault="00D409E6" w:rsidP="00D409E6">
            <w:pPr>
              <w:rPr>
                <w:sz w:val="16"/>
                <w:szCs w:val="16"/>
              </w:rPr>
            </w:pPr>
            <w:r w:rsidRPr="00D409E6">
              <w:rPr>
                <w:sz w:val="16"/>
                <w:szCs w:val="16"/>
              </w:rPr>
              <w:t>Обеспеченность учрежде</w:t>
            </w:r>
            <w:r w:rsidRPr="00D409E6">
              <w:rPr>
                <w:sz w:val="16"/>
                <w:szCs w:val="16"/>
              </w:rPr>
              <w:softHyphen/>
              <w:t>ниями культуры клубного типа, ед. на 1000 жителей</w:t>
            </w:r>
          </w:p>
        </w:tc>
        <w:tc>
          <w:tcPr>
            <w:tcW w:w="783" w:type="pct"/>
            <w:vMerge/>
            <w:tcMar>
              <w:left w:w="57" w:type="dxa"/>
              <w:right w:w="57" w:type="dxa"/>
            </w:tcMar>
            <w:vAlign w:val="center"/>
          </w:tcPr>
          <w:p w14:paraId="05366444" w14:textId="77777777" w:rsidR="00D409E6" w:rsidRPr="00D409E6" w:rsidRDefault="00D409E6" w:rsidP="00D409E6">
            <w:pPr>
              <w:rPr>
                <w:sz w:val="16"/>
                <w:szCs w:val="16"/>
              </w:rPr>
            </w:pPr>
          </w:p>
        </w:tc>
        <w:tc>
          <w:tcPr>
            <w:tcW w:w="782" w:type="pct"/>
            <w:vMerge/>
          </w:tcPr>
          <w:p w14:paraId="12B13B67" w14:textId="77777777" w:rsidR="00D409E6" w:rsidRPr="00D409E6" w:rsidRDefault="00D409E6" w:rsidP="00D409E6">
            <w:pPr>
              <w:rPr>
                <w:sz w:val="16"/>
                <w:szCs w:val="16"/>
              </w:rPr>
            </w:pPr>
          </w:p>
        </w:tc>
      </w:tr>
      <w:tr w:rsidR="00D409E6" w:rsidRPr="00D409E6" w14:paraId="571FFC91" w14:textId="77777777" w:rsidTr="002A3D3E">
        <w:trPr>
          <w:trHeight w:val="282"/>
        </w:trPr>
        <w:tc>
          <w:tcPr>
            <w:tcW w:w="4218" w:type="pct"/>
            <w:gridSpan w:val="4"/>
            <w:tcMar>
              <w:left w:w="57" w:type="dxa"/>
              <w:right w:w="57" w:type="dxa"/>
            </w:tcMar>
            <w:vAlign w:val="center"/>
          </w:tcPr>
          <w:p w14:paraId="2F99684A" w14:textId="77777777" w:rsidR="00D409E6" w:rsidRPr="00D409E6" w:rsidRDefault="00D409E6" w:rsidP="00D409E6">
            <w:pPr>
              <w:rPr>
                <w:sz w:val="16"/>
                <w:szCs w:val="16"/>
              </w:rPr>
            </w:pPr>
            <w:r w:rsidRPr="00D409E6">
              <w:rPr>
                <w:sz w:val="16"/>
                <w:szCs w:val="16"/>
              </w:rPr>
              <w:t>Благоустройство и озеленение территории</w:t>
            </w:r>
          </w:p>
        </w:tc>
        <w:tc>
          <w:tcPr>
            <w:tcW w:w="782" w:type="pct"/>
            <w:vMerge w:val="restart"/>
            <w:vAlign w:val="center"/>
          </w:tcPr>
          <w:p w14:paraId="2B42BD38"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19 п. 1, п. 3              ст. 14 Федерального закона № 131-ФЗ;</w:t>
            </w:r>
          </w:p>
          <w:p w14:paraId="3A61DB1F"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4 п. 4 ст. 7.1 Закона Брянской области № 28-З.</w:t>
            </w:r>
          </w:p>
        </w:tc>
      </w:tr>
      <w:tr w:rsidR="00D409E6" w:rsidRPr="00D409E6" w14:paraId="687E82A9" w14:textId="77777777" w:rsidTr="002A3D3E">
        <w:trPr>
          <w:trHeight w:val="282"/>
        </w:trPr>
        <w:tc>
          <w:tcPr>
            <w:tcW w:w="4218" w:type="pct"/>
            <w:gridSpan w:val="4"/>
            <w:tcMar>
              <w:left w:w="57" w:type="dxa"/>
              <w:right w:w="57" w:type="dxa"/>
            </w:tcMar>
            <w:vAlign w:val="center"/>
          </w:tcPr>
          <w:p w14:paraId="01292B62" w14:textId="77777777" w:rsidR="00D409E6" w:rsidRPr="00D409E6" w:rsidRDefault="00D409E6" w:rsidP="00D409E6">
            <w:pPr>
              <w:rPr>
                <w:sz w:val="16"/>
                <w:szCs w:val="16"/>
              </w:rPr>
            </w:pPr>
            <w:r w:rsidRPr="00D409E6">
              <w:rPr>
                <w:sz w:val="16"/>
                <w:szCs w:val="16"/>
              </w:rPr>
              <w:t>5.3. Объекты благоустройства и озеленения</w:t>
            </w:r>
          </w:p>
        </w:tc>
        <w:tc>
          <w:tcPr>
            <w:tcW w:w="782" w:type="pct"/>
            <w:vMerge/>
          </w:tcPr>
          <w:p w14:paraId="237206E0" w14:textId="77777777" w:rsidR="00D409E6" w:rsidRPr="00D409E6" w:rsidRDefault="00D409E6" w:rsidP="00D409E6">
            <w:pPr>
              <w:rPr>
                <w:sz w:val="16"/>
                <w:szCs w:val="16"/>
              </w:rPr>
            </w:pPr>
          </w:p>
        </w:tc>
      </w:tr>
      <w:tr w:rsidR="00D409E6" w:rsidRPr="00D409E6" w14:paraId="632DD2CB" w14:textId="77777777" w:rsidTr="002A3D3E">
        <w:trPr>
          <w:trHeight w:val="273"/>
        </w:trPr>
        <w:tc>
          <w:tcPr>
            <w:tcW w:w="4218" w:type="pct"/>
            <w:gridSpan w:val="4"/>
            <w:tcMar>
              <w:left w:w="57" w:type="dxa"/>
              <w:right w:w="57" w:type="dxa"/>
            </w:tcMar>
            <w:vAlign w:val="center"/>
          </w:tcPr>
          <w:p w14:paraId="58677714"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объекты озеленения на территориях общего пользования населенных пунктов</w:t>
            </w:r>
          </w:p>
        </w:tc>
        <w:tc>
          <w:tcPr>
            <w:tcW w:w="782" w:type="pct"/>
            <w:vMerge/>
          </w:tcPr>
          <w:p w14:paraId="14502F28" w14:textId="77777777" w:rsidR="00D409E6" w:rsidRPr="00D409E6" w:rsidRDefault="00D409E6" w:rsidP="00D409E6">
            <w:pPr>
              <w:rPr>
                <w:rFonts w:eastAsia="Courier New"/>
                <w:sz w:val="16"/>
                <w:szCs w:val="16"/>
              </w:rPr>
            </w:pPr>
          </w:p>
        </w:tc>
      </w:tr>
      <w:tr w:rsidR="00D409E6" w:rsidRPr="00D409E6" w14:paraId="779D5210" w14:textId="77777777" w:rsidTr="002A3D3E">
        <w:trPr>
          <w:trHeight w:val="834"/>
        </w:trPr>
        <w:tc>
          <w:tcPr>
            <w:tcW w:w="1182" w:type="pct"/>
            <w:tcMar>
              <w:left w:w="57" w:type="dxa"/>
              <w:right w:w="57" w:type="dxa"/>
            </w:tcMar>
            <w:vAlign w:val="center"/>
          </w:tcPr>
          <w:p w14:paraId="6FFC979A" w14:textId="77777777" w:rsidR="00D409E6" w:rsidRPr="00D409E6" w:rsidRDefault="00D409E6" w:rsidP="00D409E6">
            <w:pPr>
              <w:rPr>
                <w:sz w:val="16"/>
                <w:szCs w:val="16"/>
              </w:rPr>
            </w:pPr>
            <w:r w:rsidRPr="00D409E6">
              <w:rPr>
                <w:sz w:val="16"/>
                <w:szCs w:val="16"/>
              </w:rPr>
              <w:t>Суммарная обеспеченность населения озелененными территориями общего пользования</w:t>
            </w:r>
          </w:p>
        </w:tc>
        <w:tc>
          <w:tcPr>
            <w:tcW w:w="1262" w:type="pct"/>
            <w:tcMar>
              <w:left w:w="57" w:type="dxa"/>
              <w:right w:w="57" w:type="dxa"/>
            </w:tcMar>
            <w:vAlign w:val="center"/>
          </w:tcPr>
          <w:p w14:paraId="4850D153" w14:textId="77777777" w:rsidR="00D409E6" w:rsidRPr="00D409E6" w:rsidRDefault="00D409E6" w:rsidP="00D409E6">
            <w:pPr>
              <w:rPr>
                <w:sz w:val="16"/>
                <w:szCs w:val="16"/>
              </w:rPr>
            </w:pPr>
            <w:r w:rsidRPr="00D409E6">
              <w:rPr>
                <w:sz w:val="16"/>
                <w:szCs w:val="16"/>
              </w:rPr>
              <w:t>Парки, сады, зоны отдыха; аллеи, бульвары, скверы; озелененные пешеходные зоны; газоны</w:t>
            </w:r>
          </w:p>
        </w:tc>
        <w:tc>
          <w:tcPr>
            <w:tcW w:w="991" w:type="pct"/>
            <w:tcMar>
              <w:left w:w="57" w:type="dxa"/>
              <w:right w:w="57" w:type="dxa"/>
            </w:tcMar>
            <w:vAlign w:val="center"/>
          </w:tcPr>
          <w:p w14:paraId="5F7B4A06" w14:textId="77777777" w:rsidR="00D409E6" w:rsidRPr="00D409E6" w:rsidRDefault="00D409E6" w:rsidP="00D409E6">
            <w:pPr>
              <w:rPr>
                <w:sz w:val="16"/>
                <w:szCs w:val="16"/>
              </w:rPr>
            </w:pPr>
            <w:r w:rsidRPr="00D409E6">
              <w:rPr>
                <w:sz w:val="16"/>
                <w:szCs w:val="16"/>
              </w:rPr>
              <w:t>Обеспеченность населения озелененными террито</w:t>
            </w:r>
            <w:r w:rsidRPr="00D409E6">
              <w:rPr>
                <w:sz w:val="16"/>
                <w:szCs w:val="16"/>
              </w:rPr>
              <w:softHyphen/>
              <w:t>риями общего пользова</w:t>
            </w:r>
            <w:r w:rsidRPr="00D409E6">
              <w:rPr>
                <w:sz w:val="16"/>
                <w:szCs w:val="16"/>
              </w:rPr>
              <w:softHyphen/>
              <w:t>ния (всех видов), кв. м на жителя</w:t>
            </w:r>
          </w:p>
        </w:tc>
        <w:tc>
          <w:tcPr>
            <w:tcW w:w="783" w:type="pct"/>
            <w:tcMar>
              <w:left w:w="57" w:type="dxa"/>
              <w:right w:w="57" w:type="dxa"/>
            </w:tcMar>
            <w:vAlign w:val="center"/>
          </w:tcPr>
          <w:p w14:paraId="17D39F19" w14:textId="77777777" w:rsidR="00D409E6" w:rsidRPr="00D409E6" w:rsidRDefault="00D409E6" w:rsidP="00D409E6">
            <w:pPr>
              <w:rPr>
                <w:sz w:val="16"/>
                <w:szCs w:val="16"/>
              </w:rPr>
            </w:pPr>
            <w:r w:rsidRPr="00D409E6">
              <w:rPr>
                <w:sz w:val="16"/>
                <w:szCs w:val="16"/>
              </w:rPr>
              <w:t>Пешеходная доступность, мин.</w:t>
            </w:r>
          </w:p>
        </w:tc>
        <w:tc>
          <w:tcPr>
            <w:tcW w:w="782" w:type="pct"/>
            <w:vMerge/>
          </w:tcPr>
          <w:p w14:paraId="2C8B5089" w14:textId="77777777" w:rsidR="00D409E6" w:rsidRPr="00D409E6" w:rsidRDefault="00D409E6" w:rsidP="00D409E6">
            <w:pPr>
              <w:rPr>
                <w:sz w:val="16"/>
                <w:szCs w:val="16"/>
              </w:rPr>
            </w:pPr>
          </w:p>
        </w:tc>
      </w:tr>
      <w:tr w:rsidR="00D409E6" w:rsidRPr="00D409E6" w14:paraId="34194E27" w14:textId="77777777" w:rsidTr="002A3D3E">
        <w:trPr>
          <w:trHeight w:val="411"/>
        </w:trPr>
        <w:tc>
          <w:tcPr>
            <w:tcW w:w="4218" w:type="pct"/>
            <w:gridSpan w:val="4"/>
            <w:tcMar>
              <w:left w:w="57" w:type="dxa"/>
              <w:right w:w="57" w:type="dxa"/>
            </w:tcMar>
            <w:vAlign w:val="center"/>
          </w:tcPr>
          <w:p w14:paraId="696215CA"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объекты благоустройства и озеленения рекреационных территорий</w:t>
            </w:r>
          </w:p>
        </w:tc>
        <w:tc>
          <w:tcPr>
            <w:tcW w:w="782" w:type="pct"/>
            <w:vMerge/>
          </w:tcPr>
          <w:p w14:paraId="72EAC876" w14:textId="77777777" w:rsidR="00D409E6" w:rsidRPr="00D409E6" w:rsidRDefault="00D409E6" w:rsidP="00D409E6">
            <w:pPr>
              <w:rPr>
                <w:rFonts w:eastAsia="Courier New"/>
                <w:sz w:val="16"/>
                <w:szCs w:val="16"/>
              </w:rPr>
            </w:pPr>
          </w:p>
        </w:tc>
      </w:tr>
      <w:tr w:rsidR="00D409E6" w:rsidRPr="00D409E6" w14:paraId="60AEC74E" w14:textId="77777777" w:rsidTr="002A3D3E">
        <w:trPr>
          <w:trHeight w:val="834"/>
        </w:trPr>
        <w:tc>
          <w:tcPr>
            <w:tcW w:w="1182" w:type="pct"/>
            <w:tcMar>
              <w:left w:w="57" w:type="dxa"/>
              <w:right w:w="57" w:type="dxa"/>
            </w:tcMar>
            <w:vAlign w:val="center"/>
          </w:tcPr>
          <w:p w14:paraId="49D80E9A" w14:textId="77777777" w:rsidR="00D409E6" w:rsidRPr="00D409E6" w:rsidRDefault="00D409E6" w:rsidP="00D409E6">
            <w:pPr>
              <w:rPr>
                <w:sz w:val="16"/>
                <w:szCs w:val="16"/>
              </w:rPr>
            </w:pPr>
            <w:r w:rsidRPr="00D409E6">
              <w:rPr>
                <w:sz w:val="16"/>
                <w:szCs w:val="16"/>
              </w:rPr>
              <w:t>Обеспеченность на</w:t>
            </w:r>
            <w:r w:rsidRPr="00D409E6">
              <w:rPr>
                <w:sz w:val="16"/>
                <w:szCs w:val="16"/>
              </w:rPr>
              <w:softHyphen/>
              <w:t>селения объектами благоустройства и озеленения рекреа</w:t>
            </w:r>
            <w:r w:rsidRPr="00D409E6">
              <w:rPr>
                <w:sz w:val="16"/>
                <w:szCs w:val="16"/>
              </w:rPr>
              <w:softHyphen/>
              <w:t>ционных террито</w:t>
            </w:r>
            <w:r w:rsidRPr="00D409E6">
              <w:rPr>
                <w:sz w:val="16"/>
                <w:szCs w:val="16"/>
              </w:rPr>
              <w:softHyphen/>
              <w:t>рий (населенных пунктов)</w:t>
            </w:r>
          </w:p>
        </w:tc>
        <w:tc>
          <w:tcPr>
            <w:tcW w:w="1262" w:type="pct"/>
            <w:tcMar>
              <w:left w:w="57" w:type="dxa"/>
              <w:right w:w="57" w:type="dxa"/>
            </w:tcMar>
            <w:vAlign w:val="center"/>
          </w:tcPr>
          <w:p w14:paraId="00B4FB06" w14:textId="77777777" w:rsidR="00D409E6" w:rsidRPr="00D409E6" w:rsidRDefault="00D409E6" w:rsidP="00D409E6">
            <w:pPr>
              <w:rPr>
                <w:sz w:val="16"/>
                <w:szCs w:val="16"/>
              </w:rPr>
            </w:pPr>
            <w:r w:rsidRPr="00D409E6">
              <w:rPr>
                <w:sz w:val="16"/>
                <w:szCs w:val="16"/>
              </w:rPr>
              <w:t>Парки, лесопарки, городские леса</w:t>
            </w:r>
          </w:p>
        </w:tc>
        <w:tc>
          <w:tcPr>
            <w:tcW w:w="991" w:type="pct"/>
            <w:tcMar>
              <w:left w:w="57" w:type="dxa"/>
              <w:right w:w="57" w:type="dxa"/>
            </w:tcMar>
            <w:vAlign w:val="center"/>
          </w:tcPr>
          <w:p w14:paraId="3A0EB6D3" w14:textId="77777777" w:rsidR="00D409E6" w:rsidRPr="00D409E6" w:rsidRDefault="00D409E6" w:rsidP="00D409E6">
            <w:pPr>
              <w:rPr>
                <w:sz w:val="16"/>
                <w:szCs w:val="16"/>
              </w:rPr>
            </w:pPr>
            <w:r w:rsidRPr="00D409E6">
              <w:rPr>
                <w:sz w:val="16"/>
                <w:szCs w:val="16"/>
              </w:rPr>
              <w:t>Обеспеченность населения озелененными рекреационными территориями, % от площади населенных пунктов</w:t>
            </w:r>
          </w:p>
        </w:tc>
        <w:tc>
          <w:tcPr>
            <w:tcW w:w="783" w:type="pct"/>
            <w:tcMar>
              <w:left w:w="57" w:type="dxa"/>
              <w:right w:w="57" w:type="dxa"/>
            </w:tcMar>
            <w:vAlign w:val="center"/>
          </w:tcPr>
          <w:p w14:paraId="6188857B" w14:textId="77777777" w:rsidR="00D409E6" w:rsidRPr="00D409E6" w:rsidRDefault="00D409E6" w:rsidP="00D409E6">
            <w:pPr>
              <w:rPr>
                <w:sz w:val="16"/>
                <w:szCs w:val="16"/>
              </w:rPr>
            </w:pPr>
            <w:r w:rsidRPr="00D409E6">
              <w:rPr>
                <w:sz w:val="16"/>
                <w:szCs w:val="16"/>
              </w:rPr>
              <w:t>Пешеходная доступность,</w:t>
            </w:r>
          </w:p>
          <w:p w14:paraId="4D75BA44" w14:textId="77777777" w:rsidR="00D409E6" w:rsidRPr="00D409E6" w:rsidRDefault="00D409E6" w:rsidP="00D409E6">
            <w:pPr>
              <w:rPr>
                <w:sz w:val="16"/>
                <w:szCs w:val="16"/>
              </w:rPr>
            </w:pPr>
            <w:r w:rsidRPr="00D409E6">
              <w:rPr>
                <w:sz w:val="16"/>
                <w:szCs w:val="16"/>
              </w:rPr>
              <w:t>мин</w:t>
            </w:r>
          </w:p>
        </w:tc>
        <w:tc>
          <w:tcPr>
            <w:tcW w:w="782" w:type="pct"/>
            <w:vMerge/>
          </w:tcPr>
          <w:p w14:paraId="3877A2D6" w14:textId="77777777" w:rsidR="00D409E6" w:rsidRPr="00D409E6" w:rsidRDefault="00D409E6" w:rsidP="00D409E6">
            <w:pPr>
              <w:rPr>
                <w:sz w:val="16"/>
                <w:szCs w:val="16"/>
              </w:rPr>
            </w:pPr>
          </w:p>
        </w:tc>
      </w:tr>
      <w:tr w:rsidR="00D409E6" w:rsidRPr="00D409E6" w14:paraId="659DB42C" w14:textId="77777777" w:rsidTr="002A3D3E">
        <w:trPr>
          <w:trHeight w:val="313"/>
        </w:trPr>
        <w:tc>
          <w:tcPr>
            <w:tcW w:w="4218" w:type="pct"/>
            <w:gridSpan w:val="4"/>
            <w:tcMar>
              <w:left w:w="57" w:type="dxa"/>
              <w:right w:w="57" w:type="dxa"/>
            </w:tcMar>
            <w:vAlign w:val="center"/>
          </w:tcPr>
          <w:p w14:paraId="2C20D3D4" w14:textId="77777777" w:rsidR="00D409E6" w:rsidRPr="00D409E6" w:rsidRDefault="00D409E6" w:rsidP="00D409E6">
            <w:pPr>
              <w:rPr>
                <w:sz w:val="16"/>
                <w:szCs w:val="16"/>
              </w:rPr>
            </w:pPr>
            <w:r w:rsidRPr="00D409E6">
              <w:rPr>
                <w:rFonts w:eastAsia="Courier New"/>
                <w:sz w:val="16"/>
                <w:szCs w:val="16"/>
              </w:rPr>
              <w:t>Область нормирования: объекты благоустройства прибрежной полосы</w:t>
            </w:r>
          </w:p>
        </w:tc>
        <w:tc>
          <w:tcPr>
            <w:tcW w:w="782" w:type="pct"/>
            <w:vMerge/>
          </w:tcPr>
          <w:p w14:paraId="026B335A" w14:textId="77777777" w:rsidR="00D409E6" w:rsidRPr="00D409E6" w:rsidRDefault="00D409E6" w:rsidP="00D409E6">
            <w:pPr>
              <w:rPr>
                <w:rFonts w:eastAsia="Courier New"/>
                <w:sz w:val="16"/>
                <w:szCs w:val="16"/>
              </w:rPr>
            </w:pPr>
          </w:p>
        </w:tc>
      </w:tr>
      <w:tr w:rsidR="00D409E6" w:rsidRPr="00D409E6" w14:paraId="2E8DEBA6" w14:textId="77777777" w:rsidTr="002A3D3E">
        <w:trPr>
          <w:trHeight w:val="834"/>
        </w:trPr>
        <w:tc>
          <w:tcPr>
            <w:tcW w:w="1182" w:type="pct"/>
            <w:tcMar>
              <w:left w:w="57" w:type="dxa"/>
              <w:right w:w="57" w:type="dxa"/>
            </w:tcMar>
            <w:vAlign w:val="center"/>
          </w:tcPr>
          <w:p w14:paraId="6E15E9D4" w14:textId="77777777" w:rsidR="00D409E6" w:rsidRPr="00D409E6" w:rsidRDefault="00D409E6" w:rsidP="00D409E6">
            <w:pPr>
              <w:rPr>
                <w:sz w:val="16"/>
                <w:szCs w:val="16"/>
              </w:rPr>
            </w:pPr>
            <w:r w:rsidRPr="00D409E6">
              <w:rPr>
                <w:sz w:val="16"/>
                <w:szCs w:val="16"/>
              </w:rPr>
              <w:t>Обеспеченность на</w:t>
            </w:r>
            <w:r w:rsidRPr="00D409E6">
              <w:rPr>
                <w:sz w:val="16"/>
                <w:szCs w:val="16"/>
              </w:rPr>
              <w:softHyphen/>
              <w:t>селения объектами благоустройства прибрежной полосы</w:t>
            </w:r>
          </w:p>
        </w:tc>
        <w:tc>
          <w:tcPr>
            <w:tcW w:w="1262" w:type="pct"/>
            <w:tcMar>
              <w:left w:w="57" w:type="dxa"/>
              <w:right w:w="57" w:type="dxa"/>
            </w:tcMar>
            <w:vAlign w:val="center"/>
          </w:tcPr>
          <w:p w14:paraId="59B865CC" w14:textId="77777777" w:rsidR="00D409E6" w:rsidRPr="00D409E6" w:rsidRDefault="00D409E6" w:rsidP="00D409E6">
            <w:pPr>
              <w:rPr>
                <w:sz w:val="16"/>
                <w:szCs w:val="16"/>
              </w:rPr>
            </w:pPr>
            <w:r w:rsidRPr="00D409E6">
              <w:rPr>
                <w:sz w:val="16"/>
                <w:szCs w:val="16"/>
              </w:rPr>
              <w:t>Набережные; пляжи</w:t>
            </w:r>
          </w:p>
        </w:tc>
        <w:tc>
          <w:tcPr>
            <w:tcW w:w="991" w:type="pct"/>
            <w:tcMar>
              <w:left w:w="57" w:type="dxa"/>
              <w:right w:w="57" w:type="dxa"/>
            </w:tcMar>
            <w:vAlign w:val="center"/>
          </w:tcPr>
          <w:p w14:paraId="12261FA6" w14:textId="77777777" w:rsidR="00D409E6" w:rsidRPr="00D409E6" w:rsidRDefault="00D409E6" w:rsidP="00D409E6">
            <w:pPr>
              <w:rPr>
                <w:sz w:val="16"/>
                <w:szCs w:val="16"/>
              </w:rPr>
            </w:pPr>
            <w:r w:rsidRPr="00D409E6">
              <w:rPr>
                <w:sz w:val="16"/>
                <w:szCs w:val="16"/>
              </w:rPr>
              <w:t>Обеспеченность населения объектами благоустрой</w:t>
            </w:r>
            <w:r w:rsidRPr="00D409E6">
              <w:rPr>
                <w:sz w:val="16"/>
                <w:szCs w:val="16"/>
              </w:rPr>
              <w:softHyphen/>
              <w:t>ства прибрежной полосы, %% от протяженности бе</w:t>
            </w:r>
            <w:r w:rsidRPr="00D409E6">
              <w:rPr>
                <w:sz w:val="16"/>
                <w:szCs w:val="16"/>
              </w:rPr>
              <w:softHyphen/>
              <w:t>реговой линии</w:t>
            </w:r>
          </w:p>
        </w:tc>
        <w:tc>
          <w:tcPr>
            <w:tcW w:w="783" w:type="pct"/>
            <w:tcMar>
              <w:left w:w="57" w:type="dxa"/>
              <w:right w:w="57" w:type="dxa"/>
            </w:tcMar>
            <w:vAlign w:val="center"/>
          </w:tcPr>
          <w:p w14:paraId="5B98E34B" w14:textId="77777777" w:rsidR="00D409E6" w:rsidRPr="00D409E6" w:rsidRDefault="00D409E6" w:rsidP="00D409E6">
            <w:pPr>
              <w:rPr>
                <w:sz w:val="16"/>
                <w:szCs w:val="16"/>
              </w:rPr>
            </w:pPr>
            <w:r w:rsidRPr="00D409E6">
              <w:rPr>
                <w:sz w:val="16"/>
                <w:szCs w:val="16"/>
              </w:rPr>
              <w:t>Не устанавливается</w:t>
            </w:r>
          </w:p>
        </w:tc>
        <w:tc>
          <w:tcPr>
            <w:tcW w:w="782" w:type="pct"/>
            <w:vMerge/>
          </w:tcPr>
          <w:p w14:paraId="135492BC" w14:textId="77777777" w:rsidR="00D409E6" w:rsidRPr="00D409E6" w:rsidRDefault="00D409E6" w:rsidP="00D409E6">
            <w:pPr>
              <w:rPr>
                <w:sz w:val="16"/>
                <w:szCs w:val="16"/>
              </w:rPr>
            </w:pPr>
          </w:p>
        </w:tc>
      </w:tr>
      <w:tr w:rsidR="00D409E6" w:rsidRPr="00D409E6" w14:paraId="663B5189" w14:textId="77777777" w:rsidTr="002A3D3E">
        <w:trPr>
          <w:trHeight w:val="432"/>
        </w:trPr>
        <w:tc>
          <w:tcPr>
            <w:tcW w:w="4218" w:type="pct"/>
            <w:gridSpan w:val="4"/>
            <w:tcMar>
              <w:left w:w="57" w:type="dxa"/>
              <w:right w:w="57" w:type="dxa"/>
            </w:tcMar>
            <w:vAlign w:val="center"/>
          </w:tcPr>
          <w:p w14:paraId="1595FF5F" w14:textId="77777777" w:rsidR="00D409E6" w:rsidRPr="00D409E6" w:rsidRDefault="00D409E6" w:rsidP="00D409E6">
            <w:pPr>
              <w:rPr>
                <w:sz w:val="16"/>
                <w:szCs w:val="16"/>
              </w:rPr>
            </w:pPr>
            <w:r w:rsidRPr="00D409E6">
              <w:rPr>
                <w:rFonts w:eastAsia="Courier New"/>
                <w:sz w:val="16"/>
                <w:szCs w:val="16"/>
              </w:rPr>
              <w:t>Область нормирования: специализированные объекты благоустройства жилых территорий</w:t>
            </w:r>
          </w:p>
        </w:tc>
        <w:tc>
          <w:tcPr>
            <w:tcW w:w="782" w:type="pct"/>
            <w:vMerge/>
          </w:tcPr>
          <w:p w14:paraId="36729E9A" w14:textId="77777777" w:rsidR="00D409E6" w:rsidRPr="00D409E6" w:rsidRDefault="00D409E6" w:rsidP="00D409E6">
            <w:pPr>
              <w:rPr>
                <w:rFonts w:eastAsia="Courier New"/>
                <w:sz w:val="16"/>
                <w:szCs w:val="16"/>
              </w:rPr>
            </w:pPr>
          </w:p>
        </w:tc>
      </w:tr>
      <w:tr w:rsidR="00D409E6" w:rsidRPr="00D409E6" w14:paraId="7F3CD605" w14:textId="77777777" w:rsidTr="002A3D3E">
        <w:trPr>
          <w:trHeight w:val="1152"/>
        </w:trPr>
        <w:tc>
          <w:tcPr>
            <w:tcW w:w="1182" w:type="pct"/>
            <w:tcMar>
              <w:left w:w="57" w:type="dxa"/>
              <w:right w:w="57" w:type="dxa"/>
            </w:tcMar>
            <w:vAlign w:val="center"/>
          </w:tcPr>
          <w:p w14:paraId="0CB3DB93" w14:textId="77777777" w:rsidR="00D409E6" w:rsidRPr="00D409E6" w:rsidRDefault="00D409E6" w:rsidP="00D409E6">
            <w:pPr>
              <w:rPr>
                <w:sz w:val="16"/>
                <w:szCs w:val="16"/>
              </w:rPr>
            </w:pPr>
            <w:r w:rsidRPr="00D409E6">
              <w:rPr>
                <w:sz w:val="16"/>
                <w:szCs w:val="16"/>
              </w:rPr>
              <w:t>Обеспеченность на</w:t>
            </w:r>
            <w:r w:rsidRPr="00D409E6">
              <w:rPr>
                <w:sz w:val="16"/>
                <w:szCs w:val="16"/>
              </w:rPr>
              <w:softHyphen/>
              <w:t>селения специали</w:t>
            </w:r>
            <w:r w:rsidRPr="00D409E6">
              <w:rPr>
                <w:sz w:val="16"/>
                <w:szCs w:val="16"/>
              </w:rPr>
              <w:softHyphen/>
              <w:t>зированными объектами благоуст</w:t>
            </w:r>
            <w:r w:rsidRPr="00D409E6">
              <w:rPr>
                <w:sz w:val="16"/>
                <w:szCs w:val="16"/>
              </w:rPr>
              <w:softHyphen/>
              <w:t>ройства</w:t>
            </w:r>
          </w:p>
        </w:tc>
        <w:tc>
          <w:tcPr>
            <w:tcW w:w="1262" w:type="pct"/>
            <w:tcMar>
              <w:left w:w="57" w:type="dxa"/>
              <w:right w:w="57" w:type="dxa"/>
            </w:tcMar>
            <w:vAlign w:val="center"/>
          </w:tcPr>
          <w:p w14:paraId="6AFB51F8" w14:textId="77777777" w:rsidR="00D409E6" w:rsidRPr="00D409E6" w:rsidRDefault="00D409E6" w:rsidP="00D409E6">
            <w:pPr>
              <w:rPr>
                <w:sz w:val="16"/>
                <w:szCs w:val="16"/>
              </w:rPr>
            </w:pPr>
            <w:r w:rsidRPr="00D409E6">
              <w:rPr>
                <w:sz w:val="16"/>
                <w:szCs w:val="16"/>
              </w:rPr>
              <w:t>Общественные туалеты</w:t>
            </w:r>
          </w:p>
        </w:tc>
        <w:tc>
          <w:tcPr>
            <w:tcW w:w="991" w:type="pct"/>
            <w:tcMar>
              <w:left w:w="57" w:type="dxa"/>
              <w:right w:w="57" w:type="dxa"/>
            </w:tcMar>
            <w:vAlign w:val="center"/>
          </w:tcPr>
          <w:p w14:paraId="46848071" w14:textId="77777777" w:rsidR="00D409E6" w:rsidRPr="00D409E6" w:rsidRDefault="00D409E6" w:rsidP="00D409E6">
            <w:pPr>
              <w:rPr>
                <w:sz w:val="16"/>
                <w:szCs w:val="16"/>
              </w:rPr>
            </w:pPr>
            <w:r w:rsidRPr="00D409E6">
              <w:rPr>
                <w:sz w:val="16"/>
                <w:szCs w:val="16"/>
              </w:rPr>
              <w:t>Обеспеченность населения туалетами в обществен</w:t>
            </w:r>
            <w:r w:rsidRPr="00D409E6">
              <w:rPr>
                <w:sz w:val="16"/>
                <w:szCs w:val="16"/>
              </w:rPr>
              <w:softHyphen/>
              <w:t>ных пространствах, ед. на 1000 резидентов</w:t>
            </w:r>
          </w:p>
        </w:tc>
        <w:tc>
          <w:tcPr>
            <w:tcW w:w="783" w:type="pct"/>
            <w:tcMar>
              <w:left w:w="57" w:type="dxa"/>
              <w:right w:w="57" w:type="dxa"/>
            </w:tcMar>
            <w:vAlign w:val="center"/>
          </w:tcPr>
          <w:p w14:paraId="644057E0" w14:textId="77777777" w:rsidR="00D409E6" w:rsidRPr="00D409E6" w:rsidRDefault="00D409E6" w:rsidP="00D409E6">
            <w:pPr>
              <w:rPr>
                <w:sz w:val="16"/>
                <w:szCs w:val="16"/>
              </w:rPr>
            </w:pPr>
            <w:r w:rsidRPr="00D409E6">
              <w:rPr>
                <w:sz w:val="16"/>
                <w:szCs w:val="16"/>
              </w:rPr>
              <w:t>Пешеходная доступность, м</w:t>
            </w:r>
          </w:p>
        </w:tc>
        <w:tc>
          <w:tcPr>
            <w:tcW w:w="782" w:type="pct"/>
            <w:vMerge/>
          </w:tcPr>
          <w:p w14:paraId="13780AA3" w14:textId="77777777" w:rsidR="00D409E6" w:rsidRPr="00D409E6" w:rsidRDefault="00D409E6" w:rsidP="00D409E6">
            <w:pPr>
              <w:rPr>
                <w:sz w:val="16"/>
                <w:szCs w:val="16"/>
              </w:rPr>
            </w:pPr>
          </w:p>
        </w:tc>
      </w:tr>
      <w:tr w:rsidR="00D409E6" w:rsidRPr="00D409E6" w14:paraId="6143255F" w14:textId="77777777" w:rsidTr="002A3D3E">
        <w:trPr>
          <w:trHeight w:val="299"/>
        </w:trPr>
        <w:tc>
          <w:tcPr>
            <w:tcW w:w="4218" w:type="pct"/>
            <w:gridSpan w:val="4"/>
            <w:tcMar>
              <w:left w:w="57" w:type="dxa"/>
              <w:right w:w="57" w:type="dxa"/>
            </w:tcMar>
            <w:vAlign w:val="center"/>
          </w:tcPr>
          <w:p w14:paraId="5BEB709B"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пешеходная сеть вне улично-дорожной сети</w:t>
            </w:r>
          </w:p>
        </w:tc>
        <w:tc>
          <w:tcPr>
            <w:tcW w:w="782" w:type="pct"/>
            <w:vMerge/>
          </w:tcPr>
          <w:p w14:paraId="724BCEA3" w14:textId="77777777" w:rsidR="00D409E6" w:rsidRPr="00D409E6" w:rsidRDefault="00D409E6" w:rsidP="00D409E6">
            <w:pPr>
              <w:rPr>
                <w:rFonts w:eastAsia="Courier New"/>
                <w:sz w:val="16"/>
                <w:szCs w:val="16"/>
              </w:rPr>
            </w:pPr>
          </w:p>
        </w:tc>
      </w:tr>
      <w:tr w:rsidR="00D409E6" w:rsidRPr="00D409E6" w14:paraId="620E1592" w14:textId="77777777" w:rsidTr="002A3D3E">
        <w:trPr>
          <w:trHeight w:val="834"/>
        </w:trPr>
        <w:tc>
          <w:tcPr>
            <w:tcW w:w="1182" w:type="pct"/>
            <w:tcMar>
              <w:left w:w="57" w:type="dxa"/>
              <w:right w:w="57" w:type="dxa"/>
            </w:tcMar>
            <w:vAlign w:val="center"/>
          </w:tcPr>
          <w:p w14:paraId="67FD858D" w14:textId="77777777" w:rsidR="00D409E6" w:rsidRPr="00D409E6" w:rsidRDefault="00D409E6" w:rsidP="00D409E6">
            <w:pPr>
              <w:rPr>
                <w:sz w:val="16"/>
                <w:szCs w:val="16"/>
              </w:rPr>
            </w:pPr>
            <w:r w:rsidRPr="00D409E6">
              <w:rPr>
                <w:sz w:val="16"/>
                <w:szCs w:val="16"/>
              </w:rPr>
              <w:t>Обеспеченность на</w:t>
            </w:r>
            <w:r w:rsidRPr="00D409E6">
              <w:rPr>
                <w:sz w:val="16"/>
                <w:szCs w:val="16"/>
              </w:rPr>
              <w:softHyphen/>
              <w:t>селения дорожками пешеходными, вне улично-дорожной сети</w:t>
            </w:r>
          </w:p>
        </w:tc>
        <w:tc>
          <w:tcPr>
            <w:tcW w:w="1262" w:type="pct"/>
            <w:tcMar>
              <w:left w:w="57" w:type="dxa"/>
              <w:right w:w="57" w:type="dxa"/>
            </w:tcMar>
            <w:vAlign w:val="center"/>
          </w:tcPr>
          <w:p w14:paraId="03F95C7A" w14:textId="77777777" w:rsidR="00D409E6" w:rsidRPr="00D409E6" w:rsidRDefault="00D409E6" w:rsidP="00D409E6">
            <w:pPr>
              <w:rPr>
                <w:sz w:val="16"/>
                <w:szCs w:val="16"/>
              </w:rPr>
            </w:pPr>
            <w:r w:rsidRPr="00D409E6">
              <w:rPr>
                <w:sz w:val="16"/>
                <w:szCs w:val="16"/>
              </w:rPr>
              <w:t>Дорожки пеше</w:t>
            </w:r>
            <w:r w:rsidRPr="00D409E6">
              <w:rPr>
                <w:sz w:val="16"/>
                <w:szCs w:val="16"/>
              </w:rPr>
              <w:softHyphen/>
              <w:t>ходные, пандусы, лестницы</w:t>
            </w:r>
          </w:p>
        </w:tc>
        <w:tc>
          <w:tcPr>
            <w:tcW w:w="991" w:type="pct"/>
            <w:tcMar>
              <w:left w:w="57" w:type="dxa"/>
              <w:right w:w="57" w:type="dxa"/>
            </w:tcMar>
            <w:vAlign w:val="center"/>
          </w:tcPr>
          <w:p w14:paraId="105D572A" w14:textId="77777777" w:rsidR="00D409E6" w:rsidRPr="00D409E6" w:rsidRDefault="00D409E6" w:rsidP="00D409E6">
            <w:pPr>
              <w:rPr>
                <w:sz w:val="16"/>
                <w:szCs w:val="16"/>
              </w:rPr>
            </w:pPr>
            <w:r w:rsidRPr="00D409E6">
              <w:rPr>
                <w:sz w:val="16"/>
                <w:szCs w:val="16"/>
              </w:rPr>
              <w:t>Обеспеченность населения пешеходными дорожками вне улично-дорожной сети, км/га застроенной территории</w:t>
            </w:r>
          </w:p>
        </w:tc>
        <w:tc>
          <w:tcPr>
            <w:tcW w:w="783" w:type="pct"/>
            <w:tcMar>
              <w:left w:w="57" w:type="dxa"/>
              <w:right w:w="57" w:type="dxa"/>
            </w:tcMar>
            <w:vAlign w:val="center"/>
          </w:tcPr>
          <w:p w14:paraId="67E5AB7D" w14:textId="77777777" w:rsidR="00D409E6" w:rsidRPr="00D409E6" w:rsidRDefault="00D409E6" w:rsidP="00D409E6">
            <w:pPr>
              <w:rPr>
                <w:sz w:val="16"/>
                <w:szCs w:val="16"/>
              </w:rPr>
            </w:pPr>
            <w:r w:rsidRPr="00D409E6">
              <w:rPr>
                <w:sz w:val="16"/>
                <w:szCs w:val="16"/>
              </w:rPr>
              <w:t>Рекомендованное расстояние между пешеходными проходами вне уличной сети, обеспечивающими проницаемость территории - не более 150 м.</w:t>
            </w:r>
          </w:p>
        </w:tc>
        <w:tc>
          <w:tcPr>
            <w:tcW w:w="782" w:type="pct"/>
            <w:vMerge/>
          </w:tcPr>
          <w:p w14:paraId="70F0D451" w14:textId="77777777" w:rsidR="00D409E6" w:rsidRPr="00D409E6" w:rsidRDefault="00D409E6" w:rsidP="00D409E6">
            <w:pPr>
              <w:rPr>
                <w:sz w:val="16"/>
                <w:szCs w:val="16"/>
              </w:rPr>
            </w:pPr>
          </w:p>
        </w:tc>
      </w:tr>
      <w:tr w:rsidR="00D409E6" w:rsidRPr="00D409E6" w14:paraId="46D21CA9" w14:textId="77777777" w:rsidTr="002A3D3E">
        <w:tc>
          <w:tcPr>
            <w:tcW w:w="4218" w:type="pct"/>
            <w:gridSpan w:val="4"/>
            <w:tcMar>
              <w:left w:w="57" w:type="dxa"/>
              <w:right w:w="57" w:type="dxa"/>
            </w:tcMar>
            <w:vAlign w:val="center"/>
          </w:tcPr>
          <w:p w14:paraId="515E5C7A" w14:textId="77777777" w:rsidR="00D409E6" w:rsidRPr="00D409E6" w:rsidRDefault="00D409E6" w:rsidP="00D409E6">
            <w:pPr>
              <w:rPr>
                <w:sz w:val="16"/>
                <w:szCs w:val="16"/>
              </w:rPr>
            </w:pPr>
            <w:r w:rsidRPr="00D409E6">
              <w:rPr>
                <w:sz w:val="16"/>
                <w:szCs w:val="16"/>
              </w:rPr>
              <w:t>Создание условий для массового отдыха и обустройство мест массового отдыха населения</w:t>
            </w:r>
          </w:p>
        </w:tc>
        <w:tc>
          <w:tcPr>
            <w:tcW w:w="782" w:type="pct"/>
          </w:tcPr>
          <w:p w14:paraId="2C0E9761" w14:textId="77777777" w:rsidR="00D409E6" w:rsidRPr="00D409E6" w:rsidRDefault="00D409E6" w:rsidP="00D409E6">
            <w:pPr>
              <w:rPr>
                <w:sz w:val="16"/>
                <w:szCs w:val="16"/>
              </w:rPr>
            </w:pPr>
          </w:p>
        </w:tc>
      </w:tr>
      <w:tr w:rsidR="00D409E6" w:rsidRPr="00D409E6" w14:paraId="5450578E" w14:textId="77777777" w:rsidTr="002A3D3E">
        <w:tc>
          <w:tcPr>
            <w:tcW w:w="4218" w:type="pct"/>
            <w:gridSpan w:val="4"/>
            <w:tcMar>
              <w:left w:w="57" w:type="dxa"/>
              <w:right w:w="57" w:type="dxa"/>
            </w:tcMar>
            <w:vAlign w:val="center"/>
          </w:tcPr>
          <w:p w14:paraId="05A2509F" w14:textId="77777777" w:rsidR="00D409E6" w:rsidRPr="00D409E6" w:rsidRDefault="00D409E6" w:rsidP="00D409E6">
            <w:pPr>
              <w:rPr>
                <w:sz w:val="16"/>
                <w:szCs w:val="16"/>
              </w:rPr>
            </w:pPr>
            <w:r w:rsidRPr="00D409E6">
              <w:rPr>
                <w:sz w:val="16"/>
                <w:szCs w:val="16"/>
              </w:rPr>
              <w:t>5.4. Объекты массового отдыха</w:t>
            </w:r>
          </w:p>
        </w:tc>
        <w:tc>
          <w:tcPr>
            <w:tcW w:w="782" w:type="pct"/>
          </w:tcPr>
          <w:p w14:paraId="3EFB9357" w14:textId="77777777" w:rsidR="00D409E6" w:rsidRPr="00D409E6" w:rsidRDefault="00D409E6" w:rsidP="00D409E6">
            <w:pPr>
              <w:rPr>
                <w:sz w:val="16"/>
                <w:szCs w:val="16"/>
              </w:rPr>
            </w:pPr>
          </w:p>
        </w:tc>
      </w:tr>
      <w:tr w:rsidR="00D409E6" w:rsidRPr="00D409E6" w14:paraId="2B089350" w14:textId="77777777" w:rsidTr="002A3D3E">
        <w:tc>
          <w:tcPr>
            <w:tcW w:w="4218" w:type="pct"/>
            <w:gridSpan w:val="4"/>
            <w:tcMar>
              <w:left w:w="57" w:type="dxa"/>
              <w:right w:w="57" w:type="dxa"/>
            </w:tcMar>
            <w:vAlign w:val="center"/>
          </w:tcPr>
          <w:p w14:paraId="293BD275" w14:textId="77777777" w:rsidR="00D409E6" w:rsidRPr="00D409E6" w:rsidRDefault="00D409E6" w:rsidP="00D409E6">
            <w:pPr>
              <w:rPr>
                <w:rFonts w:eastAsia="Courier New"/>
                <w:sz w:val="16"/>
                <w:szCs w:val="16"/>
              </w:rPr>
            </w:pPr>
            <w:r w:rsidRPr="00D409E6">
              <w:rPr>
                <w:rFonts w:eastAsia="Courier New"/>
                <w:sz w:val="16"/>
                <w:szCs w:val="16"/>
              </w:rPr>
              <w:lastRenderedPageBreak/>
              <w:t>Область нормирования: объекты массового отдыха</w:t>
            </w:r>
          </w:p>
        </w:tc>
        <w:tc>
          <w:tcPr>
            <w:tcW w:w="782" w:type="pct"/>
            <w:vMerge w:val="restart"/>
            <w:vAlign w:val="center"/>
          </w:tcPr>
          <w:p w14:paraId="77058D3F" w14:textId="77777777" w:rsidR="00D409E6" w:rsidRPr="00D409E6" w:rsidRDefault="00D409E6" w:rsidP="00D409E6">
            <w:pPr>
              <w:rPr>
                <w:rFonts w:eastAsia="Courier New"/>
                <w:sz w:val="16"/>
                <w:szCs w:val="16"/>
              </w:rPr>
            </w:pPr>
            <w:proofErr w:type="spellStart"/>
            <w:r w:rsidRPr="00D409E6">
              <w:rPr>
                <w:sz w:val="16"/>
                <w:szCs w:val="16"/>
              </w:rPr>
              <w:t>п.п</w:t>
            </w:r>
            <w:proofErr w:type="spellEnd"/>
            <w:r w:rsidRPr="00D409E6">
              <w:rPr>
                <w:sz w:val="16"/>
                <w:szCs w:val="16"/>
              </w:rPr>
              <w:t>. 4 п. 4 ст. 7.1 Закона Брянской области № 28-З.</w:t>
            </w:r>
          </w:p>
        </w:tc>
      </w:tr>
      <w:tr w:rsidR="00D409E6" w:rsidRPr="00D409E6" w14:paraId="7A0464E0" w14:textId="77777777" w:rsidTr="002A3D3E">
        <w:tc>
          <w:tcPr>
            <w:tcW w:w="1182" w:type="pct"/>
            <w:tcMar>
              <w:left w:w="57" w:type="dxa"/>
              <w:right w:w="57" w:type="dxa"/>
            </w:tcMar>
            <w:vAlign w:val="center"/>
          </w:tcPr>
          <w:p w14:paraId="03082D6C" w14:textId="77777777" w:rsidR="00D409E6" w:rsidRPr="00D409E6" w:rsidRDefault="00D409E6" w:rsidP="00D409E6">
            <w:pPr>
              <w:rPr>
                <w:sz w:val="16"/>
                <w:szCs w:val="16"/>
              </w:rPr>
            </w:pPr>
            <w:r w:rsidRPr="00D409E6">
              <w:rPr>
                <w:sz w:val="16"/>
                <w:szCs w:val="16"/>
              </w:rPr>
              <w:t>Обеспеченность населения объектами в местах массового отдыха</w:t>
            </w:r>
          </w:p>
        </w:tc>
        <w:tc>
          <w:tcPr>
            <w:tcW w:w="1262" w:type="pct"/>
            <w:tcMar>
              <w:left w:w="57" w:type="dxa"/>
              <w:right w:w="57" w:type="dxa"/>
            </w:tcMar>
            <w:vAlign w:val="center"/>
          </w:tcPr>
          <w:p w14:paraId="6BC3350A" w14:textId="77777777" w:rsidR="00D409E6" w:rsidRPr="00D409E6" w:rsidRDefault="00D409E6" w:rsidP="00D409E6">
            <w:pPr>
              <w:rPr>
                <w:sz w:val="16"/>
                <w:szCs w:val="16"/>
              </w:rPr>
            </w:pPr>
            <w:r w:rsidRPr="00D409E6">
              <w:rPr>
                <w:sz w:val="16"/>
                <w:szCs w:val="16"/>
              </w:rPr>
              <w:t>Пригородные рек</w:t>
            </w:r>
            <w:r w:rsidRPr="00D409E6">
              <w:rPr>
                <w:sz w:val="16"/>
                <w:szCs w:val="16"/>
              </w:rPr>
              <w:softHyphen/>
              <w:t>реационные зоны, зоны проведения организованных массовых меро</w:t>
            </w:r>
            <w:r w:rsidRPr="00D409E6">
              <w:rPr>
                <w:sz w:val="16"/>
                <w:szCs w:val="16"/>
              </w:rPr>
              <w:softHyphen/>
              <w:t>приятий</w:t>
            </w:r>
          </w:p>
        </w:tc>
        <w:tc>
          <w:tcPr>
            <w:tcW w:w="991" w:type="pct"/>
            <w:tcMar>
              <w:left w:w="57" w:type="dxa"/>
              <w:right w:w="57" w:type="dxa"/>
            </w:tcMar>
            <w:vAlign w:val="center"/>
          </w:tcPr>
          <w:p w14:paraId="3AD6B24D" w14:textId="77777777" w:rsidR="00D409E6" w:rsidRPr="00D409E6" w:rsidRDefault="00D409E6" w:rsidP="00D409E6">
            <w:pPr>
              <w:rPr>
                <w:sz w:val="16"/>
                <w:szCs w:val="16"/>
              </w:rPr>
            </w:pPr>
            <w:r w:rsidRPr="00D409E6">
              <w:rPr>
                <w:sz w:val="16"/>
                <w:szCs w:val="16"/>
              </w:rPr>
              <w:t>Уровень обеспеченности населения объектами в местах массового отдыха, кв. м на посетителя</w:t>
            </w:r>
          </w:p>
        </w:tc>
        <w:tc>
          <w:tcPr>
            <w:tcW w:w="783" w:type="pct"/>
            <w:tcMar>
              <w:left w:w="57" w:type="dxa"/>
              <w:right w:w="57" w:type="dxa"/>
            </w:tcMar>
            <w:vAlign w:val="center"/>
          </w:tcPr>
          <w:p w14:paraId="59831381" w14:textId="77777777" w:rsidR="00D409E6" w:rsidRPr="00D409E6" w:rsidRDefault="00D409E6" w:rsidP="00D409E6">
            <w:pPr>
              <w:rPr>
                <w:sz w:val="16"/>
                <w:szCs w:val="16"/>
              </w:rPr>
            </w:pPr>
            <w:r w:rsidRPr="00D409E6">
              <w:rPr>
                <w:sz w:val="16"/>
                <w:szCs w:val="16"/>
              </w:rPr>
              <w:t>транспортная доступность общественным транспортом, ч</w:t>
            </w:r>
          </w:p>
        </w:tc>
        <w:tc>
          <w:tcPr>
            <w:tcW w:w="782" w:type="pct"/>
            <w:vMerge/>
          </w:tcPr>
          <w:p w14:paraId="14902C69" w14:textId="77777777" w:rsidR="00D409E6" w:rsidRPr="00D409E6" w:rsidRDefault="00D409E6" w:rsidP="00D409E6">
            <w:pPr>
              <w:rPr>
                <w:sz w:val="16"/>
                <w:szCs w:val="16"/>
              </w:rPr>
            </w:pPr>
          </w:p>
        </w:tc>
      </w:tr>
      <w:tr w:rsidR="00D409E6" w:rsidRPr="00D409E6" w14:paraId="2B905B75" w14:textId="77777777" w:rsidTr="002A3D3E">
        <w:tc>
          <w:tcPr>
            <w:tcW w:w="4218" w:type="pct"/>
            <w:gridSpan w:val="4"/>
            <w:tcMar>
              <w:left w:w="57" w:type="dxa"/>
              <w:right w:w="57" w:type="dxa"/>
            </w:tcMar>
            <w:vAlign w:val="center"/>
          </w:tcPr>
          <w:p w14:paraId="159ED013" w14:textId="77777777" w:rsidR="00D409E6" w:rsidRPr="00D409E6" w:rsidRDefault="00D409E6" w:rsidP="00D409E6">
            <w:pPr>
              <w:rPr>
                <w:sz w:val="16"/>
                <w:szCs w:val="16"/>
              </w:rPr>
            </w:pPr>
            <w:r w:rsidRPr="00D409E6">
              <w:rPr>
                <w:rFonts w:eastAsia="Courier New"/>
                <w:sz w:val="16"/>
                <w:szCs w:val="16"/>
              </w:rPr>
              <w:t>Область нормирования: объекты развития и поддержки туризма</w:t>
            </w:r>
          </w:p>
        </w:tc>
        <w:tc>
          <w:tcPr>
            <w:tcW w:w="782" w:type="pct"/>
            <w:vMerge/>
          </w:tcPr>
          <w:p w14:paraId="08A1358F" w14:textId="77777777" w:rsidR="00D409E6" w:rsidRPr="00D409E6" w:rsidRDefault="00D409E6" w:rsidP="00D409E6">
            <w:pPr>
              <w:rPr>
                <w:rFonts w:eastAsia="Courier New"/>
                <w:sz w:val="16"/>
                <w:szCs w:val="16"/>
              </w:rPr>
            </w:pPr>
          </w:p>
        </w:tc>
      </w:tr>
      <w:tr w:rsidR="00D409E6" w:rsidRPr="00D409E6" w14:paraId="380A3626" w14:textId="77777777" w:rsidTr="002A3D3E">
        <w:trPr>
          <w:trHeight w:val="1380"/>
        </w:trPr>
        <w:tc>
          <w:tcPr>
            <w:tcW w:w="1182" w:type="pct"/>
            <w:tcMar>
              <w:left w:w="57" w:type="dxa"/>
              <w:right w:w="57" w:type="dxa"/>
            </w:tcMar>
            <w:vAlign w:val="center"/>
          </w:tcPr>
          <w:p w14:paraId="5C116D4C" w14:textId="77777777" w:rsidR="00D409E6" w:rsidRPr="00D409E6" w:rsidRDefault="00D409E6" w:rsidP="00D409E6">
            <w:pPr>
              <w:rPr>
                <w:sz w:val="16"/>
                <w:szCs w:val="16"/>
              </w:rPr>
            </w:pPr>
            <w:r w:rsidRPr="00D409E6">
              <w:rPr>
                <w:sz w:val="16"/>
                <w:szCs w:val="16"/>
              </w:rPr>
              <w:t>Обеспеченность объектами туристической инфраструктуры</w:t>
            </w:r>
          </w:p>
        </w:tc>
        <w:tc>
          <w:tcPr>
            <w:tcW w:w="1262" w:type="pct"/>
            <w:tcMar>
              <w:left w:w="57" w:type="dxa"/>
              <w:right w:w="57" w:type="dxa"/>
            </w:tcMar>
            <w:vAlign w:val="center"/>
          </w:tcPr>
          <w:p w14:paraId="239AD5A0" w14:textId="77777777" w:rsidR="00D409E6" w:rsidRPr="00D409E6" w:rsidRDefault="00D409E6" w:rsidP="00D409E6">
            <w:pPr>
              <w:rPr>
                <w:sz w:val="16"/>
                <w:szCs w:val="16"/>
              </w:rPr>
            </w:pPr>
            <w:r w:rsidRPr="00D409E6">
              <w:rPr>
                <w:sz w:val="16"/>
                <w:szCs w:val="16"/>
              </w:rPr>
              <w:t>Кемпинг; мотель; туристические гостиницы и комплексы;</w:t>
            </w:r>
          </w:p>
          <w:p w14:paraId="06022CE0" w14:textId="77777777" w:rsidR="00D409E6" w:rsidRPr="00D409E6" w:rsidRDefault="00D409E6" w:rsidP="00D409E6">
            <w:pPr>
              <w:rPr>
                <w:sz w:val="16"/>
                <w:szCs w:val="16"/>
              </w:rPr>
            </w:pPr>
            <w:r w:rsidRPr="00D409E6">
              <w:rPr>
                <w:sz w:val="16"/>
                <w:szCs w:val="16"/>
              </w:rPr>
              <w:t>объекты информационно-справочного обслуживания туристов</w:t>
            </w:r>
          </w:p>
        </w:tc>
        <w:tc>
          <w:tcPr>
            <w:tcW w:w="991" w:type="pct"/>
            <w:tcMar>
              <w:left w:w="57" w:type="dxa"/>
              <w:right w:w="57" w:type="dxa"/>
            </w:tcMar>
            <w:vAlign w:val="center"/>
          </w:tcPr>
          <w:p w14:paraId="1C80475F" w14:textId="77777777" w:rsidR="00D409E6" w:rsidRPr="00D409E6" w:rsidRDefault="00D409E6" w:rsidP="00D409E6">
            <w:pPr>
              <w:rPr>
                <w:sz w:val="16"/>
                <w:szCs w:val="16"/>
              </w:rPr>
            </w:pPr>
            <w:r w:rsidRPr="00D409E6">
              <w:rPr>
                <w:sz w:val="16"/>
                <w:szCs w:val="16"/>
              </w:rPr>
              <w:t xml:space="preserve">Уровень обеспеченности </w:t>
            </w:r>
            <w:proofErr w:type="spellStart"/>
            <w:r w:rsidRPr="00D409E6">
              <w:rPr>
                <w:sz w:val="16"/>
                <w:szCs w:val="16"/>
              </w:rPr>
              <w:t>рекреантов</w:t>
            </w:r>
            <w:proofErr w:type="spellEnd"/>
            <w:r w:rsidRPr="00D409E6">
              <w:rPr>
                <w:sz w:val="16"/>
                <w:szCs w:val="16"/>
              </w:rPr>
              <w:t xml:space="preserve"> объектами туристической</w:t>
            </w:r>
          </w:p>
          <w:p w14:paraId="003ED19F" w14:textId="77777777" w:rsidR="00D409E6" w:rsidRPr="00D409E6" w:rsidRDefault="00D409E6" w:rsidP="00D409E6">
            <w:pPr>
              <w:rPr>
                <w:sz w:val="16"/>
                <w:szCs w:val="16"/>
              </w:rPr>
            </w:pPr>
            <w:r w:rsidRPr="00D409E6">
              <w:rPr>
                <w:sz w:val="16"/>
                <w:szCs w:val="16"/>
              </w:rPr>
              <w:t xml:space="preserve">инфраструктуры, в том числе - местами размещения, количество мест на 1000 </w:t>
            </w:r>
            <w:proofErr w:type="spellStart"/>
            <w:r w:rsidRPr="00D409E6">
              <w:rPr>
                <w:sz w:val="16"/>
                <w:szCs w:val="16"/>
              </w:rPr>
              <w:t>рекреантов</w:t>
            </w:r>
            <w:proofErr w:type="spellEnd"/>
          </w:p>
        </w:tc>
        <w:tc>
          <w:tcPr>
            <w:tcW w:w="783" w:type="pct"/>
            <w:tcMar>
              <w:left w:w="57" w:type="dxa"/>
              <w:right w:w="57" w:type="dxa"/>
            </w:tcMar>
            <w:vAlign w:val="center"/>
          </w:tcPr>
          <w:p w14:paraId="04FC6688" w14:textId="77777777" w:rsidR="00D409E6" w:rsidRPr="00D409E6" w:rsidRDefault="00D409E6" w:rsidP="00D409E6">
            <w:pPr>
              <w:rPr>
                <w:sz w:val="16"/>
                <w:szCs w:val="16"/>
              </w:rPr>
            </w:pPr>
            <w:r w:rsidRPr="00D409E6">
              <w:rPr>
                <w:sz w:val="16"/>
                <w:szCs w:val="16"/>
              </w:rPr>
              <w:t>Не устанавливается</w:t>
            </w:r>
          </w:p>
        </w:tc>
        <w:tc>
          <w:tcPr>
            <w:tcW w:w="782" w:type="pct"/>
            <w:vMerge/>
          </w:tcPr>
          <w:p w14:paraId="61F61180" w14:textId="77777777" w:rsidR="00D409E6" w:rsidRPr="00D409E6" w:rsidRDefault="00D409E6" w:rsidP="00D409E6">
            <w:pPr>
              <w:rPr>
                <w:sz w:val="16"/>
                <w:szCs w:val="16"/>
              </w:rPr>
            </w:pPr>
          </w:p>
        </w:tc>
      </w:tr>
      <w:tr w:rsidR="00D409E6" w:rsidRPr="00D409E6" w14:paraId="0EA92FE6" w14:textId="77777777" w:rsidTr="002A3D3E">
        <w:tc>
          <w:tcPr>
            <w:tcW w:w="4218" w:type="pct"/>
            <w:gridSpan w:val="4"/>
            <w:tcMar>
              <w:left w:w="57" w:type="dxa"/>
              <w:right w:w="57" w:type="dxa"/>
            </w:tcMar>
            <w:vAlign w:val="center"/>
          </w:tcPr>
          <w:p w14:paraId="7ACC30E9" w14:textId="77777777" w:rsidR="00D409E6" w:rsidRPr="00D409E6" w:rsidRDefault="00D409E6" w:rsidP="00D409E6">
            <w:pPr>
              <w:rPr>
                <w:sz w:val="16"/>
                <w:szCs w:val="16"/>
              </w:rPr>
            </w:pPr>
            <w:r w:rsidRPr="00D409E6">
              <w:rPr>
                <w:sz w:val="16"/>
                <w:szCs w:val="16"/>
              </w:rPr>
              <w:t>Организация ритуальных услуг и содержание мест захоронения</w:t>
            </w:r>
          </w:p>
        </w:tc>
        <w:tc>
          <w:tcPr>
            <w:tcW w:w="782" w:type="pct"/>
            <w:vMerge w:val="restart"/>
            <w:vAlign w:val="center"/>
          </w:tcPr>
          <w:p w14:paraId="067D4413"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4 п. 4 ст. 7.1 Закона Брянской области № 28-З.</w:t>
            </w:r>
          </w:p>
        </w:tc>
      </w:tr>
      <w:tr w:rsidR="00D409E6" w:rsidRPr="00D409E6" w14:paraId="202558E3" w14:textId="77777777" w:rsidTr="002A3D3E">
        <w:tc>
          <w:tcPr>
            <w:tcW w:w="4218" w:type="pct"/>
            <w:gridSpan w:val="4"/>
            <w:tcMar>
              <w:left w:w="57" w:type="dxa"/>
              <w:right w:w="57" w:type="dxa"/>
            </w:tcMar>
            <w:vAlign w:val="center"/>
          </w:tcPr>
          <w:p w14:paraId="0B9F375E" w14:textId="77777777" w:rsidR="00D409E6" w:rsidRPr="00D409E6" w:rsidRDefault="00D409E6" w:rsidP="00D409E6">
            <w:pPr>
              <w:rPr>
                <w:sz w:val="16"/>
                <w:szCs w:val="16"/>
              </w:rPr>
            </w:pPr>
            <w:r w:rsidRPr="00D409E6">
              <w:rPr>
                <w:sz w:val="16"/>
                <w:szCs w:val="16"/>
              </w:rPr>
              <w:t>5.5. Места захоронения, организация ритуальных услуг</w:t>
            </w:r>
          </w:p>
        </w:tc>
        <w:tc>
          <w:tcPr>
            <w:tcW w:w="782" w:type="pct"/>
            <w:vMerge/>
          </w:tcPr>
          <w:p w14:paraId="761BB616" w14:textId="77777777" w:rsidR="00D409E6" w:rsidRPr="00D409E6" w:rsidRDefault="00D409E6" w:rsidP="00D409E6">
            <w:pPr>
              <w:rPr>
                <w:sz w:val="16"/>
                <w:szCs w:val="16"/>
              </w:rPr>
            </w:pPr>
          </w:p>
        </w:tc>
      </w:tr>
      <w:tr w:rsidR="00D409E6" w:rsidRPr="00D409E6" w14:paraId="1738FFBE" w14:textId="77777777" w:rsidTr="002A3D3E">
        <w:tc>
          <w:tcPr>
            <w:tcW w:w="4218" w:type="pct"/>
            <w:gridSpan w:val="4"/>
            <w:tcMar>
              <w:left w:w="57" w:type="dxa"/>
              <w:right w:w="57" w:type="dxa"/>
            </w:tcMar>
            <w:vAlign w:val="center"/>
          </w:tcPr>
          <w:p w14:paraId="53CFCFB6"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места захоронения</w:t>
            </w:r>
          </w:p>
        </w:tc>
        <w:tc>
          <w:tcPr>
            <w:tcW w:w="782" w:type="pct"/>
            <w:vMerge/>
          </w:tcPr>
          <w:p w14:paraId="66604B63" w14:textId="77777777" w:rsidR="00D409E6" w:rsidRPr="00D409E6" w:rsidRDefault="00D409E6" w:rsidP="00D409E6">
            <w:pPr>
              <w:rPr>
                <w:rFonts w:eastAsia="Courier New"/>
                <w:sz w:val="16"/>
                <w:szCs w:val="16"/>
              </w:rPr>
            </w:pPr>
          </w:p>
        </w:tc>
      </w:tr>
      <w:tr w:rsidR="00D409E6" w:rsidRPr="00D409E6" w14:paraId="32F9DB73" w14:textId="77777777" w:rsidTr="002A3D3E">
        <w:trPr>
          <w:trHeight w:val="401"/>
        </w:trPr>
        <w:tc>
          <w:tcPr>
            <w:tcW w:w="1182" w:type="pct"/>
            <w:vMerge w:val="restart"/>
            <w:tcMar>
              <w:left w:w="57" w:type="dxa"/>
              <w:right w:w="57" w:type="dxa"/>
            </w:tcMar>
            <w:vAlign w:val="center"/>
          </w:tcPr>
          <w:p w14:paraId="00B7C949" w14:textId="77777777" w:rsidR="00D409E6" w:rsidRPr="00D409E6" w:rsidRDefault="00D409E6" w:rsidP="00D409E6">
            <w:pPr>
              <w:rPr>
                <w:sz w:val="16"/>
                <w:szCs w:val="16"/>
              </w:rPr>
            </w:pPr>
            <w:r w:rsidRPr="00D409E6">
              <w:rPr>
                <w:sz w:val="16"/>
                <w:szCs w:val="16"/>
              </w:rPr>
              <w:t>Обеспеченность населения местами захоронения умерших</w:t>
            </w:r>
          </w:p>
        </w:tc>
        <w:tc>
          <w:tcPr>
            <w:tcW w:w="1262" w:type="pct"/>
            <w:tcMar>
              <w:left w:w="57" w:type="dxa"/>
              <w:right w:w="57" w:type="dxa"/>
            </w:tcMar>
            <w:vAlign w:val="center"/>
          </w:tcPr>
          <w:p w14:paraId="25B19DE8" w14:textId="77777777" w:rsidR="00D409E6" w:rsidRPr="00D409E6" w:rsidRDefault="00D409E6" w:rsidP="00D409E6">
            <w:pPr>
              <w:rPr>
                <w:sz w:val="16"/>
                <w:szCs w:val="16"/>
              </w:rPr>
            </w:pPr>
            <w:r w:rsidRPr="00D409E6">
              <w:rPr>
                <w:sz w:val="16"/>
                <w:szCs w:val="16"/>
              </w:rPr>
              <w:t>Кладбище тра</w:t>
            </w:r>
            <w:r w:rsidRPr="00D409E6">
              <w:rPr>
                <w:sz w:val="16"/>
                <w:szCs w:val="16"/>
              </w:rPr>
              <w:softHyphen/>
              <w:t>диционного за</w:t>
            </w:r>
            <w:r w:rsidRPr="00D409E6">
              <w:rPr>
                <w:sz w:val="16"/>
                <w:szCs w:val="16"/>
              </w:rPr>
              <w:softHyphen/>
              <w:t>хоронения</w:t>
            </w:r>
          </w:p>
        </w:tc>
        <w:tc>
          <w:tcPr>
            <w:tcW w:w="991" w:type="pct"/>
            <w:vMerge w:val="restart"/>
            <w:tcMar>
              <w:left w:w="57" w:type="dxa"/>
              <w:right w:w="57" w:type="dxa"/>
            </w:tcMar>
            <w:vAlign w:val="center"/>
          </w:tcPr>
          <w:p w14:paraId="2A03A374" w14:textId="77777777" w:rsidR="00D409E6" w:rsidRPr="00D409E6" w:rsidRDefault="00D409E6" w:rsidP="00D409E6">
            <w:pPr>
              <w:rPr>
                <w:sz w:val="16"/>
                <w:szCs w:val="16"/>
              </w:rPr>
            </w:pPr>
            <w:r w:rsidRPr="00D409E6">
              <w:rPr>
                <w:sz w:val="16"/>
                <w:szCs w:val="16"/>
              </w:rPr>
              <w:t>Уровень обеспеченности местами захоронения умерших, га на 1000 умерших</w:t>
            </w:r>
          </w:p>
        </w:tc>
        <w:tc>
          <w:tcPr>
            <w:tcW w:w="783" w:type="pct"/>
            <w:vMerge w:val="restart"/>
            <w:tcMar>
              <w:left w:w="57" w:type="dxa"/>
              <w:right w:w="57" w:type="dxa"/>
            </w:tcMar>
            <w:vAlign w:val="center"/>
          </w:tcPr>
          <w:p w14:paraId="68A253C5" w14:textId="77777777" w:rsidR="00D409E6" w:rsidRPr="00D409E6" w:rsidRDefault="00D409E6" w:rsidP="00D409E6">
            <w:pPr>
              <w:rPr>
                <w:sz w:val="16"/>
                <w:szCs w:val="16"/>
              </w:rPr>
            </w:pPr>
            <w:r w:rsidRPr="00D409E6">
              <w:rPr>
                <w:sz w:val="16"/>
                <w:szCs w:val="16"/>
              </w:rPr>
              <w:t>Пешеходная доступность, комбинированная доступ</w:t>
            </w:r>
            <w:r w:rsidRPr="00D409E6">
              <w:rPr>
                <w:sz w:val="16"/>
                <w:szCs w:val="16"/>
              </w:rPr>
              <w:softHyphen/>
              <w:t>ность или транспортная - общественным транспор</w:t>
            </w:r>
            <w:r w:rsidRPr="00D409E6">
              <w:rPr>
                <w:sz w:val="16"/>
                <w:szCs w:val="16"/>
              </w:rPr>
              <w:softHyphen/>
              <w:t>том, мин</w:t>
            </w:r>
          </w:p>
        </w:tc>
        <w:tc>
          <w:tcPr>
            <w:tcW w:w="782" w:type="pct"/>
            <w:vMerge/>
          </w:tcPr>
          <w:p w14:paraId="36749EB8" w14:textId="77777777" w:rsidR="00D409E6" w:rsidRPr="00D409E6" w:rsidRDefault="00D409E6" w:rsidP="00D409E6">
            <w:pPr>
              <w:rPr>
                <w:sz w:val="16"/>
                <w:szCs w:val="16"/>
              </w:rPr>
            </w:pPr>
          </w:p>
        </w:tc>
      </w:tr>
      <w:tr w:rsidR="00D409E6" w:rsidRPr="00D409E6" w14:paraId="4ACD9D68" w14:textId="77777777" w:rsidTr="002A3D3E">
        <w:trPr>
          <w:trHeight w:val="400"/>
        </w:trPr>
        <w:tc>
          <w:tcPr>
            <w:tcW w:w="1182" w:type="pct"/>
            <w:vMerge/>
            <w:tcMar>
              <w:left w:w="57" w:type="dxa"/>
              <w:right w:w="57" w:type="dxa"/>
            </w:tcMar>
            <w:vAlign w:val="center"/>
          </w:tcPr>
          <w:p w14:paraId="3664A61E" w14:textId="77777777" w:rsidR="00D409E6" w:rsidRPr="00D409E6" w:rsidRDefault="00D409E6" w:rsidP="00D409E6">
            <w:pPr>
              <w:rPr>
                <w:sz w:val="16"/>
                <w:szCs w:val="16"/>
              </w:rPr>
            </w:pPr>
          </w:p>
        </w:tc>
        <w:tc>
          <w:tcPr>
            <w:tcW w:w="1262" w:type="pct"/>
            <w:tcMar>
              <w:left w:w="57" w:type="dxa"/>
              <w:right w:w="57" w:type="dxa"/>
            </w:tcMar>
            <w:vAlign w:val="center"/>
          </w:tcPr>
          <w:p w14:paraId="4E45907C" w14:textId="77777777" w:rsidR="00D409E6" w:rsidRPr="00D409E6" w:rsidRDefault="00D409E6" w:rsidP="00D409E6">
            <w:pPr>
              <w:rPr>
                <w:sz w:val="16"/>
                <w:szCs w:val="16"/>
              </w:rPr>
            </w:pPr>
            <w:r w:rsidRPr="00D409E6">
              <w:rPr>
                <w:sz w:val="16"/>
                <w:szCs w:val="16"/>
              </w:rPr>
              <w:t xml:space="preserve">Кладбище </w:t>
            </w:r>
            <w:proofErr w:type="spellStart"/>
            <w:r w:rsidRPr="00D409E6">
              <w:rPr>
                <w:sz w:val="16"/>
                <w:szCs w:val="16"/>
              </w:rPr>
              <w:t>ур</w:t>
            </w:r>
            <w:r w:rsidRPr="00D409E6">
              <w:rPr>
                <w:sz w:val="16"/>
                <w:szCs w:val="16"/>
              </w:rPr>
              <w:softHyphen/>
              <w:t>новых</w:t>
            </w:r>
            <w:proofErr w:type="spellEnd"/>
            <w:r w:rsidRPr="00D409E6">
              <w:rPr>
                <w:sz w:val="16"/>
                <w:szCs w:val="16"/>
              </w:rPr>
              <w:t xml:space="preserve"> захоро</w:t>
            </w:r>
            <w:r w:rsidRPr="00D409E6">
              <w:rPr>
                <w:sz w:val="16"/>
                <w:szCs w:val="16"/>
              </w:rPr>
              <w:softHyphen/>
              <w:t>нений после кремации</w:t>
            </w:r>
          </w:p>
        </w:tc>
        <w:tc>
          <w:tcPr>
            <w:tcW w:w="991" w:type="pct"/>
            <w:vMerge/>
            <w:tcMar>
              <w:left w:w="57" w:type="dxa"/>
              <w:right w:w="57" w:type="dxa"/>
            </w:tcMar>
            <w:vAlign w:val="center"/>
          </w:tcPr>
          <w:p w14:paraId="5DC4B8BE" w14:textId="77777777" w:rsidR="00D409E6" w:rsidRPr="00D409E6" w:rsidRDefault="00D409E6" w:rsidP="00D409E6">
            <w:pPr>
              <w:rPr>
                <w:sz w:val="16"/>
                <w:szCs w:val="16"/>
              </w:rPr>
            </w:pPr>
          </w:p>
        </w:tc>
        <w:tc>
          <w:tcPr>
            <w:tcW w:w="783" w:type="pct"/>
            <w:vMerge/>
            <w:tcMar>
              <w:left w:w="57" w:type="dxa"/>
              <w:right w:w="57" w:type="dxa"/>
            </w:tcMar>
            <w:vAlign w:val="center"/>
          </w:tcPr>
          <w:p w14:paraId="5EF026BD" w14:textId="77777777" w:rsidR="00D409E6" w:rsidRPr="00D409E6" w:rsidRDefault="00D409E6" w:rsidP="00D409E6">
            <w:pPr>
              <w:rPr>
                <w:sz w:val="16"/>
                <w:szCs w:val="16"/>
              </w:rPr>
            </w:pPr>
          </w:p>
        </w:tc>
        <w:tc>
          <w:tcPr>
            <w:tcW w:w="782" w:type="pct"/>
            <w:vMerge/>
          </w:tcPr>
          <w:p w14:paraId="3E0B1912" w14:textId="77777777" w:rsidR="00D409E6" w:rsidRPr="00D409E6" w:rsidRDefault="00D409E6" w:rsidP="00D409E6">
            <w:pPr>
              <w:rPr>
                <w:sz w:val="16"/>
                <w:szCs w:val="16"/>
              </w:rPr>
            </w:pPr>
          </w:p>
        </w:tc>
      </w:tr>
      <w:tr w:rsidR="00D409E6" w:rsidRPr="00D409E6" w14:paraId="03767F56" w14:textId="77777777" w:rsidTr="002A3D3E">
        <w:trPr>
          <w:trHeight w:val="400"/>
        </w:trPr>
        <w:tc>
          <w:tcPr>
            <w:tcW w:w="4218" w:type="pct"/>
            <w:gridSpan w:val="4"/>
            <w:tcMar>
              <w:left w:w="57" w:type="dxa"/>
              <w:right w:w="57" w:type="dxa"/>
            </w:tcMar>
            <w:vAlign w:val="center"/>
          </w:tcPr>
          <w:p w14:paraId="4D1C7EC4" w14:textId="77777777" w:rsidR="00D409E6" w:rsidRPr="00D409E6" w:rsidRDefault="00D409E6" w:rsidP="00D409E6">
            <w:pPr>
              <w:rPr>
                <w:sz w:val="16"/>
                <w:szCs w:val="16"/>
              </w:rPr>
            </w:pPr>
            <w:r w:rsidRPr="00D409E6">
              <w:rPr>
                <w:sz w:val="16"/>
                <w:szCs w:val="16"/>
              </w:rPr>
              <w:t>Создание условий для обеспечения услугами связи, общественного питания, торговли и бытового обслуживания</w:t>
            </w:r>
          </w:p>
        </w:tc>
        <w:tc>
          <w:tcPr>
            <w:tcW w:w="782" w:type="pct"/>
            <w:vMerge w:val="restart"/>
            <w:vAlign w:val="center"/>
          </w:tcPr>
          <w:p w14:paraId="5937F2D4"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10 п. 1, п. 3              ст. 14 Федерального закона № 131-ФЗ;</w:t>
            </w:r>
          </w:p>
          <w:p w14:paraId="526B8FBF"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4 п. 4 ст. 7.1 Закона Брянской области № 28-З.</w:t>
            </w:r>
          </w:p>
        </w:tc>
      </w:tr>
      <w:tr w:rsidR="00D409E6" w:rsidRPr="00D409E6" w14:paraId="20DC8C71" w14:textId="77777777" w:rsidTr="002A3D3E">
        <w:trPr>
          <w:trHeight w:val="400"/>
        </w:trPr>
        <w:tc>
          <w:tcPr>
            <w:tcW w:w="4218" w:type="pct"/>
            <w:gridSpan w:val="4"/>
            <w:tcMar>
              <w:left w:w="57" w:type="dxa"/>
              <w:right w:w="57" w:type="dxa"/>
            </w:tcMar>
            <w:vAlign w:val="center"/>
          </w:tcPr>
          <w:p w14:paraId="73FFBDC3" w14:textId="77777777" w:rsidR="00D409E6" w:rsidRPr="00D409E6" w:rsidRDefault="00D409E6" w:rsidP="00D409E6">
            <w:pPr>
              <w:rPr>
                <w:sz w:val="16"/>
                <w:szCs w:val="16"/>
              </w:rPr>
            </w:pPr>
            <w:r w:rsidRPr="00D409E6">
              <w:rPr>
                <w:sz w:val="16"/>
                <w:szCs w:val="16"/>
              </w:rPr>
              <w:t>6.5. Объекты связи, общественного питания, торговли и бытового обслуживания</w:t>
            </w:r>
          </w:p>
        </w:tc>
        <w:tc>
          <w:tcPr>
            <w:tcW w:w="782" w:type="pct"/>
            <w:vMerge/>
          </w:tcPr>
          <w:p w14:paraId="351FD288" w14:textId="77777777" w:rsidR="00D409E6" w:rsidRPr="00D409E6" w:rsidRDefault="00D409E6" w:rsidP="00D409E6">
            <w:pPr>
              <w:rPr>
                <w:sz w:val="16"/>
                <w:szCs w:val="16"/>
              </w:rPr>
            </w:pPr>
          </w:p>
        </w:tc>
      </w:tr>
      <w:tr w:rsidR="00D409E6" w:rsidRPr="00D409E6" w14:paraId="4620214C" w14:textId="77777777" w:rsidTr="002A3D3E">
        <w:trPr>
          <w:trHeight w:val="400"/>
        </w:trPr>
        <w:tc>
          <w:tcPr>
            <w:tcW w:w="4218" w:type="pct"/>
            <w:gridSpan w:val="4"/>
            <w:tcMar>
              <w:left w:w="57" w:type="dxa"/>
              <w:right w:w="57" w:type="dxa"/>
            </w:tcMar>
            <w:vAlign w:val="center"/>
          </w:tcPr>
          <w:p w14:paraId="48048725" w14:textId="77777777" w:rsidR="00D409E6" w:rsidRPr="00D409E6" w:rsidRDefault="00D409E6" w:rsidP="00D409E6">
            <w:pPr>
              <w:rPr>
                <w:sz w:val="16"/>
                <w:szCs w:val="16"/>
              </w:rPr>
            </w:pPr>
            <w:r w:rsidRPr="00D409E6">
              <w:rPr>
                <w:rFonts w:eastAsia="Courier New"/>
                <w:sz w:val="16"/>
                <w:szCs w:val="16"/>
              </w:rPr>
              <w:t>Область нормирования: объекты бытового обслуживания населения и торговли</w:t>
            </w:r>
          </w:p>
        </w:tc>
        <w:tc>
          <w:tcPr>
            <w:tcW w:w="782" w:type="pct"/>
            <w:vMerge/>
          </w:tcPr>
          <w:p w14:paraId="70C163D7" w14:textId="77777777" w:rsidR="00D409E6" w:rsidRPr="00D409E6" w:rsidRDefault="00D409E6" w:rsidP="00D409E6">
            <w:pPr>
              <w:rPr>
                <w:rFonts w:eastAsia="Courier New"/>
                <w:sz w:val="16"/>
                <w:szCs w:val="16"/>
              </w:rPr>
            </w:pPr>
          </w:p>
        </w:tc>
      </w:tr>
      <w:tr w:rsidR="00D409E6" w:rsidRPr="00D409E6" w14:paraId="3990E3F8" w14:textId="77777777" w:rsidTr="002A3D3E">
        <w:trPr>
          <w:trHeight w:val="171"/>
        </w:trPr>
        <w:tc>
          <w:tcPr>
            <w:tcW w:w="1182" w:type="pct"/>
            <w:vMerge w:val="restart"/>
            <w:tcMar>
              <w:left w:w="57" w:type="dxa"/>
              <w:right w:w="57" w:type="dxa"/>
            </w:tcMar>
            <w:vAlign w:val="center"/>
          </w:tcPr>
          <w:p w14:paraId="59AA338E" w14:textId="77777777" w:rsidR="00D409E6" w:rsidRPr="00D409E6" w:rsidRDefault="00D409E6" w:rsidP="00D409E6">
            <w:pPr>
              <w:rPr>
                <w:sz w:val="16"/>
                <w:szCs w:val="16"/>
              </w:rPr>
            </w:pPr>
            <w:r w:rsidRPr="00D409E6">
              <w:rPr>
                <w:sz w:val="16"/>
                <w:szCs w:val="16"/>
              </w:rPr>
              <w:t>Обеспеченность населения объ</w:t>
            </w:r>
            <w:r w:rsidRPr="00D409E6">
              <w:rPr>
                <w:sz w:val="16"/>
                <w:szCs w:val="16"/>
              </w:rPr>
              <w:softHyphen/>
              <w:t>ектами бытового обслуживания населения и тор</w:t>
            </w:r>
            <w:r w:rsidRPr="00D409E6">
              <w:rPr>
                <w:sz w:val="16"/>
                <w:szCs w:val="16"/>
              </w:rPr>
              <w:softHyphen/>
              <w:t>говли</w:t>
            </w:r>
          </w:p>
        </w:tc>
        <w:tc>
          <w:tcPr>
            <w:tcW w:w="1262" w:type="pct"/>
            <w:tcMar>
              <w:left w:w="57" w:type="dxa"/>
              <w:right w:w="57" w:type="dxa"/>
            </w:tcMar>
            <w:vAlign w:val="center"/>
          </w:tcPr>
          <w:p w14:paraId="7188AB58" w14:textId="77777777" w:rsidR="00D409E6" w:rsidRPr="00D409E6" w:rsidRDefault="00D409E6" w:rsidP="00D409E6">
            <w:pPr>
              <w:rPr>
                <w:sz w:val="16"/>
                <w:szCs w:val="16"/>
              </w:rPr>
            </w:pPr>
            <w:r w:rsidRPr="00D409E6">
              <w:rPr>
                <w:sz w:val="16"/>
                <w:szCs w:val="16"/>
              </w:rPr>
              <w:t>Магазины, в том числе:</w:t>
            </w:r>
          </w:p>
        </w:tc>
        <w:tc>
          <w:tcPr>
            <w:tcW w:w="991" w:type="pct"/>
            <w:vMerge w:val="restart"/>
            <w:tcMar>
              <w:left w:w="57" w:type="dxa"/>
              <w:right w:w="57" w:type="dxa"/>
            </w:tcMar>
            <w:vAlign w:val="center"/>
          </w:tcPr>
          <w:p w14:paraId="23224A3A" w14:textId="77777777" w:rsidR="00D409E6" w:rsidRPr="00D409E6" w:rsidRDefault="00D409E6" w:rsidP="00D409E6">
            <w:pPr>
              <w:rPr>
                <w:sz w:val="16"/>
                <w:szCs w:val="16"/>
              </w:rPr>
            </w:pPr>
            <w:r w:rsidRPr="00D409E6">
              <w:rPr>
                <w:sz w:val="16"/>
                <w:szCs w:val="16"/>
              </w:rPr>
              <w:t>Уровень обеспеченности населения объектами тор</w:t>
            </w:r>
            <w:r w:rsidRPr="00D409E6">
              <w:rPr>
                <w:sz w:val="16"/>
                <w:szCs w:val="16"/>
              </w:rPr>
              <w:softHyphen/>
              <w:t>говли, кв. м торговой площади на 1 тыс. человек</w:t>
            </w:r>
          </w:p>
        </w:tc>
        <w:tc>
          <w:tcPr>
            <w:tcW w:w="783" w:type="pct"/>
            <w:vMerge w:val="restart"/>
            <w:tcMar>
              <w:left w:w="57" w:type="dxa"/>
              <w:right w:w="57" w:type="dxa"/>
            </w:tcMar>
            <w:vAlign w:val="center"/>
          </w:tcPr>
          <w:p w14:paraId="75866544" w14:textId="77777777" w:rsidR="00D409E6" w:rsidRPr="00D409E6" w:rsidRDefault="00D409E6" w:rsidP="00D409E6">
            <w:pPr>
              <w:rPr>
                <w:sz w:val="16"/>
                <w:szCs w:val="16"/>
              </w:rPr>
            </w:pPr>
            <w:r w:rsidRPr="00D409E6">
              <w:rPr>
                <w:sz w:val="16"/>
                <w:szCs w:val="16"/>
              </w:rPr>
              <w:t>Пешеходная доступность, м;</w:t>
            </w:r>
          </w:p>
        </w:tc>
        <w:tc>
          <w:tcPr>
            <w:tcW w:w="782" w:type="pct"/>
            <w:vMerge/>
          </w:tcPr>
          <w:p w14:paraId="3FE7C582" w14:textId="77777777" w:rsidR="00D409E6" w:rsidRPr="00D409E6" w:rsidRDefault="00D409E6" w:rsidP="00D409E6">
            <w:pPr>
              <w:rPr>
                <w:sz w:val="16"/>
                <w:szCs w:val="16"/>
              </w:rPr>
            </w:pPr>
          </w:p>
        </w:tc>
      </w:tr>
      <w:tr w:rsidR="00D409E6" w:rsidRPr="00D409E6" w14:paraId="22774B95" w14:textId="77777777" w:rsidTr="002A3D3E">
        <w:trPr>
          <w:trHeight w:val="167"/>
        </w:trPr>
        <w:tc>
          <w:tcPr>
            <w:tcW w:w="1182" w:type="pct"/>
            <w:vMerge/>
            <w:tcMar>
              <w:left w:w="57" w:type="dxa"/>
              <w:right w:w="57" w:type="dxa"/>
            </w:tcMar>
            <w:vAlign w:val="center"/>
          </w:tcPr>
          <w:p w14:paraId="06866F79" w14:textId="77777777" w:rsidR="00D409E6" w:rsidRPr="00D409E6" w:rsidRDefault="00D409E6" w:rsidP="00D409E6">
            <w:pPr>
              <w:rPr>
                <w:sz w:val="16"/>
                <w:szCs w:val="16"/>
              </w:rPr>
            </w:pPr>
          </w:p>
        </w:tc>
        <w:tc>
          <w:tcPr>
            <w:tcW w:w="1262" w:type="pct"/>
            <w:tcMar>
              <w:left w:w="57" w:type="dxa"/>
              <w:right w:w="57" w:type="dxa"/>
            </w:tcMar>
            <w:vAlign w:val="center"/>
          </w:tcPr>
          <w:p w14:paraId="6E6F2848" w14:textId="77777777" w:rsidR="00D409E6" w:rsidRPr="00D409E6" w:rsidRDefault="00D409E6" w:rsidP="00D409E6">
            <w:pPr>
              <w:rPr>
                <w:sz w:val="16"/>
                <w:szCs w:val="16"/>
              </w:rPr>
            </w:pPr>
            <w:r w:rsidRPr="00D409E6">
              <w:rPr>
                <w:sz w:val="16"/>
                <w:szCs w:val="16"/>
              </w:rPr>
              <w:t>- продовольствен</w:t>
            </w:r>
            <w:r w:rsidRPr="00D409E6">
              <w:rPr>
                <w:sz w:val="16"/>
                <w:szCs w:val="16"/>
              </w:rPr>
              <w:softHyphen/>
              <w:t>ных товаров, объ</w:t>
            </w:r>
            <w:r w:rsidRPr="00D409E6">
              <w:rPr>
                <w:sz w:val="16"/>
                <w:szCs w:val="16"/>
              </w:rPr>
              <w:softHyphen/>
              <w:t>ект</w:t>
            </w:r>
          </w:p>
        </w:tc>
        <w:tc>
          <w:tcPr>
            <w:tcW w:w="991" w:type="pct"/>
            <w:vMerge/>
            <w:tcMar>
              <w:left w:w="57" w:type="dxa"/>
              <w:right w:w="57" w:type="dxa"/>
            </w:tcMar>
            <w:vAlign w:val="center"/>
          </w:tcPr>
          <w:p w14:paraId="39693C41" w14:textId="77777777" w:rsidR="00D409E6" w:rsidRPr="00D409E6" w:rsidRDefault="00D409E6" w:rsidP="00D409E6">
            <w:pPr>
              <w:rPr>
                <w:sz w:val="16"/>
                <w:szCs w:val="16"/>
              </w:rPr>
            </w:pPr>
          </w:p>
        </w:tc>
        <w:tc>
          <w:tcPr>
            <w:tcW w:w="783" w:type="pct"/>
            <w:vMerge/>
            <w:tcMar>
              <w:left w:w="57" w:type="dxa"/>
              <w:right w:w="57" w:type="dxa"/>
            </w:tcMar>
            <w:vAlign w:val="center"/>
          </w:tcPr>
          <w:p w14:paraId="15396B3F" w14:textId="77777777" w:rsidR="00D409E6" w:rsidRPr="00D409E6" w:rsidRDefault="00D409E6" w:rsidP="00D409E6">
            <w:pPr>
              <w:rPr>
                <w:sz w:val="16"/>
                <w:szCs w:val="16"/>
              </w:rPr>
            </w:pPr>
          </w:p>
        </w:tc>
        <w:tc>
          <w:tcPr>
            <w:tcW w:w="782" w:type="pct"/>
            <w:vMerge/>
          </w:tcPr>
          <w:p w14:paraId="56D41D5D" w14:textId="77777777" w:rsidR="00D409E6" w:rsidRPr="00D409E6" w:rsidRDefault="00D409E6" w:rsidP="00D409E6">
            <w:pPr>
              <w:rPr>
                <w:sz w:val="16"/>
                <w:szCs w:val="16"/>
              </w:rPr>
            </w:pPr>
          </w:p>
        </w:tc>
      </w:tr>
      <w:tr w:rsidR="00D409E6" w:rsidRPr="00D409E6" w14:paraId="381D8B5A" w14:textId="77777777" w:rsidTr="002A3D3E">
        <w:trPr>
          <w:trHeight w:val="167"/>
        </w:trPr>
        <w:tc>
          <w:tcPr>
            <w:tcW w:w="1182" w:type="pct"/>
            <w:vMerge/>
            <w:tcMar>
              <w:left w:w="57" w:type="dxa"/>
              <w:right w:w="57" w:type="dxa"/>
            </w:tcMar>
            <w:vAlign w:val="center"/>
          </w:tcPr>
          <w:p w14:paraId="559B61F4" w14:textId="77777777" w:rsidR="00D409E6" w:rsidRPr="00D409E6" w:rsidRDefault="00D409E6" w:rsidP="00D409E6">
            <w:pPr>
              <w:rPr>
                <w:sz w:val="16"/>
                <w:szCs w:val="16"/>
              </w:rPr>
            </w:pPr>
          </w:p>
        </w:tc>
        <w:tc>
          <w:tcPr>
            <w:tcW w:w="1262" w:type="pct"/>
            <w:tcMar>
              <w:left w:w="57" w:type="dxa"/>
              <w:right w:w="57" w:type="dxa"/>
            </w:tcMar>
            <w:vAlign w:val="center"/>
          </w:tcPr>
          <w:p w14:paraId="4509AAC7" w14:textId="77777777" w:rsidR="00D409E6" w:rsidRPr="00D409E6" w:rsidRDefault="00D409E6" w:rsidP="00D409E6">
            <w:pPr>
              <w:rPr>
                <w:sz w:val="16"/>
                <w:szCs w:val="16"/>
              </w:rPr>
            </w:pPr>
            <w:r w:rsidRPr="00D409E6">
              <w:rPr>
                <w:sz w:val="16"/>
                <w:szCs w:val="16"/>
              </w:rPr>
              <w:t>- непродовольст</w:t>
            </w:r>
            <w:r w:rsidRPr="00D409E6">
              <w:rPr>
                <w:sz w:val="16"/>
                <w:szCs w:val="16"/>
              </w:rPr>
              <w:softHyphen/>
              <w:t>венных товаров, объект</w:t>
            </w:r>
          </w:p>
        </w:tc>
        <w:tc>
          <w:tcPr>
            <w:tcW w:w="991" w:type="pct"/>
            <w:vMerge/>
            <w:tcMar>
              <w:left w:w="57" w:type="dxa"/>
              <w:right w:w="57" w:type="dxa"/>
            </w:tcMar>
            <w:vAlign w:val="center"/>
          </w:tcPr>
          <w:p w14:paraId="1EE965AB" w14:textId="77777777" w:rsidR="00D409E6" w:rsidRPr="00D409E6" w:rsidRDefault="00D409E6" w:rsidP="00D409E6">
            <w:pPr>
              <w:rPr>
                <w:sz w:val="16"/>
                <w:szCs w:val="16"/>
              </w:rPr>
            </w:pPr>
          </w:p>
        </w:tc>
        <w:tc>
          <w:tcPr>
            <w:tcW w:w="783" w:type="pct"/>
            <w:vMerge/>
            <w:tcMar>
              <w:left w:w="57" w:type="dxa"/>
              <w:right w:w="57" w:type="dxa"/>
            </w:tcMar>
            <w:vAlign w:val="center"/>
          </w:tcPr>
          <w:p w14:paraId="7AEE0EA2" w14:textId="77777777" w:rsidR="00D409E6" w:rsidRPr="00D409E6" w:rsidRDefault="00D409E6" w:rsidP="00D409E6">
            <w:pPr>
              <w:rPr>
                <w:sz w:val="16"/>
                <w:szCs w:val="16"/>
              </w:rPr>
            </w:pPr>
          </w:p>
        </w:tc>
        <w:tc>
          <w:tcPr>
            <w:tcW w:w="782" w:type="pct"/>
            <w:vMerge/>
          </w:tcPr>
          <w:p w14:paraId="19B461ED" w14:textId="77777777" w:rsidR="00D409E6" w:rsidRPr="00D409E6" w:rsidRDefault="00D409E6" w:rsidP="00D409E6">
            <w:pPr>
              <w:rPr>
                <w:sz w:val="16"/>
                <w:szCs w:val="16"/>
              </w:rPr>
            </w:pPr>
          </w:p>
        </w:tc>
      </w:tr>
      <w:tr w:rsidR="00D409E6" w:rsidRPr="00D409E6" w14:paraId="726E098E" w14:textId="77777777" w:rsidTr="002A3D3E">
        <w:trPr>
          <w:trHeight w:val="167"/>
        </w:trPr>
        <w:tc>
          <w:tcPr>
            <w:tcW w:w="1182" w:type="pct"/>
            <w:vMerge/>
            <w:tcMar>
              <w:left w:w="57" w:type="dxa"/>
              <w:right w:w="57" w:type="dxa"/>
            </w:tcMar>
            <w:vAlign w:val="center"/>
          </w:tcPr>
          <w:p w14:paraId="6077D5C2" w14:textId="77777777" w:rsidR="00D409E6" w:rsidRPr="00D409E6" w:rsidRDefault="00D409E6" w:rsidP="00D409E6">
            <w:pPr>
              <w:rPr>
                <w:sz w:val="16"/>
                <w:szCs w:val="16"/>
              </w:rPr>
            </w:pPr>
          </w:p>
        </w:tc>
        <w:tc>
          <w:tcPr>
            <w:tcW w:w="1262" w:type="pct"/>
            <w:tcMar>
              <w:left w:w="57" w:type="dxa"/>
              <w:right w:w="57" w:type="dxa"/>
            </w:tcMar>
            <w:vAlign w:val="center"/>
          </w:tcPr>
          <w:p w14:paraId="70505A0D" w14:textId="77777777" w:rsidR="00D409E6" w:rsidRPr="00D409E6" w:rsidRDefault="00D409E6" w:rsidP="00D409E6">
            <w:pPr>
              <w:rPr>
                <w:sz w:val="16"/>
                <w:szCs w:val="16"/>
              </w:rPr>
            </w:pPr>
            <w:r w:rsidRPr="00D409E6">
              <w:rPr>
                <w:sz w:val="16"/>
                <w:szCs w:val="16"/>
              </w:rPr>
              <w:t>Предприятия бы</w:t>
            </w:r>
            <w:r w:rsidRPr="00D409E6">
              <w:rPr>
                <w:sz w:val="16"/>
                <w:szCs w:val="16"/>
              </w:rPr>
              <w:softHyphen/>
              <w:t>тового обслужи</w:t>
            </w:r>
            <w:r w:rsidRPr="00D409E6">
              <w:rPr>
                <w:sz w:val="16"/>
                <w:szCs w:val="16"/>
              </w:rPr>
              <w:softHyphen/>
              <w:t>вания, в том числе:</w:t>
            </w:r>
          </w:p>
        </w:tc>
        <w:tc>
          <w:tcPr>
            <w:tcW w:w="991" w:type="pct"/>
            <w:vMerge w:val="restart"/>
            <w:tcMar>
              <w:left w:w="57" w:type="dxa"/>
              <w:right w:w="57" w:type="dxa"/>
            </w:tcMar>
            <w:vAlign w:val="center"/>
          </w:tcPr>
          <w:p w14:paraId="559B981C" w14:textId="77777777" w:rsidR="00D409E6" w:rsidRPr="00D409E6" w:rsidRDefault="00D409E6" w:rsidP="00D409E6">
            <w:pPr>
              <w:rPr>
                <w:sz w:val="16"/>
                <w:szCs w:val="16"/>
              </w:rPr>
            </w:pPr>
            <w:r w:rsidRPr="00D409E6">
              <w:rPr>
                <w:sz w:val="16"/>
                <w:szCs w:val="16"/>
              </w:rPr>
              <w:t>Уровень обеспеченности населения объ</w:t>
            </w:r>
            <w:r w:rsidRPr="00D409E6">
              <w:rPr>
                <w:sz w:val="16"/>
                <w:szCs w:val="16"/>
              </w:rPr>
              <w:softHyphen/>
              <w:t>ектами бы</w:t>
            </w:r>
            <w:r w:rsidRPr="00D409E6">
              <w:rPr>
                <w:sz w:val="16"/>
                <w:szCs w:val="16"/>
              </w:rPr>
              <w:softHyphen/>
              <w:t>тового обслуживания, ра</w:t>
            </w:r>
            <w:r w:rsidRPr="00D409E6">
              <w:rPr>
                <w:sz w:val="16"/>
                <w:szCs w:val="16"/>
              </w:rPr>
              <w:softHyphen/>
              <w:t>бочее место на 1 тыс. че</w:t>
            </w:r>
            <w:r w:rsidRPr="00D409E6">
              <w:rPr>
                <w:sz w:val="16"/>
                <w:szCs w:val="16"/>
              </w:rPr>
              <w:softHyphen/>
              <w:t>ловек</w:t>
            </w:r>
          </w:p>
        </w:tc>
        <w:tc>
          <w:tcPr>
            <w:tcW w:w="783" w:type="pct"/>
            <w:vMerge/>
            <w:tcMar>
              <w:left w:w="57" w:type="dxa"/>
              <w:right w:w="57" w:type="dxa"/>
            </w:tcMar>
            <w:vAlign w:val="center"/>
          </w:tcPr>
          <w:p w14:paraId="4D275FE2" w14:textId="77777777" w:rsidR="00D409E6" w:rsidRPr="00D409E6" w:rsidRDefault="00D409E6" w:rsidP="00D409E6">
            <w:pPr>
              <w:rPr>
                <w:sz w:val="16"/>
                <w:szCs w:val="16"/>
              </w:rPr>
            </w:pPr>
          </w:p>
        </w:tc>
        <w:tc>
          <w:tcPr>
            <w:tcW w:w="782" w:type="pct"/>
            <w:vMerge/>
          </w:tcPr>
          <w:p w14:paraId="7A9648A6" w14:textId="77777777" w:rsidR="00D409E6" w:rsidRPr="00D409E6" w:rsidRDefault="00D409E6" w:rsidP="00D409E6">
            <w:pPr>
              <w:rPr>
                <w:sz w:val="16"/>
                <w:szCs w:val="16"/>
              </w:rPr>
            </w:pPr>
          </w:p>
        </w:tc>
      </w:tr>
      <w:tr w:rsidR="00D409E6" w:rsidRPr="00D409E6" w14:paraId="0BA015D1" w14:textId="77777777" w:rsidTr="002A3D3E">
        <w:trPr>
          <w:trHeight w:val="167"/>
        </w:trPr>
        <w:tc>
          <w:tcPr>
            <w:tcW w:w="1182" w:type="pct"/>
            <w:vMerge/>
            <w:tcMar>
              <w:left w:w="57" w:type="dxa"/>
              <w:right w:w="57" w:type="dxa"/>
            </w:tcMar>
            <w:vAlign w:val="center"/>
          </w:tcPr>
          <w:p w14:paraId="0271732B" w14:textId="77777777" w:rsidR="00D409E6" w:rsidRPr="00D409E6" w:rsidRDefault="00D409E6" w:rsidP="00D409E6">
            <w:pPr>
              <w:rPr>
                <w:sz w:val="16"/>
                <w:szCs w:val="16"/>
              </w:rPr>
            </w:pPr>
          </w:p>
        </w:tc>
        <w:tc>
          <w:tcPr>
            <w:tcW w:w="1262" w:type="pct"/>
            <w:tcMar>
              <w:left w:w="57" w:type="dxa"/>
              <w:right w:w="57" w:type="dxa"/>
            </w:tcMar>
            <w:vAlign w:val="center"/>
          </w:tcPr>
          <w:p w14:paraId="555BDF5C" w14:textId="77777777" w:rsidR="00D409E6" w:rsidRPr="00D409E6" w:rsidRDefault="00D409E6" w:rsidP="00D409E6">
            <w:pPr>
              <w:rPr>
                <w:sz w:val="16"/>
                <w:szCs w:val="16"/>
              </w:rPr>
            </w:pPr>
            <w:r w:rsidRPr="00D409E6">
              <w:rPr>
                <w:sz w:val="16"/>
                <w:szCs w:val="16"/>
              </w:rPr>
              <w:t>непосредствен</w:t>
            </w:r>
            <w:r w:rsidRPr="00D409E6">
              <w:rPr>
                <w:sz w:val="16"/>
                <w:szCs w:val="16"/>
              </w:rPr>
              <w:softHyphen/>
              <w:t>ного обслужива</w:t>
            </w:r>
            <w:r w:rsidRPr="00D409E6">
              <w:rPr>
                <w:sz w:val="16"/>
                <w:szCs w:val="16"/>
              </w:rPr>
              <w:softHyphen/>
              <w:t>ния населения</w:t>
            </w:r>
          </w:p>
        </w:tc>
        <w:tc>
          <w:tcPr>
            <w:tcW w:w="991" w:type="pct"/>
            <w:vMerge/>
            <w:tcMar>
              <w:left w:w="57" w:type="dxa"/>
              <w:right w:w="57" w:type="dxa"/>
            </w:tcMar>
            <w:vAlign w:val="center"/>
          </w:tcPr>
          <w:p w14:paraId="4094A2BE" w14:textId="77777777" w:rsidR="00D409E6" w:rsidRPr="00D409E6" w:rsidRDefault="00D409E6" w:rsidP="00D409E6">
            <w:pPr>
              <w:rPr>
                <w:sz w:val="16"/>
                <w:szCs w:val="16"/>
              </w:rPr>
            </w:pPr>
          </w:p>
        </w:tc>
        <w:tc>
          <w:tcPr>
            <w:tcW w:w="783" w:type="pct"/>
            <w:vMerge/>
            <w:tcMar>
              <w:left w:w="57" w:type="dxa"/>
              <w:right w:w="57" w:type="dxa"/>
            </w:tcMar>
            <w:vAlign w:val="center"/>
          </w:tcPr>
          <w:p w14:paraId="21342718" w14:textId="77777777" w:rsidR="00D409E6" w:rsidRPr="00D409E6" w:rsidRDefault="00D409E6" w:rsidP="00D409E6">
            <w:pPr>
              <w:rPr>
                <w:sz w:val="16"/>
                <w:szCs w:val="16"/>
              </w:rPr>
            </w:pPr>
          </w:p>
        </w:tc>
        <w:tc>
          <w:tcPr>
            <w:tcW w:w="782" w:type="pct"/>
            <w:vMerge/>
          </w:tcPr>
          <w:p w14:paraId="68CC95EA" w14:textId="77777777" w:rsidR="00D409E6" w:rsidRPr="00D409E6" w:rsidRDefault="00D409E6" w:rsidP="00D409E6">
            <w:pPr>
              <w:rPr>
                <w:sz w:val="16"/>
                <w:szCs w:val="16"/>
              </w:rPr>
            </w:pPr>
          </w:p>
        </w:tc>
      </w:tr>
      <w:tr w:rsidR="00D409E6" w:rsidRPr="00D409E6" w14:paraId="4BDFBEDF" w14:textId="77777777" w:rsidTr="002A3D3E">
        <w:trPr>
          <w:trHeight w:val="167"/>
        </w:trPr>
        <w:tc>
          <w:tcPr>
            <w:tcW w:w="1182" w:type="pct"/>
            <w:vMerge/>
            <w:tcMar>
              <w:left w:w="57" w:type="dxa"/>
              <w:right w:w="57" w:type="dxa"/>
            </w:tcMar>
            <w:vAlign w:val="center"/>
          </w:tcPr>
          <w:p w14:paraId="1771A44E" w14:textId="77777777" w:rsidR="00D409E6" w:rsidRPr="00D409E6" w:rsidRDefault="00D409E6" w:rsidP="00D409E6">
            <w:pPr>
              <w:rPr>
                <w:sz w:val="16"/>
                <w:szCs w:val="16"/>
              </w:rPr>
            </w:pPr>
          </w:p>
        </w:tc>
        <w:tc>
          <w:tcPr>
            <w:tcW w:w="1262" w:type="pct"/>
            <w:tcMar>
              <w:left w:w="57" w:type="dxa"/>
              <w:right w:w="57" w:type="dxa"/>
            </w:tcMar>
            <w:vAlign w:val="center"/>
          </w:tcPr>
          <w:p w14:paraId="7DB912B5" w14:textId="77777777" w:rsidR="00D409E6" w:rsidRPr="00D409E6" w:rsidRDefault="00D409E6" w:rsidP="00D409E6">
            <w:pPr>
              <w:rPr>
                <w:sz w:val="16"/>
                <w:szCs w:val="16"/>
              </w:rPr>
            </w:pPr>
            <w:r w:rsidRPr="00D409E6">
              <w:rPr>
                <w:sz w:val="16"/>
                <w:szCs w:val="16"/>
              </w:rPr>
              <w:t>Прачечные</w:t>
            </w:r>
          </w:p>
        </w:tc>
        <w:tc>
          <w:tcPr>
            <w:tcW w:w="991" w:type="pct"/>
            <w:tcMar>
              <w:left w:w="57" w:type="dxa"/>
              <w:right w:w="57" w:type="dxa"/>
            </w:tcMar>
            <w:vAlign w:val="center"/>
          </w:tcPr>
          <w:p w14:paraId="400FA9CF" w14:textId="77777777" w:rsidR="00D409E6" w:rsidRPr="00D409E6" w:rsidRDefault="00D409E6" w:rsidP="00D409E6">
            <w:pPr>
              <w:rPr>
                <w:sz w:val="16"/>
                <w:szCs w:val="16"/>
              </w:rPr>
            </w:pPr>
            <w:r w:rsidRPr="00D409E6">
              <w:rPr>
                <w:sz w:val="16"/>
                <w:szCs w:val="16"/>
              </w:rPr>
              <w:t>Уровень обеспеченности населения объ</w:t>
            </w:r>
            <w:r w:rsidRPr="00D409E6">
              <w:rPr>
                <w:sz w:val="16"/>
                <w:szCs w:val="16"/>
              </w:rPr>
              <w:softHyphen/>
              <w:t>ектами бы</w:t>
            </w:r>
            <w:r w:rsidRPr="00D409E6">
              <w:rPr>
                <w:sz w:val="16"/>
                <w:szCs w:val="16"/>
              </w:rPr>
              <w:softHyphen/>
              <w:t>тового обслуживания, кг белья в смену на 1 тыс. человек</w:t>
            </w:r>
          </w:p>
        </w:tc>
        <w:tc>
          <w:tcPr>
            <w:tcW w:w="783" w:type="pct"/>
            <w:vMerge/>
            <w:tcMar>
              <w:left w:w="57" w:type="dxa"/>
              <w:right w:w="57" w:type="dxa"/>
            </w:tcMar>
            <w:vAlign w:val="center"/>
          </w:tcPr>
          <w:p w14:paraId="33F22E03" w14:textId="77777777" w:rsidR="00D409E6" w:rsidRPr="00D409E6" w:rsidRDefault="00D409E6" w:rsidP="00D409E6">
            <w:pPr>
              <w:rPr>
                <w:sz w:val="16"/>
                <w:szCs w:val="16"/>
              </w:rPr>
            </w:pPr>
          </w:p>
        </w:tc>
        <w:tc>
          <w:tcPr>
            <w:tcW w:w="782" w:type="pct"/>
            <w:vMerge/>
          </w:tcPr>
          <w:p w14:paraId="6CDBEB53" w14:textId="77777777" w:rsidR="00D409E6" w:rsidRPr="00D409E6" w:rsidRDefault="00D409E6" w:rsidP="00D409E6">
            <w:pPr>
              <w:rPr>
                <w:sz w:val="16"/>
                <w:szCs w:val="16"/>
              </w:rPr>
            </w:pPr>
          </w:p>
        </w:tc>
      </w:tr>
      <w:tr w:rsidR="00D409E6" w:rsidRPr="00D409E6" w14:paraId="2E00590F" w14:textId="77777777" w:rsidTr="002A3D3E">
        <w:trPr>
          <w:trHeight w:val="167"/>
        </w:trPr>
        <w:tc>
          <w:tcPr>
            <w:tcW w:w="1182" w:type="pct"/>
            <w:vMerge/>
            <w:tcMar>
              <w:left w:w="57" w:type="dxa"/>
              <w:right w:w="57" w:type="dxa"/>
            </w:tcMar>
            <w:vAlign w:val="center"/>
          </w:tcPr>
          <w:p w14:paraId="61AA4441" w14:textId="77777777" w:rsidR="00D409E6" w:rsidRPr="00D409E6" w:rsidRDefault="00D409E6" w:rsidP="00D409E6">
            <w:pPr>
              <w:rPr>
                <w:sz w:val="16"/>
                <w:szCs w:val="16"/>
              </w:rPr>
            </w:pPr>
          </w:p>
        </w:tc>
        <w:tc>
          <w:tcPr>
            <w:tcW w:w="1262" w:type="pct"/>
            <w:tcMar>
              <w:left w:w="57" w:type="dxa"/>
              <w:right w:w="57" w:type="dxa"/>
            </w:tcMar>
            <w:vAlign w:val="center"/>
          </w:tcPr>
          <w:p w14:paraId="5C096A3F" w14:textId="77777777" w:rsidR="00D409E6" w:rsidRPr="00D409E6" w:rsidRDefault="00D409E6" w:rsidP="00D409E6">
            <w:pPr>
              <w:rPr>
                <w:sz w:val="16"/>
                <w:szCs w:val="16"/>
              </w:rPr>
            </w:pPr>
            <w:r w:rsidRPr="00D409E6">
              <w:rPr>
                <w:sz w:val="16"/>
                <w:szCs w:val="16"/>
              </w:rPr>
              <w:t>Химчистки</w:t>
            </w:r>
          </w:p>
        </w:tc>
        <w:tc>
          <w:tcPr>
            <w:tcW w:w="991" w:type="pct"/>
            <w:tcMar>
              <w:left w:w="57" w:type="dxa"/>
              <w:right w:w="57" w:type="dxa"/>
            </w:tcMar>
            <w:vAlign w:val="center"/>
          </w:tcPr>
          <w:p w14:paraId="703DDDA8" w14:textId="77777777" w:rsidR="00D409E6" w:rsidRPr="00D409E6" w:rsidRDefault="00D409E6" w:rsidP="00D409E6">
            <w:pPr>
              <w:rPr>
                <w:sz w:val="16"/>
                <w:szCs w:val="16"/>
              </w:rPr>
            </w:pPr>
            <w:r w:rsidRPr="00D409E6">
              <w:rPr>
                <w:sz w:val="16"/>
                <w:szCs w:val="16"/>
              </w:rPr>
              <w:t>Уровень обеспеченности населения объ</w:t>
            </w:r>
            <w:r w:rsidRPr="00D409E6">
              <w:rPr>
                <w:sz w:val="16"/>
                <w:szCs w:val="16"/>
              </w:rPr>
              <w:softHyphen/>
              <w:t>ектами бы</w:t>
            </w:r>
            <w:r w:rsidRPr="00D409E6">
              <w:rPr>
                <w:sz w:val="16"/>
                <w:szCs w:val="16"/>
              </w:rPr>
              <w:softHyphen/>
              <w:t>тового обслуживания, кг вещей в смену на 1 тыс. человек</w:t>
            </w:r>
          </w:p>
        </w:tc>
        <w:tc>
          <w:tcPr>
            <w:tcW w:w="783" w:type="pct"/>
            <w:vMerge/>
            <w:tcMar>
              <w:left w:w="57" w:type="dxa"/>
              <w:right w:w="57" w:type="dxa"/>
            </w:tcMar>
            <w:vAlign w:val="center"/>
          </w:tcPr>
          <w:p w14:paraId="106D7005" w14:textId="77777777" w:rsidR="00D409E6" w:rsidRPr="00D409E6" w:rsidRDefault="00D409E6" w:rsidP="00D409E6">
            <w:pPr>
              <w:rPr>
                <w:sz w:val="16"/>
                <w:szCs w:val="16"/>
              </w:rPr>
            </w:pPr>
          </w:p>
        </w:tc>
        <w:tc>
          <w:tcPr>
            <w:tcW w:w="782" w:type="pct"/>
            <w:vMerge/>
          </w:tcPr>
          <w:p w14:paraId="516F1834" w14:textId="77777777" w:rsidR="00D409E6" w:rsidRPr="00D409E6" w:rsidRDefault="00D409E6" w:rsidP="00D409E6">
            <w:pPr>
              <w:rPr>
                <w:sz w:val="16"/>
                <w:szCs w:val="16"/>
              </w:rPr>
            </w:pPr>
          </w:p>
        </w:tc>
      </w:tr>
      <w:tr w:rsidR="00D409E6" w:rsidRPr="00D409E6" w14:paraId="05A8A8D5" w14:textId="77777777" w:rsidTr="002A3D3E">
        <w:trPr>
          <w:trHeight w:val="167"/>
        </w:trPr>
        <w:tc>
          <w:tcPr>
            <w:tcW w:w="1182" w:type="pct"/>
            <w:vMerge/>
            <w:tcMar>
              <w:left w:w="57" w:type="dxa"/>
              <w:right w:w="57" w:type="dxa"/>
            </w:tcMar>
            <w:vAlign w:val="center"/>
          </w:tcPr>
          <w:p w14:paraId="5E6569F1" w14:textId="77777777" w:rsidR="00D409E6" w:rsidRPr="00D409E6" w:rsidRDefault="00D409E6" w:rsidP="00D409E6">
            <w:pPr>
              <w:rPr>
                <w:sz w:val="16"/>
                <w:szCs w:val="16"/>
              </w:rPr>
            </w:pPr>
          </w:p>
        </w:tc>
        <w:tc>
          <w:tcPr>
            <w:tcW w:w="1262" w:type="pct"/>
            <w:tcMar>
              <w:left w:w="57" w:type="dxa"/>
              <w:right w:w="57" w:type="dxa"/>
            </w:tcMar>
            <w:vAlign w:val="center"/>
          </w:tcPr>
          <w:p w14:paraId="739E260D" w14:textId="77777777" w:rsidR="00D409E6" w:rsidRPr="00D409E6" w:rsidRDefault="00D409E6" w:rsidP="00D409E6">
            <w:pPr>
              <w:rPr>
                <w:sz w:val="16"/>
                <w:szCs w:val="16"/>
              </w:rPr>
            </w:pPr>
            <w:r w:rsidRPr="00D409E6">
              <w:rPr>
                <w:sz w:val="16"/>
                <w:szCs w:val="16"/>
              </w:rPr>
              <w:t>Бани</w:t>
            </w:r>
          </w:p>
        </w:tc>
        <w:tc>
          <w:tcPr>
            <w:tcW w:w="991" w:type="pct"/>
            <w:tcMar>
              <w:left w:w="57" w:type="dxa"/>
              <w:right w:w="57" w:type="dxa"/>
            </w:tcMar>
            <w:vAlign w:val="center"/>
          </w:tcPr>
          <w:p w14:paraId="1526C952" w14:textId="77777777" w:rsidR="00D409E6" w:rsidRPr="00D409E6" w:rsidRDefault="00D409E6" w:rsidP="00D409E6">
            <w:pPr>
              <w:rPr>
                <w:sz w:val="16"/>
                <w:szCs w:val="16"/>
              </w:rPr>
            </w:pPr>
            <w:r w:rsidRPr="00D409E6">
              <w:rPr>
                <w:sz w:val="16"/>
                <w:szCs w:val="16"/>
              </w:rPr>
              <w:t>Уровень обеспеченности населения объ</w:t>
            </w:r>
            <w:r w:rsidRPr="00D409E6">
              <w:rPr>
                <w:sz w:val="16"/>
                <w:szCs w:val="16"/>
              </w:rPr>
              <w:softHyphen/>
              <w:t>ектами бы</w:t>
            </w:r>
            <w:r w:rsidRPr="00D409E6">
              <w:rPr>
                <w:sz w:val="16"/>
                <w:szCs w:val="16"/>
              </w:rPr>
              <w:softHyphen/>
              <w:t>тового обслуживания, ме</w:t>
            </w:r>
            <w:r w:rsidRPr="00D409E6">
              <w:rPr>
                <w:sz w:val="16"/>
                <w:szCs w:val="16"/>
              </w:rPr>
              <w:softHyphen/>
              <w:t>сто на 1 тыс. человек</w:t>
            </w:r>
          </w:p>
        </w:tc>
        <w:tc>
          <w:tcPr>
            <w:tcW w:w="783" w:type="pct"/>
            <w:vMerge/>
            <w:tcMar>
              <w:left w:w="57" w:type="dxa"/>
              <w:right w:w="57" w:type="dxa"/>
            </w:tcMar>
            <w:vAlign w:val="center"/>
          </w:tcPr>
          <w:p w14:paraId="0C06075D" w14:textId="77777777" w:rsidR="00D409E6" w:rsidRPr="00D409E6" w:rsidRDefault="00D409E6" w:rsidP="00D409E6">
            <w:pPr>
              <w:rPr>
                <w:sz w:val="16"/>
                <w:szCs w:val="16"/>
              </w:rPr>
            </w:pPr>
          </w:p>
        </w:tc>
        <w:tc>
          <w:tcPr>
            <w:tcW w:w="782" w:type="pct"/>
            <w:vMerge/>
          </w:tcPr>
          <w:p w14:paraId="5E553394" w14:textId="77777777" w:rsidR="00D409E6" w:rsidRPr="00D409E6" w:rsidRDefault="00D409E6" w:rsidP="00D409E6">
            <w:pPr>
              <w:rPr>
                <w:sz w:val="16"/>
                <w:szCs w:val="16"/>
              </w:rPr>
            </w:pPr>
          </w:p>
        </w:tc>
      </w:tr>
      <w:tr w:rsidR="00D409E6" w:rsidRPr="00D409E6" w14:paraId="71F7C398" w14:textId="77777777" w:rsidTr="002A3D3E">
        <w:trPr>
          <w:trHeight w:val="167"/>
        </w:trPr>
        <w:tc>
          <w:tcPr>
            <w:tcW w:w="4218" w:type="pct"/>
            <w:gridSpan w:val="4"/>
            <w:tcMar>
              <w:left w:w="57" w:type="dxa"/>
              <w:right w:w="57" w:type="dxa"/>
            </w:tcMar>
            <w:vAlign w:val="center"/>
          </w:tcPr>
          <w:p w14:paraId="3261B4B8" w14:textId="77777777" w:rsidR="00D409E6" w:rsidRPr="00D409E6" w:rsidRDefault="00D409E6" w:rsidP="00D409E6">
            <w:pPr>
              <w:rPr>
                <w:rFonts w:eastAsia="Courier New"/>
                <w:sz w:val="16"/>
                <w:szCs w:val="16"/>
              </w:rPr>
            </w:pPr>
            <w:r w:rsidRPr="00D409E6">
              <w:rPr>
                <w:rFonts w:eastAsia="Courier New"/>
                <w:sz w:val="16"/>
                <w:szCs w:val="16"/>
              </w:rPr>
              <w:t xml:space="preserve">Область нормирования: предприятия общественного питания </w:t>
            </w:r>
          </w:p>
        </w:tc>
        <w:tc>
          <w:tcPr>
            <w:tcW w:w="782" w:type="pct"/>
            <w:vMerge/>
          </w:tcPr>
          <w:p w14:paraId="695EB94E" w14:textId="77777777" w:rsidR="00D409E6" w:rsidRPr="00D409E6" w:rsidRDefault="00D409E6" w:rsidP="00D409E6">
            <w:pPr>
              <w:rPr>
                <w:rFonts w:eastAsia="Courier New"/>
                <w:sz w:val="16"/>
                <w:szCs w:val="16"/>
              </w:rPr>
            </w:pPr>
          </w:p>
        </w:tc>
      </w:tr>
      <w:tr w:rsidR="00D409E6" w:rsidRPr="00D409E6" w14:paraId="2B236420" w14:textId="77777777" w:rsidTr="002A3D3E">
        <w:tc>
          <w:tcPr>
            <w:tcW w:w="1182" w:type="pct"/>
            <w:tcMar>
              <w:left w:w="57" w:type="dxa"/>
              <w:right w:w="57" w:type="dxa"/>
            </w:tcMar>
            <w:vAlign w:val="center"/>
          </w:tcPr>
          <w:p w14:paraId="49178B64" w14:textId="77777777" w:rsidR="00D409E6" w:rsidRPr="00D409E6" w:rsidRDefault="00D409E6" w:rsidP="00D409E6">
            <w:pPr>
              <w:rPr>
                <w:sz w:val="16"/>
                <w:szCs w:val="16"/>
              </w:rPr>
            </w:pPr>
            <w:r w:rsidRPr="00D409E6">
              <w:rPr>
                <w:sz w:val="16"/>
                <w:szCs w:val="16"/>
              </w:rPr>
              <w:t>Обеспеченность населения предприятиями общественного питания</w:t>
            </w:r>
          </w:p>
        </w:tc>
        <w:tc>
          <w:tcPr>
            <w:tcW w:w="1262" w:type="pct"/>
            <w:tcMar>
              <w:left w:w="57" w:type="dxa"/>
              <w:right w:w="57" w:type="dxa"/>
            </w:tcMar>
            <w:vAlign w:val="center"/>
          </w:tcPr>
          <w:p w14:paraId="274B47D5" w14:textId="77777777" w:rsidR="00D409E6" w:rsidRPr="00D409E6" w:rsidRDefault="00D409E6" w:rsidP="00D409E6">
            <w:pPr>
              <w:rPr>
                <w:sz w:val="16"/>
                <w:szCs w:val="16"/>
              </w:rPr>
            </w:pPr>
            <w:r w:rsidRPr="00D409E6">
              <w:rPr>
                <w:sz w:val="16"/>
                <w:szCs w:val="16"/>
              </w:rPr>
              <w:t>Столовые, кафе, рестораны и другие предприятия общественного питания доступные без ограничений</w:t>
            </w:r>
          </w:p>
        </w:tc>
        <w:tc>
          <w:tcPr>
            <w:tcW w:w="991" w:type="pct"/>
            <w:tcMar>
              <w:left w:w="57" w:type="dxa"/>
              <w:right w:w="57" w:type="dxa"/>
            </w:tcMar>
            <w:vAlign w:val="center"/>
          </w:tcPr>
          <w:p w14:paraId="0E0F7B51" w14:textId="77777777" w:rsidR="00D409E6" w:rsidRPr="00D409E6" w:rsidRDefault="00D409E6" w:rsidP="00D409E6">
            <w:pPr>
              <w:rPr>
                <w:sz w:val="16"/>
                <w:szCs w:val="16"/>
              </w:rPr>
            </w:pPr>
            <w:r w:rsidRPr="00D409E6">
              <w:rPr>
                <w:sz w:val="16"/>
                <w:szCs w:val="16"/>
              </w:rPr>
              <w:t>Уровень обеспеченности на</w:t>
            </w:r>
            <w:r w:rsidRPr="00D409E6">
              <w:rPr>
                <w:sz w:val="16"/>
                <w:szCs w:val="16"/>
              </w:rPr>
              <w:softHyphen/>
              <w:t>селения предприятиями об</w:t>
            </w:r>
            <w:r w:rsidRPr="00D409E6">
              <w:rPr>
                <w:sz w:val="16"/>
                <w:szCs w:val="16"/>
              </w:rPr>
              <w:softHyphen/>
              <w:t>щественного питания, ме</w:t>
            </w:r>
            <w:r w:rsidRPr="00D409E6">
              <w:rPr>
                <w:sz w:val="16"/>
                <w:szCs w:val="16"/>
              </w:rPr>
              <w:softHyphen/>
              <w:t>сто на 1 тыс. человек</w:t>
            </w:r>
          </w:p>
        </w:tc>
        <w:tc>
          <w:tcPr>
            <w:tcW w:w="783" w:type="pct"/>
            <w:tcMar>
              <w:left w:w="57" w:type="dxa"/>
              <w:right w:w="57" w:type="dxa"/>
            </w:tcMar>
            <w:vAlign w:val="center"/>
          </w:tcPr>
          <w:p w14:paraId="02FA8A1A" w14:textId="77777777" w:rsidR="00D409E6" w:rsidRPr="00D409E6" w:rsidRDefault="00D409E6" w:rsidP="00D409E6">
            <w:pPr>
              <w:rPr>
                <w:sz w:val="16"/>
                <w:szCs w:val="16"/>
              </w:rPr>
            </w:pPr>
            <w:r w:rsidRPr="00D409E6">
              <w:rPr>
                <w:sz w:val="16"/>
                <w:szCs w:val="16"/>
              </w:rPr>
              <w:t>Пешеходная доступность, м</w:t>
            </w:r>
          </w:p>
        </w:tc>
        <w:tc>
          <w:tcPr>
            <w:tcW w:w="782" w:type="pct"/>
            <w:vMerge/>
          </w:tcPr>
          <w:p w14:paraId="6090B959" w14:textId="77777777" w:rsidR="00D409E6" w:rsidRPr="00D409E6" w:rsidRDefault="00D409E6" w:rsidP="00D409E6">
            <w:pPr>
              <w:rPr>
                <w:sz w:val="16"/>
                <w:szCs w:val="16"/>
              </w:rPr>
            </w:pPr>
          </w:p>
        </w:tc>
      </w:tr>
      <w:tr w:rsidR="00D409E6" w:rsidRPr="00D409E6" w14:paraId="58712F0E" w14:textId="77777777" w:rsidTr="002A3D3E">
        <w:tc>
          <w:tcPr>
            <w:tcW w:w="4218" w:type="pct"/>
            <w:gridSpan w:val="4"/>
            <w:tcMar>
              <w:left w:w="57" w:type="dxa"/>
              <w:right w:w="57" w:type="dxa"/>
            </w:tcMar>
            <w:vAlign w:val="center"/>
          </w:tcPr>
          <w:p w14:paraId="07C4F379" w14:textId="77777777" w:rsidR="00D409E6" w:rsidRPr="00D409E6" w:rsidRDefault="00D409E6" w:rsidP="00D409E6">
            <w:pPr>
              <w:rPr>
                <w:rFonts w:eastAsia="Courier New"/>
                <w:sz w:val="16"/>
                <w:szCs w:val="16"/>
              </w:rPr>
            </w:pPr>
            <w:r w:rsidRPr="00D409E6">
              <w:rPr>
                <w:rFonts w:eastAsia="Courier New"/>
                <w:sz w:val="16"/>
                <w:szCs w:val="16"/>
              </w:rPr>
              <w:t>Область нормирования: объекты почтовой связи</w:t>
            </w:r>
          </w:p>
        </w:tc>
        <w:tc>
          <w:tcPr>
            <w:tcW w:w="782" w:type="pct"/>
            <w:vMerge/>
          </w:tcPr>
          <w:p w14:paraId="29BD2640" w14:textId="77777777" w:rsidR="00D409E6" w:rsidRPr="00D409E6" w:rsidRDefault="00D409E6" w:rsidP="00D409E6">
            <w:pPr>
              <w:rPr>
                <w:rFonts w:eastAsia="Courier New"/>
                <w:sz w:val="16"/>
                <w:szCs w:val="16"/>
              </w:rPr>
            </w:pPr>
          </w:p>
        </w:tc>
      </w:tr>
      <w:tr w:rsidR="00D409E6" w:rsidRPr="00D409E6" w14:paraId="09BF4071" w14:textId="77777777" w:rsidTr="002A3D3E">
        <w:tc>
          <w:tcPr>
            <w:tcW w:w="1182" w:type="pct"/>
            <w:tcMar>
              <w:left w:w="57" w:type="dxa"/>
              <w:right w:w="57" w:type="dxa"/>
            </w:tcMar>
            <w:vAlign w:val="center"/>
          </w:tcPr>
          <w:p w14:paraId="092702B5" w14:textId="77777777" w:rsidR="00D409E6" w:rsidRPr="00D409E6" w:rsidRDefault="00D409E6" w:rsidP="00D409E6">
            <w:pPr>
              <w:rPr>
                <w:sz w:val="16"/>
                <w:szCs w:val="16"/>
              </w:rPr>
            </w:pPr>
            <w:r w:rsidRPr="00D409E6">
              <w:rPr>
                <w:sz w:val="16"/>
                <w:szCs w:val="16"/>
              </w:rPr>
              <w:t>Обеспеченность населения объектами почтовой связи</w:t>
            </w:r>
          </w:p>
        </w:tc>
        <w:tc>
          <w:tcPr>
            <w:tcW w:w="1262" w:type="pct"/>
            <w:tcMar>
              <w:left w:w="57" w:type="dxa"/>
              <w:right w:w="57" w:type="dxa"/>
            </w:tcMar>
            <w:vAlign w:val="center"/>
          </w:tcPr>
          <w:p w14:paraId="389F8C55" w14:textId="77777777" w:rsidR="00D409E6" w:rsidRPr="00D409E6" w:rsidRDefault="00D409E6" w:rsidP="00D409E6">
            <w:pPr>
              <w:rPr>
                <w:sz w:val="16"/>
                <w:szCs w:val="16"/>
              </w:rPr>
            </w:pPr>
            <w:r w:rsidRPr="00D409E6">
              <w:rPr>
                <w:sz w:val="16"/>
                <w:szCs w:val="16"/>
              </w:rPr>
              <w:t>Почтамт, отделение почтовой связи</w:t>
            </w:r>
          </w:p>
        </w:tc>
        <w:tc>
          <w:tcPr>
            <w:tcW w:w="991" w:type="pct"/>
            <w:tcMar>
              <w:left w:w="57" w:type="dxa"/>
              <w:right w:w="57" w:type="dxa"/>
            </w:tcMar>
            <w:vAlign w:val="center"/>
          </w:tcPr>
          <w:p w14:paraId="5BD763A8" w14:textId="77777777" w:rsidR="00D409E6" w:rsidRPr="00D409E6" w:rsidRDefault="00D409E6" w:rsidP="00D409E6">
            <w:pPr>
              <w:rPr>
                <w:sz w:val="16"/>
                <w:szCs w:val="16"/>
              </w:rPr>
            </w:pPr>
            <w:r w:rsidRPr="00D409E6">
              <w:rPr>
                <w:sz w:val="16"/>
                <w:szCs w:val="16"/>
              </w:rPr>
              <w:t>Уровень обеспеченности на</w:t>
            </w:r>
            <w:r w:rsidRPr="00D409E6">
              <w:rPr>
                <w:sz w:val="16"/>
                <w:szCs w:val="16"/>
              </w:rPr>
              <w:softHyphen/>
              <w:t>селения объектами почтовой связи, ед. на                      5 тыс. человек населения</w:t>
            </w:r>
          </w:p>
        </w:tc>
        <w:tc>
          <w:tcPr>
            <w:tcW w:w="783" w:type="pct"/>
            <w:tcMar>
              <w:left w:w="57" w:type="dxa"/>
              <w:right w:w="57" w:type="dxa"/>
            </w:tcMar>
            <w:vAlign w:val="center"/>
          </w:tcPr>
          <w:p w14:paraId="71170882" w14:textId="77777777" w:rsidR="00D409E6" w:rsidRPr="00D409E6" w:rsidRDefault="00D409E6" w:rsidP="00D409E6">
            <w:pPr>
              <w:rPr>
                <w:sz w:val="16"/>
                <w:szCs w:val="16"/>
              </w:rPr>
            </w:pPr>
            <w:r w:rsidRPr="00D409E6">
              <w:rPr>
                <w:sz w:val="16"/>
                <w:szCs w:val="16"/>
              </w:rPr>
              <w:t>Пешеходная доступность, м;</w:t>
            </w:r>
          </w:p>
        </w:tc>
        <w:tc>
          <w:tcPr>
            <w:tcW w:w="782" w:type="pct"/>
            <w:vMerge/>
          </w:tcPr>
          <w:p w14:paraId="1BAE5352" w14:textId="77777777" w:rsidR="00D409E6" w:rsidRPr="00D409E6" w:rsidRDefault="00D409E6" w:rsidP="00D409E6">
            <w:pPr>
              <w:rPr>
                <w:sz w:val="16"/>
                <w:szCs w:val="16"/>
              </w:rPr>
            </w:pPr>
          </w:p>
        </w:tc>
      </w:tr>
      <w:tr w:rsidR="00D409E6" w:rsidRPr="00D409E6" w14:paraId="475FDD2B" w14:textId="77777777" w:rsidTr="002A3D3E">
        <w:tc>
          <w:tcPr>
            <w:tcW w:w="4218" w:type="pct"/>
            <w:gridSpan w:val="4"/>
            <w:tcMar>
              <w:left w:w="57" w:type="dxa"/>
              <w:right w:w="57" w:type="dxa"/>
            </w:tcMar>
            <w:vAlign w:val="center"/>
          </w:tcPr>
          <w:p w14:paraId="0917E5C1" w14:textId="77777777" w:rsidR="00D409E6" w:rsidRPr="00D409E6" w:rsidRDefault="00D409E6" w:rsidP="00D409E6">
            <w:pPr>
              <w:rPr>
                <w:sz w:val="16"/>
                <w:szCs w:val="16"/>
              </w:rPr>
            </w:pPr>
            <w:r w:rsidRPr="00D409E6">
              <w:rPr>
                <w:rFonts w:eastAsia="Courier New"/>
                <w:sz w:val="16"/>
                <w:szCs w:val="16"/>
              </w:rPr>
              <w:t>Область нормирования: объекты экстренной телефонной связи</w:t>
            </w:r>
          </w:p>
        </w:tc>
        <w:tc>
          <w:tcPr>
            <w:tcW w:w="782" w:type="pct"/>
            <w:vMerge/>
          </w:tcPr>
          <w:p w14:paraId="74D5C127" w14:textId="77777777" w:rsidR="00D409E6" w:rsidRPr="00D409E6" w:rsidRDefault="00D409E6" w:rsidP="00D409E6">
            <w:pPr>
              <w:rPr>
                <w:rFonts w:eastAsia="Courier New"/>
                <w:sz w:val="16"/>
                <w:szCs w:val="16"/>
              </w:rPr>
            </w:pPr>
          </w:p>
        </w:tc>
      </w:tr>
      <w:tr w:rsidR="00D409E6" w:rsidRPr="00D409E6" w14:paraId="022E34EF" w14:textId="77777777" w:rsidTr="002A3D3E">
        <w:tc>
          <w:tcPr>
            <w:tcW w:w="1182" w:type="pct"/>
            <w:tcMar>
              <w:left w:w="57" w:type="dxa"/>
              <w:right w:w="57" w:type="dxa"/>
            </w:tcMar>
            <w:vAlign w:val="center"/>
          </w:tcPr>
          <w:p w14:paraId="43B498F5" w14:textId="77777777" w:rsidR="00D409E6" w:rsidRPr="00D409E6" w:rsidRDefault="00D409E6" w:rsidP="00D409E6">
            <w:pPr>
              <w:rPr>
                <w:sz w:val="16"/>
                <w:szCs w:val="16"/>
              </w:rPr>
            </w:pPr>
            <w:r w:rsidRPr="00D409E6">
              <w:rPr>
                <w:sz w:val="16"/>
                <w:szCs w:val="16"/>
              </w:rPr>
              <w:lastRenderedPageBreak/>
              <w:t>Обеспеченность населения объ</w:t>
            </w:r>
            <w:r w:rsidRPr="00D409E6">
              <w:rPr>
                <w:sz w:val="16"/>
                <w:szCs w:val="16"/>
              </w:rPr>
              <w:softHyphen/>
              <w:t>ектами экстрен</w:t>
            </w:r>
            <w:r w:rsidRPr="00D409E6">
              <w:rPr>
                <w:sz w:val="16"/>
                <w:szCs w:val="16"/>
              </w:rPr>
              <w:softHyphen/>
              <w:t>ной телефонной связи в пределах населенного пункта</w:t>
            </w:r>
          </w:p>
        </w:tc>
        <w:tc>
          <w:tcPr>
            <w:tcW w:w="1262" w:type="pct"/>
            <w:tcMar>
              <w:left w:w="57" w:type="dxa"/>
              <w:right w:w="57" w:type="dxa"/>
            </w:tcMar>
            <w:vAlign w:val="center"/>
          </w:tcPr>
          <w:p w14:paraId="025CBCC9" w14:textId="77777777" w:rsidR="00D409E6" w:rsidRPr="00D409E6" w:rsidRDefault="00D409E6" w:rsidP="00D409E6">
            <w:pPr>
              <w:rPr>
                <w:sz w:val="16"/>
                <w:szCs w:val="16"/>
              </w:rPr>
            </w:pPr>
            <w:r w:rsidRPr="00D409E6">
              <w:rPr>
                <w:sz w:val="16"/>
                <w:szCs w:val="16"/>
              </w:rPr>
              <w:t>Зона устойчивого приема-передачи сигнала станции сотовой связи; общественные телефоны экстренной связи</w:t>
            </w:r>
          </w:p>
        </w:tc>
        <w:tc>
          <w:tcPr>
            <w:tcW w:w="991" w:type="pct"/>
            <w:tcMar>
              <w:left w:w="57" w:type="dxa"/>
              <w:right w:w="57" w:type="dxa"/>
            </w:tcMar>
            <w:vAlign w:val="center"/>
          </w:tcPr>
          <w:p w14:paraId="3AC30CF6" w14:textId="77777777" w:rsidR="00D409E6" w:rsidRPr="00D409E6" w:rsidRDefault="00D409E6" w:rsidP="00D409E6">
            <w:pPr>
              <w:rPr>
                <w:sz w:val="16"/>
                <w:szCs w:val="16"/>
              </w:rPr>
            </w:pPr>
            <w:r w:rsidRPr="00D409E6">
              <w:rPr>
                <w:sz w:val="16"/>
                <w:szCs w:val="16"/>
              </w:rPr>
              <w:t>Площадь покрытия террито</w:t>
            </w:r>
            <w:r w:rsidRPr="00D409E6">
              <w:rPr>
                <w:sz w:val="16"/>
                <w:szCs w:val="16"/>
              </w:rPr>
              <w:softHyphen/>
              <w:t>рии населенных пунктов ус</w:t>
            </w:r>
            <w:r w:rsidRPr="00D409E6">
              <w:rPr>
                <w:sz w:val="16"/>
                <w:szCs w:val="16"/>
              </w:rPr>
              <w:softHyphen/>
              <w:t>лугами экстренной телефон</w:t>
            </w:r>
            <w:r w:rsidRPr="00D409E6">
              <w:rPr>
                <w:sz w:val="16"/>
                <w:szCs w:val="16"/>
              </w:rPr>
              <w:softHyphen/>
              <w:t>ной связи, ед. на населенный пункт</w:t>
            </w:r>
          </w:p>
        </w:tc>
        <w:tc>
          <w:tcPr>
            <w:tcW w:w="783" w:type="pct"/>
            <w:tcMar>
              <w:left w:w="57" w:type="dxa"/>
              <w:right w:w="57" w:type="dxa"/>
            </w:tcMar>
            <w:vAlign w:val="center"/>
          </w:tcPr>
          <w:p w14:paraId="67D51E12" w14:textId="77777777" w:rsidR="00D409E6" w:rsidRPr="00D409E6" w:rsidRDefault="00D409E6" w:rsidP="00D409E6">
            <w:pPr>
              <w:rPr>
                <w:sz w:val="16"/>
                <w:szCs w:val="16"/>
              </w:rPr>
            </w:pPr>
            <w:r w:rsidRPr="00D409E6">
              <w:rPr>
                <w:sz w:val="16"/>
                <w:szCs w:val="16"/>
              </w:rPr>
              <w:t>Пешеходная доступность, мин</w:t>
            </w:r>
          </w:p>
        </w:tc>
        <w:tc>
          <w:tcPr>
            <w:tcW w:w="782" w:type="pct"/>
            <w:vMerge/>
          </w:tcPr>
          <w:p w14:paraId="75EF8E2C" w14:textId="77777777" w:rsidR="00D409E6" w:rsidRPr="00D409E6" w:rsidRDefault="00D409E6" w:rsidP="00D409E6">
            <w:pPr>
              <w:rPr>
                <w:sz w:val="16"/>
                <w:szCs w:val="16"/>
              </w:rPr>
            </w:pPr>
          </w:p>
        </w:tc>
      </w:tr>
      <w:tr w:rsidR="00D409E6" w:rsidRPr="00D409E6" w14:paraId="35E7D398" w14:textId="77777777" w:rsidTr="002A3D3E">
        <w:tc>
          <w:tcPr>
            <w:tcW w:w="4218" w:type="pct"/>
            <w:gridSpan w:val="4"/>
            <w:tcMar>
              <w:left w:w="57" w:type="dxa"/>
              <w:right w:w="57" w:type="dxa"/>
            </w:tcMar>
            <w:vAlign w:val="center"/>
          </w:tcPr>
          <w:p w14:paraId="41B16D8C" w14:textId="77777777" w:rsidR="00D409E6" w:rsidRPr="00D409E6" w:rsidRDefault="00D409E6" w:rsidP="00D409E6">
            <w:pPr>
              <w:rPr>
                <w:sz w:val="16"/>
                <w:szCs w:val="16"/>
              </w:rPr>
            </w:pPr>
            <w:r w:rsidRPr="00D409E6">
              <w:rPr>
                <w:sz w:val="16"/>
                <w:szCs w:val="16"/>
              </w:rPr>
              <w:t>Формирование и содержание архивных фондов муниципалитета</w:t>
            </w:r>
          </w:p>
        </w:tc>
        <w:tc>
          <w:tcPr>
            <w:tcW w:w="782" w:type="pct"/>
            <w:vMerge w:val="restart"/>
            <w:vAlign w:val="center"/>
          </w:tcPr>
          <w:p w14:paraId="4EC45A98"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17 п. 1, п. 3              ст. 14 Федерального закона № 131-ФЗ;</w:t>
            </w:r>
          </w:p>
          <w:p w14:paraId="5DD455AE"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 4 п. 4 ст. 7.1 Закона Брянской области № 28-З.</w:t>
            </w:r>
          </w:p>
        </w:tc>
      </w:tr>
      <w:tr w:rsidR="00D409E6" w:rsidRPr="00D409E6" w14:paraId="617498DB" w14:textId="77777777" w:rsidTr="002A3D3E">
        <w:tc>
          <w:tcPr>
            <w:tcW w:w="4218" w:type="pct"/>
            <w:gridSpan w:val="4"/>
            <w:tcMar>
              <w:left w:w="57" w:type="dxa"/>
              <w:right w:w="57" w:type="dxa"/>
            </w:tcMar>
            <w:vAlign w:val="center"/>
          </w:tcPr>
          <w:p w14:paraId="19AD50D4" w14:textId="77777777" w:rsidR="00D409E6" w:rsidRPr="00D409E6" w:rsidRDefault="00D409E6" w:rsidP="00D409E6">
            <w:pPr>
              <w:rPr>
                <w:sz w:val="16"/>
                <w:szCs w:val="16"/>
              </w:rPr>
            </w:pPr>
            <w:r w:rsidRPr="00D409E6">
              <w:rPr>
                <w:sz w:val="16"/>
                <w:szCs w:val="16"/>
              </w:rPr>
              <w:t>Архивные фонды</w:t>
            </w:r>
          </w:p>
        </w:tc>
        <w:tc>
          <w:tcPr>
            <w:tcW w:w="782" w:type="pct"/>
            <w:vMerge/>
          </w:tcPr>
          <w:p w14:paraId="290289FE" w14:textId="77777777" w:rsidR="00D409E6" w:rsidRPr="00D409E6" w:rsidRDefault="00D409E6" w:rsidP="00D409E6">
            <w:pPr>
              <w:rPr>
                <w:sz w:val="16"/>
                <w:szCs w:val="16"/>
              </w:rPr>
            </w:pPr>
          </w:p>
        </w:tc>
      </w:tr>
      <w:tr w:rsidR="00D409E6" w:rsidRPr="00D409E6" w14:paraId="497DC434" w14:textId="77777777" w:rsidTr="002A3D3E">
        <w:trPr>
          <w:trHeight w:val="562"/>
        </w:trPr>
        <w:tc>
          <w:tcPr>
            <w:tcW w:w="1182" w:type="pct"/>
            <w:tcMar>
              <w:left w:w="57" w:type="dxa"/>
              <w:right w:w="57" w:type="dxa"/>
            </w:tcMar>
            <w:vAlign w:val="center"/>
          </w:tcPr>
          <w:p w14:paraId="5119039E" w14:textId="77777777" w:rsidR="00D409E6" w:rsidRPr="00D409E6" w:rsidRDefault="00D409E6" w:rsidP="00D409E6">
            <w:pPr>
              <w:rPr>
                <w:sz w:val="16"/>
                <w:szCs w:val="16"/>
              </w:rPr>
            </w:pPr>
            <w:r w:rsidRPr="00D409E6">
              <w:rPr>
                <w:sz w:val="16"/>
                <w:szCs w:val="16"/>
              </w:rPr>
              <w:t xml:space="preserve">Обеспеченность населения </w:t>
            </w:r>
            <w:r w:rsidRPr="00D409E6">
              <w:rPr>
                <w:rFonts w:eastAsia="Courier New"/>
                <w:sz w:val="16"/>
                <w:szCs w:val="16"/>
              </w:rPr>
              <w:t>архивными фондами</w:t>
            </w:r>
          </w:p>
        </w:tc>
        <w:tc>
          <w:tcPr>
            <w:tcW w:w="1262" w:type="pct"/>
            <w:tcMar>
              <w:left w:w="57" w:type="dxa"/>
              <w:right w:w="57" w:type="dxa"/>
            </w:tcMar>
            <w:vAlign w:val="center"/>
          </w:tcPr>
          <w:p w14:paraId="47AC9A1E" w14:textId="77777777" w:rsidR="00D409E6" w:rsidRPr="00D409E6" w:rsidRDefault="00D409E6" w:rsidP="00D409E6">
            <w:pPr>
              <w:rPr>
                <w:sz w:val="16"/>
                <w:szCs w:val="16"/>
              </w:rPr>
            </w:pPr>
            <w:r w:rsidRPr="00D409E6">
              <w:rPr>
                <w:sz w:val="16"/>
                <w:szCs w:val="16"/>
              </w:rPr>
              <w:t>Муниципальный архив</w:t>
            </w:r>
          </w:p>
        </w:tc>
        <w:tc>
          <w:tcPr>
            <w:tcW w:w="991" w:type="pct"/>
            <w:tcMar>
              <w:left w:w="57" w:type="dxa"/>
              <w:right w:w="57" w:type="dxa"/>
            </w:tcMar>
            <w:vAlign w:val="center"/>
          </w:tcPr>
          <w:p w14:paraId="43A142F2" w14:textId="77777777" w:rsidR="00D409E6" w:rsidRPr="00D409E6" w:rsidRDefault="00D409E6" w:rsidP="00D409E6">
            <w:pPr>
              <w:rPr>
                <w:sz w:val="16"/>
                <w:szCs w:val="16"/>
              </w:rPr>
            </w:pPr>
            <w:r w:rsidRPr="00D409E6">
              <w:rPr>
                <w:sz w:val="16"/>
                <w:szCs w:val="16"/>
              </w:rPr>
              <w:t>Уровень обеспеченности населения архивными фондами, ед. на муниципальное образо</w:t>
            </w:r>
            <w:r w:rsidRPr="00D409E6">
              <w:rPr>
                <w:sz w:val="16"/>
                <w:szCs w:val="16"/>
              </w:rPr>
              <w:softHyphen/>
              <w:t>вание</w:t>
            </w:r>
          </w:p>
        </w:tc>
        <w:tc>
          <w:tcPr>
            <w:tcW w:w="783" w:type="pct"/>
            <w:tcMar>
              <w:left w:w="57" w:type="dxa"/>
              <w:right w:w="57" w:type="dxa"/>
            </w:tcMar>
            <w:vAlign w:val="center"/>
          </w:tcPr>
          <w:p w14:paraId="1C9213C9" w14:textId="77777777" w:rsidR="00D409E6" w:rsidRPr="00D409E6" w:rsidRDefault="00D409E6" w:rsidP="00D409E6">
            <w:pPr>
              <w:rPr>
                <w:sz w:val="16"/>
                <w:szCs w:val="16"/>
              </w:rPr>
            </w:pPr>
            <w:r w:rsidRPr="00D409E6">
              <w:rPr>
                <w:sz w:val="16"/>
                <w:szCs w:val="16"/>
              </w:rPr>
              <w:t>Не устанавливается</w:t>
            </w:r>
          </w:p>
        </w:tc>
        <w:tc>
          <w:tcPr>
            <w:tcW w:w="782" w:type="pct"/>
            <w:vMerge/>
          </w:tcPr>
          <w:p w14:paraId="2B0DBFA4" w14:textId="77777777" w:rsidR="00D409E6" w:rsidRPr="00D409E6" w:rsidRDefault="00D409E6" w:rsidP="00D409E6">
            <w:pPr>
              <w:rPr>
                <w:sz w:val="16"/>
                <w:szCs w:val="16"/>
              </w:rPr>
            </w:pPr>
          </w:p>
        </w:tc>
      </w:tr>
    </w:tbl>
    <w:p w14:paraId="78DCDF9F" w14:textId="77777777" w:rsidR="00D409E6" w:rsidRPr="00D409E6" w:rsidRDefault="00D409E6" w:rsidP="00D409E6">
      <w:pPr>
        <w:rPr>
          <w:sz w:val="16"/>
          <w:szCs w:val="16"/>
        </w:rPr>
      </w:pPr>
    </w:p>
    <w:p w14:paraId="4C7BC3B5" w14:textId="77777777" w:rsidR="00D409E6" w:rsidRPr="00D409E6" w:rsidRDefault="00D409E6" w:rsidP="00D409E6">
      <w:pPr>
        <w:rPr>
          <w:sz w:val="16"/>
          <w:szCs w:val="16"/>
        </w:rPr>
      </w:pPr>
    </w:p>
    <w:p w14:paraId="430FD4CA" w14:textId="77777777" w:rsidR="00D409E6" w:rsidRPr="00D409E6" w:rsidRDefault="00D409E6" w:rsidP="00D409E6">
      <w:pPr>
        <w:rPr>
          <w:sz w:val="16"/>
          <w:szCs w:val="16"/>
        </w:rPr>
      </w:pPr>
    </w:p>
    <w:p w14:paraId="516321A6" w14:textId="77777777" w:rsidR="00D409E6" w:rsidRPr="00D409E6" w:rsidRDefault="00D409E6" w:rsidP="00D409E6">
      <w:pPr>
        <w:rPr>
          <w:sz w:val="16"/>
          <w:szCs w:val="16"/>
        </w:rPr>
        <w:sectPr w:rsidR="00D409E6" w:rsidRPr="00D409E6" w:rsidSect="00960F11">
          <w:pgSz w:w="16838" w:h="11906" w:orient="landscape"/>
          <w:pgMar w:top="851" w:right="567" w:bottom="1134" w:left="567" w:header="425" w:footer="723" w:gutter="0"/>
          <w:cols w:space="708"/>
          <w:docGrid w:linePitch="360"/>
        </w:sectPr>
      </w:pPr>
    </w:p>
    <w:p w14:paraId="630EB618" w14:textId="77777777" w:rsidR="00D409E6" w:rsidRPr="00D409E6" w:rsidRDefault="00D409E6" w:rsidP="00D409E6">
      <w:pPr>
        <w:rPr>
          <w:sz w:val="16"/>
          <w:szCs w:val="16"/>
        </w:rPr>
      </w:pPr>
      <w:bookmarkStart w:id="113" w:name="_Toc140471904"/>
      <w:r w:rsidRPr="00D409E6">
        <w:rPr>
          <w:sz w:val="16"/>
          <w:szCs w:val="16"/>
        </w:rPr>
        <w:lastRenderedPageBreak/>
        <w:t>Обоснование значений расчетных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bookmarkEnd w:id="113"/>
      <w:r w:rsidRPr="00D409E6">
        <w:rPr>
          <w:sz w:val="16"/>
          <w:szCs w:val="16"/>
        </w:rPr>
        <w:t xml:space="preserve"> </w:t>
      </w:r>
    </w:p>
    <w:p w14:paraId="466C99EC" w14:textId="77777777" w:rsidR="00D409E6" w:rsidRPr="00D409E6" w:rsidRDefault="00D409E6" w:rsidP="00D409E6">
      <w:pPr>
        <w:rPr>
          <w:sz w:val="16"/>
          <w:szCs w:val="16"/>
        </w:rPr>
      </w:pPr>
      <w:bookmarkStart w:id="114" w:name="_Toc115866909"/>
      <w:bookmarkStart w:id="115" w:name="_Toc140471905"/>
      <w:r w:rsidRPr="00D409E6">
        <w:rPr>
          <w:sz w:val="16"/>
          <w:szCs w:val="16"/>
        </w:rPr>
        <w:t xml:space="preserve">Автомобильные </w:t>
      </w:r>
      <w:bookmarkEnd w:id="114"/>
      <w:r w:rsidRPr="00D409E6">
        <w:rPr>
          <w:sz w:val="16"/>
          <w:szCs w:val="16"/>
        </w:rPr>
        <w:t>дороги местного значения, улично-дорожная сеть, парковки (парковочные места)</w:t>
      </w:r>
      <w:bookmarkEnd w:id="115"/>
    </w:p>
    <w:p w14:paraId="4F59DF74" w14:textId="77777777" w:rsidR="00D409E6" w:rsidRPr="00D409E6" w:rsidRDefault="00D409E6" w:rsidP="00D409E6">
      <w:pPr>
        <w:rPr>
          <w:sz w:val="16"/>
          <w:szCs w:val="16"/>
        </w:rPr>
      </w:pPr>
    </w:p>
    <w:p w14:paraId="45DE547C" w14:textId="77777777" w:rsidR="00D409E6" w:rsidRPr="00D409E6" w:rsidRDefault="00D409E6" w:rsidP="00D409E6">
      <w:pPr>
        <w:rPr>
          <w:sz w:val="16"/>
          <w:szCs w:val="16"/>
        </w:rPr>
      </w:pPr>
      <w:r w:rsidRPr="00D409E6">
        <w:rPr>
          <w:sz w:val="16"/>
          <w:szCs w:val="16"/>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14:paraId="7D5BEFBC" w14:textId="77777777" w:rsidR="00D409E6" w:rsidRPr="00D409E6" w:rsidRDefault="00D409E6" w:rsidP="00D409E6">
      <w:pPr>
        <w:rPr>
          <w:sz w:val="16"/>
          <w:szCs w:val="16"/>
        </w:rPr>
      </w:pPr>
      <w:r w:rsidRPr="00D409E6">
        <w:rPr>
          <w:sz w:val="16"/>
          <w:szCs w:val="16"/>
        </w:rPr>
        <w:t>Расчетный показатель максимально допустимого уровня территориальной доступности автомобильных дорог местного значения не нормируется.</w:t>
      </w:r>
    </w:p>
    <w:p w14:paraId="4B090591" w14:textId="77777777" w:rsidR="00D409E6" w:rsidRPr="00D409E6" w:rsidRDefault="00D409E6" w:rsidP="00D409E6">
      <w:pPr>
        <w:rPr>
          <w:sz w:val="16"/>
          <w:szCs w:val="16"/>
        </w:rPr>
      </w:pPr>
      <w:r w:rsidRPr="00D409E6">
        <w:rPr>
          <w:sz w:val="16"/>
          <w:szCs w:val="16"/>
        </w:rPr>
        <w:t>Исходя из функционального назначения, состава потока и скоростей движения автомобильного транспорта дороги и улицы должны быть дифференцированы на соответствующие категории согласно таблице 11.4 СП 42.13330.2016 для сельских поселений.</w:t>
      </w:r>
    </w:p>
    <w:p w14:paraId="342778B3" w14:textId="77777777" w:rsidR="00D409E6" w:rsidRPr="00D409E6" w:rsidRDefault="00D409E6" w:rsidP="00D409E6">
      <w:pPr>
        <w:rPr>
          <w:sz w:val="16"/>
          <w:szCs w:val="16"/>
        </w:rPr>
      </w:pPr>
      <w:r w:rsidRPr="00D409E6">
        <w:rPr>
          <w:sz w:val="16"/>
          <w:szCs w:val="16"/>
        </w:rPr>
        <w:t xml:space="preserve">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 Минимальные геометрические параметры велосипедной дорожки      приняты </w:t>
      </w:r>
      <w:proofErr w:type="gramStart"/>
      <w:r w:rsidRPr="00D409E6">
        <w:rPr>
          <w:sz w:val="16"/>
          <w:szCs w:val="16"/>
        </w:rPr>
        <w:t>в  соответствии</w:t>
      </w:r>
      <w:proofErr w:type="gramEnd"/>
      <w:r w:rsidRPr="00D409E6">
        <w:rPr>
          <w:sz w:val="16"/>
          <w:szCs w:val="16"/>
        </w:rPr>
        <w:t xml:space="preserve"> с таблицей 4 ГОСТ 33150-2014.</w:t>
      </w:r>
    </w:p>
    <w:p w14:paraId="694E2984" w14:textId="77777777" w:rsidR="00D409E6" w:rsidRPr="00D409E6" w:rsidRDefault="00D409E6" w:rsidP="00D409E6">
      <w:pPr>
        <w:rPr>
          <w:sz w:val="16"/>
          <w:szCs w:val="16"/>
        </w:rPr>
      </w:pPr>
      <w:r w:rsidRPr="00D409E6">
        <w:rPr>
          <w:sz w:val="16"/>
          <w:szCs w:val="16"/>
        </w:rPr>
        <w:t>Расчетный показатель минимально допустимого уровня обеспеченности местами для постоянного хранения легковых автомобилей, находящихся в собственности граждан (количество ма</w:t>
      </w:r>
      <w:r w:rsidRPr="00D409E6">
        <w:rPr>
          <w:sz w:val="16"/>
          <w:szCs w:val="16"/>
        </w:rPr>
        <w:softHyphen/>
        <w:t>шиномест для постоянного хранения лич</w:t>
      </w:r>
      <w:r w:rsidRPr="00D409E6">
        <w:rPr>
          <w:sz w:val="16"/>
          <w:szCs w:val="16"/>
        </w:rPr>
        <w:softHyphen/>
        <w:t>ного транспорта для многоквар</w:t>
      </w:r>
      <w:r w:rsidRPr="00D409E6">
        <w:rPr>
          <w:sz w:val="16"/>
          <w:szCs w:val="16"/>
        </w:rPr>
        <w:softHyphen/>
        <w:t>тирной застройки), установлен на основании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769B9985" w14:textId="77777777" w:rsidR="00D409E6" w:rsidRPr="00D409E6" w:rsidRDefault="00D409E6" w:rsidP="00D409E6">
      <w:pPr>
        <w:rPr>
          <w:sz w:val="16"/>
          <w:szCs w:val="16"/>
        </w:rPr>
      </w:pPr>
      <w:r w:rsidRPr="00D409E6">
        <w:rPr>
          <w:sz w:val="16"/>
          <w:szCs w:val="16"/>
        </w:rPr>
        <w:t xml:space="preserve">Расчетный показатель минимально допустимого уровня обеспеченности временными и гостевыми стоянками (парковками) (количество </w:t>
      </w:r>
      <w:proofErr w:type="spellStart"/>
      <w:r w:rsidRPr="00D409E6">
        <w:rPr>
          <w:sz w:val="16"/>
          <w:szCs w:val="16"/>
        </w:rPr>
        <w:t>машино</w:t>
      </w:r>
      <w:proofErr w:type="spellEnd"/>
      <w:r w:rsidRPr="00D409E6">
        <w:rPr>
          <w:sz w:val="16"/>
          <w:szCs w:val="16"/>
        </w:rPr>
        <w:t xml:space="preserve">-мест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 количество </w:t>
      </w:r>
      <w:proofErr w:type="spellStart"/>
      <w:r w:rsidRPr="00D409E6">
        <w:rPr>
          <w:sz w:val="16"/>
          <w:szCs w:val="16"/>
        </w:rPr>
        <w:t>машино</w:t>
      </w:r>
      <w:proofErr w:type="spellEnd"/>
      <w:r w:rsidRPr="00D409E6">
        <w:rPr>
          <w:sz w:val="16"/>
          <w:szCs w:val="16"/>
        </w:rPr>
        <w:t>-мест для парковки легковых автомобилей на стоянках автомобилей, размещаемых у границ лесопарков, зон отдыха и курортных зон), частично принят в соответствии с приложением Ж СП 42.13330.2016. Свод правил. Градостроительство. Планировка и застройка городских и сельских поселений. Актуализированная редакция СНиП 2.07.01-89*, а также с учетом Постановления Администрации Брянской области от 30.12.2022 № 704-п «О внесении изменений в региональные нормативы градостроительного проектирования Брянской области</w:t>
      </w:r>
      <w:proofErr w:type="gramStart"/>
      <w:r w:rsidRPr="00D409E6">
        <w:rPr>
          <w:sz w:val="16"/>
          <w:szCs w:val="16"/>
        </w:rPr>
        <w:t>»..</w:t>
      </w:r>
      <w:proofErr w:type="gramEnd"/>
    </w:p>
    <w:p w14:paraId="4A5D8B16" w14:textId="77777777" w:rsidR="00D409E6" w:rsidRPr="00D409E6" w:rsidRDefault="00D409E6" w:rsidP="00D409E6">
      <w:pPr>
        <w:rPr>
          <w:sz w:val="16"/>
          <w:szCs w:val="16"/>
        </w:rPr>
      </w:pPr>
      <w:r w:rsidRPr="00D409E6">
        <w:rPr>
          <w:sz w:val="16"/>
          <w:szCs w:val="16"/>
        </w:rPr>
        <w:t>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СанПиН 2.2.1/2.1.1.1200-03</w:t>
      </w:r>
    </w:p>
    <w:p w14:paraId="01ADA9EE" w14:textId="77777777" w:rsidR="00D409E6" w:rsidRPr="00D409E6" w:rsidRDefault="00D409E6" w:rsidP="00D409E6">
      <w:pPr>
        <w:rPr>
          <w:sz w:val="16"/>
          <w:szCs w:val="16"/>
        </w:rPr>
      </w:pPr>
    </w:p>
    <w:p w14:paraId="7E5CC841" w14:textId="77777777" w:rsidR="00D409E6" w:rsidRPr="00D409E6" w:rsidRDefault="00D409E6" w:rsidP="00D409E6">
      <w:pPr>
        <w:rPr>
          <w:sz w:val="16"/>
          <w:szCs w:val="16"/>
        </w:rPr>
      </w:pPr>
      <w:r w:rsidRPr="00D409E6">
        <w:rPr>
          <w:sz w:val="16"/>
          <w:szCs w:val="16"/>
        </w:rPr>
        <w:t>Ниже представлены расчетные формулы для расчета минимальной обеспеченности населения двумя показателями:</w:t>
      </w:r>
    </w:p>
    <w:p w14:paraId="487B59AE" w14:textId="77777777" w:rsidR="00D409E6" w:rsidRPr="00D409E6" w:rsidRDefault="00D409E6" w:rsidP="00D409E6">
      <w:pPr>
        <w:rPr>
          <w:sz w:val="16"/>
          <w:szCs w:val="16"/>
        </w:rPr>
      </w:pPr>
      <w:r w:rsidRPr="00D409E6">
        <w:rPr>
          <w:sz w:val="16"/>
          <w:szCs w:val="16"/>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14:paraId="3F2C408D" w14:textId="77777777" w:rsidR="00D409E6" w:rsidRPr="00D409E6" w:rsidRDefault="00D409E6" w:rsidP="00D409E6">
      <w:pPr>
        <w:rPr>
          <w:sz w:val="16"/>
          <w:szCs w:val="16"/>
        </w:rPr>
      </w:pPr>
      <w:r w:rsidRPr="00D409E6">
        <w:rPr>
          <w:sz w:val="16"/>
          <w:szCs w:val="16"/>
        </w:rPr>
        <w:t>- показатель минимальной обеспеченности машиноместами для постоянного хранения личных автомобилей в пределах многоквартирной застройки в населенных пунктах.</w:t>
      </w:r>
    </w:p>
    <w:p w14:paraId="1FB540FC" w14:textId="77777777" w:rsidR="00D409E6" w:rsidRPr="00D409E6" w:rsidRDefault="00D409E6" w:rsidP="00D409E6">
      <w:pPr>
        <w:rPr>
          <w:sz w:val="16"/>
          <w:szCs w:val="16"/>
        </w:rPr>
      </w:pPr>
      <w:r w:rsidRPr="00D409E6">
        <w:rPr>
          <w:sz w:val="16"/>
          <w:szCs w:val="16"/>
        </w:rPr>
        <w:t>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078ABC45" w14:textId="77777777" w:rsidR="00D409E6" w:rsidRPr="00D409E6" w:rsidRDefault="00D409E6" w:rsidP="00D409E6">
      <w:pPr>
        <w:rPr>
          <w:sz w:val="16"/>
          <w:szCs w:val="16"/>
        </w:rPr>
      </w:pPr>
      <w:r w:rsidRPr="00D409E6">
        <w:rPr>
          <w:sz w:val="16"/>
          <w:szCs w:val="16"/>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14:paraId="706569CC" w14:textId="77777777" w:rsidR="00D409E6" w:rsidRPr="00D409E6" w:rsidRDefault="00D409E6" w:rsidP="00D409E6">
      <w:pPr>
        <w:rPr>
          <w:sz w:val="16"/>
          <w:szCs w:val="16"/>
        </w:rPr>
      </w:pPr>
      <w:r w:rsidRPr="00D409E6">
        <w:rPr>
          <w:sz w:val="16"/>
          <w:szCs w:val="16"/>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14:paraId="7D98A2EE" w14:textId="77777777" w:rsidR="00D409E6" w:rsidRPr="00D409E6" w:rsidRDefault="00D409E6" w:rsidP="00D409E6">
      <w:pPr>
        <w:rPr>
          <w:sz w:val="16"/>
          <w:szCs w:val="16"/>
        </w:rPr>
      </w:pPr>
    </w:p>
    <w:p w14:paraId="63AF6CFC" w14:textId="1C9B2B2A" w:rsidR="00D409E6" w:rsidRPr="00D409E6" w:rsidRDefault="00D409E6" w:rsidP="00D409E6">
      <w:pPr>
        <w:rPr>
          <w:sz w:val="16"/>
          <w:szCs w:val="16"/>
        </w:rPr>
      </w:pPr>
      <w:r w:rsidRPr="00D409E6">
        <w:rPr>
          <w:noProof/>
          <w:sz w:val="16"/>
          <w:szCs w:val="16"/>
        </w:rPr>
        <w:drawing>
          <wp:inline distT="0" distB="0" distL="0" distR="0" wp14:anchorId="404E0010" wp14:editId="209C05E7">
            <wp:extent cx="923925" cy="619125"/>
            <wp:effectExtent l="0" t="0" r="9525" b="9525"/>
            <wp:docPr id="424462116" name="Рисунок 18" descr="base_1_379662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base_1_379662_327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23925" cy="619125"/>
                    </a:xfrm>
                    <a:prstGeom prst="rect">
                      <a:avLst/>
                    </a:prstGeom>
                    <a:noFill/>
                    <a:ln>
                      <a:noFill/>
                    </a:ln>
                  </pic:spPr>
                </pic:pic>
              </a:graphicData>
            </a:graphic>
          </wp:inline>
        </w:drawing>
      </w:r>
      <w:r w:rsidRPr="00D409E6">
        <w:rPr>
          <w:sz w:val="16"/>
          <w:szCs w:val="16"/>
        </w:rPr>
        <w:t>,</w:t>
      </w:r>
    </w:p>
    <w:p w14:paraId="5BF4E85F" w14:textId="77777777" w:rsidR="00D409E6" w:rsidRPr="00D409E6" w:rsidRDefault="00D409E6" w:rsidP="00D409E6">
      <w:pPr>
        <w:rPr>
          <w:sz w:val="16"/>
          <w:szCs w:val="16"/>
        </w:rPr>
      </w:pPr>
    </w:p>
    <w:p w14:paraId="5D8362C5" w14:textId="77777777" w:rsidR="00D409E6" w:rsidRPr="00D409E6" w:rsidRDefault="00D409E6" w:rsidP="00D409E6">
      <w:pPr>
        <w:rPr>
          <w:sz w:val="16"/>
          <w:szCs w:val="16"/>
        </w:rPr>
      </w:pPr>
      <w:r w:rsidRPr="00D409E6">
        <w:rPr>
          <w:sz w:val="16"/>
          <w:szCs w:val="16"/>
        </w:rPr>
        <w:t>где:</w:t>
      </w:r>
    </w:p>
    <w:p w14:paraId="14710CBD" w14:textId="77777777" w:rsidR="00D409E6" w:rsidRPr="00D409E6" w:rsidRDefault="00D409E6" w:rsidP="00D409E6">
      <w:pPr>
        <w:rPr>
          <w:sz w:val="16"/>
          <w:szCs w:val="16"/>
        </w:rPr>
      </w:pPr>
      <w:proofErr w:type="spellStart"/>
      <w:r w:rsidRPr="00D409E6">
        <w:rPr>
          <w:sz w:val="16"/>
          <w:szCs w:val="16"/>
        </w:rPr>
        <w:t>Dst</w:t>
      </w:r>
      <w:proofErr w:type="spellEnd"/>
      <w:r w:rsidRPr="00D409E6">
        <w:rPr>
          <w:sz w:val="16"/>
          <w:szCs w:val="16"/>
        </w:rPr>
        <w:t xml:space="preserve"> - плотность в пределах многоквартирной жилой застройки в км/1000 </w:t>
      </w:r>
      <w:proofErr w:type="gramStart"/>
      <w:r w:rsidRPr="00D409E6">
        <w:rPr>
          <w:sz w:val="16"/>
          <w:szCs w:val="16"/>
        </w:rPr>
        <w:t>чел</w:t>
      </w:r>
      <w:proofErr w:type="gramEnd"/>
      <w:r w:rsidRPr="00D409E6">
        <w:rPr>
          <w:sz w:val="16"/>
          <w:szCs w:val="16"/>
        </w:rPr>
        <w:t>;</w:t>
      </w:r>
    </w:p>
    <w:p w14:paraId="50027B16" w14:textId="77777777" w:rsidR="00D409E6" w:rsidRPr="00D409E6" w:rsidRDefault="00D409E6" w:rsidP="00D409E6">
      <w:pPr>
        <w:rPr>
          <w:sz w:val="16"/>
          <w:szCs w:val="16"/>
        </w:rPr>
      </w:pPr>
      <w:r w:rsidRPr="00D409E6">
        <w:rPr>
          <w:sz w:val="16"/>
          <w:szCs w:val="16"/>
        </w:rPr>
        <w:t xml:space="preserve">k1 - шаг сети улиц дорог и кварталов в метрах, определяющий размеры микрорайонов и кварталов. Определяется с учетом положений </w:t>
      </w:r>
      <w:hyperlink r:id="rId105" w:history="1">
        <w:r w:rsidRPr="00D409E6">
          <w:rPr>
            <w:sz w:val="16"/>
            <w:szCs w:val="16"/>
          </w:rPr>
          <w:t>раздела 5.2</w:t>
        </w:r>
      </w:hyperlink>
      <w:r w:rsidRPr="00D409E6">
        <w:rPr>
          <w:sz w:val="16"/>
          <w:szCs w:val="16"/>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14:paraId="0A38DF53" w14:textId="77777777" w:rsidR="00D409E6" w:rsidRPr="00D409E6" w:rsidRDefault="00D409E6" w:rsidP="00D409E6">
      <w:pPr>
        <w:rPr>
          <w:sz w:val="16"/>
          <w:szCs w:val="16"/>
        </w:rPr>
      </w:pPr>
      <w:r w:rsidRPr="00D409E6">
        <w:rPr>
          <w:sz w:val="16"/>
          <w:szCs w:val="16"/>
        </w:rPr>
        <w:t>k2 - плотность населения брутто на территории многоэтажной застройки или отдельного планировочного района в чел/га.</w:t>
      </w:r>
    </w:p>
    <w:p w14:paraId="42DC2EF2" w14:textId="77777777" w:rsidR="00D409E6" w:rsidRPr="00D409E6" w:rsidRDefault="00D409E6" w:rsidP="00D409E6">
      <w:pPr>
        <w:rPr>
          <w:sz w:val="16"/>
          <w:szCs w:val="16"/>
        </w:rPr>
      </w:pPr>
      <w:r w:rsidRPr="00D409E6">
        <w:rPr>
          <w:sz w:val="16"/>
          <w:szCs w:val="16"/>
        </w:rPr>
        <w:t>Показатель минимальной обеспеченности машиноместами для постоянного хранения личных автомобилей в пределах многоквартирной застройки определяется по формуле:</w:t>
      </w:r>
    </w:p>
    <w:p w14:paraId="1401D1CF" w14:textId="77777777" w:rsidR="00D409E6" w:rsidRPr="00D409E6" w:rsidRDefault="00D409E6" w:rsidP="00D409E6">
      <w:pPr>
        <w:rPr>
          <w:sz w:val="16"/>
          <w:szCs w:val="16"/>
        </w:rPr>
      </w:pPr>
    </w:p>
    <w:p w14:paraId="24DAA826" w14:textId="77777777" w:rsidR="00D409E6" w:rsidRPr="00D409E6" w:rsidRDefault="00D409E6" w:rsidP="00D409E6">
      <w:pPr>
        <w:rPr>
          <w:sz w:val="16"/>
          <w:szCs w:val="16"/>
        </w:rPr>
      </w:pPr>
      <w:r w:rsidRPr="00D409E6">
        <w:rPr>
          <w:sz w:val="16"/>
          <w:szCs w:val="16"/>
        </w:rPr>
        <w:t xml:space="preserve">MM = </w:t>
      </w:r>
      <w:proofErr w:type="spellStart"/>
      <w:r w:rsidRPr="00D409E6">
        <w:rPr>
          <w:sz w:val="16"/>
          <w:szCs w:val="16"/>
        </w:rPr>
        <w:t>Popомсу</w:t>
      </w:r>
      <w:proofErr w:type="spellEnd"/>
      <w:r w:rsidRPr="00D409E6">
        <w:rPr>
          <w:sz w:val="16"/>
          <w:szCs w:val="16"/>
        </w:rPr>
        <w:t xml:space="preserve"> x k1 - </w:t>
      </w:r>
      <w:proofErr w:type="spellStart"/>
      <w:r w:rsidRPr="00D409E6">
        <w:rPr>
          <w:sz w:val="16"/>
          <w:szCs w:val="16"/>
        </w:rPr>
        <w:t>MMstr</w:t>
      </w:r>
      <w:proofErr w:type="spellEnd"/>
      <w:r w:rsidRPr="00D409E6">
        <w:rPr>
          <w:sz w:val="16"/>
          <w:szCs w:val="16"/>
        </w:rPr>
        <w:t xml:space="preserve"> x k2 - </w:t>
      </w:r>
      <w:proofErr w:type="spellStart"/>
      <w:r w:rsidRPr="00D409E6">
        <w:rPr>
          <w:sz w:val="16"/>
          <w:szCs w:val="16"/>
        </w:rPr>
        <w:t>Nижс</w:t>
      </w:r>
      <w:proofErr w:type="spellEnd"/>
      <w:r w:rsidRPr="00D409E6">
        <w:rPr>
          <w:sz w:val="16"/>
          <w:szCs w:val="16"/>
        </w:rPr>
        <w:t>,</w:t>
      </w:r>
    </w:p>
    <w:p w14:paraId="73718B40" w14:textId="77777777" w:rsidR="00D409E6" w:rsidRPr="00D409E6" w:rsidRDefault="00D409E6" w:rsidP="00D409E6">
      <w:pPr>
        <w:rPr>
          <w:sz w:val="16"/>
          <w:szCs w:val="16"/>
        </w:rPr>
      </w:pPr>
    </w:p>
    <w:p w14:paraId="65F80119" w14:textId="77777777" w:rsidR="00D409E6" w:rsidRPr="00D409E6" w:rsidRDefault="00D409E6" w:rsidP="00D409E6">
      <w:pPr>
        <w:rPr>
          <w:sz w:val="16"/>
          <w:szCs w:val="16"/>
        </w:rPr>
      </w:pPr>
      <w:r w:rsidRPr="00D409E6">
        <w:rPr>
          <w:sz w:val="16"/>
          <w:szCs w:val="16"/>
        </w:rPr>
        <w:t>где:</w:t>
      </w:r>
    </w:p>
    <w:p w14:paraId="764EF6D1" w14:textId="77777777" w:rsidR="00D409E6" w:rsidRPr="00D409E6" w:rsidRDefault="00D409E6" w:rsidP="00D409E6">
      <w:pPr>
        <w:rPr>
          <w:sz w:val="16"/>
          <w:szCs w:val="16"/>
        </w:rPr>
      </w:pPr>
      <w:r w:rsidRPr="00D409E6">
        <w:rPr>
          <w:sz w:val="16"/>
          <w:szCs w:val="16"/>
        </w:rPr>
        <w:t>MM - общее число машиномест в целом по муниципальному образованию;</w:t>
      </w:r>
    </w:p>
    <w:p w14:paraId="4E5FAEDB" w14:textId="77777777" w:rsidR="00D409E6" w:rsidRPr="00D409E6" w:rsidRDefault="00D409E6" w:rsidP="00D409E6">
      <w:pPr>
        <w:rPr>
          <w:sz w:val="16"/>
          <w:szCs w:val="16"/>
        </w:rPr>
      </w:pPr>
      <w:proofErr w:type="spellStart"/>
      <w:r w:rsidRPr="00D409E6">
        <w:rPr>
          <w:sz w:val="16"/>
          <w:szCs w:val="16"/>
        </w:rPr>
        <w:t>Popомсу</w:t>
      </w:r>
      <w:proofErr w:type="spellEnd"/>
      <w:r w:rsidRPr="00D409E6">
        <w:rPr>
          <w:sz w:val="16"/>
          <w:szCs w:val="16"/>
        </w:rPr>
        <w:t xml:space="preserve"> - численность населения ОМСУ/ планировочного района в </w:t>
      </w:r>
      <w:proofErr w:type="spellStart"/>
      <w:r w:rsidRPr="00D409E6">
        <w:rPr>
          <w:sz w:val="16"/>
          <w:szCs w:val="16"/>
        </w:rPr>
        <w:t>тыс</w:t>
      </w:r>
      <w:proofErr w:type="spellEnd"/>
      <w:r w:rsidRPr="00D409E6">
        <w:rPr>
          <w:sz w:val="16"/>
          <w:szCs w:val="16"/>
        </w:rPr>
        <w:t xml:space="preserve"> чел.;</w:t>
      </w:r>
    </w:p>
    <w:p w14:paraId="47C3D602" w14:textId="77777777" w:rsidR="00D409E6" w:rsidRPr="00D409E6" w:rsidRDefault="00D409E6" w:rsidP="00D409E6">
      <w:pPr>
        <w:rPr>
          <w:sz w:val="16"/>
          <w:szCs w:val="16"/>
        </w:rPr>
      </w:pPr>
      <w:r w:rsidRPr="00D409E6">
        <w:rPr>
          <w:sz w:val="16"/>
          <w:szCs w:val="16"/>
        </w:rPr>
        <w:t>k1 -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нормативов;</w:t>
      </w:r>
    </w:p>
    <w:p w14:paraId="3EF5EB62" w14:textId="77777777" w:rsidR="00D409E6" w:rsidRPr="00D409E6" w:rsidRDefault="00D409E6" w:rsidP="00D409E6">
      <w:pPr>
        <w:rPr>
          <w:sz w:val="16"/>
          <w:szCs w:val="16"/>
        </w:rPr>
      </w:pPr>
      <w:proofErr w:type="spellStart"/>
      <w:r w:rsidRPr="00D409E6">
        <w:rPr>
          <w:sz w:val="16"/>
          <w:szCs w:val="16"/>
        </w:rPr>
        <w:t>MMstr</w:t>
      </w:r>
      <w:proofErr w:type="spellEnd"/>
      <w:r w:rsidRPr="00D409E6">
        <w:rPr>
          <w:sz w:val="16"/>
          <w:szCs w:val="16"/>
        </w:rPr>
        <w:t xml:space="preserve"> - общее число парковочных мест в пределах уличной сети ОМСУ/планировочного района. Определяется по данным ГИБДД;</w:t>
      </w:r>
    </w:p>
    <w:p w14:paraId="7B53F493" w14:textId="77777777" w:rsidR="00D409E6" w:rsidRPr="00D409E6" w:rsidRDefault="00D409E6" w:rsidP="00D409E6">
      <w:pPr>
        <w:rPr>
          <w:sz w:val="16"/>
          <w:szCs w:val="16"/>
        </w:rPr>
      </w:pPr>
      <w:r w:rsidRPr="00D409E6">
        <w:rPr>
          <w:sz w:val="16"/>
          <w:szCs w:val="16"/>
        </w:rPr>
        <w:t>k2 - коэффициент, определяющий долю парковочных мест в пределах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14:paraId="5EDAB3C5" w14:textId="77777777" w:rsidR="00D409E6" w:rsidRPr="00D409E6" w:rsidRDefault="00D409E6" w:rsidP="00D409E6">
      <w:pPr>
        <w:rPr>
          <w:sz w:val="16"/>
          <w:szCs w:val="16"/>
        </w:rPr>
      </w:pPr>
      <w:proofErr w:type="spellStart"/>
      <w:r w:rsidRPr="00D409E6">
        <w:rPr>
          <w:sz w:val="16"/>
          <w:szCs w:val="16"/>
        </w:rPr>
        <w:t>Nижс</w:t>
      </w:r>
      <w:proofErr w:type="spellEnd"/>
      <w:r w:rsidRPr="00D409E6">
        <w:rPr>
          <w:sz w:val="16"/>
          <w:szCs w:val="16"/>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машиномест для постоянного хранения личного автотранспорта.</w:t>
      </w:r>
    </w:p>
    <w:p w14:paraId="072F7CE3" w14:textId="77777777" w:rsidR="00D409E6" w:rsidRPr="00D409E6" w:rsidRDefault="00D409E6" w:rsidP="00D409E6">
      <w:pPr>
        <w:rPr>
          <w:sz w:val="16"/>
          <w:szCs w:val="16"/>
        </w:rPr>
      </w:pPr>
    </w:p>
    <w:p w14:paraId="43D6CEA8" w14:textId="77777777" w:rsidR="00D409E6" w:rsidRPr="00D409E6" w:rsidRDefault="00D409E6" w:rsidP="00D409E6">
      <w:pPr>
        <w:rPr>
          <w:sz w:val="16"/>
          <w:szCs w:val="16"/>
        </w:rPr>
      </w:pPr>
      <w:r w:rsidRPr="00D409E6">
        <w:rPr>
          <w:sz w:val="16"/>
          <w:szCs w:val="16"/>
        </w:rPr>
        <w:t>Расчет уровня автомо</w:t>
      </w:r>
      <w:r w:rsidRPr="00D409E6">
        <w:rPr>
          <w:sz w:val="16"/>
          <w:szCs w:val="16"/>
        </w:rPr>
        <w:softHyphen/>
        <w:t>билизации на среднесрочную перспективу (2032 год) и на расчетный срок (2042 год):</w:t>
      </w:r>
    </w:p>
    <w:p w14:paraId="22C2D3BB" w14:textId="77777777" w:rsidR="00D409E6" w:rsidRPr="00D409E6" w:rsidRDefault="00D409E6" w:rsidP="00D409E6">
      <w:pPr>
        <w:rPr>
          <w:sz w:val="16"/>
          <w:szCs w:val="16"/>
        </w:rPr>
      </w:pPr>
      <w:r w:rsidRPr="00D409E6">
        <w:rPr>
          <w:sz w:val="16"/>
          <w:szCs w:val="16"/>
        </w:rPr>
        <w:t>Расчет выполнен в зависимости от изменения уровня автомо</w:t>
      </w:r>
      <w:r w:rsidRPr="00D409E6">
        <w:rPr>
          <w:sz w:val="16"/>
          <w:szCs w:val="16"/>
        </w:rPr>
        <w:softHyphen/>
        <w:t>билизации (количество автомобилей на 1000 жите</w:t>
      </w:r>
      <w:r w:rsidRPr="00D409E6">
        <w:rPr>
          <w:sz w:val="16"/>
          <w:szCs w:val="16"/>
        </w:rPr>
        <w:softHyphen/>
        <w:t xml:space="preserve">лей) за период 2013 - 2021 </w:t>
      </w:r>
      <w:proofErr w:type="spellStart"/>
      <w:r w:rsidRPr="00D409E6">
        <w:rPr>
          <w:sz w:val="16"/>
          <w:szCs w:val="16"/>
        </w:rPr>
        <w:t>г.г</w:t>
      </w:r>
      <w:proofErr w:type="spellEnd"/>
      <w:r w:rsidRPr="00D409E6">
        <w:rPr>
          <w:sz w:val="16"/>
          <w:szCs w:val="16"/>
        </w:rPr>
        <w:t>. Для подсчета прогнозируемого уровня автомобилизации принята аналитическая линейная функция экстраполяции. Она применяется при допущении условий постоянного прироста (или убыли), и её уравнение имеет следующий вид:</w:t>
      </w:r>
    </w:p>
    <w:p w14:paraId="27417877" w14:textId="77777777" w:rsidR="00D409E6" w:rsidRPr="00D409E6" w:rsidRDefault="00D409E6" w:rsidP="00D409E6">
      <w:pPr>
        <w:rPr>
          <w:sz w:val="16"/>
          <w:szCs w:val="16"/>
        </w:rPr>
      </w:pPr>
      <w:r w:rsidRPr="00D409E6">
        <w:rPr>
          <w:sz w:val="16"/>
          <w:szCs w:val="16"/>
        </w:rPr>
        <w:t>N t = N o (1 + k t),</w:t>
      </w:r>
    </w:p>
    <w:p w14:paraId="15B7244E" w14:textId="77777777" w:rsidR="00D409E6" w:rsidRPr="00D409E6" w:rsidRDefault="00D409E6" w:rsidP="00D409E6">
      <w:pPr>
        <w:rPr>
          <w:sz w:val="16"/>
          <w:szCs w:val="16"/>
        </w:rPr>
      </w:pPr>
      <w:r w:rsidRPr="00D409E6">
        <w:rPr>
          <w:sz w:val="16"/>
          <w:szCs w:val="16"/>
        </w:rPr>
        <w:t>где N t – уровень автомобилизации через t лет;</w:t>
      </w:r>
    </w:p>
    <w:p w14:paraId="2DF88B38" w14:textId="77777777" w:rsidR="00D409E6" w:rsidRPr="00D409E6" w:rsidRDefault="00D409E6" w:rsidP="00D409E6">
      <w:pPr>
        <w:rPr>
          <w:sz w:val="16"/>
          <w:szCs w:val="16"/>
        </w:rPr>
      </w:pPr>
      <w:r w:rsidRPr="00D409E6">
        <w:rPr>
          <w:sz w:val="16"/>
          <w:szCs w:val="16"/>
        </w:rPr>
        <w:t>N o – уровень автомобилизации на 2021 год;</w:t>
      </w:r>
    </w:p>
    <w:p w14:paraId="3301B6BD" w14:textId="77777777" w:rsidR="00D409E6" w:rsidRPr="00D409E6" w:rsidRDefault="00D409E6" w:rsidP="00D409E6">
      <w:pPr>
        <w:rPr>
          <w:sz w:val="16"/>
          <w:szCs w:val="16"/>
        </w:rPr>
      </w:pPr>
      <w:r w:rsidRPr="00D409E6">
        <w:rPr>
          <w:sz w:val="16"/>
          <w:szCs w:val="16"/>
        </w:rPr>
        <w:t>k – коэффициент среднегодового прироста уровня автомобилизации</w:t>
      </w:r>
    </w:p>
    <w:p w14:paraId="63CC50DE" w14:textId="77777777" w:rsidR="00D409E6" w:rsidRPr="00D409E6" w:rsidRDefault="00D409E6" w:rsidP="00D409E6">
      <w:pPr>
        <w:rPr>
          <w:sz w:val="16"/>
          <w:szCs w:val="16"/>
        </w:rPr>
      </w:pPr>
      <w:r w:rsidRPr="00D409E6">
        <w:rPr>
          <w:sz w:val="16"/>
          <w:szCs w:val="16"/>
        </w:rPr>
        <w:t>t – период прогнозирования</w:t>
      </w:r>
    </w:p>
    <w:p w14:paraId="3047372E" w14:textId="77777777" w:rsidR="00D409E6" w:rsidRPr="00D409E6" w:rsidRDefault="00D409E6" w:rsidP="00D409E6">
      <w:pPr>
        <w:rPr>
          <w:sz w:val="16"/>
          <w:szCs w:val="16"/>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9"/>
        <w:gridCol w:w="810"/>
        <w:gridCol w:w="851"/>
        <w:gridCol w:w="850"/>
        <w:gridCol w:w="851"/>
        <w:gridCol w:w="850"/>
        <w:gridCol w:w="851"/>
        <w:gridCol w:w="850"/>
        <w:gridCol w:w="993"/>
        <w:gridCol w:w="850"/>
        <w:gridCol w:w="851"/>
      </w:tblGrid>
      <w:tr w:rsidR="00D409E6" w:rsidRPr="00D409E6" w14:paraId="42399EC9" w14:textId="77777777" w:rsidTr="002A3D3E">
        <w:trPr>
          <w:trHeight w:val="962"/>
          <w:jc w:val="center"/>
        </w:trPr>
        <w:tc>
          <w:tcPr>
            <w:tcW w:w="1589" w:type="dxa"/>
            <w:tcBorders>
              <w:top w:val="single" w:sz="4" w:space="0" w:color="auto"/>
              <w:left w:val="single" w:sz="4" w:space="0" w:color="auto"/>
              <w:bottom w:val="single" w:sz="4" w:space="0" w:color="auto"/>
              <w:right w:val="single" w:sz="4" w:space="0" w:color="auto"/>
            </w:tcBorders>
            <w:shd w:val="clear" w:color="auto" w:fill="CCFFCC"/>
            <w:vAlign w:val="center"/>
          </w:tcPr>
          <w:p w14:paraId="371CB415" w14:textId="77777777" w:rsidR="00D409E6" w:rsidRPr="00D409E6" w:rsidRDefault="00D409E6" w:rsidP="00D409E6">
            <w:pPr>
              <w:rPr>
                <w:rFonts w:eastAsia="Arial Unicode MS"/>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CCFFCC"/>
            <w:vAlign w:val="center"/>
          </w:tcPr>
          <w:p w14:paraId="63355155" w14:textId="77777777" w:rsidR="00D409E6" w:rsidRPr="00D409E6" w:rsidRDefault="00D409E6" w:rsidP="00D409E6">
            <w:pPr>
              <w:rPr>
                <w:sz w:val="16"/>
                <w:szCs w:val="16"/>
              </w:rPr>
            </w:pPr>
            <w:r w:rsidRPr="00D409E6">
              <w:rPr>
                <w:sz w:val="16"/>
                <w:szCs w:val="16"/>
              </w:rPr>
              <w:t>2012</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0F7E2391" w14:textId="77777777" w:rsidR="00D409E6" w:rsidRPr="00D409E6" w:rsidRDefault="00D409E6" w:rsidP="00D409E6">
            <w:pPr>
              <w:rPr>
                <w:sz w:val="16"/>
                <w:szCs w:val="16"/>
              </w:rPr>
            </w:pPr>
            <w:r w:rsidRPr="00D409E6">
              <w:rPr>
                <w:sz w:val="16"/>
                <w:szCs w:val="16"/>
              </w:rPr>
              <w:t>2013</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7527248D" w14:textId="77777777" w:rsidR="00D409E6" w:rsidRPr="00D409E6" w:rsidRDefault="00D409E6" w:rsidP="00D409E6">
            <w:pPr>
              <w:rPr>
                <w:sz w:val="16"/>
                <w:szCs w:val="16"/>
              </w:rPr>
            </w:pPr>
            <w:r w:rsidRPr="00D409E6">
              <w:rPr>
                <w:sz w:val="16"/>
                <w:szCs w:val="16"/>
              </w:rPr>
              <w:t>2014</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79B21BDF" w14:textId="77777777" w:rsidR="00D409E6" w:rsidRPr="00D409E6" w:rsidRDefault="00D409E6" w:rsidP="00D409E6">
            <w:pPr>
              <w:rPr>
                <w:sz w:val="16"/>
                <w:szCs w:val="16"/>
              </w:rPr>
            </w:pPr>
            <w:r w:rsidRPr="00D409E6">
              <w:rPr>
                <w:sz w:val="16"/>
                <w:szCs w:val="16"/>
              </w:rPr>
              <w:t>2015</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40E43485" w14:textId="77777777" w:rsidR="00D409E6" w:rsidRPr="00D409E6" w:rsidRDefault="00D409E6" w:rsidP="00D409E6">
            <w:pPr>
              <w:rPr>
                <w:sz w:val="16"/>
                <w:szCs w:val="16"/>
              </w:rPr>
            </w:pPr>
            <w:r w:rsidRPr="00D409E6">
              <w:rPr>
                <w:sz w:val="16"/>
                <w:szCs w:val="16"/>
              </w:rPr>
              <w:t>2016</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0DBFAB8F" w14:textId="77777777" w:rsidR="00D409E6" w:rsidRPr="00D409E6" w:rsidRDefault="00D409E6" w:rsidP="00D409E6">
            <w:pPr>
              <w:rPr>
                <w:sz w:val="16"/>
                <w:szCs w:val="16"/>
              </w:rPr>
            </w:pPr>
            <w:r w:rsidRPr="00D409E6">
              <w:rPr>
                <w:sz w:val="16"/>
                <w:szCs w:val="16"/>
              </w:rPr>
              <w:t>2017</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0D254D3E" w14:textId="77777777" w:rsidR="00D409E6" w:rsidRPr="00D409E6" w:rsidRDefault="00D409E6" w:rsidP="00D409E6">
            <w:pPr>
              <w:rPr>
                <w:sz w:val="16"/>
                <w:szCs w:val="16"/>
              </w:rPr>
            </w:pPr>
            <w:r w:rsidRPr="00D409E6">
              <w:rPr>
                <w:sz w:val="16"/>
                <w:szCs w:val="16"/>
              </w:rPr>
              <w:t>2018</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6B10F127" w14:textId="77777777" w:rsidR="00D409E6" w:rsidRPr="00D409E6" w:rsidRDefault="00D409E6" w:rsidP="00D409E6">
            <w:pPr>
              <w:rPr>
                <w:sz w:val="16"/>
                <w:szCs w:val="16"/>
              </w:rPr>
            </w:pPr>
            <w:r w:rsidRPr="00D409E6">
              <w:rPr>
                <w:sz w:val="16"/>
                <w:szCs w:val="16"/>
              </w:rPr>
              <w:t>2019</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14:paraId="040056C3" w14:textId="77777777" w:rsidR="00D409E6" w:rsidRPr="00D409E6" w:rsidRDefault="00D409E6" w:rsidP="00D409E6">
            <w:pPr>
              <w:rPr>
                <w:sz w:val="16"/>
                <w:szCs w:val="16"/>
              </w:rPr>
            </w:pPr>
            <w:r w:rsidRPr="00D409E6">
              <w:rPr>
                <w:sz w:val="16"/>
                <w:szCs w:val="16"/>
              </w:rPr>
              <w:t>2020</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1C0D3868" w14:textId="77777777" w:rsidR="00D409E6" w:rsidRPr="00D409E6" w:rsidRDefault="00D409E6" w:rsidP="00D409E6">
            <w:pPr>
              <w:rPr>
                <w:sz w:val="16"/>
                <w:szCs w:val="16"/>
              </w:rPr>
            </w:pPr>
            <w:r w:rsidRPr="00D409E6">
              <w:rPr>
                <w:sz w:val="16"/>
                <w:szCs w:val="16"/>
              </w:rPr>
              <w:t>2021</w:t>
            </w:r>
          </w:p>
        </w:tc>
      </w:tr>
      <w:tr w:rsidR="00D409E6" w:rsidRPr="00D409E6" w14:paraId="5354B1AC" w14:textId="77777777" w:rsidTr="002A3D3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78D56EB" w14:textId="77777777" w:rsidR="00D409E6" w:rsidRPr="00D409E6" w:rsidRDefault="00D409E6" w:rsidP="00D409E6">
            <w:pPr>
              <w:rPr>
                <w:rFonts w:eastAsia="Arial Unicode MS"/>
                <w:sz w:val="16"/>
                <w:szCs w:val="16"/>
              </w:rPr>
            </w:pPr>
            <w:r w:rsidRPr="00D409E6">
              <w:rPr>
                <w:rFonts w:eastAsia="Arial Unicode MS"/>
                <w:sz w:val="16"/>
                <w:szCs w:val="16"/>
              </w:rPr>
              <w:t>Количество собственных легковых автомобилей на 1000 человек населения [1]</w:t>
            </w:r>
          </w:p>
        </w:tc>
        <w:tc>
          <w:tcPr>
            <w:tcW w:w="810" w:type="dxa"/>
            <w:tcBorders>
              <w:top w:val="single" w:sz="4" w:space="0" w:color="auto"/>
              <w:left w:val="single" w:sz="4" w:space="0" w:color="auto"/>
              <w:bottom w:val="single" w:sz="4" w:space="0" w:color="auto"/>
              <w:right w:val="single" w:sz="4" w:space="0" w:color="auto"/>
            </w:tcBorders>
            <w:vAlign w:val="center"/>
          </w:tcPr>
          <w:p w14:paraId="444C3D4D" w14:textId="77777777" w:rsidR="00D409E6" w:rsidRPr="00D409E6" w:rsidRDefault="00D409E6" w:rsidP="00D409E6">
            <w:pPr>
              <w:rPr>
                <w:sz w:val="16"/>
                <w:szCs w:val="16"/>
              </w:rPr>
            </w:pPr>
            <w:r w:rsidRPr="00D409E6">
              <w:rPr>
                <w:sz w:val="16"/>
                <w:szCs w:val="16"/>
              </w:rPr>
              <w:t>139,3</w:t>
            </w:r>
          </w:p>
        </w:tc>
        <w:tc>
          <w:tcPr>
            <w:tcW w:w="851" w:type="dxa"/>
            <w:tcBorders>
              <w:top w:val="single" w:sz="4" w:space="0" w:color="auto"/>
              <w:left w:val="single" w:sz="4" w:space="0" w:color="auto"/>
              <w:bottom w:val="single" w:sz="4" w:space="0" w:color="auto"/>
              <w:right w:val="single" w:sz="4" w:space="0" w:color="auto"/>
            </w:tcBorders>
            <w:vAlign w:val="center"/>
          </w:tcPr>
          <w:p w14:paraId="3BD89B33" w14:textId="77777777" w:rsidR="00D409E6" w:rsidRPr="00D409E6" w:rsidRDefault="00D409E6" w:rsidP="00D409E6">
            <w:pPr>
              <w:rPr>
                <w:sz w:val="16"/>
                <w:szCs w:val="16"/>
              </w:rPr>
            </w:pPr>
            <w:r w:rsidRPr="00D409E6">
              <w:rPr>
                <w:sz w:val="16"/>
                <w:szCs w:val="16"/>
              </w:rPr>
              <w:t>166,6</w:t>
            </w:r>
          </w:p>
        </w:tc>
        <w:tc>
          <w:tcPr>
            <w:tcW w:w="850" w:type="dxa"/>
            <w:tcBorders>
              <w:top w:val="single" w:sz="4" w:space="0" w:color="auto"/>
              <w:left w:val="single" w:sz="4" w:space="0" w:color="auto"/>
              <w:bottom w:val="single" w:sz="4" w:space="0" w:color="auto"/>
              <w:right w:val="single" w:sz="4" w:space="0" w:color="auto"/>
            </w:tcBorders>
            <w:vAlign w:val="center"/>
          </w:tcPr>
          <w:p w14:paraId="7FC6C066" w14:textId="77777777" w:rsidR="00D409E6" w:rsidRPr="00D409E6" w:rsidRDefault="00D409E6" w:rsidP="00D409E6">
            <w:pPr>
              <w:rPr>
                <w:sz w:val="16"/>
                <w:szCs w:val="16"/>
              </w:rPr>
            </w:pPr>
            <w:r w:rsidRPr="00D409E6">
              <w:rPr>
                <w:sz w:val="16"/>
                <w:szCs w:val="16"/>
              </w:rPr>
              <w:t>186,8</w:t>
            </w:r>
          </w:p>
        </w:tc>
        <w:tc>
          <w:tcPr>
            <w:tcW w:w="851" w:type="dxa"/>
            <w:tcBorders>
              <w:top w:val="single" w:sz="4" w:space="0" w:color="auto"/>
              <w:left w:val="single" w:sz="4" w:space="0" w:color="auto"/>
              <w:bottom w:val="single" w:sz="4" w:space="0" w:color="auto"/>
              <w:right w:val="single" w:sz="4" w:space="0" w:color="auto"/>
            </w:tcBorders>
            <w:vAlign w:val="center"/>
          </w:tcPr>
          <w:p w14:paraId="06D01733" w14:textId="77777777" w:rsidR="00D409E6" w:rsidRPr="00D409E6" w:rsidRDefault="00D409E6" w:rsidP="00D409E6">
            <w:pPr>
              <w:rPr>
                <w:sz w:val="16"/>
                <w:szCs w:val="16"/>
              </w:rPr>
            </w:pPr>
            <w:r w:rsidRPr="00D409E6">
              <w:rPr>
                <w:sz w:val="16"/>
                <w:szCs w:val="16"/>
              </w:rPr>
              <w:t>192,6</w:t>
            </w:r>
          </w:p>
        </w:tc>
        <w:tc>
          <w:tcPr>
            <w:tcW w:w="850" w:type="dxa"/>
            <w:tcBorders>
              <w:top w:val="single" w:sz="4" w:space="0" w:color="auto"/>
              <w:left w:val="single" w:sz="4" w:space="0" w:color="auto"/>
              <w:bottom w:val="single" w:sz="4" w:space="0" w:color="auto"/>
              <w:right w:val="single" w:sz="4" w:space="0" w:color="auto"/>
            </w:tcBorders>
            <w:vAlign w:val="center"/>
          </w:tcPr>
          <w:p w14:paraId="7816A2AA" w14:textId="77777777" w:rsidR="00D409E6" w:rsidRPr="00D409E6" w:rsidRDefault="00D409E6" w:rsidP="00D409E6">
            <w:pPr>
              <w:rPr>
                <w:sz w:val="16"/>
                <w:szCs w:val="16"/>
              </w:rPr>
            </w:pPr>
            <w:r w:rsidRPr="00D409E6">
              <w:rPr>
                <w:sz w:val="16"/>
                <w:szCs w:val="16"/>
              </w:rPr>
              <w:t>199,3</w:t>
            </w:r>
          </w:p>
        </w:tc>
        <w:tc>
          <w:tcPr>
            <w:tcW w:w="851" w:type="dxa"/>
            <w:tcBorders>
              <w:top w:val="single" w:sz="4" w:space="0" w:color="auto"/>
              <w:left w:val="single" w:sz="4" w:space="0" w:color="auto"/>
              <w:bottom w:val="single" w:sz="4" w:space="0" w:color="auto"/>
              <w:right w:val="single" w:sz="4" w:space="0" w:color="auto"/>
            </w:tcBorders>
            <w:vAlign w:val="center"/>
          </w:tcPr>
          <w:p w14:paraId="176B5B3B" w14:textId="77777777" w:rsidR="00D409E6" w:rsidRPr="00D409E6" w:rsidRDefault="00D409E6" w:rsidP="00D409E6">
            <w:pPr>
              <w:rPr>
                <w:sz w:val="16"/>
                <w:szCs w:val="16"/>
              </w:rPr>
            </w:pPr>
            <w:r w:rsidRPr="00D409E6">
              <w:rPr>
                <w:sz w:val="16"/>
                <w:szCs w:val="16"/>
              </w:rPr>
              <w:t>208,4</w:t>
            </w:r>
          </w:p>
        </w:tc>
        <w:tc>
          <w:tcPr>
            <w:tcW w:w="850" w:type="dxa"/>
            <w:tcBorders>
              <w:top w:val="single" w:sz="4" w:space="0" w:color="auto"/>
              <w:left w:val="single" w:sz="4" w:space="0" w:color="auto"/>
              <w:bottom w:val="single" w:sz="4" w:space="0" w:color="auto"/>
              <w:right w:val="single" w:sz="4" w:space="0" w:color="auto"/>
            </w:tcBorders>
            <w:vAlign w:val="center"/>
          </w:tcPr>
          <w:p w14:paraId="0C97A97F" w14:textId="77777777" w:rsidR="00D409E6" w:rsidRPr="00D409E6" w:rsidRDefault="00D409E6" w:rsidP="00D409E6">
            <w:pPr>
              <w:rPr>
                <w:sz w:val="16"/>
                <w:szCs w:val="16"/>
              </w:rPr>
            </w:pPr>
            <w:r w:rsidRPr="00D409E6">
              <w:rPr>
                <w:sz w:val="16"/>
                <w:szCs w:val="16"/>
              </w:rPr>
              <w:t>202,3</w:t>
            </w:r>
          </w:p>
        </w:tc>
        <w:tc>
          <w:tcPr>
            <w:tcW w:w="993" w:type="dxa"/>
            <w:tcBorders>
              <w:top w:val="single" w:sz="4" w:space="0" w:color="auto"/>
              <w:left w:val="single" w:sz="4" w:space="0" w:color="auto"/>
              <w:bottom w:val="single" w:sz="4" w:space="0" w:color="auto"/>
              <w:right w:val="single" w:sz="4" w:space="0" w:color="auto"/>
            </w:tcBorders>
            <w:vAlign w:val="center"/>
          </w:tcPr>
          <w:p w14:paraId="314E366B" w14:textId="77777777" w:rsidR="00D409E6" w:rsidRPr="00D409E6" w:rsidRDefault="00D409E6" w:rsidP="00D409E6">
            <w:pPr>
              <w:rPr>
                <w:sz w:val="16"/>
                <w:szCs w:val="16"/>
              </w:rPr>
            </w:pPr>
            <w:r w:rsidRPr="00D409E6">
              <w:rPr>
                <w:sz w:val="16"/>
                <w:szCs w:val="16"/>
              </w:rPr>
              <w:t>202,4</w:t>
            </w:r>
          </w:p>
        </w:tc>
        <w:tc>
          <w:tcPr>
            <w:tcW w:w="850" w:type="dxa"/>
            <w:tcBorders>
              <w:top w:val="single" w:sz="4" w:space="0" w:color="auto"/>
              <w:left w:val="single" w:sz="4" w:space="0" w:color="auto"/>
              <w:bottom w:val="single" w:sz="4" w:space="0" w:color="auto"/>
              <w:right w:val="single" w:sz="4" w:space="0" w:color="auto"/>
            </w:tcBorders>
            <w:vAlign w:val="center"/>
          </w:tcPr>
          <w:p w14:paraId="208A7313" w14:textId="77777777" w:rsidR="00D409E6" w:rsidRPr="00D409E6" w:rsidRDefault="00D409E6" w:rsidP="00D409E6">
            <w:pPr>
              <w:rPr>
                <w:sz w:val="16"/>
                <w:szCs w:val="16"/>
              </w:rPr>
            </w:pPr>
            <w:r w:rsidRPr="00D409E6">
              <w:rPr>
                <w:sz w:val="16"/>
                <w:szCs w:val="16"/>
              </w:rPr>
              <w:t>206,6</w:t>
            </w:r>
          </w:p>
        </w:tc>
        <w:tc>
          <w:tcPr>
            <w:tcW w:w="851" w:type="dxa"/>
            <w:tcBorders>
              <w:top w:val="single" w:sz="4" w:space="0" w:color="auto"/>
              <w:left w:val="single" w:sz="4" w:space="0" w:color="auto"/>
              <w:bottom w:val="single" w:sz="4" w:space="0" w:color="auto"/>
              <w:right w:val="single" w:sz="4" w:space="0" w:color="auto"/>
            </w:tcBorders>
            <w:vAlign w:val="center"/>
          </w:tcPr>
          <w:p w14:paraId="7A6D6F53" w14:textId="77777777" w:rsidR="00D409E6" w:rsidRPr="00D409E6" w:rsidRDefault="00D409E6" w:rsidP="00D409E6">
            <w:pPr>
              <w:rPr>
                <w:sz w:val="16"/>
                <w:szCs w:val="16"/>
              </w:rPr>
            </w:pPr>
            <w:r w:rsidRPr="00D409E6">
              <w:rPr>
                <w:sz w:val="16"/>
                <w:szCs w:val="16"/>
              </w:rPr>
              <w:t>211,7</w:t>
            </w:r>
          </w:p>
        </w:tc>
      </w:tr>
      <w:tr w:rsidR="00D409E6" w:rsidRPr="00D409E6" w14:paraId="19BC9E04" w14:textId="77777777" w:rsidTr="002A3D3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330EA53" w14:textId="77777777" w:rsidR="00D409E6" w:rsidRPr="00D409E6" w:rsidRDefault="00D409E6" w:rsidP="00D409E6">
            <w:pPr>
              <w:rPr>
                <w:rFonts w:eastAsia="Arial Unicode MS"/>
                <w:sz w:val="16"/>
                <w:szCs w:val="16"/>
              </w:rPr>
            </w:pPr>
            <w:r w:rsidRPr="00D409E6">
              <w:rPr>
                <w:rFonts w:eastAsia="Arial Unicode MS"/>
                <w:sz w:val="16"/>
                <w:szCs w:val="16"/>
              </w:rPr>
              <w:t>Годовой прирост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369A6000" w14:textId="77777777" w:rsidR="00D409E6" w:rsidRPr="00D409E6" w:rsidRDefault="00D409E6" w:rsidP="00D409E6">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B619E90" w14:textId="77777777" w:rsidR="00D409E6" w:rsidRPr="00D409E6" w:rsidRDefault="00D409E6" w:rsidP="00D409E6">
            <w:pPr>
              <w:rPr>
                <w:sz w:val="16"/>
                <w:szCs w:val="16"/>
              </w:rPr>
            </w:pPr>
            <w:r w:rsidRPr="00D409E6">
              <w:rPr>
                <w:sz w:val="16"/>
                <w:szCs w:val="16"/>
              </w:rPr>
              <w:t>27,3</w:t>
            </w:r>
          </w:p>
        </w:tc>
        <w:tc>
          <w:tcPr>
            <w:tcW w:w="850" w:type="dxa"/>
            <w:tcBorders>
              <w:top w:val="single" w:sz="4" w:space="0" w:color="auto"/>
              <w:left w:val="single" w:sz="4" w:space="0" w:color="auto"/>
              <w:bottom w:val="single" w:sz="4" w:space="0" w:color="auto"/>
              <w:right w:val="single" w:sz="4" w:space="0" w:color="auto"/>
            </w:tcBorders>
            <w:vAlign w:val="center"/>
          </w:tcPr>
          <w:p w14:paraId="4B0CEDDA" w14:textId="77777777" w:rsidR="00D409E6" w:rsidRPr="00D409E6" w:rsidRDefault="00D409E6" w:rsidP="00D409E6">
            <w:pPr>
              <w:rPr>
                <w:sz w:val="16"/>
                <w:szCs w:val="16"/>
              </w:rPr>
            </w:pPr>
            <w:r w:rsidRPr="00D409E6">
              <w:rPr>
                <w:sz w:val="16"/>
                <w:szCs w:val="16"/>
              </w:rPr>
              <w:t>20,2</w:t>
            </w:r>
          </w:p>
        </w:tc>
        <w:tc>
          <w:tcPr>
            <w:tcW w:w="851" w:type="dxa"/>
            <w:tcBorders>
              <w:top w:val="single" w:sz="4" w:space="0" w:color="auto"/>
              <w:left w:val="single" w:sz="4" w:space="0" w:color="auto"/>
              <w:bottom w:val="single" w:sz="4" w:space="0" w:color="auto"/>
              <w:right w:val="single" w:sz="4" w:space="0" w:color="auto"/>
            </w:tcBorders>
            <w:vAlign w:val="center"/>
          </w:tcPr>
          <w:p w14:paraId="4A0DA17B" w14:textId="77777777" w:rsidR="00D409E6" w:rsidRPr="00D409E6" w:rsidRDefault="00D409E6" w:rsidP="00D409E6">
            <w:pPr>
              <w:rPr>
                <w:sz w:val="16"/>
                <w:szCs w:val="16"/>
              </w:rPr>
            </w:pPr>
            <w:r w:rsidRPr="00D409E6">
              <w:rPr>
                <w:sz w:val="16"/>
                <w:szCs w:val="16"/>
              </w:rPr>
              <w:t>5,8</w:t>
            </w:r>
          </w:p>
        </w:tc>
        <w:tc>
          <w:tcPr>
            <w:tcW w:w="850" w:type="dxa"/>
            <w:tcBorders>
              <w:top w:val="single" w:sz="4" w:space="0" w:color="auto"/>
              <w:left w:val="single" w:sz="4" w:space="0" w:color="auto"/>
              <w:bottom w:val="single" w:sz="4" w:space="0" w:color="auto"/>
              <w:right w:val="single" w:sz="4" w:space="0" w:color="auto"/>
            </w:tcBorders>
            <w:vAlign w:val="center"/>
          </w:tcPr>
          <w:p w14:paraId="07F8CAFF" w14:textId="77777777" w:rsidR="00D409E6" w:rsidRPr="00D409E6" w:rsidRDefault="00D409E6" w:rsidP="00D409E6">
            <w:pPr>
              <w:rPr>
                <w:sz w:val="16"/>
                <w:szCs w:val="16"/>
              </w:rPr>
            </w:pPr>
            <w:r w:rsidRPr="00D409E6">
              <w:rPr>
                <w:sz w:val="16"/>
                <w:szCs w:val="16"/>
              </w:rPr>
              <w:t>6,7</w:t>
            </w:r>
          </w:p>
        </w:tc>
        <w:tc>
          <w:tcPr>
            <w:tcW w:w="851" w:type="dxa"/>
            <w:tcBorders>
              <w:top w:val="single" w:sz="4" w:space="0" w:color="auto"/>
              <w:left w:val="single" w:sz="4" w:space="0" w:color="auto"/>
              <w:bottom w:val="single" w:sz="4" w:space="0" w:color="auto"/>
              <w:right w:val="single" w:sz="4" w:space="0" w:color="auto"/>
            </w:tcBorders>
            <w:vAlign w:val="center"/>
          </w:tcPr>
          <w:p w14:paraId="6E904DE9" w14:textId="77777777" w:rsidR="00D409E6" w:rsidRPr="00D409E6" w:rsidRDefault="00D409E6" w:rsidP="00D409E6">
            <w:pPr>
              <w:rPr>
                <w:sz w:val="16"/>
                <w:szCs w:val="16"/>
              </w:rPr>
            </w:pPr>
            <w:r w:rsidRPr="00D409E6">
              <w:rPr>
                <w:sz w:val="16"/>
                <w:szCs w:val="16"/>
              </w:rPr>
              <w:t>9,1</w:t>
            </w:r>
          </w:p>
        </w:tc>
        <w:tc>
          <w:tcPr>
            <w:tcW w:w="850" w:type="dxa"/>
            <w:tcBorders>
              <w:top w:val="single" w:sz="4" w:space="0" w:color="auto"/>
              <w:left w:val="single" w:sz="4" w:space="0" w:color="auto"/>
              <w:bottom w:val="single" w:sz="4" w:space="0" w:color="auto"/>
              <w:right w:val="single" w:sz="4" w:space="0" w:color="auto"/>
            </w:tcBorders>
            <w:vAlign w:val="center"/>
          </w:tcPr>
          <w:p w14:paraId="3109C31B" w14:textId="77777777" w:rsidR="00D409E6" w:rsidRPr="00D409E6" w:rsidRDefault="00D409E6" w:rsidP="00D409E6">
            <w:pPr>
              <w:rPr>
                <w:sz w:val="16"/>
                <w:szCs w:val="16"/>
              </w:rPr>
            </w:pPr>
            <w:r w:rsidRPr="00D409E6">
              <w:rPr>
                <w:sz w:val="16"/>
                <w:szCs w:val="16"/>
              </w:rPr>
              <w:t>-6,1</w:t>
            </w:r>
          </w:p>
        </w:tc>
        <w:tc>
          <w:tcPr>
            <w:tcW w:w="993" w:type="dxa"/>
            <w:tcBorders>
              <w:top w:val="single" w:sz="4" w:space="0" w:color="auto"/>
              <w:left w:val="single" w:sz="4" w:space="0" w:color="auto"/>
              <w:bottom w:val="single" w:sz="4" w:space="0" w:color="auto"/>
              <w:right w:val="single" w:sz="4" w:space="0" w:color="auto"/>
            </w:tcBorders>
            <w:vAlign w:val="center"/>
          </w:tcPr>
          <w:p w14:paraId="5E8EA62B" w14:textId="77777777" w:rsidR="00D409E6" w:rsidRPr="00D409E6" w:rsidRDefault="00D409E6" w:rsidP="00D409E6">
            <w:pPr>
              <w:rPr>
                <w:sz w:val="16"/>
                <w:szCs w:val="16"/>
              </w:rPr>
            </w:pPr>
            <w:r w:rsidRPr="00D409E6">
              <w:rPr>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2189A4C7" w14:textId="77777777" w:rsidR="00D409E6" w:rsidRPr="00D409E6" w:rsidRDefault="00D409E6" w:rsidP="00D409E6">
            <w:pPr>
              <w:rPr>
                <w:sz w:val="16"/>
                <w:szCs w:val="16"/>
              </w:rPr>
            </w:pPr>
            <w:r w:rsidRPr="00D409E6">
              <w:rPr>
                <w:sz w:val="16"/>
                <w:szCs w:val="16"/>
              </w:rPr>
              <w:t>4,2</w:t>
            </w:r>
          </w:p>
        </w:tc>
        <w:tc>
          <w:tcPr>
            <w:tcW w:w="851" w:type="dxa"/>
            <w:tcBorders>
              <w:top w:val="single" w:sz="4" w:space="0" w:color="auto"/>
              <w:left w:val="single" w:sz="4" w:space="0" w:color="auto"/>
              <w:bottom w:val="single" w:sz="4" w:space="0" w:color="auto"/>
              <w:right w:val="single" w:sz="4" w:space="0" w:color="auto"/>
            </w:tcBorders>
            <w:vAlign w:val="center"/>
          </w:tcPr>
          <w:p w14:paraId="38832203" w14:textId="77777777" w:rsidR="00D409E6" w:rsidRPr="00D409E6" w:rsidRDefault="00D409E6" w:rsidP="00D409E6">
            <w:pPr>
              <w:rPr>
                <w:sz w:val="16"/>
                <w:szCs w:val="16"/>
              </w:rPr>
            </w:pPr>
            <w:r w:rsidRPr="00D409E6">
              <w:rPr>
                <w:sz w:val="16"/>
                <w:szCs w:val="16"/>
              </w:rPr>
              <w:t>5,1</w:t>
            </w:r>
          </w:p>
        </w:tc>
      </w:tr>
      <w:tr w:rsidR="00D409E6" w:rsidRPr="00D409E6" w14:paraId="600E2035" w14:textId="77777777" w:rsidTr="002A3D3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406B985" w14:textId="77777777" w:rsidR="00D409E6" w:rsidRPr="00D409E6" w:rsidRDefault="00D409E6" w:rsidP="00D409E6">
            <w:pPr>
              <w:rPr>
                <w:rFonts w:eastAsia="Arial Unicode MS"/>
                <w:sz w:val="16"/>
                <w:szCs w:val="16"/>
              </w:rPr>
            </w:pPr>
            <w:r w:rsidRPr="00D409E6">
              <w:rPr>
                <w:rFonts w:eastAsia="Arial Unicode MS"/>
                <w:sz w:val="16"/>
                <w:szCs w:val="16"/>
              </w:rPr>
              <w:t>Коэффициент годового прироста уровня автомобилизации</w:t>
            </w:r>
          </w:p>
        </w:tc>
        <w:tc>
          <w:tcPr>
            <w:tcW w:w="810" w:type="dxa"/>
            <w:tcBorders>
              <w:top w:val="single" w:sz="4" w:space="0" w:color="auto"/>
              <w:left w:val="single" w:sz="4" w:space="0" w:color="auto"/>
              <w:bottom w:val="single" w:sz="4" w:space="0" w:color="auto"/>
              <w:right w:val="single" w:sz="4" w:space="0" w:color="auto"/>
            </w:tcBorders>
            <w:vAlign w:val="bottom"/>
          </w:tcPr>
          <w:p w14:paraId="41081AC1" w14:textId="77777777" w:rsidR="00D409E6" w:rsidRPr="00D409E6" w:rsidRDefault="00D409E6" w:rsidP="00D409E6">
            <w:pPr>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6EF72644" w14:textId="77777777" w:rsidR="00D409E6" w:rsidRPr="00D409E6" w:rsidRDefault="00D409E6" w:rsidP="00D409E6">
            <w:pPr>
              <w:rPr>
                <w:sz w:val="16"/>
                <w:szCs w:val="16"/>
              </w:rPr>
            </w:pPr>
            <w:r w:rsidRPr="00D409E6">
              <w:rPr>
                <w:sz w:val="16"/>
                <w:szCs w:val="16"/>
              </w:rPr>
              <w:t>0,196</w:t>
            </w:r>
          </w:p>
        </w:tc>
        <w:tc>
          <w:tcPr>
            <w:tcW w:w="850" w:type="dxa"/>
            <w:tcBorders>
              <w:top w:val="single" w:sz="4" w:space="0" w:color="auto"/>
              <w:left w:val="single" w:sz="4" w:space="0" w:color="auto"/>
              <w:bottom w:val="single" w:sz="4" w:space="0" w:color="auto"/>
              <w:right w:val="single" w:sz="4" w:space="0" w:color="auto"/>
            </w:tcBorders>
            <w:vAlign w:val="center"/>
          </w:tcPr>
          <w:p w14:paraId="1A83FBD6" w14:textId="77777777" w:rsidR="00D409E6" w:rsidRPr="00D409E6" w:rsidRDefault="00D409E6" w:rsidP="00D409E6">
            <w:pPr>
              <w:rPr>
                <w:sz w:val="16"/>
                <w:szCs w:val="16"/>
              </w:rPr>
            </w:pPr>
            <w:r w:rsidRPr="00D409E6">
              <w:rPr>
                <w:sz w:val="16"/>
                <w:szCs w:val="16"/>
              </w:rPr>
              <w:t>0,121</w:t>
            </w:r>
          </w:p>
        </w:tc>
        <w:tc>
          <w:tcPr>
            <w:tcW w:w="851" w:type="dxa"/>
            <w:tcBorders>
              <w:top w:val="single" w:sz="4" w:space="0" w:color="auto"/>
              <w:left w:val="single" w:sz="4" w:space="0" w:color="auto"/>
              <w:bottom w:val="single" w:sz="4" w:space="0" w:color="auto"/>
              <w:right w:val="single" w:sz="4" w:space="0" w:color="auto"/>
            </w:tcBorders>
            <w:vAlign w:val="center"/>
          </w:tcPr>
          <w:p w14:paraId="54610168" w14:textId="77777777" w:rsidR="00D409E6" w:rsidRPr="00D409E6" w:rsidRDefault="00D409E6" w:rsidP="00D409E6">
            <w:pPr>
              <w:rPr>
                <w:sz w:val="16"/>
                <w:szCs w:val="16"/>
              </w:rPr>
            </w:pPr>
            <w:r w:rsidRPr="00D409E6">
              <w:rPr>
                <w:sz w:val="16"/>
                <w:szCs w:val="16"/>
              </w:rPr>
              <w:t>0,031</w:t>
            </w:r>
          </w:p>
        </w:tc>
        <w:tc>
          <w:tcPr>
            <w:tcW w:w="850" w:type="dxa"/>
            <w:tcBorders>
              <w:top w:val="single" w:sz="4" w:space="0" w:color="auto"/>
              <w:left w:val="single" w:sz="4" w:space="0" w:color="auto"/>
              <w:bottom w:val="single" w:sz="4" w:space="0" w:color="auto"/>
              <w:right w:val="single" w:sz="4" w:space="0" w:color="auto"/>
            </w:tcBorders>
            <w:vAlign w:val="center"/>
          </w:tcPr>
          <w:p w14:paraId="287FC342" w14:textId="77777777" w:rsidR="00D409E6" w:rsidRPr="00D409E6" w:rsidRDefault="00D409E6" w:rsidP="00D409E6">
            <w:pPr>
              <w:rPr>
                <w:sz w:val="16"/>
                <w:szCs w:val="16"/>
              </w:rPr>
            </w:pPr>
            <w:r w:rsidRPr="00D409E6">
              <w:rPr>
                <w:sz w:val="16"/>
                <w:szCs w:val="16"/>
              </w:rPr>
              <w:t>0,035</w:t>
            </w:r>
          </w:p>
        </w:tc>
        <w:tc>
          <w:tcPr>
            <w:tcW w:w="851" w:type="dxa"/>
            <w:tcBorders>
              <w:top w:val="single" w:sz="4" w:space="0" w:color="auto"/>
              <w:left w:val="single" w:sz="4" w:space="0" w:color="auto"/>
              <w:bottom w:val="single" w:sz="4" w:space="0" w:color="auto"/>
              <w:right w:val="single" w:sz="4" w:space="0" w:color="auto"/>
            </w:tcBorders>
            <w:vAlign w:val="center"/>
          </w:tcPr>
          <w:p w14:paraId="48727199" w14:textId="77777777" w:rsidR="00D409E6" w:rsidRPr="00D409E6" w:rsidRDefault="00D409E6" w:rsidP="00D409E6">
            <w:pPr>
              <w:rPr>
                <w:sz w:val="16"/>
                <w:szCs w:val="16"/>
              </w:rPr>
            </w:pPr>
            <w:r w:rsidRPr="00D409E6">
              <w:rPr>
                <w:sz w:val="16"/>
                <w:szCs w:val="16"/>
              </w:rPr>
              <w:t>0,046</w:t>
            </w:r>
          </w:p>
        </w:tc>
        <w:tc>
          <w:tcPr>
            <w:tcW w:w="850" w:type="dxa"/>
            <w:tcBorders>
              <w:top w:val="single" w:sz="4" w:space="0" w:color="auto"/>
              <w:left w:val="single" w:sz="4" w:space="0" w:color="auto"/>
              <w:bottom w:val="single" w:sz="4" w:space="0" w:color="auto"/>
              <w:right w:val="single" w:sz="4" w:space="0" w:color="auto"/>
            </w:tcBorders>
            <w:vAlign w:val="center"/>
          </w:tcPr>
          <w:p w14:paraId="697CE461" w14:textId="77777777" w:rsidR="00D409E6" w:rsidRPr="00D409E6" w:rsidRDefault="00D409E6" w:rsidP="00D409E6">
            <w:pPr>
              <w:rPr>
                <w:sz w:val="16"/>
                <w:szCs w:val="16"/>
              </w:rPr>
            </w:pPr>
            <w:r w:rsidRPr="00D409E6">
              <w:rPr>
                <w:sz w:val="16"/>
                <w:szCs w:val="16"/>
              </w:rPr>
              <w:t>-0,029</w:t>
            </w:r>
          </w:p>
        </w:tc>
        <w:tc>
          <w:tcPr>
            <w:tcW w:w="993" w:type="dxa"/>
            <w:tcBorders>
              <w:top w:val="single" w:sz="4" w:space="0" w:color="auto"/>
              <w:left w:val="single" w:sz="4" w:space="0" w:color="auto"/>
              <w:bottom w:val="single" w:sz="4" w:space="0" w:color="auto"/>
              <w:right w:val="single" w:sz="4" w:space="0" w:color="auto"/>
            </w:tcBorders>
            <w:vAlign w:val="center"/>
          </w:tcPr>
          <w:p w14:paraId="7752495B" w14:textId="77777777" w:rsidR="00D409E6" w:rsidRPr="00D409E6" w:rsidRDefault="00D409E6" w:rsidP="00D409E6">
            <w:pPr>
              <w:rPr>
                <w:sz w:val="16"/>
                <w:szCs w:val="16"/>
              </w:rPr>
            </w:pPr>
            <w:r w:rsidRPr="00D409E6">
              <w:rPr>
                <w:sz w:val="16"/>
                <w:szCs w:val="16"/>
              </w:rPr>
              <w:t>0,000</w:t>
            </w:r>
          </w:p>
        </w:tc>
        <w:tc>
          <w:tcPr>
            <w:tcW w:w="850" w:type="dxa"/>
            <w:tcBorders>
              <w:top w:val="single" w:sz="4" w:space="0" w:color="auto"/>
              <w:left w:val="single" w:sz="4" w:space="0" w:color="auto"/>
              <w:bottom w:val="single" w:sz="4" w:space="0" w:color="auto"/>
              <w:right w:val="single" w:sz="4" w:space="0" w:color="auto"/>
            </w:tcBorders>
            <w:vAlign w:val="center"/>
          </w:tcPr>
          <w:p w14:paraId="2AD52C62" w14:textId="77777777" w:rsidR="00D409E6" w:rsidRPr="00D409E6" w:rsidRDefault="00D409E6" w:rsidP="00D409E6">
            <w:pPr>
              <w:rPr>
                <w:sz w:val="16"/>
                <w:szCs w:val="16"/>
              </w:rPr>
            </w:pPr>
            <w:r w:rsidRPr="00D409E6">
              <w:rPr>
                <w:sz w:val="16"/>
                <w:szCs w:val="16"/>
              </w:rPr>
              <w:t>0,021</w:t>
            </w:r>
          </w:p>
        </w:tc>
        <w:tc>
          <w:tcPr>
            <w:tcW w:w="851" w:type="dxa"/>
            <w:tcBorders>
              <w:top w:val="single" w:sz="4" w:space="0" w:color="auto"/>
              <w:left w:val="single" w:sz="4" w:space="0" w:color="auto"/>
              <w:bottom w:val="single" w:sz="4" w:space="0" w:color="auto"/>
              <w:right w:val="single" w:sz="4" w:space="0" w:color="auto"/>
            </w:tcBorders>
            <w:vAlign w:val="center"/>
          </w:tcPr>
          <w:p w14:paraId="4F147D0C" w14:textId="77777777" w:rsidR="00D409E6" w:rsidRPr="00D409E6" w:rsidRDefault="00D409E6" w:rsidP="00D409E6">
            <w:pPr>
              <w:rPr>
                <w:sz w:val="16"/>
                <w:szCs w:val="16"/>
              </w:rPr>
            </w:pPr>
            <w:r w:rsidRPr="00D409E6">
              <w:rPr>
                <w:sz w:val="16"/>
                <w:szCs w:val="16"/>
              </w:rPr>
              <w:t>0,025</w:t>
            </w:r>
          </w:p>
        </w:tc>
      </w:tr>
      <w:tr w:rsidR="00D409E6" w:rsidRPr="00D409E6" w14:paraId="0A077DA1" w14:textId="77777777" w:rsidTr="002A3D3E">
        <w:trPr>
          <w:trHeight w:val="255"/>
          <w:jc w:val="center"/>
        </w:trPr>
        <w:tc>
          <w:tcPr>
            <w:tcW w:w="158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F66BD8" w14:textId="77777777" w:rsidR="00D409E6" w:rsidRPr="00D409E6" w:rsidRDefault="00D409E6" w:rsidP="00D409E6">
            <w:pPr>
              <w:rPr>
                <w:rFonts w:eastAsia="Arial Unicode MS"/>
                <w:sz w:val="16"/>
                <w:szCs w:val="16"/>
              </w:rPr>
            </w:pPr>
            <w:r w:rsidRPr="00D409E6">
              <w:rPr>
                <w:rFonts w:eastAsia="Arial Unicode MS"/>
                <w:sz w:val="16"/>
                <w:szCs w:val="16"/>
              </w:rPr>
              <w:t>Коэффициент среднегодового прироста уровня автомобилизации</w:t>
            </w:r>
          </w:p>
        </w:tc>
        <w:tc>
          <w:tcPr>
            <w:tcW w:w="8607" w:type="dxa"/>
            <w:gridSpan w:val="10"/>
            <w:tcBorders>
              <w:top w:val="single" w:sz="4" w:space="0" w:color="auto"/>
              <w:left w:val="single" w:sz="4" w:space="0" w:color="auto"/>
              <w:bottom w:val="single" w:sz="4" w:space="0" w:color="auto"/>
              <w:right w:val="single" w:sz="4" w:space="0" w:color="auto"/>
            </w:tcBorders>
            <w:vAlign w:val="center"/>
          </w:tcPr>
          <w:p w14:paraId="40940819" w14:textId="77777777" w:rsidR="00D409E6" w:rsidRPr="00D409E6" w:rsidRDefault="00D409E6" w:rsidP="00D409E6">
            <w:pPr>
              <w:rPr>
                <w:sz w:val="16"/>
                <w:szCs w:val="16"/>
              </w:rPr>
            </w:pPr>
            <w:r w:rsidRPr="00D409E6">
              <w:rPr>
                <w:sz w:val="16"/>
                <w:szCs w:val="16"/>
              </w:rPr>
              <w:t>k = (0,196+0,121+0,031+0,035+0,046-0,029+0,021+0,025)/9=0,0496</w:t>
            </w:r>
          </w:p>
        </w:tc>
      </w:tr>
    </w:tbl>
    <w:p w14:paraId="5C6B3518" w14:textId="77777777" w:rsidR="00D409E6" w:rsidRPr="00D409E6" w:rsidRDefault="00D409E6" w:rsidP="00D409E6">
      <w:pPr>
        <w:rPr>
          <w:sz w:val="16"/>
          <w:szCs w:val="16"/>
        </w:rPr>
      </w:pPr>
      <w:r w:rsidRPr="00D409E6">
        <w:rPr>
          <w:rFonts w:eastAsia="Arial Unicode MS"/>
          <w:sz w:val="16"/>
          <w:szCs w:val="16"/>
        </w:rPr>
        <w:t xml:space="preserve">[1] – по </w:t>
      </w:r>
      <w:r w:rsidRPr="00D409E6">
        <w:rPr>
          <w:sz w:val="16"/>
          <w:szCs w:val="16"/>
        </w:rPr>
        <w:t>данным Росстата</w:t>
      </w:r>
    </w:p>
    <w:p w14:paraId="17E0CEFC" w14:textId="77777777" w:rsidR="00D409E6" w:rsidRPr="00D409E6" w:rsidRDefault="00D409E6" w:rsidP="00D409E6">
      <w:pPr>
        <w:rPr>
          <w:sz w:val="16"/>
          <w:szCs w:val="16"/>
        </w:rPr>
      </w:pPr>
    </w:p>
    <w:p w14:paraId="2671574A" w14:textId="77777777" w:rsidR="00D409E6" w:rsidRPr="00D409E6" w:rsidRDefault="00D409E6" w:rsidP="00D409E6">
      <w:pPr>
        <w:rPr>
          <w:sz w:val="16"/>
          <w:szCs w:val="16"/>
        </w:rPr>
      </w:pPr>
      <w:r w:rsidRPr="00D409E6">
        <w:rPr>
          <w:sz w:val="16"/>
          <w:szCs w:val="16"/>
        </w:rPr>
        <w:t>Таким образом, уровень автомо</w:t>
      </w:r>
      <w:r w:rsidRPr="00D409E6">
        <w:rPr>
          <w:sz w:val="16"/>
          <w:szCs w:val="16"/>
        </w:rPr>
        <w:softHyphen/>
        <w:t>билизации на среднесрочную перспективу (2032 год) составляет:</w:t>
      </w:r>
    </w:p>
    <w:p w14:paraId="652E7F22" w14:textId="77777777" w:rsidR="00D409E6" w:rsidRPr="00D409E6" w:rsidRDefault="00D409E6" w:rsidP="00D409E6">
      <w:pPr>
        <w:rPr>
          <w:sz w:val="16"/>
          <w:szCs w:val="16"/>
        </w:rPr>
      </w:pPr>
      <w:r w:rsidRPr="00D409E6">
        <w:rPr>
          <w:sz w:val="16"/>
          <w:szCs w:val="16"/>
        </w:rPr>
        <w:t>N 2032 = 211,7(1+0,0496*</w:t>
      </w:r>
      <w:proofErr w:type="gramStart"/>
      <w:r w:rsidRPr="00D409E6">
        <w:rPr>
          <w:sz w:val="16"/>
          <w:szCs w:val="16"/>
        </w:rPr>
        <w:t>11)=</w:t>
      </w:r>
      <w:proofErr w:type="gramEnd"/>
      <w:r w:rsidRPr="00D409E6">
        <w:rPr>
          <w:sz w:val="16"/>
          <w:szCs w:val="16"/>
        </w:rPr>
        <w:t>327 автомобилей на 1000 жите</w:t>
      </w:r>
      <w:r w:rsidRPr="00D409E6">
        <w:rPr>
          <w:sz w:val="16"/>
          <w:szCs w:val="16"/>
        </w:rPr>
        <w:softHyphen/>
        <w:t>лей</w:t>
      </w:r>
    </w:p>
    <w:p w14:paraId="43D01F9B" w14:textId="77777777" w:rsidR="00D409E6" w:rsidRPr="00D409E6" w:rsidRDefault="00D409E6" w:rsidP="00D409E6">
      <w:pPr>
        <w:rPr>
          <w:sz w:val="16"/>
          <w:szCs w:val="16"/>
        </w:rPr>
      </w:pPr>
      <w:r w:rsidRPr="00D409E6">
        <w:rPr>
          <w:sz w:val="16"/>
          <w:szCs w:val="16"/>
        </w:rPr>
        <w:t>N 2042 = 211,7(1+0,0496*</w:t>
      </w:r>
      <w:proofErr w:type="gramStart"/>
      <w:r w:rsidRPr="00D409E6">
        <w:rPr>
          <w:sz w:val="16"/>
          <w:szCs w:val="16"/>
        </w:rPr>
        <w:t>21)=</w:t>
      </w:r>
      <w:proofErr w:type="gramEnd"/>
      <w:r w:rsidRPr="00D409E6">
        <w:rPr>
          <w:sz w:val="16"/>
          <w:szCs w:val="16"/>
        </w:rPr>
        <w:t>432 автомобилей на 1000 жите</w:t>
      </w:r>
      <w:r w:rsidRPr="00D409E6">
        <w:rPr>
          <w:sz w:val="16"/>
          <w:szCs w:val="16"/>
        </w:rPr>
        <w:softHyphen/>
        <w:t>лей</w:t>
      </w:r>
    </w:p>
    <w:p w14:paraId="22595880" w14:textId="77777777" w:rsidR="00D409E6" w:rsidRPr="00D409E6" w:rsidRDefault="00D409E6" w:rsidP="00D409E6">
      <w:pPr>
        <w:rPr>
          <w:sz w:val="16"/>
          <w:szCs w:val="16"/>
        </w:rPr>
      </w:pPr>
    </w:p>
    <w:p w14:paraId="58A4DC26" w14:textId="77777777" w:rsidR="00D409E6" w:rsidRPr="00D409E6" w:rsidRDefault="00D409E6" w:rsidP="00D409E6">
      <w:pPr>
        <w:rPr>
          <w:sz w:val="16"/>
          <w:szCs w:val="16"/>
        </w:rPr>
      </w:pPr>
    </w:p>
    <w:p w14:paraId="479E79BE" w14:textId="77777777" w:rsidR="00D409E6" w:rsidRPr="00D409E6" w:rsidRDefault="00D409E6" w:rsidP="00D409E6">
      <w:pPr>
        <w:rPr>
          <w:sz w:val="16"/>
          <w:szCs w:val="16"/>
        </w:rPr>
      </w:pPr>
    </w:p>
    <w:p w14:paraId="25B142FE" w14:textId="77777777" w:rsidR="00D409E6" w:rsidRPr="00D409E6" w:rsidRDefault="00D409E6" w:rsidP="00D409E6">
      <w:pPr>
        <w:rPr>
          <w:sz w:val="16"/>
          <w:szCs w:val="16"/>
        </w:rPr>
      </w:pPr>
      <w:bookmarkStart w:id="116" w:name="_Toc140471906"/>
      <w:r w:rsidRPr="00D409E6">
        <w:rPr>
          <w:sz w:val="16"/>
          <w:szCs w:val="16"/>
        </w:rPr>
        <w:t>Объекты физической культуры и массового спорта</w:t>
      </w:r>
      <w:bookmarkEnd w:id="116"/>
    </w:p>
    <w:p w14:paraId="1C63E35E" w14:textId="77777777" w:rsidR="00D409E6" w:rsidRPr="00D409E6" w:rsidRDefault="00D409E6" w:rsidP="00D409E6">
      <w:pPr>
        <w:rPr>
          <w:sz w:val="16"/>
          <w:szCs w:val="16"/>
        </w:rPr>
      </w:pPr>
    </w:p>
    <w:p w14:paraId="3F163F80" w14:textId="77777777" w:rsidR="00D409E6" w:rsidRPr="00D409E6" w:rsidRDefault="00D409E6" w:rsidP="00D409E6">
      <w:pPr>
        <w:rPr>
          <w:rFonts w:eastAsia="Courier New"/>
          <w:sz w:val="16"/>
          <w:szCs w:val="16"/>
        </w:rPr>
      </w:pPr>
      <w:r w:rsidRPr="00D409E6">
        <w:rPr>
          <w:sz w:val="16"/>
          <w:szCs w:val="16"/>
        </w:rPr>
        <w:t>Расчетные показатели минимально допустимого уровня обеспеченности на</w:t>
      </w:r>
      <w:r w:rsidRPr="00D409E6">
        <w:rPr>
          <w:sz w:val="16"/>
          <w:szCs w:val="16"/>
        </w:rPr>
        <w:softHyphen/>
        <w:t>селения плоскост</w:t>
      </w:r>
      <w:r w:rsidRPr="00D409E6">
        <w:rPr>
          <w:sz w:val="16"/>
          <w:szCs w:val="16"/>
        </w:rPr>
        <w:softHyphen/>
        <w:t>ными спортивными сооружениями для занятия физкульту</w:t>
      </w:r>
      <w:r w:rsidRPr="00D409E6">
        <w:rPr>
          <w:sz w:val="16"/>
          <w:szCs w:val="16"/>
        </w:rPr>
        <w:softHyphen/>
        <w:t>рой и массовым спортом, спортивными залами для круглогодичных занятия физкультурой и массовым спортом и расчетные</w:t>
      </w:r>
      <w:r w:rsidRPr="00D409E6">
        <w:rPr>
          <w:rFonts w:eastAsia="Courier New"/>
          <w:sz w:val="16"/>
          <w:szCs w:val="16"/>
        </w:rPr>
        <w:t xml:space="preserve"> показатели максимально допустимого уровня территориальной доступности таких объектов приняты </w:t>
      </w:r>
      <w:r w:rsidRPr="00D409E6">
        <w:rPr>
          <w:sz w:val="16"/>
          <w:szCs w:val="16"/>
        </w:rPr>
        <w:t xml:space="preserve">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06" w:history="1">
        <w:r w:rsidRPr="00D409E6">
          <w:rPr>
            <w:sz w:val="16"/>
            <w:szCs w:val="16"/>
          </w:rPr>
          <w:t>приказом</w:t>
        </w:r>
      </w:hyperlink>
      <w:r w:rsidRPr="00D409E6">
        <w:rPr>
          <w:sz w:val="16"/>
          <w:szCs w:val="16"/>
        </w:rPr>
        <w:t xml:space="preserve"> Минстроя России от 30.12.2016 № 1034/пр. (пункт 10.4, приложение Д «Нормы расчета учреждений, организаций и предприятий обслуживания и размеры их земельных участков»), а также в соответствии с Приказом </w:t>
      </w:r>
      <w:r w:rsidRPr="00D409E6">
        <w:rPr>
          <w:rFonts w:eastAsia="Courier New"/>
          <w:sz w:val="16"/>
          <w:szCs w:val="16"/>
        </w:rPr>
        <w:t>Минспорта России от 19.08.2021 № 649 «О рекомендованных нормативах и нормах обеспеченности населения объектами спортивной инфраструктуры».</w:t>
      </w:r>
    </w:p>
    <w:p w14:paraId="538EEDBC" w14:textId="77777777" w:rsidR="00D409E6" w:rsidRPr="00D409E6" w:rsidRDefault="00D409E6" w:rsidP="00D409E6">
      <w:pPr>
        <w:rPr>
          <w:rFonts w:eastAsia="Courier New"/>
          <w:sz w:val="16"/>
          <w:szCs w:val="16"/>
        </w:rPr>
      </w:pPr>
      <w:r w:rsidRPr="00D409E6">
        <w:rPr>
          <w:rFonts w:eastAsia="Courier New"/>
          <w:sz w:val="16"/>
          <w:szCs w:val="16"/>
        </w:rPr>
        <w:t>Уровень обеспеченности населения плоскостными спортив</w:t>
      </w:r>
      <w:r w:rsidRPr="00D409E6">
        <w:rPr>
          <w:rFonts w:eastAsia="Courier New"/>
          <w:sz w:val="16"/>
          <w:szCs w:val="16"/>
        </w:rPr>
        <w:softHyphen/>
        <w:t>ными сооружениями определяется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 уровень обеспеченности населения спортивными залами - на основании Приказа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D433624" w14:textId="77777777" w:rsidR="00D409E6" w:rsidRPr="00D409E6" w:rsidRDefault="00D409E6" w:rsidP="00D409E6">
      <w:pPr>
        <w:rPr>
          <w:sz w:val="16"/>
          <w:szCs w:val="16"/>
        </w:rPr>
      </w:pPr>
    </w:p>
    <w:p w14:paraId="0680CBB0" w14:textId="77777777" w:rsidR="00D409E6" w:rsidRPr="00D409E6" w:rsidRDefault="00D409E6" w:rsidP="00D409E6">
      <w:pPr>
        <w:rPr>
          <w:sz w:val="16"/>
          <w:szCs w:val="16"/>
        </w:rPr>
      </w:pPr>
      <w:bookmarkStart w:id="117" w:name="_Toc140471907"/>
      <w:r w:rsidRPr="00D409E6">
        <w:rPr>
          <w:sz w:val="16"/>
          <w:szCs w:val="16"/>
        </w:rPr>
        <w:t>Объекты энергетики (электро- и газоснабжения)</w:t>
      </w:r>
      <w:bookmarkEnd w:id="117"/>
    </w:p>
    <w:p w14:paraId="1612D2CA" w14:textId="77777777" w:rsidR="00D409E6" w:rsidRPr="00D409E6" w:rsidRDefault="00D409E6" w:rsidP="00D409E6">
      <w:pPr>
        <w:rPr>
          <w:sz w:val="16"/>
          <w:szCs w:val="16"/>
        </w:rPr>
      </w:pPr>
    </w:p>
    <w:p w14:paraId="6B2D5D88"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объектами местного значения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466A158E" w14:textId="77777777" w:rsidR="00D409E6" w:rsidRPr="00D409E6" w:rsidRDefault="00D409E6" w:rsidP="00D409E6">
      <w:pPr>
        <w:rPr>
          <w:sz w:val="16"/>
          <w:szCs w:val="16"/>
        </w:rPr>
      </w:pPr>
      <w:r w:rsidRPr="00D409E6">
        <w:rPr>
          <w:sz w:val="16"/>
          <w:szCs w:val="16"/>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14:paraId="6EC9B8D5" w14:textId="77777777" w:rsidR="00D409E6" w:rsidRPr="00D409E6" w:rsidRDefault="00D409E6" w:rsidP="00D409E6">
      <w:pPr>
        <w:rPr>
          <w:sz w:val="16"/>
          <w:szCs w:val="16"/>
        </w:rPr>
      </w:pPr>
      <w:r w:rsidRPr="00D409E6">
        <w:rPr>
          <w:sz w:val="16"/>
          <w:szCs w:val="16"/>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(трансформаторные подстанции и распределительные пункты)</w:t>
      </w:r>
    </w:p>
    <w:p w14:paraId="4BC4B1D3" w14:textId="77777777" w:rsidR="00D409E6" w:rsidRPr="00D409E6" w:rsidRDefault="00D409E6" w:rsidP="00D409E6">
      <w:pPr>
        <w:rPr>
          <w:sz w:val="16"/>
          <w:szCs w:val="16"/>
        </w:rPr>
      </w:pPr>
      <w:r w:rsidRPr="00D409E6">
        <w:rPr>
          <w:sz w:val="16"/>
          <w:szCs w:val="16"/>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14:paraId="53E6BB9A" w14:textId="77777777" w:rsidR="00D409E6" w:rsidRPr="00D409E6" w:rsidRDefault="00D409E6" w:rsidP="00D409E6">
      <w:pPr>
        <w:rPr>
          <w:sz w:val="16"/>
          <w:szCs w:val="16"/>
        </w:rPr>
      </w:pPr>
      <w:r w:rsidRPr="00D409E6">
        <w:rPr>
          <w:sz w:val="16"/>
          <w:szCs w:val="16"/>
        </w:rPr>
        <w:t>Нормативы потребления коммунальной услуги по электроснабжению в целях содержания общего имущества в многоквартирном доме устанавливаются на основании Приказа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 и рекомендованы для предварительных расчетов минимальной необходимой мощности объектов электроснабжения.</w:t>
      </w:r>
    </w:p>
    <w:p w14:paraId="55B7D584" w14:textId="77777777" w:rsidR="00D409E6" w:rsidRPr="00D409E6" w:rsidRDefault="00D409E6" w:rsidP="00D409E6">
      <w:pPr>
        <w:rPr>
          <w:sz w:val="16"/>
          <w:szCs w:val="16"/>
        </w:rPr>
      </w:pPr>
      <w:r w:rsidRPr="00D409E6">
        <w:rPr>
          <w:sz w:val="16"/>
          <w:szCs w:val="16"/>
        </w:rPr>
        <w:t>Удельные расчетные нагрузки рекомендуется принимать согласно таблиц 2.1.1, 2.1.11, 2.1.5 и 2.2.1 РД 34.20.185-94 «Инструкции по проектированию городских электрических сетей».</w:t>
      </w:r>
    </w:p>
    <w:p w14:paraId="0887093D" w14:textId="77777777" w:rsidR="00D409E6" w:rsidRPr="00D409E6" w:rsidRDefault="00D409E6" w:rsidP="00D409E6">
      <w:pPr>
        <w:rPr>
          <w:sz w:val="16"/>
          <w:szCs w:val="16"/>
        </w:rPr>
      </w:pPr>
      <w:r w:rsidRPr="00D409E6">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07" w:history="1">
        <w:r w:rsidRPr="00D409E6">
          <w:rPr>
            <w:sz w:val="16"/>
            <w:szCs w:val="16"/>
          </w:rPr>
          <w:t>приказом</w:t>
        </w:r>
      </w:hyperlink>
      <w:r w:rsidRPr="00D409E6">
        <w:rPr>
          <w:sz w:val="16"/>
          <w:szCs w:val="16"/>
        </w:rPr>
        <w:t xml:space="preserve"> Минстроя России от 30.12.2016 № 1034/пр.</w:t>
      </w:r>
    </w:p>
    <w:p w14:paraId="3F7A2C4C" w14:textId="77777777" w:rsidR="00D409E6" w:rsidRPr="00D409E6" w:rsidRDefault="00D409E6" w:rsidP="00D409E6">
      <w:pPr>
        <w:rPr>
          <w:sz w:val="16"/>
          <w:szCs w:val="16"/>
        </w:rPr>
      </w:pPr>
      <w:r w:rsidRPr="00D409E6">
        <w:rPr>
          <w:sz w:val="16"/>
          <w:szCs w:val="16"/>
        </w:rPr>
        <w:t>Расчетные формулы для расчета электрической мощности</w:t>
      </w:r>
    </w:p>
    <w:p w14:paraId="4D022FDB" w14:textId="77777777" w:rsidR="00D409E6" w:rsidRPr="00D409E6" w:rsidRDefault="00D409E6" w:rsidP="00D409E6">
      <w:pPr>
        <w:rPr>
          <w:sz w:val="16"/>
          <w:szCs w:val="16"/>
        </w:rPr>
      </w:pPr>
      <w:r w:rsidRPr="00D409E6">
        <w:rPr>
          <w:sz w:val="16"/>
          <w:szCs w:val="16"/>
        </w:rPr>
        <w:lastRenderedPageBreak/>
        <w:t xml:space="preserve">1. В соответствии с </w:t>
      </w:r>
      <w:hyperlink r:id="rId108" w:history="1">
        <w:r w:rsidRPr="00D409E6">
          <w:rPr>
            <w:sz w:val="16"/>
            <w:szCs w:val="16"/>
          </w:rPr>
          <w:t>приложением "Л"</w:t>
        </w:r>
      </w:hyperlink>
      <w:r w:rsidRPr="00D409E6">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14:paraId="67F2D300" w14:textId="77777777" w:rsidR="00D409E6" w:rsidRPr="00D409E6" w:rsidRDefault="00D409E6" w:rsidP="00D409E6">
      <w:pPr>
        <w:rPr>
          <w:sz w:val="16"/>
          <w:szCs w:val="16"/>
        </w:rPr>
      </w:pPr>
      <w:r w:rsidRPr="00D409E6">
        <w:rPr>
          <w:sz w:val="16"/>
          <w:szCs w:val="16"/>
        </w:rPr>
        <w:t>2. В соответствии с условиями «</w:t>
      </w:r>
      <w:hyperlink r:id="rId109" w:history="1">
        <w:r w:rsidRPr="00D409E6">
          <w:rPr>
            <w:sz w:val="16"/>
            <w:szCs w:val="16"/>
          </w:rPr>
          <w:t>Инструкции</w:t>
        </w:r>
      </w:hyperlink>
      <w:r w:rsidRPr="00D409E6">
        <w:rPr>
          <w:sz w:val="16"/>
          <w:szCs w:val="16"/>
        </w:rPr>
        <w:t xml:space="preserve"> по проектированию городских электрических сетей. РД 34.20.185-94» (утв. Минтопэнерго России 07.07.1994, РАО «ЕЭС России» 31.05.1994) (с изм. от 29.06.1999) (далее - Инструкции) расчетная электрическая нагрузка квартир </w:t>
      </w:r>
      <w:proofErr w:type="spellStart"/>
      <w:r w:rsidRPr="00D409E6">
        <w:rPr>
          <w:sz w:val="16"/>
          <w:szCs w:val="16"/>
        </w:rPr>
        <w:t>Ркв</w:t>
      </w:r>
      <w:proofErr w:type="spellEnd"/>
      <w:r w:rsidRPr="00D409E6">
        <w:rPr>
          <w:sz w:val="16"/>
          <w:szCs w:val="16"/>
        </w:rPr>
        <w:t>, кВт, приведенная к вводу жилого дома, определяется по формуле:</w:t>
      </w:r>
    </w:p>
    <w:p w14:paraId="69959D29" w14:textId="77777777" w:rsidR="00D409E6" w:rsidRPr="00D409E6" w:rsidRDefault="00D409E6" w:rsidP="00D409E6">
      <w:pPr>
        <w:rPr>
          <w:sz w:val="16"/>
          <w:szCs w:val="16"/>
        </w:rPr>
      </w:pPr>
    </w:p>
    <w:p w14:paraId="2BBB18E5" w14:textId="77777777" w:rsidR="00D409E6" w:rsidRPr="00D409E6" w:rsidRDefault="00D409E6" w:rsidP="00D409E6">
      <w:pPr>
        <w:rPr>
          <w:sz w:val="16"/>
          <w:szCs w:val="16"/>
        </w:rPr>
      </w:pPr>
      <w:proofErr w:type="spellStart"/>
      <w:r w:rsidRPr="00D409E6">
        <w:rPr>
          <w:sz w:val="16"/>
          <w:szCs w:val="16"/>
        </w:rPr>
        <w:t>Pкв</w:t>
      </w:r>
      <w:proofErr w:type="spellEnd"/>
      <w:r w:rsidRPr="00D409E6">
        <w:rPr>
          <w:sz w:val="16"/>
          <w:szCs w:val="16"/>
        </w:rPr>
        <w:t xml:space="preserve"> = </w:t>
      </w:r>
      <w:proofErr w:type="spellStart"/>
      <w:r w:rsidRPr="00D409E6">
        <w:rPr>
          <w:sz w:val="16"/>
          <w:szCs w:val="16"/>
        </w:rPr>
        <w:t>Pкв.уд</w:t>
      </w:r>
      <w:proofErr w:type="spellEnd"/>
      <w:r w:rsidRPr="00D409E6">
        <w:rPr>
          <w:sz w:val="16"/>
          <w:szCs w:val="16"/>
        </w:rPr>
        <w:t xml:space="preserve"> x n,</w:t>
      </w:r>
    </w:p>
    <w:p w14:paraId="43B6CB5A" w14:textId="77777777" w:rsidR="00D409E6" w:rsidRPr="00D409E6" w:rsidRDefault="00D409E6" w:rsidP="00D409E6">
      <w:pPr>
        <w:rPr>
          <w:sz w:val="16"/>
          <w:szCs w:val="16"/>
        </w:rPr>
      </w:pPr>
    </w:p>
    <w:p w14:paraId="56A42472" w14:textId="77777777" w:rsidR="00D409E6" w:rsidRPr="00D409E6" w:rsidRDefault="00D409E6" w:rsidP="00D409E6">
      <w:pPr>
        <w:rPr>
          <w:sz w:val="16"/>
          <w:szCs w:val="16"/>
        </w:rPr>
      </w:pPr>
      <w:r w:rsidRPr="00D409E6">
        <w:rPr>
          <w:sz w:val="16"/>
          <w:szCs w:val="16"/>
        </w:rPr>
        <w:t>где:</w:t>
      </w:r>
    </w:p>
    <w:p w14:paraId="721700B4" w14:textId="77777777" w:rsidR="00D409E6" w:rsidRPr="00D409E6" w:rsidRDefault="00D409E6" w:rsidP="00D409E6">
      <w:pPr>
        <w:rPr>
          <w:sz w:val="16"/>
          <w:szCs w:val="16"/>
        </w:rPr>
      </w:pPr>
      <w:proofErr w:type="spellStart"/>
      <w:r w:rsidRPr="00D409E6">
        <w:rPr>
          <w:sz w:val="16"/>
          <w:szCs w:val="16"/>
        </w:rPr>
        <w:t>Pкв.уд</w:t>
      </w:r>
      <w:proofErr w:type="spellEnd"/>
      <w:r w:rsidRPr="00D409E6">
        <w:rPr>
          <w:sz w:val="16"/>
          <w:szCs w:val="16"/>
        </w:rPr>
        <w:t xml:space="preserve"> - удельная расчетная электрическая нагрузка электроприемников квартир (домов), кВт/квартира;</w:t>
      </w:r>
    </w:p>
    <w:p w14:paraId="7782EAAE" w14:textId="77777777" w:rsidR="00D409E6" w:rsidRPr="00D409E6" w:rsidRDefault="00D409E6" w:rsidP="00D409E6">
      <w:pPr>
        <w:rPr>
          <w:sz w:val="16"/>
          <w:szCs w:val="16"/>
        </w:rPr>
      </w:pPr>
      <w:r w:rsidRPr="00D409E6">
        <w:rPr>
          <w:sz w:val="16"/>
          <w:szCs w:val="16"/>
        </w:rPr>
        <w:t>n - количество квартир.</w:t>
      </w:r>
    </w:p>
    <w:p w14:paraId="747207A0" w14:textId="77777777" w:rsidR="00D409E6" w:rsidRPr="00D409E6" w:rsidRDefault="00D409E6" w:rsidP="00D409E6">
      <w:pPr>
        <w:rPr>
          <w:sz w:val="16"/>
          <w:szCs w:val="16"/>
        </w:rPr>
      </w:pPr>
      <w:r w:rsidRPr="00D409E6">
        <w:rPr>
          <w:sz w:val="16"/>
          <w:szCs w:val="16"/>
        </w:rPr>
        <w:t xml:space="preserve">Удельная расчетная электрическая нагрузка квартир в соответствии с </w:t>
      </w:r>
      <w:hyperlink r:id="rId110" w:history="1">
        <w:r w:rsidRPr="00D409E6">
          <w:rPr>
            <w:sz w:val="16"/>
            <w:szCs w:val="16"/>
          </w:rPr>
          <w:t>таблицей 2.1.1</w:t>
        </w:r>
      </w:hyperlink>
      <w:r w:rsidRPr="00D409E6">
        <w:rPr>
          <w:sz w:val="16"/>
          <w:szCs w:val="16"/>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присоединяемых квартир показатели вычисляются интерполяцией.</w:t>
      </w:r>
    </w:p>
    <w:p w14:paraId="559B6D0D" w14:textId="77777777" w:rsidR="00D409E6" w:rsidRPr="00D409E6" w:rsidRDefault="00D409E6" w:rsidP="00D409E6">
      <w:pPr>
        <w:rPr>
          <w:sz w:val="16"/>
          <w:szCs w:val="16"/>
        </w:rPr>
      </w:pPr>
      <w:r w:rsidRPr="00D409E6">
        <w:rPr>
          <w:sz w:val="16"/>
          <w:szCs w:val="16"/>
        </w:rPr>
        <w:t>Нагрузку коттеджей следует определять в соответствии с таблицей 2.1.11 Инструкции.</w:t>
      </w:r>
    </w:p>
    <w:p w14:paraId="46B3632A" w14:textId="77777777" w:rsidR="00D409E6" w:rsidRPr="00D409E6" w:rsidRDefault="00D409E6" w:rsidP="00D409E6">
      <w:pPr>
        <w:rPr>
          <w:sz w:val="16"/>
          <w:szCs w:val="16"/>
        </w:rPr>
      </w:pPr>
      <w:r w:rsidRPr="00D409E6">
        <w:rPr>
          <w:sz w:val="16"/>
          <w:szCs w:val="16"/>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111" w:history="1">
        <w:r w:rsidRPr="00D409E6">
          <w:rPr>
            <w:sz w:val="16"/>
            <w:szCs w:val="16"/>
          </w:rPr>
          <w:t>таблице 2.2.1</w:t>
        </w:r>
      </w:hyperlink>
      <w:r w:rsidRPr="00D409E6">
        <w:rPr>
          <w:sz w:val="16"/>
          <w:szCs w:val="16"/>
        </w:rPr>
        <w:t xml:space="preserve"> Инструкции. Все нагрузки умножаются на коэффициенты участия в максимуме нагрузки по </w:t>
      </w:r>
      <w:hyperlink r:id="rId112" w:history="1">
        <w:r w:rsidRPr="00D409E6">
          <w:rPr>
            <w:sz w:val="16"/>
            <w:szCs w:val="16"/>
          </w:rPr>
          <w:t>таблице 2.3.1</w:t>
        </w:r>
      </w:hyperlink>
      <w:r w:rsidRPr="00D409E6">
        <w:rPr>
          <w:sz w:val="16"/>
          <w:szCs w:val="16"/>
        </w:rPr>
        <w:t xml:space="preserve"> Инструкции. Коэффициенты выбираются исходя из типа потребителей, имеющих максимальную нагрузку из всех подключаемых к линии.</w:t>
      </w:r>
    </w:p>
    <w:p w14:paraId="6AF01B1F" w14:textId="77777777" w:rsidR="00D409E6" w:rsidRPr="00D409E6" w:rsidRDefault="00D409E6" w:rsidP="00D409E6">
      <w:pPr>
        <w:rPr>
          <w:sz w:val="16"/>
          <w:szCs w:val="16"/>
        </w:rPr>
      </w:pPr>
      <w:r w:rsidRPr="00D409E6">
        <w:rPr>
          <w:sz w:val="16"/>
          <w:szCs w:val="16"/>
        </w:rPr>
        <w:t xml:space="preserve">Общий вид формулы для определения расчетной нагрузки линии 0,4 </w:t>
      </w:r>
      <w:proofErr w:type="spellStart"/>
      <w:r w:rsidRPr="00D409E6">
        <w:rPr>
          <w:sz w:val="16"/>
          <w:szCs w:val="16"/>
        </w:rPr>
        <w:t>кВ</w:t>
      </w:r>
      <w:proofErr w:type="spellEnd"/>
      <w:r w:rsidRPr="00D409E6">
        <w:rPr>
          <w:sz w:val="16"/>
          <w:szCs w:val="16"/>
        </w:rPr>
        <w:t xml:space="preserve">, </w:t>
      </w:r>
      <w:proofErr w:type="spellStart"/>
      <w:r w:rsidRPr="00D409E6">
        <w:rPr>
          <w:sz w:val="16"/>
          <w:szCs w:val="16"/>
        </w:rPr>
        <w:t>P</w:t>
      </w:r>
      <w:proofErr w:type="gramStart"/>
      <w:r w:rsidRPr="00D409E6">
        <w:rPr>
          <w:sz w:val="16"/>
          <w:szCs w:val="16"/>
        </w:rPr>
        <w:t>р.л</w:t>
      </w:r>
      <w:proofErr w:type="spellEnd"/>
      <w:proofErr w:type="gramEnd"/>
      <w:r w:rsidRPr="00D409E6">
        <w:rPr>
          <w:sz w:val="16"/>
          <w:szCs w:val="16"/>
        </w:rPr>
        <w:t>, кВт:</w:t>
      </w:r>
    </w:p>
    <w:p w14:paraId="184D5E70" w14:textId="77777777" w:rsidR="00D409E6" w:rsidRPr="00D409E6" w:rsidRDefault="00D409E6" w:rsidP="00D409E6">
      <w:pPr>
        <w:rPr>
          <w:sz w:val="16"/>
          <w:szCs w:val="16"/>
        </w:rPr>
      </w:pPr>
    </w:p>
    <w:p w14:paraId="6B2CB0FF" w14:textId="16E328A7" w:rsidR="00D409E6" w:rsidRPr="00D409E6" w:rsidRDefault="00D409E6" w:rsidP="00D409E6">
      <w:pPr>
        <w:rPr>
          <w:sz w:val="16"/>
          <w:szCs w:val="16"/>
        </w:rPr>
      </w:pPr>
      <w:r w:rsidRPr="00D409E6">
        <w:rPr>
          <w:noProof/>
          <w:sz w:val="16"/>
          <w:szCs w:val="16"/>
        </w:rPr>
        <w:drawing>
          <wp:inline distT="0" distB="0" distL="0" distR="0" wp14:anchorId="0B6541FA" wp14:editId="5CC1EE63">
            <wp:extent cx="1924050" cy="285750"/>
            <wp:effectExtent l="0" t="0" r="0" b="0"/>
            <wp:docPr id="923861118" name="Рисунок 17" descr="base_1_379662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base_1_379662_327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24050" cy="285750"/>
                    </a:xfrm>
                    <a:prstGeom prst="rect">
                      <a:avLst/>
                    </a:prstGeom>
                    <a:noFill/>
                    <a:ln>
                      <a:noFill/>
                    </a:ln>
                  </pic:spPr>
                </pic:pic>
              </a:graphicData>
            </a:graphic>
          </wp:inline>
        </w:drawing>
      </w:r>
    </w:p>
    <w:p w14:paraId="2C8F1D53" w14:textId="77777777" w:rsidR="00D409E6" w:rsidRPr="00D409E6" w:rsidRDefault="00D409E6" w:rsidP="00D409E6">
      <w:pPr>
        <w:rPr>
          <w:sz w:val="16"/>
          <w:szCs w:val="16"/>
        </w:rPr>
      </w:pPr>
    </w:p>
    <w:p w14:paraId="0964C835" w14:textId="77777777" w:rsidR="00D409E6" w:rsidRPr="00D409E6" w:rsidRDefault="00D409E6" w:rsidP="00D409E6">
      <w:pPr>
        <w:rPr>
          <w:sz w:val="16"/>
          <w:szCs w:val="16"/>
        </w:rPr>
      </w:pPr>
      <w:r w:rsidRPr="00D409E6">
        <w:rPr>
          <w:sz w:val="16"/>
          <w:szCs w:val="16"/>
        </w:rPr>
        <w:t>где:</w:t>
      </w:r>
    </w:p>
    <w:p w14:paraId="7A613E91" w14:textId="77777777" w:rsidR="00D409E6" w:rsidRPr="00D409E6" w:rsidRDefault="00D409E6" w:rsidP="00D409E6">
      <w:pPr>
        <w:rPr>
          <w:sz w:val="16"/>
          <w:szCs w:val="16"/>
        </w:rPr>
      </w:pPr>
      <w:proofErr w:type="spellStart"/>
      <w:r w:rsidRPr="00D409E6">
        <w:rPr>
          <w:sz w:val="16"/>
          <w:szCs w:val="16"/>
        </w:rPr>
        <w:t>Pзд</w:t>
      </w:r>
      <w:proofErr w:type="spellEnd"/>
      <w:r w:rsidRPr="00D409E6">
        <w:rPr>
          <w:sz w:val="16"/>
          <w:szCs w:val="16"/>
        </w:rPr>
        <w:t xml:space="preserve"> </w:t>
      </w:r>
      <w:proofErr w:type="spellStart"/>
      <w:r w:rsidRPr="00D409E6">
        <w:rPr>
          <w:sz w:val="16"/>
          <w:szCs w:val="16"/>
        </w:rPr>
        <w:t>max</w:t>
      </w:r>
      <w:proofErr w:type="spellEnd"/>
      <w:r w:rsidRPr="00D409E6">
        <w:rPr>
          <w:sz w:val="16"/>
          <w:szCs w:val="16"/>
        </w:rPr>
        <w:t xml:space="preserve"> - наибольшая нагрузка здания из числа зданий, питаемых по линии, кВт;</w:t>
      </w:r>
    </w:p>
    <w:p w14:paraId="7FAA2C0B" w14:textId="77777777" w:rsidR="00D409E6" w:rsidRPr="00D409E6" w:rsidRDefault="00D409E6" w:rsidP="00D409E6">
      <w:pPr>
        <w:rPr>
          <w:sz w:val="16"/>
          <w:szCs w:val="16"/>
        </w:rPr>
      </w:pPr>
      <w:proofErr w:type="spellStart"/>
      <w:r w:rsidRPr="00D409E6">
        <w:rPr>
          <w:sz w:val="16"/>
          <w:szCs w:val="16"/>
        </w:rPr>
        <w:t>Pздi</w:t>
      </w:r>
      <w:proofErr w:type="spellEnd"/>
      <w:r w:rsidRPr="00D409E6">
        <w:rPr>
          <w:sz w:val="16"/>
          <w:szCs w:val="16"/>
        </w:rPr>
        <w:t xml:space="preserve"> - расчетные нагрузки других зданий, питаемых по линии, кВт;</w:t>
      </w:r>
    </w:p>
    <w:p w14:paraId="3E68AD70" w14:textId="77777777" w:rsidR="00D409E6" w:rsidRPr="00D409E6" w:rsidRDefault="00D409E6" w:rsidP="00D409E6">
      <w:pPr>
        <w:rPr>
          <w:sz w:val="16"/>
          <w:szCs w:val="16"/>
        </w:rPr>
      </w:pPr>
      <w:proofErr w:type="spellStart"/>
      <w:r w:rsidRPr="00D409E6">
        <w:rPr>
          <w:sz w:val="16"/>
          <w:szCs w:val="16"/>
        </w:rPr>
        <w:t>kуi</w:t>
      </w:r>
      <w:proofErr w:type="spellEnd"/>
      <w:r w:rsidRPr="00D409E6">
        <w:rPr>
          <w:sz w:val="16"/>
          <w:szCs w:val="16"/>
        </w:rPr>
        <w:t xml:space="preserve"> - коэффициент участия в максимуме электрических нагрузок общественных зданий (помещений) или жилых домов (квартир и силовых электроприемников).</w:t>
      </w:r>
    </w:p>
    <w:p w14:paraId="50D27CE0" w14:textId="77777777" w:rsidR="00D409E6" w:rsidRPr="00D409E6" w:rsidRDefault="00D409E6" w:rsidP="00D409E6">
      <w:pPr>
        <w:rPr>
          <w:sz w:val="16"/>
          <w:szCs w:val="16"/>
        </w:rPr>
      </w:pPr>
      <w:r w:rsidRPr="00D409E6">
        <w:rPr>
          <w:sz w:val="16"/>
          <w:szCs w:val="16"/>
        </w:rPr>
        <w:t>4. Определение типа и количества планируемых объектов зависит от величины нагрузки, существующей электросетевой инфраструктуры на прилегающих территориях (возможности присоединения), выбранной схемы электроснабжения, требуемой категории надежности.</w:t>
      </w:r>
    </w:p>
    <w:p w14:paraId="360D7963" w14:textId="77777777" w:rsidR="00D409E6" w:rsidRPr="00D409E6" w:rsidRDefault="00D409E6" w:rsidP="00D409E6">
      <w:pPr>
        <w:rPr>
          <w:sz w:val="16"/>
          <w:szCs w:val="16"/>
        </w:rPr>
      </w:pPr>
    </w:p>
    <w:p w14:paraId="3DF6A6E7"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объектами местного значения в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14:paraId="3A6DC0E3" w14:textId="77777777" w:rsidR="00D409E6" w:rsidRPr="00D409E6" w:rsidRDefault="00D409E6" w:rsidP="00D409E6">
      <w:pPr>
        <w:rPr>
          <w:sz w:val="16"/>
          <w:szCs w:val="16"/>
        </w:rPr>
      </w:pPr>
      <w:r w:rsidRPr="00D409E6">
        <w:rPr>
          <w:sz w:val="16"/>
          <w:szCs w:val="16"/>
        </w:rPr>
        <w:t>При расчете потребления природного углеводородного газа были применены показатели, установленные п. 3.12 СП 42-101-2003.</w:t>
      </w:r>
    </w:p>
    <w:p w14:paraId="1F8D9D8F" w14:textId="77777777" w:rsidR="00D409E6" w:rsidRPr="00D409E6" w:rsidRDefault="00D409E6" w:rsidP="00D409E6">
      <w:pPr>
        <w:rPr>
          <w:sz w:val="16"/>
          <w:szCs w:val="16"/>
        </w:rPr>
      </w:pPr>
      <w:r w:rsidRPr="00D409E6">
        <w:rPr>
          <w:sz w:val="16"/>
          <w:szCs w:val="16"/>
        </w:rPr>
        <w:t xml:space="preserve">Укрупненные показатели потребления газа, </w:t>
      </w:r>
      <w:proofErr w:type="spellStart"/>
      <w:proofErr w:type="gramStart"/>
      <w:r w:rsidRPr="00D409E6">
        <w:rPr>
          <w:sz w:val="16"/>
          <w:szCs w:val="16"/>
        </w:rPr>
        <w:t>куб.м</w:t>
      </w:r>
      <w:proofErr w:type="spellEnd"/>
      <w:proofErr w:type="gramEnd"/>
      <w:r w:rsidRPr="00D409E6">
        <w:rPr>
          <w:sz w:val="16"/>
          <w:szCs w:val="16"/>
        </w:rPr>
        <w:t>/год на 1 чел составят:</w:t>
      </w:r>
    </w:p>
    <w:p w14:paraId="16E2294E" w14:textId="77777777" w:rsidR="00D409E6" w:rsidRPr="00D409E6" w:rsidRDefault="00D409E6" w:rsidP="00D409E6">
      <w:pPr>
        <w:rPr>
          <w:sz w:val="16"/>
          <w:szCs w:val="16"/>
        </w:rPr>
      </w:pPr>
      <w:r w:rsidRPr="00D409E6">
        <w:rPr>
          <w:sz w:val="16"/>
          <w:szCs w:val="16"/>
        </w:rPr>
        <w:t>при наличии централизованного горячего водоснабжения - 120;</w:t>
      </w:r>
    </w:p>
    <w:p w14:paraId="7D574B35" w14:textId="77777777" w:rsidR="00D409E6" w:rsidRPr="00D409E6" w:rsidRDefault="00D409E6" w:rsidP="00D409E6">
      <w:pPr>
        <w:rPr>
          <w:sz w:val="16"/>
          <w:szCs w:val="16"/>
        </w:rPr>
      </w:pPr>
      <w:r w:rsidRPr="00D409E6">
        <w:rPr>
          <w:sz w:val="16"/>
          <w:szCs w:val="16"/>
        </w:rPr>
        <w:t>при горячем водоснабжении от газовых водонагревателей - 300;</w:t>
      </w:r>
    </w:p>
    <w:p w14:paraId="18ED2119" w14:textId="77777777" w:rsidR="00D409E6" w:rsidRPr="00D409E6" w:rsidRDefault="00D409E6" w:rsidP="00D409E6">
      <w:pPr>
        <w:rPr>
          <w:sz w:val="16"/>
          <w:szCs w:val="16"/>
        </w:rPr>
      </w:pPr>
      <w:r w:rsidRPr="00D409E6">
        <w:rPr>
          <w:sz w:val="16"/>
          <w:szCs w:val="16"/>
        </w:rPr>
        <w:t>при отсутствии всяких видов горячего водоснабжения – 220.</w:t>
      </w:r>
    </w:p>
    <w:p w14:paraId="5C1B84D6" w14:textId="77777777" w:rsidR="00D409E6" w:rsidRPr="00D409E6" w:rsidRDefault="00D409E6" w:rsidP="00D409E6">
      <w:pPr>
        <w:rPr>
          <w:sz w:val="16"/>
          <w:szCs w:val="16"/>
        </w:rPr>
      </w:pPr>
      <w:r w:rsidRPr="00D409E6">
        <w:rPr>
          <w:sz w:val="16"/>
          <w:szCs w:val="16"/>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14:paraId="26C3EDE5" w14:textId="77777777" w:rsidR="00D409E6" w:rsidRPr="00D409E6" w:rsidRDefault="00D409E6" w:rsidP="00D409E6">
      <w:pPr>
        <w:rPr>
          <w:sz w:val="16"/>
          <w:szCs w:val="16"/>
        </w:rPr>
      </w:pPr>
      <w:r w:rsidRPr="00D409E6">
        <w:rPr>
          <w:sz w:val="16"/>
          <w:szCs w:val="16"/>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 12.36 СП 42.13330.2016.</w:t>
      </w:r>
    </w:p>
    <w:p w14:paraId="458A3019" w14:textId="77777777" w:rsidR="00D409E6" w:rsidRPr="00D409E6" w:rsidRDefault="00D409E6" w:rsidP="00D409E6">
      <w:pPr>
        <w:rPr>
          <w:sz w:val="16"/>
          <w:szCs w:val="16"/>
        </w:rPr>
      </w:pPr>
    </w:p>
    <w:p w14:paraId="61641AFA" w14:textId="77777777" w:rsidR="00D409E6" w:rsidRPr="00D409E6" w:rsidRDefault="00D409E6" w:rsidP="00D409E6">
      <w:pPr>
        <w:rPr>
          <w:sz w:val="16"/>
          <w:szCs w:val="16"/>
        </w:rPr>
      </w:pPr>
      <w:bookmarkStart w:id="118" w:name="_Toc140471908"/>
      <w:r w:rsidRPr="00D409E6">
        <w:rPr>
          <w:sz w:val="16"/>
          <w:szCs w:val="16"/>
        </w:rPr>
        <w:t>Объекты тепло- и водоснабжения населения, водоотведения</w:t>
      </w:r>
      <w:bookmarkEnd w:id="118"/>
    </w:p>
    <w:p w14:paraId="586BD83D" w14:textId="77777777" w:rsidR="00D409E6" w:rsidRPr="00D409E6" w:rsidRDefault="00D409E6" w:rsidP="00D409E6">
      <w:pPr>
        <w:rPr>
          <w:sz w:val="16"/>
          <w:szCs w:val="16"/>
        </w:rPr>
      </w:pPr>
    </w:p>
    <w:p w14:paraId="3C5379D2"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69754913" w14:textId="77777777" w:rsidR="00D409E6" w:rsidRPr="00D409E6" w:rsidRDefault="00D409E6" w:rsidP="00D409E6">
      <w:pPr>
        <w:rPr>
          <w:sz w:val="16"/>
          <w:szCs w:val="16"/>
        </w:rPr>
      </w:pPr>
      <w:r w:rsidRPr="00D409E6">
        <w:rPr>
          <w:sz w:val="16"/>
          <w:szCs w:val="16"/>
        </w:rPr>
        <w:t>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w:t>
      </w:r>
    </w:p>
    <w:p w14:paraId="53814B4C" w14:textId="77777777" w:rsidR="00D409E6" w:rsidRPr="00D409E6" w:rsidRDefault="00D409E6" w:rsidP="00D409E6">
      <w:pPr>
        <w:rPr>
          <w:sz w:val="16"/>
          <w:szCs w:val="16"/>
        </w:rPr>
      </w:pPr>
      <w:r w:rsidRPr="00D409E6">
        <w:rPr>
          <w:sz w:val="16"/>
          <w:szCs w:val="16"/>
        </w:rPr>
        <w:t>Выбор количества и расчет мощности объектов теплоснабжения выполняется исходя из расчета подключенной к ним нагрузки.</w:t>
      </w:r>
    </w:p>
    <w:p w14:paraId="223283F2" w14:textId="77777777" w:rsidR="00D409E6" w:rsidRPr="00D409E6" w:rsidRDefault="00D409E6" w:rsidP="00D409E6">
      <w:pPr>
        <w:rPr>
          <w:sz w:val="16"/>
          <w:szCs w:val="16"/>
        </w:rPr>
      </w:pPr>
      <w:r w:rsidRPr="00D409E6">
        <w:rPr>
          <w:sz w:val="16"/>
          <w:szCs w:val="16"/>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14:paraId="06FC8C85" w14:textId="77777777" w:rsidR="00D409E6" w:rsidRPr="00D409E6" w:rsidRDefault="00D409E6" w:rsidP="00D409E6">
      <w:pPr>
        <w:rPr>
          <w:sz w:val="16"/>
          <w:szCs w:val="16"/>
        </w:rPr>
      </w:pPr>
      <w:r w:rsidRPr="00D409E6">
        <w:rPr>
          <w:sz w:val="16"/>
          <w:szCs w:val="16"/>
        </w:rPr>
        <w:t>Укрупненные пока</w:t>
      </w:r>
      <w:r w:rsidRPr="00D409E6">
        <w:rPr>
          <w:sz w:val="16"/>
          <w:szCs w:val="16"/>
        </w:rPr>
        <w:softHyphen/>
        <w:t>затели объемов теп</w:t>
      </w:r>
      <w:r w:rsidRPr="00D409E6">
        <w:rPr>
          <w:sz w:val="16"/>
          <w:szCs w:val="16"/>
        </w:rPr>
        <w:softHyphen/>
        <w:t>лопотребления на 1 человека в зависи</w:t>
      </w:r>
      <w:r w:rsidRPr="00D409E6">
        <w:rPr>
          <w:sz w:val="16"/>
          <w:szCs w:val="16"/>
        </w:rPr>
        <w:softHyphen/>
        <w:t>мости от степени благоустройства приняты в соответствии с приложением А СП 42-101-2003 и используются для предварительных расчетов количества и мощности отдельных объектов системы теплоснабжения</w:t>
      </w:r>
    </w:p>
    <w:p w14:paraId="21A7873C" w14:textId="77777777" w:rsidR="00D409E6" w:rsidRPr="00D409E6" w:rsidRDefault="00D409E6" w:rsidP="00D409E6">
      <w:pPr>
        <w:rPr>
          <w:sz w:val="16"/>
          <w:szCs w:val="16"/>
        </w:rPr>
      </w:pPr>
      <w:r w:rsidRPr="00D409E6">
        <w:rPr>
          <w:sz w:val="16"/>
          <w:szCs w:val="16"/>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14:paraId="32FBD620" w14:textId="77777777" w:rsidR="00D409E6" w:rsidRPr="00D409E6" w:rsidRDefault="00D409E6" w:rsidP="00D409E6">
      <w:pPr>
        <w:rPr>
          <w:sz w:val="16"/>
          <w:szCs w:val="16"/>
        </w:rPr>
      </w:pPr>
      <w:r w:rsidRPr="00D409E6">
        <w:rPr>
          <w:sz w:val="16"/>
          <w:szCs w:val="16"/>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14:paraId="02524E7D" w14:textId="77777777" w:rsidR="00D409E6" w:rsidRPr="00D409E6" w:rsidRDefault="00D409E6" w:rsidP="00D409E6">
      <w:pPr>
        <w:rPr>
          <w:sz w:val="16"/>
          <w:szCs w:val="16"/>
        </w:rPr>
      </w:pPr>
      <w:r w:rsidRPr="00D409E6">
        <w:rPr>
          <w:sz w:val="16"/>
          <w:szCs w:val="16"/>
        </w:rPr>
        <w:t>Расчетные формулы для расчета потребности в тепле и топливе</w:t>
      </w:r>
    </w:p>
    <w:p w14:paraId="2A99C21D" w14:textId="77777777" w:rsidR="00D409E6" w:rsidRPr="00D409E6" w:rsidRDefault="00D409E6" w:rsidP="00D409E6">
      <w:pPr>
        <w:rPr>
          <w:sz w:val="16"/>
          <w:szCs w:val="16"/>
        </w:rPr>
      </w:pPr>
      <w:r w:rsidRPr="00D409E6">
        <w:rPr>
          <w:sz w:val="16"/>
          <w:szCs w:val="16"/>
        </w:rPr>
        <w:t>Расчет тепловых нагрузок выполнен в соответствии с:</w:t>
      </w:r>
    </w:p>
    <w:p w14:paraId="67B8AEEC" w14:textId="77777777" w:rsidR="00D409E6" w:rsidRPr="00D409E6" w:rsidRDefault="00D409E6" w:rsidP="00D409E6">
      <w:pPr>
        <w:rPr>
          <w:sz w:val="16"/>
          <w:szCs w:val="16"/>
        </w:rPr>
      </w:pPr>
      <w:r w:rsidRPr="00D409E6">
        <w:rPr>
          <w:sz w:val="16"/>
          <w:szCs w:val="16"/>
        </w:rPr>
        <w:t>- «</w:t>
      </w:r>
      <w:hyperlink r:id="rId113" w:history="1">
        <w:r w:rsidRPr="00D409E6">
          <w:rPr>
            <w:sz w:val="16"/>
            <w:szCs w:val="16"/>
          </w:rPr>
          <w:t>СП 131.13330.2020</w:t>
        </w:r>
      </w:hyperlink>
      <w:r w:rsidRPr="00D409E6">
        <w:rPr>
          <w:sz w:val="16"/>
          <w:szCs w:val="16"/>
        </w:rPr>
        <w:t xml:space="preserve"> «СНиП 23-01-99* Строительная климатология» с изменением               № 2 (Таблица 3.1*);</w:t>
      </w:r>
    </w:p>
    <w:p w14:paraId="331B8327" w14:textId="77777777" w:rsidR="00D409E6" w:rsidRPr="00D409E6" w:rsidRDefault="00D409E6" w:rsidP="00D409E6">
      <w:pPr>
        <w:rPr>
          <w:sz w:val="16"/>
          <w:szCs w:val="16"/>
        </w:rPr>
      </w:pPr>
      <w:r w:rsidRPr="00D409E6">
        <w:rPr>
          <w:sz w:val="16"/>
          <w:szCs w:val="16"/>
        </w:rPr>
        <w:t xml:space="preserve">- </w:t>
      </w:r>
      <w:hyperlink r:id="rId114" w:history="1">
        <w:r w:rsidRPr="00D409E6">
          <w:rPr>
            <w:sz w:val="16"/>
            <w:szCs w:val="16"/>
          </w:rPr>
          <w:t>СП 42.13330.2016</w:t>
        </w:r>
      </w:hyperlink>
      <w:r w:rsidRPr="00D409E6">
        <w:rPr>
          <w:sz w:val="16"/>
          <w:szCs w:val="16"/>
        </w:rPr>
        <w:t xml:space="preserve"> «СНиП 2.07.01-89* «Градостроительство. Планировка и застройка городских и сельских поселений»;</w:t>
      </w:r>
    </w:p>
    <w:p w14:paraId="41834CD4" w14:textId="77777777" w:rsidR="00D409E6" w:rsidRPr="00D409E6" w:rsidRDefault="00D409E6" w:rsidP="00D409E6">
      <w:pPr>
        <w:rPr>
          <w:sz w:val="16"/>
          <w:szCs w:val="16"/>
        </w:rPr>
      </w:pPr>
      <w:r w:rsidRPr="00D409E6">
        <w:rPr>
          <w:sz w:val="16"/>
          <w:szCs w:val="16"/>
        </w:rPr>
        <w:t xml:space="preserve">- </w:t>
      </w:r>
      <w:hyperlink r:id="rId115" w:history="1">
        <w:r w:rsidRPr="00D409E6">
          <w:rPr>
            <w:sz w:val="16"/>
            <w:szCs w:val="16"/>
          </w:rPr>
          <w:t>СП 60.13330.2020</w:t>
        </w:r>
      </w:hyperlink>
      <w:r w:rsidRPr="00D409E6">
        <w:rPr>
          <w:sz w:val="16"/>
          <w:szCs w:val="16"/>
        </w:rPr>
        <w:t xml:space="preserve"> «СНиП 41-01-2003 «Отопление, вентиляция и кондиционирование воздуха»;</w:t>
      </w:r>
    </w:p>
    <w:p w14:paraId="65273CCD" w14:textId="77777777" w:rsidR="00D409E6" w:rsidRPr="00D409E6" w:rsidRDefault="00D409E6" w:rsidP="00D409E6">
      <w:pPr>
        <w:rPr>
          <w:sz w:val="16"/>
          <w:szCs w:val="16"/>
        </w:rPr>
      </w:pPr>
      <w:r w:rsidRPr="00D409E6">
        <w:rPr>
          <w:sz w:val="16"/>
          <w:szCs w:val="16"/>
        </w:rPr>
        <w:t xml:space="preserve">- </w:t>
      </w:r>
      <w:hyperlink r:id="rId116" w:history="1">
        <w:r w:rsidRPr="00D409E6">
          <w:rPr>
            <w:sz w:val="16"/>
            <w:szCs w:val="16"/>
          </w:rPr>
          <w:t>СП 50.13330.2012</w:t>
        </w:r>
      </w:hyperlink>
      <w:r w:rsidRPr="00D409E6">
        <w:rPr>
          <w:sz w:val="16"/>
          <w:szCs w:val="16"/>
        </w:rPr>
        <w:t xml:space="preserve"> «СНиП 23-02-2003 «Тепловая защита зданий»;</w:t>
      </w:r>
    </w:p>
    <w:p w14:paraId="2D5471DF" w14:textId="77777777" w:rsidR="00D409E6" w:rsidRPr="00D409E6" w:rsidRDefault="00D409E6" w:rsidP="00D409E6">
      <w:pPr>
        <w:rPr>
          <w:sz w:val="16"/>
          <w:szCs w:val="16"/>
        </w:rPr>
      </w:pPr>
      <w:r w:rsidRPr="00D409E6">
        <w:rPr>
          <w:sz w:val="16"/>
          <w:szCs w:val="16"/>
        </w:rPr>
        <w:t xml:space="preserve">- </w:t>
      </w:r>
      <w:hyperlink r:id="rId117" w:history="1">
        <w:r w:rsidRPr="00D409E6">
          <w:rPr>
            <w:sz w:val="16"/>
            <w:szCs w:val="16"/>
          </w:rPr>
          <w:t>СП 30.13330.2020</w:t>
        </w:r>
      </w:hyperlink>
      <w:r w:rsidRPr="00D409E6">
        <w:rPr>
          <w:sz w:val="16"/>
          <w:szCs w:val="16"/>
        </w:rPr>
        <w:t>. СНиП 2.04.01-85* «Внутренний водопровод и канализация зданий»;</w:t>
      </w:r>
    </w:p>
    <w:p w14:paraId="1BA132FC" w14:textId="77777777" w:rsidR="00D409E6" w:rsidRPr="00D409E6" w:rsidRDefault="00D409E6" w:rsidP="00D409E6">
      <w:pPr>
        <w:rPr>
          <w:sz w:val="16"/>
          <w:szCs w:val="16"/>
        </w:rPr>
      </w:pPr>
      <w:r w:rsidRPr="00D409E6">
        <w:rPr>
          <w:sz w:val="16"/>
          <w:szCs w:val="16"/>
        </w:rPr>
        <w:lastRenderedPageBreak/>
        <w:t xml:space="preserve">- Методическими </w:t>
      </w:r>
      <w:hyperlink r:id="rId118" w:history="1">
        <w:r w:rsidRPr="00D409E6">
          <w:rPr>
            <w:sz w:val="16"/>
            <w:szCs w:val="16"/>
          </w:rPr>
          <w:t>указаниями</w:t>
        </w:r>
      </w:hyperlink>
      <w:r w:rsidRPr="00D409E6">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D409E6">
        <w:rPr>
          <w:sz w:val="16"/>
          <w:szCs w:val="16"/>
        </w:rPr>
        <w:t>энергоресурсосбережения</w:t>
      </w:r>
      <w:proofErr w:type="spellEnd"/>
      <w:r w:rsidRPr="00D409E6">
        <w:rPr>
          <w:sz w:val="16"/>
          <w:szCs w:val="16"/>
        </w:rPr>
        <w:t xml:space="preserve"> Госстроя России (протокол от 12.07.2002 № 5).</w:t>
      </w:r>
    </w:p>
    <w:p w14:paraId="122D9F27" w14:textId="77777777" w:rsidR="00D409E6" w:rsidRPr="00D409E6" w:rsidRDefault="00D409E6" w:rsidP="00D409E6">
      <w:pPr>
        <w:rPr>
          <w:sz w:val="16"/>
          <w:szCs w:val="16"/>
        </w:rPr>
      </w:pPr>
      <w:r w:rsidRPr="00D409E6">
        <w:rPr>
          <w:sz w:val="16"/>
          <w:szCs w:val="16"/>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14:paraId="7B3F5815" w14:textId="77777777" w:rsidR="00D409E6" w:rsidRPr="00D409E6" w:rsidRDefault="00D409E6" w:rsidP="00D409E6">
      <w:pPr>
        <w:rPr>
          <w:sz w:val="16"/>
          <w:szCs w:val="16"/>
        </w:rPr>
      </w:pPr>
      <w:r w:rsidRPr="00D409E6">
        <w:rPr>
          <w:sz w:val="16"/>
          <w:szCs w:val="16"/>
        </w:rPr>
        <w:t>Начало и конец отопительного сезона для жилых и общественных зданий следует согласовывать с органами власти. Продолжительность отопительного 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14:paraId="48231151" w14:textId="77777777" w:rsidR="00D409E6" w:rsidRPr="00D409E6" w:rsidRDefault="00D409E6" w:rsidP="00D409E6">
      <w:pPr>
        <w:rPr>
          <w:sz w:val="16"/>
          <w:szCs w:val="16"/>
        </w:rPr>
      </w:pPr>
      <w:r w:rsidRPr="00D409E6">
        <w:rPr>
          <w:sz w:val="16"/>
          <w:szCs w:val="16"/>
        </w:rPr>
        <w:t xml:space="preserve">Показатели для расчетов приняты согласно </w:t>
      </w:r>
      <w:hyperlink r:id="rId119" w:history="1">
        <w:r w:rsidRPr="00D409E6">
          <w:rPr>
            <w:sz w:val="16"/>
            <w:szCs w:val="16"/>
          </w:rPr>
          <w:t>СП 131.13330.2020</w:t>
        </w:r>
      </w:hyperlink>
      <w:r w:rsidRPr="00D409E6">
        <w:rPr>
          <w:sz w:val="16"/>
          <w:szCs w:val="16"/>
        </w:rPr>
        <w:t xml:space="preserve"> «СНиП 23-01-99* Строительная климатология» с изменением № 2:</w:t>
      </w:r>
    </w:p>
    <w:p w14:paraId="045C3BA7" w14:textId="77777777" w:rsidR="00D409E6" w:rsidRPr="00D409E6" w:rsidRDefault="00D409E6" w:rsidP="00D409E6">
      <w:pPr>
        <w:rPr>
          <w:sz w:val="16"/>
          <w:szCs w:val="16"/>
        </w:rPr>
      </w:pPr>
      <w:r w:rsidRPr="00D409E6">
        <w:rPr>
          <w:sz w:val="16"/>
          <w:szCs w:val="16"/>
        </w:rPr>
        <w:t xml:space="preserve">- температура холодной (водопроводной воды) в летний период </w:t>
      </w:r>
      <w:proofErr w:type="spellStart"/>
      <w:r w:rsidRPr="00D409E6">
        <w:rPr>
          <w:sz w:val="16"/>
          <w:szCs w:val="16"/>
        </w:rPr>
        <w:t>tx.л</w:t>
      </w:r>
      <w:proofErr w:type="spellEnd"/>
      <w:r w:rsidRPr="00D409E6">
        <w:rPr>
          <w:sz w:val="16"/>
          <w:szCs w:val="16"/>
        </w:rPr>
        <w:t>. = +15 °C;</w:t>
      </w:r>
    </w:p>
    <w:p w14:paraId="6169265F" w14:textId="77777777" w:rsidR="00D409E6" w:rsidRPr="00D409E6" w:rsidRDefault="00D409E6" w:rsidP="00D409E6">
      <w:pPr>
        <w:rPr>
          <w:sz w:val="16"/>
          <w:szCs w:val="16"/>
        </w:rPr>
      </w:pPr>
      <w:r w:rsidRPr="00D409E6">
        <w:rPr>
          <w:sz w:val="16"/>
          <w:szCs w:val="16"/>
        </w:rPr>
        <w:t xml:space="preserve">- температура холодной (водопроводной воды) в зимний и переходный периоды года </w:t>
      </w:r>
      <w:proofErr w:type="spellStart"/>
      <w:r w:rsidRPr="00D409E6">
        <w:rPr>
          <w:sz w:val="16"/>
          <w:szCs w:val="16"/>
        </w:rPr>
        <w:t>tx.з</w:t>
      </w:r>
      <w:proofErr w:type="spellEnd"/>
      <w:r w:rsidRPr="00D409E6">
        <w:rPr>
          <w:sz w:val="16"/>
          <w:szCs w:val="16"/>
        </w:rPr>
        <w:t>. = +5 °C;</w:t>
      </w:r>
    </w:p>
    <w:p w14:paraId="19F1E6E7" w14:textId="77777777" w:rsidR="00D409E6" w:rsidRPr="00D409E6" w:rsidRDefault="00D409E6" w:rsidP="00D409E6">
      <w:pPr>
        <w:rPr>
          <w:sz w:val="16"/>
          <w:szCs w:val="16"/>
        </w:rPr>
      </w:pPr>
      <w:r w:rsidRPr="00D409E6">
        <w:rPr>
          <w:sz w:val="16"/>
          <w:szCs w:val="16"/>
        </w:rPr>
        <w:t xml:space="preserve">- температура горячей воды в системе горячего водоснабжения </w:t>
      </w:r>
      <w:proofErr w:type="spellStart"/>
      <w:r w:rsidRPr="00D409E6">
        <w:rPr>
          <w:sz w:val="16"/>
          <w:szCs w:val="16"/>
        </w:rPr>
        <w:t>tr</w:t>
      </w:r>
      <w:proofErr w:type="spellEnd"/>
      <w:r w:rsidRPr="00D409E6">
        <w:rPr>
          <w:sz w:val="16"/>
          <w:szCs w:val="16"/>
        </w:rPr>
        <w:t>. = +55 °C.</w:t>
      </w:r>
    </w:p>
    <w:p w14:paraId="7033DDF8" w14:textId="77777777" w:rsidR="00D409E6" w:rsidRPr="00D409E6" w:rsidRDefault="00D409E6" w:rsidP="00D409E6">
      <w:pPr>
        <w:rPr>
          <w:sz w:val="16"/>
          <w:szCs w:val="16"/>
        </w:rPr>
      </w:pPr>
      <w:r w:rsidRPr="00D409E6">
        <w:rPr>
          <w:sz w:val="16"/>
          <w:szCs w:val="16"/>
        </w:rPr>
        <w:t xml:space="preserve">В соответствии с Методическими </w:t>
      </w:r>
      <w:hyperlink r:id="rId120" w:history="1">
        <w:r w:rsidRPr="00D409E6">
          <w:rPr>
            <w:sz w:val="16"/>
            <w:szCs w:val="16"/>
          </w:rPr>
          <w:t>указаниями</w:t>
        </w:r>
      </w:hyperlink>
      <w:r w:rsidRPr="00D409E6">
        <w:rPr>
          <w:sz w:val="16"/>
          <w:szCs w:val="16"/>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14:paraId="10D759D3" w14:textId="5383328C" w:rsidR="00D409E6" w:rsidRPr="00D409E6" w:rsidRDefault="00D409E6" w:rsidP="00D409E6">
      <w:pPr>
        <w:rPr>
          <w:sz w:val="16"/>
          <w:szCs w:val="16"/>
        </w:rPr>
      </w:pPr>
      <w:r w:rsidRPr="00D409E6">
        <w:rPr>
          <w:sz w:val="16"/>
          <w:szCs w:val="16"/>
        </w:rPr>
        <w:t xml:space="preserve">- поправочный коэффициент </w:t>
      </w:r>
      <w:r w:rsidRPr="00D409E6">
        <w:rPr>
          <w:noProof/>
          <w:sz w:val="16"/>
          <w:szCs w:val="16"/>
        </w:rPr>
        <w:drawing>
          <wp:inline distT="0" distB="0" distL="0" distR="0" wp14:anchorId="46A0D755" wp14:editId="0D88C892">
            <wp:extent cx="133350" cy="161925"/>
            <wp:effectExtent l="0" t="0" r="0" b="9525"/>
            <wp:docPr id="699795251" name="Рисунок 16" descr="base_1_379662_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base_1_379662_327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D409E6">
        <w:rPr>
          <w:sz w:val="16"/>
          <w:szCs w:val="16"/>
        </w:rPr>
        <w:t xml:space="preserve"> на изменение величины отопительной характеристики здания при температуре отличной от -30 °C;</w:t>
      </w:r>
    </w:p>
    <w:p w14:paraId="309DA854" w14:textId="574EE7BC" w:rsidR="00D409E6" w:rsidRPr="00D409E6" w:rsidRDefault="00D409E6" w:rsidP="00D409E6">
      <w:pPr>
        <w:rPr>
          <w:sz w:val="16"/>
          <w:szCs w:val="16"/>
        </w:rPr>
      </w:pPr>
      <w:r w:rsidRPr="00D409E6">
        <w:rPr>
          <w:sz w:val="16"/>
          <w:szCs w:val="16"/>
        </w:rPr>
        <w:t xml:space="preserve">- коэффициент </w:t>
      </w:r>
      <w:r w:rsidRPr="00D409E6">
        <w:rPr>
          <w:noProof/>
          <w:sz w:val="16"/>
          <w:szCs w:val="16"/>
        </w:rPr>
        <w:drawing>
          <wp:inline distT="0" distB="0" distL="0" distR="0" wp14:anchorId="2371A49C" wp14:editId="54658FEA">
            <wp:extent cx="133350" cy="219075"/>
            <wp:effectExtent l="0" t="0" r="0" b="9525"/>
            <wp:docPr id="1967274179" name="Рисунок 15" descr="base_1_379662_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base_1_379662_3277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D409E6">
        <w:rPr>
          <w:sz w:val="16"/>
          <w:szCs w:val="16"/>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14:paraId="2B4F6C98" w14:textId="77777777" w:rsidR="00D409E6" w:rsidRPr="00D409E6" w:rsidRDefault="00D409E6" w:rsidP="00D409E6">
      <w:pPr>
        <w:rPr>
          <w:sz w:val="16"/>
          <w:szCs w:val="16"/>
        </w:rPr>
      </w:pPr>
      <w:r w:rsidRPr="00D409E6">
        <w:rPr>
          <w:sz w:val="16"/>
          <w:szCs w:val="16"/>
        </w:rPr>
        <w:t>- коэффициент k, учитывающий теплоотдачу в помещения от трубопроводов системы ГВС: 1,1 - для предприятий и 1,2 - для жилищно-коммунального сектора;</w:t>
      </w:r>
    </w:p>
    <w:p w14:paraId="2105C109" w14:textId="77777777" w:rsidR="00D409E6" w:rsidRPr="00D409E6" w:rsidRDefault="00D409E6" w:rsidP="00D409E6">
      <w:pPr>
        <w:rPr>
          <w:sz w:val="16"/>
          <w:szCs w:val="16"/>
        </w:rPr>
      </w:pPr>
      <w:r w:rsidRPr="00D409E6">
        <w:rPr>
          <w:sz w:val="16"/>
          <w:szCs w:val="16"/>
        </w:rPr>
        <w:t>- коэффициент b, учитывающий максимально-часовой расход тепла на ГВС по отношению к среднечасовому расходу тепла на ГВС, принимается равным: 2,4 - для жилищного сектора, 2,0 - для других объектов;</w:t>
      </w:r>
    </w:p>
    <w:p w14:paraId="74CB4A7C" w14:textId="77777777" w:rsidR="00D409E6" w:rsidRPr="00D409E6" w:rsidRDefault="00D409E6" w:rsidP="00D409E6">
      <w:pPr>
        <w:rPr>
          <w:sz w:val="16"/>
          <w:szCs w:val="16"/>
        </w:rPr>
      </w:pPr>
      <w:r w:rsidRPr="00D409E6">
        <w:rPr>
          <w:sz w:val="16"/>
          <w:szCs w:val="16"/>
        </w:rPr>
        <w:t>- c - удельная теплотворность воды, равная 4,187 кДж/(кг*°C);</w:t>
      </w:r>
    </w:p>
    <w:p w14:paraId="35F57D8B" w14:textId="77777777" w:rsidR="00D409E6" w:rsidRPr="00D409E6" w:rsidRDefault="00D409E6" w:rsidP="00D409E6">
      <w:pPr>
        <w:rPr>
          <w:sz w:val="16"/>
          <w:szCs w:val="16"/>
        </w:rPr>
      </w:pPr>
      <w:r w:rsidRPr="00D409E6">
        <w:rPr>
          <w:sz w:val="16"/>
          <w:szCs w:val="16"/>
        </w:rPr>
        <w:t xml:space="preserve">- продолжительность отопительного периода Пот. - кол-во </w:t>
      </w:r>
      <w:proofErr w:type="spellStart"/>
      <w:r w:rsidRPr="00D409E6">
        <w:rPr>
          <w:sz w:val="16"/>
          <w:szCs w:val="16"/>
        </w:rPr>
        <w:t>сут</w:t>
      </w:r>
      <w:proofErr w:type="spellEnd"/>
      <w:r w:rsidRPr="00D409E6">
        <w:rPr>
          <w:sz w:val="16"/>
          <w:szCs w:val="16"/>
        </w:rPr>
        <w:t>. для региона;</w:t>
      </w:r>
    </w:p>
    <w:p w14:paraId="25DE1923" w14:textId="77777777" w:rsidR="00D409E6" w:rsidRPr="00D409E6" w:rsidRDefault="00D409E6" w:rsidP="00D409E6">
      <w:pPr>
        <w:rPr>
          <w:sz w:val="16"/>
          <w:szCs w:val="16"/>
        </w:rPr>
      </w:pPr>
      <w:r w:rsidRPr="00D409E6">
        <w:rPr>
          <w:sz w:val="16"/>
          <w:szCs w:val="16"/>
        </w:rPr>
        <w:t xml:space="preserve">- продолжительность работы системы ГВС </w:t>
      </w:r>
      <w:proofErr w:type="spellStart"/>
      <w:r w:rsidRPr="00D409E6">
        <w:rPr>
          <w:sz w:val="16"/>
          <w:szCs w:val="16"/>
        </w:rPr>
        <w:t>Пгв</w:t>
      </w:r>
      <w:proofErr w:type="spellEnd"/>
      <w:r w:rsidRPr="00D409E6">
        <w:rPr>
          <w:sz w:val="16"/>
          <w:szCs w:val="16"/>
        </w:rPr>
        <w:t xml:space="preserve">. = 350 </w:t>
      </w:r>
      <w:proofErr w:type="spellStart"/>
      <w:r w:rsidRPr="00D409E6">
        <w:rPr>
          <w:sz w:val="16"/>
          <w:szCs w:val="16"/>
        </w:rPr>
        <w:t>сут</w:t>
      </w:r>
      <w:proofErr w:type="spellEnd"/>
      <w:r w:rsidRPr="00D409E6">
        <w:rPr>
          <w:sz w:val="16"/>
          <w:szCs w:val="16"/>
        </w:rPr>
        <w:t>.;</w:t>
      </w:r>
    </w:p>
    <w:p w14:paraId="54770CCF" w14:textId="77777777" w:rsidR="00D409E6" w:rsidRPr="00D409E6" w:rsidRDefault="00D409E6" w:rsidP="00D409E6">
      <w:pPr>
        <w:rPr>
          <w:sz w:val="16"/>
          <w:szCs w:val="16"/>
        </w:rPr>
      </w:pPr>
      <w:r w:rsidRPr="00D409E6">
        <w:rPr>
          <w:sz w:val="16"/>
          <w:szCs w:val="16"/>
        </w:rPr>
        <w:t xml:space="preserve">- теплотворная способность природного газа </w:t>
      </w:r>
      <w:proofErr w:type="spellStart"/>
      <w:r w:rsidRPr="00D409E6">
        <w:rPr>
          <w:sz w:val="16"/>
          <w:szCs w:val="16"/>
        </w:rPr>
        <w:t>Qн.р.</w:t>
      </w:r>
      <w:proofErr w:type="gramStart"/>
      <w:r w:rsidRPr="00D409E6">
        <w:rPr>
          <w:sz w:val="16"/>
          <w:szCs w:val="16"/>
        </w:rPr>
        <w:t>н.т</w:t>
      </w:r>
      <w:proofErr w:type="spellEnd"/>
      <w:proofErr w:type="gramEnd"/>
      <w:r w:rsidRPr="00D409E6">
        <w:rPr>
          <w:sz w:val="16"/>
          <w:szCs w:val="16"/>
        </w:rPr>
        <w:t xml:space="preserve"> = 8000 ккал/нм3;</w:t>
      </w:r>
    </w:p>
    <w:p w14:paraId="76334AC5" w14:textId="69B46CFA" w:rsidR="00D409E6" w:rsidRPr="00D409E6" w:rsidRDefault="00D409E6" w:rsidP="00D409E6">
      <w:pPr>
        <w:rPr>
          <w:sz w:val="16"/>
          <w:szCs w:val="16"/>
        </w:rPr>
      </w:pPr>
      <w:r w:rsidRPr="00D409E6">
        <w:rPr>
          <w:sz w:val="16"/>
          <w:szCs w:val="16"/>
        </w:rPr>
        <w:t xml:space="preserve">- КПД котлов </w:t>
      </w:r>
      <w:r w:rsidRPr="00D409E6">
        <w:rPr>
          <w:noProof/>
          <w:sz w:val="16"/>
          <w:szCs w:val="16"/>
        </w:rPr>
        <w:drawing>
          <wp:inline distT="0" distB="0" distL="0" distR="0" wp14:anchorId="59C4A825" wp14:editId="12628C7E">
            <wp:extent cx="533400" cy="219075"/>
            <wp:effectExtent l="0" t="0" r="0" b="9525"/>
            <wp:docPr id="2007544113" name="Рисунок 14" descr="base_1_379662_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descr="base_1_379662_327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D409E6">
        <w:rPr>
          <w:sz w:val="16"/>
          <w:szCs w:val="16"/>
        </w:rPr>
        <w:t>.</w:t>
      </w:r>
    </w:p>
    <w:p w14:paraId="28C86526" w14:textId="77777777" w:rsidR="00D409E6" w:rsidRPr="00D409E6" w:rsidRDefault="00D409E6" w:rsidP="00D409E6">
      <w:pPr>
        <w:rPr>
          <w:sz w:val="16"/>
          <w:szCs w:val="16"/>
        </w:rPr>
      </w:pPr>
      <w:r w:rsidRPr="00D409E6">
        <w:rPr>
          <w:sz w:val="16"/>
          <w:szCs w:val="16"/>
        </w:rPr>
        <w:t xml:space="preserve">Показатель максимально-часового расхода тепла на отопление </w:t>
      </w:r>
      <w:proofErr w:type="spellStart"/>
      <w:r w:rsidRPr="00D409E6">
        <w:rPr>
          <w:sz w:val="16"/>
          <w:szCs w:val="16"/>
        </w:rPr>
        <w:t>Qот.max</w:t>
      </w:r>
      <w:proofErr w:type="spellEnd"/>
      <w:r w:rsidRPr="00D409E6">
        <w:rPr>
          <w:sz w:val="16"/>
          <w:szCs w:val="16"/>
        </w:rPr>
        <w:t>. определяется по формуле:</w:t>
      </w:r>
    </w:p>
    <w:p w14:paraId="2ADD26C4" w14:textId="76BBA106" w:rsidR="00D409E6" w:rsidRPr="00D409E6" w:rsidRDefault="00D409E6" w:rsidP="00D409E6">
      <w:pPr>
        <w:rPr>
          <w:sz w:val="16"/>
          <w:szCs w:val="16"/>
        </w:rPr>
      </w:pPr>
      <w:r w:rsidRPr="00D409E6">
        <w:rPr>
          <w:noProof/>
          <w:sz w:val="16"/>
          <w:szCs w:val="16"/>
        </w:rPr>
        <w:drawing>
          <wp:inline distT="0" distB="0" distL="0" distR="0" wp14:anchorId="68738B79" wp14:editId="592EE2B2">
            <wp:extent cx="2228850" cy="285750"/>
            <wp:effectExtent l="0" t="0" r="0" b="0"/>
            <wp:docPr id="2098948778" name="Рисунок 13" descr="base_1_379662_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descr="base_1_379662_3277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228850" cy="285750"/>
                    </a:xfrm>
                    <a:prstGeom prst="rect">
                      <a:avLst/>
                    </a:prstGeom>
                    <a:noFill/>
                    <a:ln>
                      <a:noFill/>
                    </a:ln>
                  </pic:spPr>
                </pic:pic>
              </a:graphicData>
            </a:graphic>
          </wp:inline>
        </w:drawing>
      </w:r>
      <w:r w:rsidRPr="00D409E6">
        <w:rPr>
          <w:sz w:val="16"/>
          <w:szCs w:val="16"/>
        </w:rPr>
        <w:t>, Гкал/час,</w:t>
      </w:r>
    </w:p>
    <w:p w14:paraId="0124FD61" w14:textId="77777777" w:rsidR="00D409E6" w:rsidRPr="00D409E6" w:rsidRDefault="00D409E6" w:rsidP="00D409E6">
      <w:pPr>
        <w:rPr>
          <w:sz w:val="16"/>
          <w:szCs w:val="16"/>
        </w:rPr>
      </w:pPr>
      <w:r w:rsidRPr="00D409E6">
        <w:rPr>
          <w:sz w:val="16"/>
          <w:szCs w:val="16"/>
        </w:rPr>
        <w:t>где:</w:t>
      </w:r>
    </w:p>
    <w:p w14:paraId="0319335B" w14:textId="26084142" w:rsidR="00D409E6" w:rsidRPr="00D409E6" w:rsidRDefault="00D409E6" w:rsidP="00D409E6">
      <w:pPr>
        <w:rPr>
          <w:sz w:val="16"/>
          <w:szCs w:val="16"/>
        </w:rPr>
      </w:pPr>
      <w:r w:rsidRPr="00D409E6">
        <w:rPr>
          <w:noProof/>
          <w:sz w:val="16"/>
          <w:szCs w:val="16"/>
        </w:rPr>
        <w:drawing>
          <wp:inline distT="0" distB="0" distL="0" distR="0" wp14:anchorId="33BAA0B6" wp14:editId="2C7F2DAE">
            <wp:extent cx="133350" cy="161925"/>
            <wp:effectExtent l="0" t="0" r="0" b="9525"/>
            <wp:docPr id="309443245" name="Рисунок 12" descr="base_1_379662_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descr="base_1_379662_3277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D409E6">
        <w:rPr>
          <w:sz w:val="16"/>
          <w:szCs w:val="16"/>
        </w:rPr>
        <w:t xml:space="preserve"> поправочный коэффициент на изменение величины отопительной характеристики зданий при температуре, отличной от -30 °C;</w:t>
      </w:r>
    </w:p>
    <w:p w14:paraId="78D3D79D" w14:textId="77777777" w:rsidR="00D409E6" w:rsidRPr="00D409E6" w:rsidRDefault="00D409E6" w:rsidP="00D409E6">
      <w:pPr>
        <w:rPr>
          <w:sz w:val="16"/>
          <w:szCs w:val="16"/>
        </w:rPr>
      </w:pPr>
      <w:r w:rsidRPr="00D409E6">
        <w:rPr>
          <w:sz w:val="16"/>
          <w:szCs w:val="16"/>
        </w:rPr>
        <w:t>V объем здания, м3;</w:t>
      </w:r>
    </w:p>
    <w:p w14:paraId="72039828" w14:textId="77777777" w:rsidR="00D409E6" w:rsidRPr="00D409E6" w:rsidRDefault="00D409E6" w:rsidP="00D409E6">
      <w:pPr>
        <w:rPr>
          <w:sz w:val="16"/>
          <w:szCs w:val="16"/>
        </w:rPr>
      </w:pPr>
      <w:proofErr w:type="spellStart"/>
      <w:r w:rsidRPr="00D409E6">
        <w:rPr>
          <w:sz w:val="16"/>
          <w:szCs w:val="16"/>
        </w:rPr>
        <w:t>qот</w:t>
      </w:r>
      <w:proofErr w:type="spellEnd"/>
      <w:r w:rsidRPr="00D409E6">
        <w:rPr>
          <w:sz w:val="16"/>
          <w:szCs w:val="16"/>
        </w:rPr>
        <w:t>. удельная отопительная характеристика здания, ккал</w:t>
      </w:r>
      <w:proofErr w:type="gramStart"/>
      <w:r w:rsidRPr="00D409E6">
        <w:rPr>
          <w:sz w:val="16"/>
          <w:szCs w:val="16"/>
        </w:rPr>
        <w:t>/(</w:t>
      </w:r>
      <w:proofErr w:type="gramEnd"/>
      <w:r w:rsidRPr="00D409E6">
        <w:rPr>
          <w:sz w:val="16"/>
          <w:szCs w:val="16"/>
        </w:rPr>
        <w:t>м3 · ч · °C);</w:t>
      </w:r>
    </w:p>
    <w:p w14:paraId="0EF11A44" w14:textId="77777777" w:rsidR="00D409E6" w:rsidRPr="00D409E6" w:rsidRDefault="00D409E6" w:rsidP="00D409E6">
      <w:pPr>
        <w:rPr>
          <w:sz w:val="16"/>
          <w:szCs w:val="16"/>
        </w:rPr>
      </w:pPr>
      <w:proofErr w:type="spellStart"/>
      <w:r w:rsidRPr="00D409E6">
        <w:rPr>
          <w:sz w:val="16"/>
          <w:szCs w:val="16"/>
        </w:rPr>
        <w:t>tвн</w:t>
      </w:r>
      <w:proofErr w:type="spellEnd"/>
      <w:r w:rsidRPr="00D409E6">
        <w:rPr>
          <w:sz w:val="16"/>
          <w:szCs w:val="16"/>
        </w:rPr>
        <w:t>. расчетная температура внутреннего воздуха, °C (от +5 до +20) &lt;*&gt;;</w:t>
      </w:r>
    </w:p>
    <w:p w14:paraId="52894D30" w14:textId="77777777" w:rsidR="00D409E6" w:rsidRPr="00D409E6" w:rsidRDefault="00D409E6" w:rsidP="00D409E6">
      <w:pPr>
        <w:rPr>
          <w:sz w:val="16"/>
          <w:szCs w:val="16"/>
        </w:rPr>
      </w:pPr>
      <w:r w:rsidRPr="00D409E6">
        <w:rPr>
          <w:sz w:val="16"/>
          <w:szCs w:val="16"/>
        </w:rPr>
        <w:t>--------------------------------</w:t>
      </w:r>
    </w:p>
    <w:p w14:paraId="786303E6" w14:textId="77777777" w:rsidR="00D409E6" w:rsidRPr="00D409E6" w:rsidRDefault="00D409E6" w:rsidP="00D409E6">
      <w:pPr>
        <w:rPr>
          <w:sz w:val="16"/>
          <w:szCs w:val="16"/>
        </w:rPr>
      </w:pPr>
      <w:r w:rsidRPr="00D409E6">
        <w:rPr>
          <w:sz w:val="16"/>
          <w:szCs w:val="16"/>
        </w:rPr>
        <w:t xml:space="preserve">&lt;*&gt; </w:t>
      </w:r>
      <w:proofErr w:type="spellStart"/>
      <w:r w:rsidRPr="00D409E6">
        <w:rPr>
          <w:sz w:val="16"/>
          <w:szCs w:val="16"/>
        </w:rPr>
        <w:t>tвн</w:t>
      </w:r>
      <w:proofErr w:type="spellEnd"/>
      <w:r w:rsidRPr="00D409E6">
        <w:rPr>
          <w:sz w:val="16"/>
          <w:szCs w:val="16"/>
        </w:rPr>
        <w:t>. - в соответствии с:</w:t>
      </w:r>
    </w:p>
    <w:p w14:paraId="09998A1D" w14:textId="77777777" w:rsidR="00D409E6" w:rsidRPr="00D409E6" w:rsidRDefault="00D409E6" w:rsidP="00D409E6">
      <w:pPr>
        <w:rPr>
          <w:sz w:val="16"/>
          <w:szCs w:val="16"/>
        </w:rPr>
      </w:pPr>
      <w:r w:rsidRPr="00D409E6">
        <w:rPr>
          <w:sz w:val="16"/>
          <w:szCs w:val="16"/>
        </w:rPr>
        <w:t xml:space="preserve">- </w:t>
      </w:r>
      <w:hyperlink r:id="rId126" w:history="1">
        <w:r w:rsidRPr="00D409E6">
          <w:rPr>
            <w:sz w:val="16"/>
            <w:szCs w:val="16"/>
          </w:rPr>
          <w:t>СП 60.13330.2020</w:t>
        </w:r>
      </w:hyperlink>
      <w:r w:rsidRPr="00D409E6">
        <w:rPr>
          <w:sz w:val="16"/>
          <w:szCs w:val="16"/>
        </w:rPr>
        <w:t xml:space="preserve"> «СНиП 41-01-2003 «Отопление, вентиляция и кондиционирование»;</w:t>
      </w:r>
    </w:p>
    <w:p w14:paraId="6254423D" w14:textId="77777777" w:rsidR="00D409E6" w:rsidRPr="00D409E6" w:rsidRDefault="00D409E6" w:rsidP="00D409E6">
      <w:pPr>
        <w:rPr>
          <w:sz w:val="16"/>
          <w:szCs w:val="16"/>
        </w:rPr>
      </w:pPr>
      <w:r w:rsidRPr="00D409E6">
        <w:rPr>
          <w:sz w:val="16"/>
          <w:szCs w:val="16"/>
        </w:rPr>
        <w:t xml:space="preserve">- </w:t>
      </w:r>
      <w:hyperlink r:id="rId127" w:history="1">
        <w:r w:rsidRPr="00D409E6">
          <w:rPr>
            <w:sz w:val="16"/>
            <w:szCs w:val="16"/>
          </w:rPr>
          <w:t>СП 54.13330.2016</w:t>
        </w:r>
      </w:hyperlink>
      <w:r w:rsidRPr="00D409E6">
        <w:rPr>
          <w:sz w:val="16"/>
          <w:szCs w:val="16"/>
        </w:rPr>
        <w:t xml:space="preserve"> «СНиП 31-01-2003 «Здания жилые многоквартирные»;</w:t>
      </w:r>
    </w:p>
    <w:p w14:paraId="557E17D8" w14:textId="77777777" w:rsidR="00D409E6" w:rsidRPr="00D409E6" w:rsidRDefault="00D409E6" w:rsidP="00D409E6">
      <w:pPr>
        <w:rPr>
          <w:sz w:val="16"/>
          <w:szCs w:val="16"/>
        </w:rPr>
      </w:pPr>
      <w:r w:rsidRPr="00D409E6">
        <w:rPr>
          <w:sz w:val="16"/>
          <w:szCs w:val="16"/>
        </w:rPr>
        <w:t xml:space="preserve">- </w:t>
      </w:r>
      <w:hyperlink r:id="rId128" w:history="1">
        <w:r w:rsidRPr="00D409E6">
          <w:rPr>
            <w:sz w:val="16"/>
            <w:szCs w:val="16"/>
          </w:rPr>
          <w:t>СП 50.13330.2012</w:t>
        </w:r>
      </w:hyperlink>
      <w:r w:rsidRPr="00D409E6">
        <w:rPr>
          <w:sz w:val="16"/>
          <w:szCs w:val="16"/>
        </w:rPr>
        <w:t xml:space="preserve"> «СНиП 23-02-2003 «Тепловая защита зданий»;</w:t>
      </w:r>
    </w:p>
    <w:p w14:paraId="616592B5" w14:textId="77777777" w:rsidR="00D409E6" w:rsidRPr="00D409E6" w:rsidRDefault="00D409E6" w:rsidP="00D409E6">
      <w:pPr>
        <w:rPr>
          <w:sz w:val="16"/>
          <w:szCs w:val="16"/>
        </w:rPr>
      </w:pPr>
      <w:r w:rsidRPr="00D409E6">
        <w:rPr>
          <w:sz w:val="16"/>
          <w:szCs w:val="16"/>
        </w:rPr>
        <w:t xml:space="preserve">- </w:t>
      </w:r>
      <w:hyperlink r:id="rId129" w:history="1">
        <w:r w:rsidRPr="00D409E6">
          <w:rPr>
            <w:sz w:val="16"/>
            <w:szCs w:val="16"/>
          </w:rPr>
          <w:t>СП 131.13330.2020</w:t>
        </w:r>
      </w:hyperlink>
      <w:r w:rsidRPr="00D409E6">
        <w:rPr>
          <w:sz w:val="16"/>
          <w:szCs w:val="16"/>
        </w:rPr>
        <w:t xml:space="preserve"> «СНиП 23-01-99* "Строительная климатология»;</w:t>
      </w:r>
    </w:p>
    <w:p w14:paraId="10BA1069" w14:textId="77777777" w:rsidR="00D409E6" w:rsidRPr="00D409E6" w:rsidRDefault="00D409E6" w:rsidP="00D409E6">
      <w:pPr>
        <w:rPr>
          <w:sz w:val="16"/>
          <w:szCs w:val="16"/>
        </w:rPr>
      </w:pPr>
      <w:r w:rsidRPr="00D409E6">
        <w:rPr>
          <w:sz w:val="16"/>
          <w:szCs w:val="16"/>
        </w:rPr>
        <w:t>- СП 44.13330.2012 «СНиП 2.09.04-87* «Административные и бытовые здания»;</w:t>
      </w:r>
    </w:p>
    <w:p w14:paraId="4D1439C7" w14:textId="77777777" w:rsidR="00D409E6" w:rsidRPr="00D409E6" w:rsidRDefault="00D409E6" w:rsidP="00D409E6">
      <w:pPr>
        <w:rPr>
          <w:sz w:val="16"/>
          <w:szCs w:val="16"/>
        </w:rPr>
      </w:pPr>
      <w:r w:rsidRPr="00D409E6">
        <w:rPr>
          <w:sz w:val="16"/>
          <w:szCs w:val="16"/>
        </w:rPr>
        <w:t xml:space="preserve">- </w:t>
      </w:r>
      <w:hyperlink r:id="rId130" w:history="1">
        <w:r w:rsidRPr="00D409E6">
          <w:rPr>
            <w:sz w:val="16"/>
            <w:szCs w:val="16"/>
          </w:rPr>
          <w:t>СП 118.13330.2012</w:t>
        </w:r>
      </w:hyperlink>
      <w:r w:rsidRPr="00D409E6">
        <w:rPr>
          <w:sz w:val="16"/>
          <w:szCs w:val="16"/>
        </w:rPr>
        <w:t xml:space="preserve"> «СНиП 31-06-2009 Общественные здания и сооружения»;</w:t>
      </w:r>
    </w:p>
    <w:p w14:paraId="1BF95286" w14:textId="77777777" w:rsidR="00D409E6" w:rsidRPr="00D409E6" w:rsidRDefault="00D409E6" w:rsidP="00D409E6">
      <w:pPr>
        <w:rPr>
          <w:sz w:val="16"/>
          <w:szCs w:val="16"/>
        </w:rPr>
      </w:pPr>
      <w:r w:rsidRPr="00D409E6">
        <w:rPr>
          <w:sz w:val="16"/>
          <w:szCs w:val="16"/>
        </w:rPr>
        <w:t>- и пр. профильные СП (СНиП);</w:t>
      </w:r>
    </w:p>
    <w:p w14:paraId="46DFA03E" w14:textId="77777777" w:rsidR="00D409E6" w:rsidRPr="00D409E6" w:rsidRDefault="00D409E6" w:rsidP="00D409E6">
      <w:pPr>
        <w:rPr>
          <w:sz w:val="16"/>
          <w:szCs w:val="16"/>
        </w:rPr>
      </w:pPr>
      <w:proofErr w:type="spellStart"/>
      <w:r w:rsidRPr="00D409E6">
        <w:rPr>
          <w:sz w:val="16"/>
          <w:szCs w:val="16"/>
        </w:rPr>
        <w:t>tн</w:t>
      </w:r>
      <w:proofErr w:type="spellEnd"/>
      <w:r w:rsidRPr="00D409E6">
        <w:rPr>
          <w:sz w:val="16"/>
          <w:szCs w:val="16"/>
        </w:rPr>
        <w:t>. расчетная температура наружного воздуха, °C (</w:t>
      </w:r>
      <w:hyperlink r:id="rId131" w:history="1">
        <w:r w:rsidRPr="00D409E6">
          <w:rPr>
            <w:sz w:val="16"/>
            <w:szCs w:val="16"/>
          </w:rPr>
          <w:t>СП 131.13330.2020</w:t>
        </w:r>
      </w:hyperlink>
      <w:r w:rsidRPr="00D409E6">
        <w:rPr>
          <w:sz w:val="16"/>
          <w:szCs w:val="16"/>
        </w:rPr>
        <w:t xml:space="preserve"> «СНиП 23-01-99* Строительная климатология» с изменением № 2);</w:t>
      </w:r>
    </w:p>
    <w:p w14:paraId="0C1341E5" w14:textId="77777777" w:rsidR="00D409E6" w:rsidRPr="00D409E6" w:rsidRDefault="00D409E6" w:rsidP="00D409E6">
      <w:pPr>
        <w:rPr>
          <w:sz w:val="16"/>
          <w:szCs w:val="16"/>
        </w:rPr>
      </w:pPr>
      <w:r w:rsidRPr="00D409E6">
        <w:rPr>
          <w:sz w:val="16"/>
          <w:szCs w:val="16"/>
        </w:rPr>
        <w:t>V - в соответствии с технико-экономическими показателями (далее - ТЭП) для каждого конкретного случая.</w:t>
      </w:r>
    </w:p>
    <w:p w14:paraId="59D399B9" w14:textId="77777777" w:rsidR="00D409E6" w:rsidRPr="00D409E6" w:rsidRDefault="00D409E6" w:rsidP="00D409E6">
      <w:pPr>
        <w:rPr>
          <w:sz w:val="16"/>
          <w:szCs w:val="16"/>
        </w:rPr>
      </w:pPr>
      <w:proofErr w:type="spellStart"/>
      <w:r w:rsidRPr="00D409E6">
        <w:rPr>
          <w:sz w:val="16"/>
          <w:szCs w:val="16"/>
        </w:rPr>
        <w:t>qот</w:t>
      </w:r>
      <w:proofErr w:type="spellEnd"/>
      <w:r w:rsidRPr="00D409E6">
        <w:rPr>
          <w:sz w:val="16"/>
          <w:szCs w:val="16"/>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D409E6">
        <w:rPr>
          <w:sz w:val="16"/>
          <w:szCs w:val="16"/>
        </w:rPr>
        <w:t>энергоресурсосбережения</w:t>
      </w:r>
      <w:proofErr w:type="spellEnd"/>
      <w:r w:rsidRPr="00D409E6">
        <w:rPr>
          <w:sz w:val="16"/>
          <w:szCs w:val="16"/>
        </w:rPr>
        <w:t xml:space="preserve"> Госстроя России (протокол от 12.07.2002 № 5).</w:t>
      </w:r>
    </w:p>
    <w:p w14:paraId="25BD3C81" w14:textId="77777777" w:rsidR="00D409E6" w:rsidRPr="00D409E6" w:rsidRDefault="00D409E6" w:rsidP="00D409E6">
      <w:pPr>
        <w:rPr>
          <w:sz w:val="16"/>
          <w:szCs w:val="16"/>
        </w:rPr>
      </w:pPr>
      <w:r w:rsidRPr="00D409E6">
        <w:rPr>
          <w:sz w:val="16"/>
          <w:szCs w:val="16"/>
        </w:rPr>
        <w:t xml:space="preserve">Среднечасовой расход тепла на отопление </w:t>
      </w:r>
      <w:proofErr w:type="spellStart"/>
      <w:r w:rsidRPr="00D409E6">
        <w:rPr>
          <w:sz w:val="16"/>
          <w:szCs w:val="16"/>
        </w:rPr>
        <w:t>Qот.ср</w:t>
      </w:r>
      <w:proofErr w:type="spellEnd"/>
      <w:r w:rsidRPr="00D409E6">
        <w:rPr>
          <w:sz w:val="16"/>
          <w:szCs w:val="16"/>
        </w:rPr>
        <w:t>. определяется по формуле:</w:t>
      </w:r>
    </w:p>
    <w:p w14:paraId="67C6E2B9" w14:textId="457061BB" w:rsidR="00D409E6" w:rsidRPr="00D409E6" w:rsidRDefault="00D409E6" w:rsidP="00D409E6">
      <w:pPr>
        <w:rPr>
          <w:sz w:val="16"/>
          <w:szCs w:val="16"/>
        </w:rPr>
      </w:pPr>
      <w:r w:rsidRPr="00D409E6">
        <w:rPr>
          <w:noProof/>
          <w:sz w:val="16"/>
          <w:szCs w:val="16"/>
        </w:rPr>
        <w:drawing>
          <wp:inline distT="0" distB="0" distL="0" distR="0" wp14:anchorId="19B43458" wp14:editId="7AAC7779">
            <wp:extent cx="1876425" cy="552450"/>
            <wp:effectExtent l="0" t="0" r="9525" b="0"/>
            <wp:docPr id="1002380034" name="Рисунок 11" descr="base_1_379662_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descr="base_1_379662_3277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876425" cy="552450"/>
                    </a:xfrm>
                    <a:prstGeom prst="rect">
                      <a:avLst/>
                    </a:prstGeom>
                    <a:noFill/>
                    <a:ln>
                      <a:noFill/>
                    </a:ln>
                  </pic:spPr>
                </pic:pic>
              </a:graphicData>
            </a:graphic>
          </wp:inline>
        </w:drawing>
      </w:r>
      <w:r w:rsidRPr="00D409E6">
        <w:rPr>
          <w:sz w:val="16"/>
          <w:szCs w:val="16"/>
        </w:rPr>
        <w:t>, Гкал/час,</w:t>
      </w:r>
    </w:p>
    <w:p w14:paraId="53F4C672" w14:textId="77777777" w:rsidR="00D409E6" w:rsidRPr="00D409E6" w:rsidRDefault="00D409E6" w:rsidP="00D409E6">
      <w:pPr>
        <w:rPr>
          <w:sz w:val="16"/>
          <w:szCs w:val="16"/>
        </w:rPr>
      </w:pPr>
      <w:r w:rsidRPr="00D409E6">
        <w:rPr>
          <w:sz w:val="16"/>
          <w:szCs w:val="16"/>
        </w:rPr>
        <w:t>где:</w:t>
      </w:r>
    </w:p>
    <w:p w14:paraId="706DEB30" w14:textId="77777777" w:rsidR="00D409E6" w:rsidRPr="00D409E6" w:rsidRDefault="00D409E6" w:rsidP="00D409E6">
      <w:pPr>
        <w:rPr>
          <w:sz w:val="16"/>
          <w:szCs w:val="16"/>
        </w:rPr>
      </w:pPr>
      <w:proofErr w:type="spellStart"/>
      <w:r w:rsidRPr="00D409E6">
        <w:rPr>
          <w:sz w:val="16"/>
          <w:szCs w:val="16"/>
        </w:rPr>
        <w:t>Qот.max</w:t>
      </w:r>
      <w:proofErr w:type="spellEnd"/>
      <w:r w:rsidRPr="00D409E6">
        <w:rPr>
          <w:sz w:val="16"/>
          <w:szCs w:val="16"/>
        </w:rPr>
        <w:t xml:space="preserve"> максимально-часовой расход тепла на отопление, Гкал/час;</w:t>
      </w:r>
    </w:p>
    <w:p w14:paraId="43E4803B" w14:textId="77777777" w:rsidR="00D409E6" w:rsidRPr="00D409E6" w:rsidRDefault="00D409E6" w:rsidP="00D409E6">
      <w:pPr>
        <w:rPr>
          <w:sz w:val="16"/>
          <w:szCs w:val="16"/>
        </w:rPr>
      </w:pPr>
    </w:p>
    <w:p w14:paraId="30183193" w14:textId="77777777" w:rsidR="00D409E6" w:rsidRPr="00D409E6" w:rsidRDefault="00D409E6" w:rsidP="00D409E6">
      <w:pPr>
        <w:rPr>
          <w:sz w:val="16"/>
          <w:szCs w:val="16"/>
        </w:rPr>
      </w:pPr>
      <w:proofErr w:type="spellStart"/>
      <w:r w:rsidRPr="00D409E6">
        <w:rPr>
          <w:sz w:val="16"/>
          <w:szCs w:val="16"/>
        </w:rPr>
        <w:t>tср.от</w:t>
      </w:r>
      <w:proofErr w:type="spellEnd"/>
      <w:r w:rsidRPr="00D409E6">
        <w:rPr>
          <w:sz w:val="16"/>
          <w:szCs w:val="16"/>
        </w:rPr>
        <w:t>. средняя температура наружного воздуха за отопительный период, °C (</w:t>
      </w:r>
      <w:hyperlink r:id="rId133" w:history="1">
        <w:r w:rsidRPr="00D409E6">
          <w:rPr>
            <w:sz w:val="16"/>
            <w:szCs w:val="16"/>
          </w:rPr>
          <w:t>СП 131.13330.2020</w:t>
        </w:r>
      </w:hyperlink>
      <w:r w:rsidRPr="00D409E6">
        <w:rPr>
          <w:sz w:val="16"/>
          <w:szCs w:val="16"/>
        </w:rPr>
        <w:t xml:space="preserve"> «СНиП 23-01-99* Строительная климатология» с изменением   №2);</w:t>
      </w:r>
    </w:p>
    <w:p w14:paraId="2B329B96" w14:textId="77777777" w:rsidR="00D409E6" w:rsidRPr="00D409E6" w:rsidRDefault="00D409E6" w:rsidP="00D409E6">
      <w:pPr>
        <w:rPr>
          <w:sz w:val="16"/>
          <w:szCs w:val="16"/>
        </w:rPr>
      </w:pPr>
      <w:proofErr w:type="spellStart"/>
      <w:r w:rsidRPr="00D409E6">
        <w:rPr>
          <w:sz w:val="16"/>
          <w:szCs w:val="16"/>
        </w:rPr>
        <w:t>tвн</w:t>
      </w:r>
      <w:proofErr w:type="spellEnd"/>
      <w:r w:rsidRPr="00D409E6">
        <w:rPr>
          <w:sz w:val="16"/>
          <w:szCs w:val="16"/>
        </w:rPr>
        <w:t>. расчетная температура внутреннего воздуха, °C (от +5 до +20);</w:t>
      </w:r>
    </w:p>
    <w:p w14:paraId="4F879266" w14:textId="77777777" w:rsidR="00D409E6" w:rsidRPr="00D409E6" w:rsidRDefault="00D409E6" w:rsidP="00D409E6">
      <w:pPr>
        <w:rPr>
          <w:sz w:val="16"/>
          <w:szCs w:val="16"/>
        </w:rPr>
      </w:pPr>
      <w:proofErr w:type="spellStart"/>
      <w:r w:rsidRPr="00D409E6">
        <w:rPr>
          <w:sz w:val="16"/>
          <w:szCs w:val="16"/>
        </w:rPr>
        <w:t>tн</w:t>
      </w:r>
      <w:proofErr w:type="spellEnd"/>
      <w:r w:rsidRPr="00D409E6">
        <w:rPr>
          <w:sz w:val="16"/>
          <w:szCs w:val="16"/>
        </w:rPr>
        <w:t>. расчетная температура наружного воздуха, °C (</w:t>
      </w:r>
      <w:hyperlink r:id="rId134" w:history="1">
        <w:r w:rsidRPr="00D409E6">
          <w:rPr>
            <w:sz w:val="16"/>
            <w:szCs w:val="16"/>
          </w:rPr>
          <w:t>СП 131.13330.2020</w:t>
        </w:r>
      </w:hyperlink>
      <w:r w:rsidRPr="00D409E6">
        <w:rPr>
          <w:sz w:val="16"/>
          <w:szCs w:val="16"/>
        </w:rPr>
        <w:t>. «СНиП 23-01-99* Строительная климатология» с изменением № 2).</w:t>
      </w:r>
    </w:p>
    <w:p w14:paraId="1F0822C8" w14:textId="77777777" w:rsidR="00D409E6" w:rsidRPr="00D409E6" w:rsidRDefault="00D409E6" w:rsidP="00D409E6">
      <w:pPr>
        <w:rPr>
          <w:sz w:val="16"/>
          <w:szCs w:val="16"/>
        </w:rPr>
      </w:pPr>
      <w:r w:rsidRPr="00D409E6">
        <w:rPr>
          <w:sz w:val="16"/>
          <w:szCs w:val="16"/>
        </w:rPr>
        <w:t xml:space="preserve">Максимально-часовой расход тепла на вентиляцию </w:t>
      </w:r>
      <w:proofErr w:type="spellStart"/>
      <w:r w:rsidRPr="00D409E6">
        <w:rPr>
          <w:sz w:val="16"/>
          <w:szCs w:val="16"/>
        </w:rPr>
        <w:t>Qв.max</w:t>
      </w:r>
      <w:proofErr w:type="spellEnd"/>
      <w:r w:rsidRPr="00D409E6">
        <w:rPr>
          <w:sz w:val="16"/>
          <w:szCs w:val="16"/>
        </w:rPr>
        <w:t>. определяется по формуле:</w:t>
      </w:r>
    </w:p>
    <w:p w14:paraId="162B1053" w14:textId="34985D1A" w:rsidR="00D409E6" w:rsidRPr="00D409E6" w:rsidRDefault="00D409E6" w:rsidP="00D409E6">
      <w:pPr>
        <w:rPr>
          <w:sz w:val="16"/>
          <w:szCs w:val="16"/>
        </w:rPr>
      </w:pPr>
      <w:r w:rsidRPr="00D409E6">
        <w:rPr>
          <w:noProof/>
          <w:sz w:val="16"/>
          <w:szCs w:val="16"/>
        </w:rPr>
        <w:drawing>
          <wp:inline distT="0" distB="0" distL="0" distR="0" wp14:anchorId="3148DFB9" wp14:editId="55623BAE">
            <wp:extent cx="2019300" cy="285750"/>
            <wp:effectExtent l="0" t="0" r="0" b="0"/>
            <wp:docPr id="1603863867" name="Рисунок 10" descr="base_1_379662_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descr="base_1_379662_3277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019300" cy="285750"/>
                    </a:xfrm>
                    <a:prstGeom prst="rect">
                      <a:avLst/>
                    </a:prstGeom>
                    <a:noFill/>
                    <a:ln>
                      <a:noFill/>
                    </a:ln>
                  </pic:spPr>
                </pic:pic>
              </a:graphicData>
            </a:graphic>
          </wp:inline>
        </w:drawing>
      </w:r>
    </w:p>
    <w:p w14:paraId="0D1E0670" w14:textId="77777777" w:rsidR="00D409E6" w:rsidRPr="00D409E6" w:rsidRDefault="00D409E6" w:rsidP="00D409E6">
      <w:pPr>
        <w:rPr>
          <w:sz w:val="16"/>
          <w:szCs w:val="16"/>
        </w:rPr>
      </w:pPr>
      <w:r w:rsidRPr="00D409E6">
        <w:rPr>
          <w:sz w:val="16"/>
          <w:szCs w:val="16"/>
        </w:rPr>
        <w:t>где:</w:t>
      </w:r>
    </w:p>
    <w:p w14:paraId="53E9B8B3" w14:textId="77777777" w:rsidR="00D409E6" w:rsidRPr="00D409E6" w:rsidRDefault="00D409E6" w:rsidP="00D409E6">
      <w:pPr>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D409E6" w:rsidRPr="00D409E6" w14:paraId="3F2125C2" w14:textId="77777777" w:rsidTr="002A3D3E">
        <w:tc>
          <w:tcPr>
            <w:tcW w:w="2835" w:type="dxa"/>
            <w:tcBorders>
              <w:top w:val="nil"/>
              <w:left w:val="nil"/>
              <w:bottom w:val="nil"/>
              <w:right w:val="nil"/>
            </w:tcBorders>
          </w:tcPr>
          <w:p w14:paraId="485F85D7" w14:textId="77777777" w:rsidR="00D409E6" w:rsidRPr="00D409E6" w:rsidRDefault="00D409E6" w:rsidP="00D409E6">
            <w:pPr>
              <w:rPr>
                <w:sz w:val="16"/>
                <w:szCs w:val="16"/>
              </w:rPr>
            </w:pPr>
            <w:r w:rsidRPr="00D409E6">
              <w:rPr>
                <w:sz w:val="16"/>
                <w:szCs w:val="16"/>
              </w:rPr>
              <w:t>V</w:t>
            </w:r>
          </w:p>
        </w:tc>
        <w:tc>
          <w:tcPr>
            <w:tcW w:w="6236" w:type="dxa"/>
            <w:tcBorders>
              <w:top w:val="nil"/>
              <w:left w:val="nil"/>
              <w:bottom w:val="nil"/>
              <w:right w:val="nil"/>
            </w:tcBorders>
          </w:tcPr>
          <w:p w14:paraId="139E68A4" w14:textId="77777777" w:rsidR="00D409E6" w:rsidRPr="00D409E6" w:rsidRDefault="00D409E6" w:rsidP="00D409E6">
            <w:pPr>
              <w:rPr>
                <w:sz w:val="16"/>
                <w:szCs w:val="16"/>
              </w:rPr>
            </w:pPr>
            <w:r w:rsidRPr="00D409E6">
              <w:rPr>
                <w:sz w:val="16"/>
                <w:szCs w:val="16"/>
              </w:rPr>
              <w:t>- объем здания, м3;</w:t>
            </w:r>
          </w:p>
        </w:tc>
      </w:tr>
      <w:tr w:rsidR="00D409E6" w:rsidRPr="00D409E6" w14:paraId="5D72644F" w14:textId="77777777" w:rsidTr="002A3D3E">
        <w:tc>
          <w:tcPr>
            <w:tcW w:w="2835" w:type="dxa"/>
            <w:tcBorders>
              <w:top w:val="nil"/>
              <w:left w:val="nil"/>
              <w:bottom w:val="nil"/>
              <w:right w:val="nil"/>
            </w:tcBorders>
          </w:tcPr>
          <w:p w14:paraId="75B25692" w14:textId="77777777" w:rsidR="00D409E6" w:rsidRPr="00D409E6" w:rsidRDefault="00D409E6" w:rsidP="00D409E6">
            <w:pPr>
              <w:rPr>
                <w:sz w:val="16"/>
                <w:szCs w:val="16"/>
              </w:rPr>
            </w:pPr>
            <w:proofErr w:type="spellStart"/>
            <w:r w:rsidRPr="00D409E6">
              <w:rPr>
                <w:sz w:val="16"/>
                <w:szCs w:val="16"/>
              </w:rPr>
              <w:t>qв</w:t>
            </w:r>
            <w:proofErr w:type="spellEnd"/>
          </w:p>
        </w:tc>
        <w:tc>
          <w:tcPr>
            <w:tcW w:w="6236" w:type="dxa"/>
            <w:tcBorders>
              <w:top w:val="nil"/>
              <w:left w:val="nil"/>
              <w:bottom w:val="nil"/>
              <w:right w:val="nil"/>
            </w:tcBorders>
          </w:tcPr>
          <w:p w14:paraId="55B009BC" w14:textId="77777777" w:rsidR="00D409E6" w:rsidRPr="00D409E6" w:rsidRDefault="00D409E6" w:rsidP="00D409E6">
            <w:pPr>
              <w:rPr>
                <w:sz w:val="16"/>
                <w:szCs w:val="16"/>
              </w:rPr>
            </w:pPr>
            <w:r w:rsidRPr="00D409E6">
              <w:rPr>
                <w:sz w:val="16"/>
                <w:szCs w:val="16"/>
              </w:rPr>
              <w:t>- удельная вентиляционная характеристика здания; ккал/ (м3 · ч · °C);</w:t>
            </w:r>
          </w:p>
        </w:tc>
      </w:tr>
      <w:tr w:rsidR="00D409E6" w:rsidRPr="00D409E6" w14:paraId="5A1E4F69" w14:textId="77777777" w:rsidTr="002A3D3E">
        <w:tc>
          <w:tcPr>
            <w:tcW w:w="2835" w:type="dxa"/>
            <w:tcBorders>
              <w:top w:val="nil"/>
              <w:left w:val="nil"/>
              <w:bottom w:val="nil"/>
              <w:right w:val="nil"/>
            </w:tcBorders>
          </w:tcPr>
          <w:p w14:paraId="087F23F0" w14:textId="77777777" w:rsidR="00D409E6" w:rsidRPr="00D409E6" w:rsidRDefault="00D409E6" w:rsidP="00D409E6">
            <w:pPr>
              <w:rPr>
                <w:sz w:val="16"/>
                <w:szCs w:val="16"/>
              </w:rPr>
            </w:pPr>
            <w:proofErr w:type="spellStart"/>
            <w:r w:rsidRPr="00D409E6">
              <w:rPr>
                <w:sz w:val="16"/>
                <w:szCs w:val="16"/>
              </w:rPr>
              <w:t>tвн</w:t>
            </w:r>
            <w:proofErr w:type="spellEnd"/>
            <w:r w:rsidRPr="00D409E6">
              <w:rPr>
                <w:sz w:val="16"/>
                <w:szCs w:val="16"/>
              </w:rPr>
              <w:t>.</w:t>
            </w:r>
          </w:p>
        </w:tc>
        <w:tc>
          <w:tcPr>
            <w:tcW w:w="6236" w:type="dxa"/>
            <w:tcBorders>
              <w:top w:val="nil"/>
              <w:left w:val="nil"/>
              <w:bottom w:val="nil"/>
              <w:right w:val="nil"/>
            </w:tcBorders>
          </w:tcPr>
          <w:p w14:paraId="10925D9F" w14:textId="77777777" w:rsidR="00D409E6" w:rsidRPr="00D409E6" w:rsidRDefault="00D409E6" w:rsidP="00D409E6">
            <w:pPr>
              <w:rPr>
                <w:sz w:val="16"/>
                <w:szCs w:val="16"/>
              </w:rPr>
            </w:pPr>
            <w:r w:rsidRPr="00D409E6">
              <w:rPr>
                <w:sz w:val="16"/>
                <w:szCs w:val="16"/>
              </w:rPr>
              <w:t>- расчетная температура внутреннего воздуха, °C;</w:t>
            </w:r>
          </w:p>
        </w:tc>
      </w:tr>
      <w:tr w:rsidR="00D409E6" w:rsidRPr="00D409E6" w14:paraId="21740290" w14:textId="77777777" w:rsidTr="002A3D3E">
        <w:tc>
          <w:tcPr>
            <w:tcW w:w="2835" w:type="dxa"/>
            <w:tcBorders>
              <w:top w:val="nil"/>
              <w:left w:val="nil"/>
              <w:bottom w:val="nil"/>
              <w:right w:val="nil"/>
            </w:tcBorders>
          </w:tcPr>
          <w:p w14:paraId="57D96741" w14:textId="77777777" w:rsidR="00D409E6" w:rsidRPr="00D409E6" w:rsidRDefault="00D409E6" w:rsidP="00D409E6">
            <w:pPr>
              <w:rPr>
                <w:sz w:val="16"/>
                <w:szCs w:val="16"/>
              </w:rPr>
            </w:pPr>
            <w:proofErr w:type="spellStart"/>
            <w:r w:rsidRPr="00D409E6">
              <w:rPr>
                <w:sz w:val="16"/>
                <w:szCs w:val="16"/>
              </w:rPr>
              <w:lastRenderedPageBreak/>
              <w:t>tн</w:t>
            </w:r>
            <w:proofErr w:type="spellEnd"/>
          </w:p>
        </w:tc>
        <w:tc>
          <w:tcPr>
            <w:tcW w:w="6236" w:type="dxa"/>
            <w:tcBorders>
              <w:top w:val="nil"/>
              <w:left w:val="nil"/>
              <w:bottom w:val="nil"/>
              <w:right w:val="nil"/>
            </w:tcBorders>
          </w:tcPr>
          <w:p w14:paraId="4A5B08F9" w14:textId="77777777" w:rsidR="00D409E6" w:rsidRPr="00D409E6" w:rsidRDefault="00D409E6" w:rsidP="00D409E6">
            <w:pPr>
              <w:rPr>
                <w:sz w:val="16"/>
                <w:szCs w:val="16"/>
              </w:rPr>
            </w:pPr>
            <w:r w:rsidRPr="00D409E6">
              <w:rPr>
                <w:sz w:val="16"/>
                <w:szCs w:val="16"/>
              </w:rPr>
              <w:t>- расчетная температура наружного воздуха, °C;</w:t>
            </w:r>
          </w:p>
        </w:tc>
      </w:tr>
    </w:tbl>
    <w:p w14:paraId="7A931A70" w14:textId="77777777" w:rsidR="00D409E6" w:rsidRPr="00D409E6" w:rsidRDefault="00D409E6" w:rsidP="00D409E6">
      <w:pPr>
        <w:rPr>
          <w:sz w:val="16"/>
          <w:szCs w:val="16"/>
        </w:rPr>
      </w:pPr>
    </w:p>
    <w:p w14:paraId="786A2981" w14:textId="77777777" w:rsidR="00D409E6" w:rsidRPr="00D409E6" w:rsidRDefault="00D409E6" w:rsidP="00D409E6">
      <w:pPr>
        <w:rPr>
          <w:sz w:val="16"/>
          <w:szCs w:val="16"/>
        </w:rPr>
      </w:pPr>
      <w:r w:rsidRPr="00D409E6">
        <w:rPr>
          <w:sz w:val="16"/>
          <w:szCs w:val="16"/>
        </w:rPr>
        <w:t>V - в соответствии с ТЭП для каждого конкретного случая;</w:t>
      </w:r>
    </w:p>
    <w:p w14:paraId="1BC72C95" w14:textId="77777777" w:rsidR="00D409E6" w:rsidRPr="00D409E6" w:rsidRDefault="00D409E6" w:rsidP="00D409E6">
      <w:pPr>
        <w:rPr>
          <w:sz w:val="16"/>
          <w:szCs w:val="16"/>
        </w:rPr>
      </w:pPr>
      <w:proofErr w:type="spellStart"/>
      <w:r w:rsidRPr="00D409E6">
        <w:rPr>
          <w:sz w:val="16"/>
          <w:szCs w:val="16"/>
        </w:rPr>
        <w:t>qв</w:t>
      </w:r>
      <w:proofErr w:type="spellEnd"/>
      <w:r w:rsidRPr="00D409E6">
        <w:rPr>
          <w:sz w:val="16"/>
          <w:szCs w:val="16"/>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D409E6">
        <w:rPr>
          <w:sz w:val="16"/>
          <w:szCs w:val="16"/>
        </w:rPr>
        <w:t>энергоресурсосбережения</w:t>
      </w:r>
      <w:proofErr w:type="spellEnd"/>
      <w:r w:rsidRPr="00D409E6">
        <w:rPr>
          <w:sz w:val="16"/>
          <w:szCs w:val="16"/>
        </w:rPr>
        <w:t xml:space="preserve"> Госстроя России (протокол от 12 июля 2002 г. № 5).</w:t>
      </w:r>
    </w:p>
    <w:p w14:paraId="43060734" w14:textId="77777777" w:rsidR="00D409E6" w:rsidRPr="00D409E6" w:rsidRDefault="00D409E6" w:rsidP="00D409E6">
      <w:pPr>
        <w:rPr>
          <w:sz w:val="16"/>
          <w:szCs w:val="16"/>
        </w:rPr>
      </w:pPr>
      <w:r w:rsidRPr="00D409E6">
        <w:rPr>
          <w:sz w:val="16"/>
          <w:szCs w:val="16"/>
        </w:rPr>
        <w:t xml:space="preserve">Среднечасовой расход тепла на вентиляцию </w:t>
      </w:r>
      <w:proofErr w:type="spellStart"/>
      <w:r w:rsidRPr="00D409E6">
        <w:rPr>
          <w:sz w:val="16"/>
          <w:szCs w:val="16"/>
        </w:rPr>
        <w:t>Qв.ср</w:t>
      </w:r>
      <w:proofErr w:type="spellEnd"/>
      <w:r w:rsidRPr="00D409E6">
        <w:rPr>
          <w:sz w:val="16"/>
          <w:szCs w:val="16"/>
        </w:rPr>
        <w:t>. определяется по формуле:</w:t>
      </w:r>
    </w:p>
    <w:p w14:paraId="594F1CC6" w14:textId="297B911A" w:rsidR="00D409E6" w:rsidRPr="00D409E6" w:rsidRDefault="00D409E6" w:rsidP="00D409E6">
      <w:pPr>
        <w:rPr>
          <w:sz w:val="16"/>
          <w:szCs w:val="16"/>
        </w:rPr>
      </w:pPr>
      <w:r w:rsidRPr="00D409E6">
        <w:rPr>
          <w:noProof/>
          <w:sz w:val="16"/>
          <w:szCs w:val="16"/>
        </w:rPr>
        <w:drawing>
          <wp:inline distT="0" distB="0" distL="0" distR="0" wp14:anchorId="53BB882F" wp14:editId="2DE0F09D">
            <wp:extent cx="1752600" cy="552450"/>
            <wp:effectExtent l="0" t="0" r="0" b="0"/>
            <wp:docPr id="1204814486" name="Рисунок 9" descr="base_1_379662_3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base_1_379662_3277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752600" cy="552450"/>
                    </a:xfrm>
                    <a:prstGeom prst="rect">
                      <a:avLst/>
                    </a:prstGeom>
                    <a:noFill/>
                    <a:ln>
                      <a:noFill/>
                    </a:ln>
                  </pic:spPr>
                </pic:pic>
              </a:graphicData>
            </a:graphic>
          </wp:inline>
        </w:drawing>
      </w:r>
      <w:r w:rsidRPr="00D409E6">
        <w:rPr>
          <w:sz w:val="16"/>
          <w:szCs w:val="16"/>
        </w:rPr>
        <w:t>, Гкал/ч,</w:t>
      </w:r>
    </w:p>
    <w:p w14:paraId="4B0FAB53" w14:textId="77777777" w:rsidR="00D409E6" w:rsidRPr="00D409E6" w:rsidRDefault="00D409E6" w:rsidP="00D409E6">
      <w:pPr>
        <w:rPr>
          <w:sz w:val="16"/>
          <w:szCs w:val="16"/>
        </w:rPr>
      </w:pPr>
      <w:r w:rsidRPr="00D409E6">
        <w:rPr>
          <w:sz w:val="16"/>
          <w:szCs w:val="16"/>
        </w:rPr>
        <w:t>где:</w:t>
      </w:r>
    </w:p>
    <w:p w14:paraId="332C6F5D" w14:textId="77777777" w:rsidR="00D409E6" w:rsidRPr="00D409E6" w:rsidRDefault="00D409E6" w:rsidP="00D409E6">
      <w:pPr>
        <w:rPr>
          <w:sz w:val="16"/>
          <w:szCs w:val="16"/>
        </w:rPr>
      </w:pPr>
      <w:proofErr w:type="spellStart"/>
      <w:r w:rsidRPr="00D409E6">
        <w:rPr>
          <w:sz w:val="16"/>
          <w:szCs w:val="16"/>
        </w:rPr>
        <w:t>Qв.max</w:t>
      </w:r>
      <w:proofErr w:type="spellEnd"/>
      <w:r w:rsidRPr="00D409E6">
        <w:rPr>
          <w:sz w:val="16"/>
          <w:szCs w:val="16"/>
        </w:rPr>
        <w:t xml:space="preserve"> - максимально-часовой расход тепла на вентиляцию, Гкал/час;</w:t>
      </w:r>
    </w:p>
    <w:p w14:paraId="4AB8FEF4" w14:textId="77777777" w:rsidR="00D409E6" w:rsidRPr="00D409E6" w:rsidRDefault="00D409E6" w:rsidP="00D409E6">
      <w:pPr>
        <w:rPr>
          <w:sz w:val="16"/>
          <w:szCs w:val="16"/>
        </w:rPr>
      </w:pPr>
      <w:proofErr w:type="spellStart"/>
      <w:r w:rsidRPr="00D409E6">
        <w:rPr>
          <w:sz w:val="16"/>
          <w:szCs w:val="16"/>
        </w:rPr>
        <w:t>tср.от</w:t>
      </w:r>
      <w:proofErr w:type="spellEnd"/>
      <w:r w:rsidRPr="00D409E6">
        <w:rPr>
          <w:sz w:val="16"/>
          <w:szCs w:val="16"/>
        </w:rPr>
        <w:t xml:space="preserve"> - средняя температура наружного воздуха за отопительный период, °C                         (</w:t>
      </w:r>
      <w:hyperlink r:id="rId137" w:history="1">
        <w:r w:rsidRPr="00D409E6">
          <w:rPr>
            <w:sz w:val="16"/>
            <w:szCs w:val="16"/>
          </w:rPr>
          <w:t>СП 131.13330.2020</w:t>
        </w:r>
      </w:hyperlink>
      <w:r w:rsidRPr="00D409E6">
        <w:rPr>
          <w:sz w:val="16"/>
          <w:szCs w:val="16"/>
        </w:rPr>
        <w:t xml:space="preserve"> «СНиП 23-01-99* Строительная климатология» с изменением №2);</w:t>
      </w:r>
    </w:p>
    <w:p w14:paraId="3619AB03" w14:textId="77777777" w:rsidR="00D409E6" w:rsidRPr="00D409E6" w:rsidRDefault="00D409E6" w:rsidP="00D409E6">
      <w:pPr>
        <w:rPr>
          <w:sz w:val="16"/>
          <w:szCs w:val="16"/>
        </w:rPr>
      </w:pPr>
      <w:proofErr w:type="spellStart"/>
      <w:r w:rsidRPr="00D409E6">
        <w:rPr>
          <w:sz w:val="16"/>
          <w:szCs w:val="16"/>
        </w:rPr>
        <w:t>tвн</w:t>
      </w:r>
      <w:proofErr w:type="spellEnd"/>
      <w:r w:rsidRPr="00D409E6">
        <w:rPr>
          <w:sz w:val="16"/>
          <w:szCs w:val="16"/>
        </w:rPr>
        <w:t>. - расчетная температура внутреннего воздуха, °C (от +5 до +20);</w:t>
      </w:r>
    </w:p>
    <w:p w14:paraId="11C259CD" w14:textId="77777777" w:rsidR="00D409E6" w:rsidRPr="00D409E6" w:rsidRDefault="00D409E6" w:rsidP="00D409E6">
      <w:pPr>
        <w:rPr>
          <w:sz w:val="16"/>
          <w:szCs w:val="16"/>
        </w:rPr>
      </w:pPr>
      <w:proofErr w:type="spellStart"/>
      <w:r w:rsidRPr="00D409E6">
        <w:rPr>
          <w:sz w:val="16"/>
          <w:szCs w:val="16"/>
        </w:rPr>
        <w:t>tн</w:t>
      </w:r>
      <w:proofErr w:type="spellEnd"/>
      <w:r w:rsidRPr="00D409E6">
        <w:rPr>
          <w:sz w:val="16"/>
          <w:szCs w:val="16"/>
        </w:rPr>
        <w:t>. - расчетная температура наружного воздуха, °C (</w:t>
      </w:r>
      <w:hyperlink r:id="rId138" w:history="1">
        <w:r w:rsidRPr="00D409E6">
          <w:rPr>
            <w:sz w:val="16"/>
            <w:szCs w:val="16"/>
          </w:rPr>
          <w:t>СП 131.13330.2020</w:t>
        </w:r>
      </w:hyperlink>
      <w:r w:rsidRPr="00D409E6">
        <w:rPr>
          <w:sz w:val="16"/>
          <w:szCs w:val="16"/>
        </w:rPr>
        <w:t xml:space="preserve">                                  «СНиП 23-01-99* Строительная климатология» с изменением №2).</w:t>
      </w:r>
    </w:p>
    <w:p w14:paraId="67FBBA6D" w14:textId="77777777" w:rsidR="00D409E6" w:rsidRPr="00D409E6" w:rsidRDefault="00D409E6" w:rsidP="00D409E6">
      <w:pPr>
        <w:rPr>
          <w:sz w:val="16"/>
          <w:szCs w:val="16"/>
        </w:rPr>
      </w:pPr>
      <w:r w:rsidRPr="00D409E6">
        <w:rPr>
          <w:sz w:val="16"/>
          <w:szCs w:val="16"/>
        </w:rPr>
        <w:t xml:space="preserve">Среднечасовой расход тепла на горячее водоснабжение жилых и общественных зданий за отопительный </w:t>
      </w:r>
      <w:proofErr w:type="spellStart"/>
      <w:r w:rsidRPr="00D409E6">
        <w:rPr>
          <w:sz w:val="16"/>
          <w:szCs w:val="16"/>
        </w:rPr>
        <w:t>Qгв.ср.от</w:t>
      </w:r>
      <w:proofErr w:type="spellEnd"/>
      <w:r w:rsidRPr="00D409E6">
        <w:rPr>
          <w:sz w:val="16"/>
          <w:szCs w:val="16"/>
        </w:rPr>
        <w:t xml:space="preserve">. и неотопительный период </w:t>
      </w:r>
      <w:proofErr w:type="spellStart"/>
      <w:proofErr w:type="gramStart"/>
      <w:r w:rsidRPr="00D409E6">
        <w:rPr>
          <w:sz w:val="16"/>
          <w:szCs w:val="16"/>
        </w:rPr>
        <w:t>Qгв.ср.неот</w:t>
      </w:r>
      <w:proofErr w:type="spellEnd"/>
      <w:proofErr w:type="gramEnd"/>
      <w:r w:rsidRPr="00D409E6">
        <w:rPr>
          <w:sz w:val="16"/>
          <w:szCs w:val="16"/>
        </w:rPr>
        <w:t>. определяется по формулам:</w:t>
      </w:r>
    </w:p>
    <w:p w14:paraId="3F2BE733" w14:textId="15433F9B" w:rsidR="00D409E6" w:rsidRPr="00D409E6" w:rsidRDefault="00D409E6" w:rsidP="00D409E6">
      <w:pPr>
        <w:rPr>
          <w:sz w:val="16"/>
          <w:szCs w:val="16"/>
        </w:rPr>
      </w:pPr>
      <w:r w:rsidRPr="00D409E6">
        <w:rPr>
          <w:noProof/>
          <w:sz w:val="16"/>
          <w:szCs w:val="16"/>
        </w:rPr>
        <w:drawing>
          <wp:inline distT="0" distB="0" distL="0" distR="0" wp14:anchorId="5C6453F5" wp14:editId="08A3F6E4">
            <wp:extent cx="2000250" cy="504825"/>
            <wp:effectExtent l="0" t="0" r="0" b="9525"/>
            <wp:docPr id="1036400452" name="Рисунок 8" descr="base_1_379662_3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descr="base_1_379662_3277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000250" cy="504825"/>
                    </a:xfrm>
                    <a:prstGeom prst="rect">
                      <a:avLst/>
                    </a:prstGeom>
                    <a:noFill/>
                    <a:ln>
                      <a:noFill/>
                    </a:ln>
                  </pic:spPr>
                </pic:pic>
              </a:graphicData>
            </a:graphic>
          </wp:inline>
        </w:drawing>
      </w:r>
      <w:r w:rsidRPr="00D409E6">
        <w:rPr>
          <w:sz w:val="16"/>
          <w:szCs w:val="16"/>
        </w:rPr>
        <w:t>, Гкал/ч,</w:t>
      </w:r>
    </w:p>
    <w:p w14:paraId="1251762F" w14:textId="77777777" w:rsidR="00D409E6" w:rsidRPr="00D409E6" w:rsidRDefault="00D409E6" w:rsidP="00D409E6">
      <w:pPr>
        <w:rPr>
          <w:sz w:val="16"/>
          <w:szCs w:val="16"/>
        </w:rPr>
      </w:pPr>
    </w:p>
    <w:p w14:paraId="5A2F96B4" w14:textId="62FA5D00" w:rsidR="00D409E6" w:rsidRPr="00D409E6" w:rsidRDefault="00D409E6" w:rsidP="00D409E6">
      <w:pPr>
        <w:rPr>
          <w:sz w:val="16"/>
          <w:szCs w:val="16"/>
        </w:rPr>
      </w:pPr>
      <w:r w:rsidRPr="00D409E6">
        <w:rPr>
          <w:noProof/>
          <w:sz w:val="16"/>
          <w:szCs w:val="16"/>
        </w:rPr>
        <w:drawing>
          <wp:inline distT="0" distB="0" distL="0" distR="0" wp14:anchorId="0FF5B287" wp14:editId="6E238035">
            <wp:extent cx="2524125" cy="514350"/>
            <wp:effectExtent l="0" t="0" r="0" b="0"/>
            <wp:docPr id="1818712256" name="Рисунок 7" descr="base_1_379662_3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base_1_379662_3277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524125" cy="514350"/>
                    </a:xfrm>
                    <a:prstGeom prst="rect">
                      <a:avLst/>
                    </a:prstGeom>
                    <a:noFill/>
                    <a:ln>
                      <a:noFill/>
                    </a:ln>
                  </pic:spPr>
                </pic:pic>
              </a:graphicData>
            </a:graphic>
          </wp:inline>
        </w:drawing>
      </w:r>
      <w:r w:rsidRPr="00D409E6">
        <w:rPr>
          <w:sz w:val="16"/>
          <w:szCs w:val="16"/>
        </w:rPr>
        <w:t>, Гкал/ч,</w:t>
      </w:r>
    </w:p>
    <w:p w14:paraId="6EB568FB" w14:textId="77777777" w:rsidR="00D409E6" w:rsidRPr="00D409E6" w:rsidRDefault="00D409E6" w:rsidP="00D409E6">
      <w:pPr>
        <w:rPr>
          <w:sz w:val="16"/>
          <w:szCs w:val="16"/>
        </w:rPr>
      </w:pPr>
      <w:r w:rsidRPr="00D409E6">
        <w:rPr>
          <w:sz w:val="16"/>
          <w:szCs w:val="16"/>
        </w:rPr>
        <w:t>где:</w:t>
      </w:r>
    </w:p>
    <w:p w14:paraId="40894D1C" w14:textId="77777777" w:rsidR="00D409E6" w:rsidRPr="00D409E6" w:rsidRDefault="00D409E6" w:rsidP="00D409E6">
      <w:pPr>
        <w:rPr>
          <w:sz w:val="16"/>
          <w:szCs w:val="16"/>
        </w:rPr>
      </w:pPr>
      <w:r w:rsidRPr="00D409E6">
        <w:rPr>
          <w:sz w:val="16"/>
          <w:szCs w:val="16"/>
        </w:rPr>
        <w:t xml:space="preserve">k - коэффициент, учитывающий теплоотдачу в помещения от </w:t>
      </w:r>
      <w:proofErr w:type="spellStart"/>
      <w:r w:rsidRPr="00D409E6">
        <w:rPr>
          <w:sz w:val="16"/>
          <w:szCs w:val="16"/>
        </w:rPr>
        <w:t>трубопроводовсистемы</w:t>
      </w:r>
      <w:proofErr w:type="spellEnd"/>
      <w:r w:rsidRPr="00D409E6">
        <w:rPr>
          <w:sz w:val="16"/>
          <w:szCs w:val="16"/>
        </w:rPr>
        <w:t xml:space="preserve"> горячего водоснабжения (1,2) </w:t>
      </w:r>
      <w:hyperlink r:id="rId141" w:history="1">
        <w:r w:rsidRPr="00D409E6">
          <w:rPr>
            <w:sz w:val="16"/>
            <w:szCs w:val="16"/>
          </w:rPr>
          <w:t>СП 41-104-2000</w:t>
        </w:r>
      </w:hyperlink>
      <w:r w:rsidRPr="00D409E6">
        <w:rPr>
          <w:sz w:val="16"/>
          <w:szCs w:val="16"/>
        </w:rPr>
        <w:t>;</w:t>
      </w:r>
    </w:p>
    <w:p w14:paraId="6E60029C" w14:textId="77777777" w:rsidR="00D409E6" w:rsidRPr="00D409E6" w:rsidRDefault="00D409E6" w:rsidP="00D409E6">
      <w:pPr>
        <w:rPr>
          <w:sz w:val="16"/>
          <w:szCs w:val="16"/>
        </w:rPr>
      </w:pPr>
      <w:r w:rsidRPr="00D409E6">
        <w:rPr>
          <w:sz w:val="16"/>
          <w:szCs w:val="16"/>
        </w:rPr>
        <w:t xml:space="preserve">a - норма расхода на горячее водоснабжение абонента, л/ед. измерения в сутки в соответствии с </w:t>
      </w:r>
      <w:hyperlink r:id="rId142" w:history="1">
        <w:r w:rsidRPr="00D409E6">
          <w:rPr>
            <w:sz w:val="16"/>
            <w:szCs w:val="16"/>
          </w:rPr>
          <w:t>СП 30.13330.2020</w:t>
        </w:r>
      </w:hyperlink>
      <w:r w:rsidRPr="00D409E6">
        <w:rPr>
          <w:sz w:val="16"/>
          <w:szCs w:val="16"/>
        </w:rPr>
        <w:t xml:space="preserve"> СНиП 2.04.01-85* «Внутренний водопровод и канализация зданий» для каждого конкретного случая;</w:t>
      </w:r>
    </w:p>
    <w:p w14:paraId="745119E6" w14:textId="77777777" w:rsidR="00D409E6" w:rsidRPr="00D409E6" w:rsidRDefault="00D409E6" w:rsidP="00D409E6">
      <w:pPr>
        <w:rPr>
          <w:sz w:val="16"/>
          <w:szCs w:val="16"/>
        </w:rPr>
      </w:pPr>
      <w:r w:rsidRPr="00D409E6">
        <w:rPr>
          <w:sz w:val="16"/>
          <w:szCs w:val="16"/>
        </w:rPr>
        <w:t>n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14:paraId="665B76E0" w14:textId="77777777" w:rsidR="00D409E6" w:rsidRPr="00D409E6" w:rsidRDefault="00D409E6" w:rsidP="00D409E6">
      <w:pPr>
        <w:rPr>
          <w:sz w:val="16"/>
          <w:szCs w:val="16"/>
        </w:rPr>
      </w:pPr>
      <w:proofErr w:type="spellStart"/>
      <w:r w:rsidRPr="00D409E6">
        <w:rPr>
          <w:sz w:val="16"/>
          <w:szCs w:val="16"/>
        </w:rPr>
        <w:t>Tг.в</w:t>
      </w:r>
      <w:proofErr w:type="spellEnd"/>
      <w:r w:rsidRPr="00D409E6">
        <w:rPr>
          <w:sz w:val="16"/>
          <w:szCs w:val="16"/>
        </w:rPr>
        <w:t xml:space="preserve">. - продолжительность работы системы горячего водоснабжения абонента в сутки, ч (350 </w:t>
      </w:r>
      <w:proofErr w:type="spellStart"/>
      <w:r w:rsidRPr="00D409E6">
        <w:rPr>
          <w:sz w:val="16"/>
          <w:szCs w:val="16"/>
        </w:rPr>
        <w:t>сут</w:t>
      </w:r>
      <w:proofErr w:type="spellEnd"/>
      <w:r w:rsidRPr="00D409E6">
        <w:rPr>
          <w:sz w:val="16"/>
          <w:szCs w:val="16"/>
        </w:rPr>
        <w:t>. по 24 ч);</w:t>
      </w:r>
    </w:p>
    <w:p w14:paraId="5DEC65FC" w14:textId="3EAF5B1E" w:rsidR="00D409E6" w:rsidRPr="00D409E6" w:rsidRDefault="00D409E6" w:rsidP="00D409E6">
      <w:pPr>
        <w:rPr>
          <w:sz w:val="16"/>
          <w:szCs w:val="16"/>
        </w:rPr>
      </w:pPr>
      <w:r w:rsidRPr="00D409E6">
        <w:rPr>
          <w:noProof/>
          <w:sz w:val="16"/>
          <w:szCs w:val="16"/>
        </w:rPr>
        <w:drawing>
          <wp:inline distT="0" distB="0" distL="0" distR="0" wp14:anchorId="5FCE9452" wp14:editId="31059845">
            <wp:extent cx="133350" cy="219075"/>
            <wp:effectExtent l="0" t="0" r="0" b="9525"/>
            <wp:docPr id="416129624" name="Рисунок 6" descr="base_1_379662_3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base_1_379662_3278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33350" cy="219075"/>
                    </a:xfrm>
                    <a:prstGeom prst="rect">
                      <a:avLst/>
                    </a:prstGeom>
                    <a:noFill/>
                    <a:ln>
                      <a:noFill/>
                    </a:ln>
                  </pic:spPr>
                </pic:pic>
              </a:graphicData>
            </a:graphic>
          </wp:inline>
        </w:drawing>
      </w:r>
      <w:r w:rsidRPr="00D409E6">
        <w:rPr>
          <w:sz w:val="16"/>
          <w:szCs w:val="16"/>
        </w:rPr>
        <w:t xml:space="preserve"> -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Научно-техническим советом Центра </w:t>
      </w:r>
      <w:proofErr w:type="spellStart"/>
      <w:r w:rsidRPr="00D409E6">
        <w:rPr>
          <w:sz w:val="16"/>
          <w:szCs w:val="16"/>
        </w:rPr>
        <w:t>энергоресурсосбережения</w:t>
      </w:r>
      <w:proofErr w:type="spellEnd"/>
      <w:r w:rsidRPr="00D409E6">
        <w:rPr>
          <w:sz w:val="16"/>
          <w:szCs w:val="16"/>
        </w:rPr>
        <w:t xml:space="preserve"> Госстроя России (протокол от 12.07.2002 N 5);</w:t>
      </w:r>
    </w:p>
    <w:p w14:paraId="511162FE" w14:textId="77777777" w:rsidR="00D409E6" w:rsidRPr="00D409E6" w:rsidRDefault="00D409E6" w:rsidP="00D409E6">
      <w:pPr>
        <w:rPr>
          <w:sz w:val="16"/>
          <w:szCs w:val="16"/>
        </w:rPr>
      </w:pPr>
      <w:proofErr w:type="spellStart"/>
      <w:r w:rsidRPr="00D409E6">
        <w:rPr>
          <w:sz w:val="16"/>
          <w:szCs w:val="16"/>
        </w:rPr>
        <w:t>tг</w:t>
      </w:r>
      <w:proofErr w:type="spellEnd"/>
      <w:r w:rsidRPr="00D409E6">
        <w:rPr>
          <w:sz w:val="16"/>
          <w:szCs w:val="16"/>
        </w:rPr>
        <w:t>. - температура горячей воды в системе горячего водоснабжения, °C (+60)                              «</w:t>
      </w:r>
      <w:hyperlink r:id="rId144" w:history="1">
        <w:r w:rsidRPr="00D409E6">
          <w:rPr>
            <w:sz w:val="16"/>
            <w:szCs w:val="16"/>
          </w:rPr>
          <w:t>СП 30.13330.2020</w:t>
        </w:r>
      </w:hyperlink>
      <w:r w:rsidRPr="00D409E6">
        <w:rPr>
          <w:sz w:val="16"/>
          <w:szCs w:val="16"/>
        </w:rPr>
        <w:t xml:space="preserve"> СНиП 2.04.01-85*»;</w:t>
      </w:r>
    </w:p>
    <w:p w14:paraId="230F7A13" w14:textId="77777777" w:rsidR="00D409E6" w:rsidRPr="00D409E6" w:rsidRDefault="00D409E6" w:rsidP="00D409E6">
      <w:pPr>
        <w:rPr>
          <w:sz w:val="16"/>
          <w:szCs w:val="16"/>
        </w:rPr>
      </w:pPr>
      <w:proofErr w:type="spellStart"/>
      <w:r w:rsidRPr="00D409E6">
        <w:rPr>
          <w:sz w:val="16"/>
          <w:szCs w:val="16"/>
        </w:rPr>
        <w:t>tх.з</w:t>
      </w:r>
      <w:proofErr w:type="spellEnd"/>
      <w:r w:rsidRPr="00D409E6">
        <w:rPr>
          <w:sz w:val="16"/>
          <w:szCs w:val="16"/>
        </w:rPr>
        <w:t>. - температура холодной (водопроводной) воды в зимний и переходный периоды года, °C (+5) «</w:t>
      </w:r>
      <w:hyperlink r:id="rId145" w:history="1">
        <w:r w:rsidRPr="00D409E6">
          <w:rPr>
            <w:sz w:val="16"/>
            <w:szCs w:val="16"/>
          </w:rPr>
          <w:t>СП 30.13330.2020</w:t>
        </w:r>
      </w:hyperlink>
      <w:r w:rsidRPr="00D409E6">
        <w:rPr>
          <w:sz w:val="16"/>
          <w:szCs w:val="16"/>
        </w:rPr>
        <w:t xml:space="preserve"> СНиП 2.04.01-85*»;</w:t>
      </w:r>
    </w:p>
    <w:p w14:paraId="23CAEF8A" w14:textId="77777777" w:rsidR="00D409E6" w:rsidRPr="00D409E6" w:rsidRDefault="00D409E6" w:rsidP="00D409E6">
      <w:pPr>
        <w:rPr>
          <w:sz w:val="16"/>
          <w:szCs w:val="16"/>
        </w:rPr>
      </w:pPr>
      <w:proofErr w:type="spellStart"/>
      <w:r w:rsidRPr="00D409E6">
        <w:rPr>
          <w:sz w:val="16"/>
          <w:szCs w:val="16"/>
        </w:rPr>
        <w:t>tх.л</w:t>
      </w:r>
      <w:proofErr w:type="spellEnd"/>
      <w:r w:rsidRPr="00D409E6">
        <w:rPr>
          <w:sz w:val="16"/>
          <w:szCs w:val="16"/>
        </w:rPr>
        <w:t>. - температура холодной (водопроводной) воды в летний период года, °C (+15)                  «</w:t>
      </w:r>
      <w:hyperlink r:id="rId146" w:history="1">
        <w:r w:rsidRPr="00D409E6">
          <w:rPr>
            <w:sz w:val="16"/>
            <w:szCs w:val="16"/>
          </w:rPr>
          <w:t>СП 30.13330.2020</w:t>
        </w:r>
      </w:hyperlink>
      <w:r w:rsidRPr="00D409E6">
        <w:rPr>
          <w:sz w:val="16"/>
          <w:szCs w:val="16"/>
        </w:rPr>
        <w:t xml:space="preserve"> СНиП 2.04.01-85*».</w:t>
      </w:r>
    </w:p>
    <w:p w14:paraId="3B54434C" w14:textId="77777777" w:rsidR="00D409E6" w:rsidRPr="00D409E6" w:rsidRDefault="00D409E6" w:rsidP="00D409E6">
      <w:pPr>
        <w:rPr>
          <w:sz w:val="16"/>
          <w:szCs w:val="16"/>
        </w:rPr>
      </w:pPr>
      <w:r w:rsidRPr="00D409E6">
        <w:rPr>
          <w:sz w:val="16"/>
          <w:szCs w:val="16"/>
        </w:rPr>
        <w:t xml:space="preserve">Максимально-часовой расход тепла на горячее водоснабжение </w:t>
      </w:r>
      <w:proofErr w:type="spellStart"/>
      <w:r w:rsidRPr="00D409E6">
        <w:rPr>
          <w:sz w:val="16"/>
          <w:szCs w:val="16"/>
        </w:rPr>
        <w:t>Qгв.max</w:t>
      </w:r>
      <w:proofErr w:type="spellEnd"/>
      <w:r w:rsidRPr="00D409E6">
        <w:rPr>
          <w:sz w:val="16"/>
          <w:szCs w:val="16"/>
        </w:rPr>
        <w:t>. определяется по формуле:</w:t>
      </w:r>
    </w:p>
    <w:p w14:paraId="2AA67CFF" w14:textId="77777777" w:rsidR="00D409E6" w:rsidRPr="00D409E6" w:rsidRDefault="00D409E6" w:rsidP="00D409E6">
      <w:pPr>
        <w:rPr>
          <w:sz w:val="16"/>
          <w:szCs w:val="16"/>
        </w:rPr>
      </w:pPr>
      <w:proofErr w:type="spellStart"/>
      <w:r w:rsidRPr="00D409E6">
        <w:rPr>
          <w:sz w:val="16"/>
          <w:szCs w:val="16"/>
        </w:rPr>
        <w:t>Qгв.max</w:t>
      </w:r>
      <w:proofErr w:type="spellEnd"/>
      <w:r w:rsidRPr="00D409E6">
        <w:rPr>
          <w:sz w:val="16"/>
          <w:szCs w:val="16"/>
        </w:rPr>
        <w:t xml:space="preserve">. = b x </w:t>
      </w:r>
      <w:proofErr w:type="spellStart"/>
      <w:r w:rsidRPr="00D409E6">
        <w:rPr>
          <w:sz w:val="16"/>
          <w:szCs w:val="16"/>
        </w:rPr>
        <w:t>Qгв.ср.от</w:t>
      </w:r>
      <w:proofErr w:type="spellEnd"/>
      <w:r w:rsidRPr="00D409E6">
        <w:rPr>
          <w:sz w:val="16"/>
          <w:szCs w:val="16"/>
        </w:rPr>
        <w:t>., Гкал/ч,</w:t>
      </w:r>
    </w:p>
    <w:p w14:paraId="501619ED" w14:textId="77777777" w:rsidR="00D409E6" w:rsidRPr="00D409E6" w:rsidRDefault="00D409E6" w:rsidP="00D409E6">
      <w:pPr>
        <w:rPr>
          <w:sz w:val="16"/>
          <w:szCs w:val="16"/>
        </w:rPr>
      </w:pPr>
      <w:r w:rsidRPr="00D409E6">
        <w:rPr>
          <w:sz w:val="16"/>
          <w:szCs w:val="16"/>
        </w:rPr>
        <w:t>где:</w:t>
      </w:r>
    </w:p>
    <w:p w14:paraId="7AED8A63" w14:textId="77777777" w:rsidR="00D409E6" w:rsidRPr="00D409E6" w:rsidRDefault="00D409E6" w:rsidP="00D409E6">
      <w:pPr>
        <w:rPr>
          <w:sz w:val="16"/>
          <w:szCs w:val="16"/>
        </w:rPr>
      </w:pPr>
      <w:r w:rsidRPr="00D409E6">
        <w:rPr>
          <w:sz w:val="16"/>
          <w:szCs w:val="16"/>
        </w:rPr>
        <w:t xml:space="preserve">b - коэффициент, учитывающий максимально-часовой расход тепла на горячее водоснабжение по отношению к среднечасовому расходу тепла на ГВС (2,4 </w:t>
      </w:r>
      <w:hyperlink r:id="rId147" w:history="1">
        <w:r w:rsidRPr="00D409E6">
          <w:rPr>
            <w:sz w:val="16"/>
            <w:szCs w:val="16"/>
          </w:rPr>
          <w:t>СП 41-104-2000</w:t>
        </w:r>
      </w:hyperlink>
      <w:r w:rsidRPr="00D409E6">
        <w:rPr>
          <w:sz w:val="16"/>
          <w:szCs w:val="16"/>
        </w:rPr>
        <w:t>);</w:t>
      </w:r>
    </w:p>
    <w:p w14:paraId="05E2EA62" w14:textId="77777777" w:rsidR="00D409E6" w:rsidRPr="00D409E6" w:rsidRDefault="00D409E6" w:rsidP="00D409E6">
      <w:pPr>
        <w:rPr>
          <w:sz w:val="16"/>
          <w:szCs w:val="16"/>
        </w:rPr>
      </w:pPr>
      <w:proofErr w:type="spellStart"/>
      <w:r w:rsidRPr="00D409E6">
        <w:rPr>
          <w:sz w:val="16"/>
          <w:szCs w:val="16"/>
        </w:rPr>
        <w:t>Qгв.ср.от</w:t>
      </w:r>
      <w:proofErr w:type="spellEnd"/>
      <w:r w:rsidRPr="00D409E6">
        <w:rPr>
          <w:sz w:val="16"/>
          <w:szCs w:val="16"/>
        </w:rPr>
        <w:t>. - среднечасовой расход тепла на горячее водоснабжение жилых и общественных зданий за отопительный период, Гкал/час.</w:t>
      </w:r>
    </w:p>
    <w:p w14:paraId="6D467329" w14:textId="77777777" w:rsidR="00D409E6" w:rsidRPr="00D409E6" w:rsidRDefault="00D409E6" w:rsidP="00D409E6">
      <w:pPr>
        <w:rPr>
          <w:sz w:val="16"/>
          <w:szCs w:val="16"/>
        </w:rPr>
      </w:pPr>
      <w:r w:rsidRPr="00D409E6">
        <w:rPr>
          <w:sz w:val="16"/>
          <w:szCs w:val="16"/>
        </w:rPr>
        <w:t xml:space="preserve">Максимально-часовой расход тепла с учетом собственных нужд и потерь в тепловых сетях </w:t>
      </w:r>
      <w:proofErr w:type="spellStart"/>
      <w:r w:rsidRPr="00D409E6">
        <w:rPr>
          <w:sz w:val="16"/>
          <w:szCs w:val="16"/>
        </w:rPr>
        <w:t>Qmax</w:t>
      </w:r>
      <w:proofErr w:type="spellEnd"/>
      <w:r w:rsidRPr="00D409E6">
        <w:rPr>
          <w:sz w:val="16"/>
          <w:szCs w:val="16"/>
        </w:rPr>
        <w:t xml:space="preserve"> определяется по формуле:</w:t>
      </w:r>
    </w:p>
    <w:p w14:paraId="42BCE9A0" w14:textId="77777777" w:rsidR="00D409E6" w:rsidRPr="00D409E6" w:rsidRDefault="00D409E6" w:rsidP="00D409E6">
      <w:pPr>
        <w:rPr>
          <w:sz w:val="16"/>
          <w:szCs w:val="16"/>
        </w:rPr>
      </w:pPr>
    </w:p>
    <w:p w14:paraId="645B712B" w14:textId="77777777" w:rsidR="00D409E6" w:rsidRPr="00D409E6" w:rsidRDefault="00D409E6" w:rsidP="00D409E6">
      <w:pPr>
        <w:rPr>
          <w:sz w:val="16"/>
          <w:szCs w:val="16"/>
        </w:rPr>
      </w:pPr>
      <w:proofErr w:type="spellStart"/>
      <w:r w:rsidRPr="00D409E6">
        <w:rPr>
          <w:sz w:val="16"/>
          <w:szCs w:val="16"/>
        </w:rPr>
        <w:t>Qmax</w:t>
      </w:r>
      <w:proofErr w:type="spellEnd"/>
      <w:r w:rsidRPr="00D409E6">
        <w:rPr>
          <w:sz w:val="16"/>
          <w:szCs w:val="16"/>
        </w:rPr>
        <w:t xml:space="preserve"> = </w:t>
      </w:r>
      <w:proofErr w:type="spellStart"/>
      <w:r w:rsidRPr="00D409E6">
        <w:rPr>
          <w:sz w:val="16"/>
          <w:szCs w:val="16"/>
        </w:rPr>
        <w:t>Qсум.max</w:t>
      </w:r>
      <w:proofErr w:type="spellEnd"/>
      <w:r w:rsidRPr="00D409E6">
        <w:rPr>
          <w:sz w:val="16"/>
          <w:szCs w:val="16"/>
        </w:rPr>
        <w:t xml:space="preserve"> + </w:t>
      </w:r>
      <w:proofErr w:type="spellStart"/>
      <w:r w:rsidRPr="00D409E6">
        <w:rPr>
          <w:sz w:val="16"/>
          <w:szCs w:val="16"/>
        </w:rPr>
        <w:t>Qс.н.max</w:t>
      </w:r>
      <w:proofErr w:type="spellEnd"/>
      <w:r w:rsidRPr="00D409E6">
        <w:rPr>
          <w:sz w:val="16"/>
          <w:szCs w:val="16"/>
        </w:rPr>
        <w:t xml:space="preserve"> + </w:t>
      </w:r>
      <w:proofErr w:type="spellStart"/>
      <w:r w:rsidRPr="00D409E6">
        <w:rPr>
          <w:sz w:val="16"/>
          <w:szCs w:val="16"/>
        </w:rPr>
        <w:t>Qп.н.max</w:t>
      </w:r>
      <w:proofErr w:type="spellEnd"/>
      <w:r w:rsidRPr="00D409E6">
        <w:rPr>
          <w:sz w:val="16"/>
          <w:szCs w:val="16"/>
        </w:rPr>
        <w:t>, Гкал/час,</w:t>
      </w:r>
    </w:p>
    <w:p w14:paraId="23117ADB" w14:textId="77777777" w:rsidR="00D409E6" w:rsidRPr="00D409E6" w:rsidRDefault="00D409E6" w:rsidP="00D409E6">
      <w:pPr>
        <w:rPr>
          <w:sz w:val="16"/>
          <w:szCs w:val="16"/>
        </w:rPr>
      </w:pPr>
    </w:p>
    <w:p w14:paraId="70A2DD2D" w14:textId="77777777" w:rsidR="00D409E6" w:rsidRPr="00D409E6" w:rsidRDefault="00D409E6" w:rsidP="00D409E6">
      <w:pPr>
        <w:rPr>
          <w:sz w:val="16"/>
          <w:szCs w:val="16"/>
        </w:rPr>
      </w:pPr>
      <w:r w:rsidRPr="00D409E6">
        <w:rPr>
          <w:sz w:val="16"/>
          <w:szCs w:val="16"/>
        </w:rPr>
        <w:t>где:</w:t>
      </w:r>
    </w:p>
    <w:p w14:paraId="330BFB56" w14:textId="77777777" w:rsidR="00D409E6" w:rsidRPr="00D409E6" w:rsidRDefault="00D409E6" w:rsidP="00D409E6">
      <w:pPr>
        <w:rPr>
          <w:sz w:val="16"/>
          <w:szCs w:val="16"/>
        </w:rPr>
      </w:pPr>
    </w:p>
    <w:p w14:paraId="6DB5F2F9" w14:textId="77777777" w:rsidR="00D409E6" w:rsidRPr="00D409E6" w:rsidRDefault="00D409E6" w:rsidP="00D409E6">
      <w:pPr>
        <w:rPr>
          <w:sz w:val="16"/>
          <w:szCs w:val="16"/>
        </w:rPr>
      </w:pPr>
      <w:proofErr w:type="spellStart"/>
      <w:r w:rsidRPr="00D409E6">
        <w:rPr>
          <w:sz w:val="16"/>
          <w:szCs w:val="16"/>
        </w:rPr>
        <w:t>Qсум.max</w:t>
      </w:r>
      <w:proofErr w:type="spellEnd"/>
      <w:r w:rsidRPr="00D409E6">
        <w:rPr>
          <w:sz w:val="16"/>
          <w:szCs w:val="16"/>
        </w:rPr>
        <w:t xml:space="preserve"> = </w:t>
      </w:r>
      <w:proofErr w:type="spellStart"/>
      <w:r w:rsidRPr="00D409E6">
        <w:rPr>
          <w:sz w:val="16"/>
          <w:szCs w:val="16"/>
        </w:rPr>
        <w:t>Qсум.от.max</w:t>
      </w:r>
      <w:proofErr w:type="spellEnd"/>
      <w:r w:rsidRPr="00D409E6">
        <w:rPr>
          <w:sz w:val="16"/>
          <w:szCs w:val="16"/>
        </w:rPr>
        <w:t xml:space="preserve"> </w:t>
      </w:r>
      <w:proofErr w:type="spellStart"/>
      <w:r w:rsidRPr="00D409E6">
        <w:rPr>
          <w:sz w:val="16"/>
          <w:szCs w:val="16"/>
        </w:rPr>
        <w:t>Qсум.в.max</w:t>
      </w:r>
      <w:proofErr w:type="spellEnd"/>
      <w:r w:rsidRPr="00D409E6">
        <w:rPr>
          <w:sz w:val="16"/>
          <w:szCs w:val="16"/>
        </w:rPr>
        <w:t xml:space="preserve"> + </w:t>
      </w:r>
      <w:proofErr w:type="spellStart"/>
      <w:r w:rsidRPr="00D409E6">
        <w:rPr>
          <w:sz w:val="16"/>
          <w:szCs w:val="16"/>
        </w:rPr>
        <w:t>Qсум.гв.max</w:t>
      </w:r>
      <w:proofErr w:type="spellEnd"/>
      <w:r w:rsidRPr="00D409E6">
        <w:rPr>
          <w:sz w:val="16"/>
          <w:szCs w:val="16"/>
        </w:rPr>
        <w:t>, Гкал/час,</w:t>
      </w:r>
    </w:p>
    <w:p w14:paraId="78372766" w14:textId="77777777" w:rsidR="00D409E6" w:rsidRPr="00D409E6" w:rsidRDefault="00D409E6" w:rsidP="00D409E6">
      <w:pPr>
        <w:rPr>
          <w:sz w:val="16"/>
          <w:szCs w:val="16"/>
        </w:rPr>
      </w:pPr>
    </w:p>
    <w:p w14:paraId="76EF7873" w14:textId="77777777" w:rsidR="00D409E6" w:rsidRPr="00D409E6" w:rsidRDefault="00D409E6" w:rsidP="00D409E6">
      <w:pPr>
        <w:rPr>
          <w:sz w:val="16"/>
          <w:szCs w:val="16"/>
        </w:rPr>
      </w:pPr>
      <w:proofErr w:type="spellStart"/>
      <w:r w:rsidRPr="00D409E6">
        <w:rPr>
          <w:sz w:val="16"/>
          <w:szCs w:val="16"/>
        </w:rPr>
        <w:t>Qсум.max</w:t>
      </w:r>
      <w:proofErr w:type="spellEnd"/>
      <w:r w:rsidRPr="00D409E6">
        <w:rPr>
          <w:sz w:val="16"/>
          <w:szCs w:val="16"/>
        </w:rPr>
        <w:t xml:space="preserve"> - максимально-часовой расход тепла на отопление, вентиляцию и горячее водоснабжение, Гкал/час;</w:t>
      </w:r>
    </w:p>
    <w:p w14:paraId="5BECD27B" w14:textId="77777777" w:rsidR="00D409E6" w:rsidRPr="00D409E6" w:rsidRDefault="00D409E6" w:rsidP="00D409E6">
      <w:pPr>
        <w:rPr>
          <w:sz w:val="16"/>
          <w:szCs w:val="16"/>
        </w:rPr>
      </w:pPr>
      <w:proofErr w:type="spellStart"/>
      <w:r w:rsidRPr="00D409E6">
        <w:rPr>
          <w:sz w:val="16"/>
          <w:szCs w:val="16"/>
        </w:rPr>
        <w:t>Qс.н.max</w:t>
      </w:r>
      <w:proofErr w:type="spellEnd"/>
      <w:r w:rsidRPr="00D409E6">
        <w:rPr>
          <w:sz w:val="16"/>
          <w:szCs w:val="16"/>
        </w:rPr>
        <w:t xml:space="preserve"> - максимально-часовой расход тепла на собственные нужды, Гкал/час;</w:t>
      </w:r>
    </w:p>
    <w:p w14:paraId="27539885" w14:textId="77777777" w:rsidR="00D409E6" w:rsidRPr="00D409E6" w:rsidRDefault="00D409E6" w:rsidP="00D409E6">
      <w:pPr>
        <w:rPr>
          <w:sz w:val="16"/>
          <w:szCs w:val="16"/>
        </w:rPr>
      </w:pPr>
      <w:proofErr w:type="spellStart"/>
      <w:r w:rsidRPr="00D409E6">
        <w:rPr>
          <w:sz w:val="16"/>
          <w:szCs w:val="16"/>
        </w:rPr>
        <w:t>Qп.с.max</w:t>
      </w:r>
      <w:proofErr w:type="spellEnd"/>
      <w:r w:rsidRPr="00D409E6">
        <w:rPr>
          <w:sz w:val="16"/>
          <w:szCs w:val="16"/>
        </w:rPr>
        <w:t xml:space="preserve"> - максимально-часовой расход тепла на потери в тепловых сетях, Гкал/час;</w:t>
      </w:r>
    </w:p>
    <w:p w14:paraId="4D0EE601" w14:textId="77777777" w:rsidR="00D409E6" w:rsidRPr="00D409E6" w:rsidRDefault="00D409E6" w:rsidP="00D409E6">
      <w:pPr>
        <w:rPr>
          <w:sz w:val="16"/>
          <w:szCs w:val="16"/>
        </w:rPr>
      </w:pPr>
      <w:proofErr w:type="spellStart"/>
      <w:r w:rsidRPr="00D409E6">
        <w:rPr>
          <w:sz w:val="16"/>
          <w:szCs w:val="16"/>
        </w:rPr>
        <w:t>Qсум.от.max</w:t>
      </w:r>
      <w:proofErr w:type="spellEnd"/>
      <w:r w:rsidRPr="00D409E6">
        <w:rPr>
          <w:sz w:val="16"/>
          <w:szCs w:val="16"/>
        </w:rPr>
        <w:t xml:space="preserve"> - максимально-часовой расход тепла на отопление, Гкал/час;</w:t>
      </w:r>
    </w:p>
    <w:p w14:paraId="4F9A9D56" w14:textId="77777777" w:rsidR="00D409E6" w:rsidRPr="00D409E6" w:rsidRDefault="00D409E6" w:rsidP="00D409E6">
      <w:pPr>
        <w:rPr>
          <w:sz w:val="16"/>
          <w:szCs w:val="16"/>
        </w:rPr>
      </w:pPr>
      <w:proofErr w:type="spellStart"/>
      <w:r w:rsidRPr="00D409E6">
        <w:rPr>
          <w:sz w:val="16"/>
          <w:szCs w:val="16"/>
        </w:rPr>
        <w:t>Qсум.в.max</w:t>
      </w:r>
      <w:proofErr w:type="spellEnd"/>
      <w:r w:rsidRPr="00D409E6">
        <w:rPr>
          <w:sz w:val="16"/>
          <w:szCs w:val="16"/>
        </w:rPr>
        <w:t xml:space="preserve"> - максимально-часовой расход тепла на вентиляцию, Гкал/час;</w:t>
      </w:r>
    </w:p>
    <w:p w14:paraId="7992D86F" w14:textId="77777777" w:rsidR="00D409E6" w:rsidRPr="00D409E6" w:rsidRDefault="00D409E6" w:rsidP="00D409E6">
      <w:pPr>
        <w:rPr>
          <w:sz w:val="16"/>
          <w:szCs w:val="16"/>
        </w:rPr>
      </w:pPr>
      <w:proofErr w:type="spellStart"/>
      <w:r w:rsidRPr="00D409E6">
        <w:rPr>
          <w:sz w:val="16"/>
          <w:szCs w:val="16"/>
        </w:rPr>
        <w:t>Qсум.гв.max</w:t>
      </w:r>
      <w:proofErr w:type="spellEnd"/>
      <w:r w:rsidRPr="00D409E6">
        <w:rPr>
          <w:sz w:val="16"/>
          <w:szCs w:val="16"/>
        </w:rPr>
        <w:t xml:space="preserve"> - максимально-часовой расход тепла на горячее водоснабжение, Гкал/час.</w:t>
      </w:r>
    </w:p>
    <w:p w14:paraId="1186259E" w14:textId="77777777" w:rsidR="00D409E6" w:rsidRPr="00D409E6" w:rsidRDefault="00D409E6" w:rsidP="00D409E6">
      <w:pPr>
        <w:rPr>
          <w:sz w:val="16"/>
          <w:szCs w:val="16"/>
        </w:rPr>
      </w:pPr>
    </w:p>
    <w:p w14:paraId="625DEBA6"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№416-ФЗ «О водоснабжении и водоотведении» (далее – Федеральный закон «О водоснабжении и водоотведении»).</w:t>
      </w:r>
    </w:p>
    <w:p w14:paraId="4826238F" w14:textId="77777777" w:rsidR="00D409E6" w:rsidRPr="00D409E6" w:rsidRDefault="00D409E6" w:rsidP="00D409E6">
      <w:pPr>
        <w:rPr>
          <w:sz w:val="16"/>
          <w:szCs w:val="16"/>
        </w:rPr>
      </w:pPr>
      <w:r w:rsidRPr="00D409E6">
        <w:rPr>
          <w:sz w:val="16"/>
          <w:szCs w:val="16"/>
        </w:rPr>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14:paraId="7A2F0022" w14:textId="77777777" w:rsidR="00D409E6" w:rsidRPr="00D409E6" w:rsidRDefault="00D409E6" w:rsidP="00D409E6">
      <w:pPr>
        <w:rPr>
          <w:sz w:val="16"/>
          <w:szCs w:val="16"/>
        </w:rPr>
      </w:pPr>
      <w:r w:rsidRPr="00D409E6">
        <w:rPr>
          <w:sz w:val="16"/>
          <w:szCs w:val="16"/>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
    <w:p w14:paraId="78251AB9" w14:textId="77777777" w:rsidR="00D409E6" w:rsidRPr="00D409E6" w:rsidRDefault="00D409E6" w:rsidP="00D409E6">
      <w:pPr>
        <w:rPr>
          <w:sz w:val="16"/>
          <w:szCs w:val="16"/>
        </w:rPr>
      </w:pPr>
      <w:r w:rsidRPr="00D409E6">
        <w:rPr>
          <w:sz w:val="16"/>
          <w:szCs w:val="16"/>
        </w:rPr>
        <w:t>В составе настоящих нормативов в области водоснабжения установлены следующие расчетные показатели:</w:t>
      </w:r>
    </w:p>
    <w:p w14:paraId="427F2D82" w14:textId="77777777" w:rsidR="00D409E6" w:rsidRPr="00D409E6" w:rsidRDefault="00D409E6" w:rsidP="00D409E6">
      <w:pPr>
        <w:rPr>
          <w:sz w:val="16"/>
          <w:szCs w:val="16"/>
        </w:rPr>
      </w:pPr>
      <w:r w:rsidRPr="00D409E6">
        <w:rPr>
          <w:sz w:val="16"/>
          <w:szCs w:val="16"/>
        </w:rPr>
        <w:lastRenderedPageBreak/>
        <w:t>показатель удельного водопотребления для жилых домов и помещений, л/</w:t>
      </w:r>
      <w:proofErr w:type="spellStart"/>
      <w:r w:rsidRPr="00D409E6">
        <w:rPr>
          <w:sz w:val="16"/>
          <w:szCs w:val="16"/>
        </w:rPr>
        <w:t>сут</w:t>
      </w:r>
      <w:proofErr w:type="spellEnd"/>
      <w:r w:rsidRPr="00D409E6">
        <w:rPr>
          <w:sz w:val="16"/>
          <w:szCs w:val="16"/>
        </w:rPr>
        <w:t xml:space="preserve"> на 1 чел.;</w:t>
      </w:r>
    </w:p>
    <w:p w14:paraId="2401A946" w14:textId="77777777" w:rsidR="00D409E6" w:rsidRPr="00D409E6" w:rsidRDefault="00D409E6" w:rsidP="00D409E6">
      <w:pPr>
        <w:rPr>
          <w:sz w:val="16"/>
          <w:szCs w:val="16"/>
        </w:rPr>
      </w:pPr>
      <w:r w:rsidRPr="00D409E6">
        <w:rPr>
          <w:sz w:val="16"/>
          <w:szCs w:val="16"/>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14:paraId="6EC79C1F" w14:textId="77777777" w:rsidR="00D409E6" w:rsidRPr="00D409E6" w:rsidRDefault="00D409E6" w:rsidP="00D409E6">
      <w:pPr>
        <w:rPr>
          <w:sz w:val="16"/>
          <w:szCs w:val="16"/>
        </w:rPr>
      </w:pPr>
      <w:r w:rsidRPr="00D409E6">
        <w:rPr>
          <w:sz w:val="16"/>
          <w:szCs w:val="16"/>
        </w:rPr>
        <w:t>Расчетные суточные расходы воды на хозяйственно-питьевые нужды определены согласно СП 30.13330.2020 «СНиП 2.04.01-85*. Внутренний водопровод и канализация зданий».</w:t>
      </w:r>
    </w:p>
    <w:p w14:paraId="7ABD4C37" w14:textId="77777777" w:rsidR="00D409E6" w:rsidRPr="00D409E6" w:rsidRDefault="00D409E6" w:rsidP="00D409E6">
      <w:pPr>
        <w:rPr>
          <w:sz w:val="16"/>
          <w:szCs w:val="16"/>
        </w:rPr>
      </w:pPr>
      <w:r w:rsidRPr="00D409E6">
        <w:rPr>
          <w:sz w:val="16"/>
          <w:szCs w:val="16"/>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14:paraId="4B21DD08" w14:textId="77777777" w:rsidR="00D409E6" w:rsidRPr="00D409E6" w:rsidRDefault="00D409E6" w:rsidP="00D409E6">
      <w:pPr>
        <w:rPr>
          <w:sz w:val="16"/>
          <w:szCs w:val="16"/>
        </w:rPr>
      </w:pPr>
      <w:r w:rsidRPr="00D409E6">
        <w:rPr>
          <w:sz w:val="16"/>
          <w:szCs w:val="16"/>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14:paraId="6D2949E7" w14:textId="77777777" w:rsidR="00D409E6" w:rsidRPr="00D409E6" w:rsidRDefault="00D409E6" w:rsidP="00D409E6">
      <w:pPr>
        <w:rPr>
          <w:sz w:val="16"/>
          <w:szCs w:val="16"/>
        </w:rPr>
      </w:pPr>
      <w:r w:rsidRPr="00D409E6">
        <w:rPr>
          <w:sz w:val="16"/>
          <w:szCs w:val="16"/>
        </w:rPr>
        <w:t>Расчетные показатели минимально допустимых размеров земельных участков для размещения станций водоподготовки в зависимости от их производительности установлены в соответствии с СП 42.13330.2016.</w:t>
      </w:r>
    </w:p>
    <w:p w14:paraId="6405267D" w14:textId="77777777" w:rsidR="00D409E6" w:rsidRPr="00D409E6" w:rsidRDefault="00D409E6" w:rsidP="00D409E6">
      <w:pPr>
        <w:rPr>
          <w:sz w:val="16"/>
          <w:szCs w:val="16"/>
        </w:rPr>
      </w:pPr>
      <w:r w:rsidRPr="00D409E6">
        <w:rPr>
          <w:sz w:val="16"/>
          <w:szCs w:val="16"/>
        </w:rPr>
        <w:t>Размеры земельных участков для размещения колодцев магистральных подземных водоводов должны быть не более 3 x 3 м, камер переключения и запорной арматуры - не более 10 x 10 м.</w:t>
      </w:r>
    </w:p>
    <w:p w14:paraId="34A2881D" w14:textId="77777777" w:rsidR="00D409E6" w:rsidRPr="00D409E6" w:rsidRDefault="00D409E6" w:rsidP="00D409E6">
      <w:pPr>
        <w:rPr>
          <w:sz w:val="16"/>
          <w:szCs w:val="16"/>
        </w:rPr>
      </w:pPr>
      <w:r w:rsidRPr="00D409E6">
        <w:rPr>
          <w:sz w:val="16"/>
          <w:szCs w:val="16"/>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14:paraId="5A4CA04B" w14:textId="77777777" w:rsidR="00D409E6" w:rsidRPr="00D409E6" w:rsidRDefault="00D409E6" w:rsidP="00D409E6">
      <w:pPr>
        <w:rPr>
          <w:sz w:val="16"/>
          <w:szCs w:val="16"/>
        </w:rPr>
      </w:pPr>
    </w:p>
    <w:p w14:paraId="48AE3C54" w14:textId="77777777" w:rsidR="00D409E6" w:rsidRPr="00D409E6" w:rsidRDefault="00D409E6" w:rsidP="00D409E6">
      <w:pPr>
        <w:rPr>
          <w:sz w:val="16"/>
          <w:szCs w:val="16"/>
        </w:rPr>
      </w:pPr>
      <w:r w:rsidRPr="00D409E6">
        <w:rPr>
          <w:sz w:val="16"/>
          <w:szCs w:val="16"/>
        </w:rPr>
        <w:t>Расчетные формулы для расчета усредненного показателя удельного водопотребления:</w:t>
      </w:r>
    </w:p>
    <w:p w14:paraId="5F4D4F9C" w14:textId="77777777" w:rsidR="00D409E6" w:rsidRPr="00D409E6" w:rsidRDefault="00D409E6" w:rsidP="00D409E6">
      <w:pPr>
        <w:rPr>
          <w:sz w:val="16"/>
          <w:szCs w:val="16"/>
        </w:rPr>
      </w:pPr>
      <w:r w:rsidRPr="00D409E6">
        <w:rPr>
          <w:sz w:val="16"/>
          <w:szCs w:val="16"/>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33F3FF7F" w14:textId="77777777" w:rsidR="00D409E6" w:rsidRPr="00D409E6" w:rsidRDefault="00D409E6" w:rsidP="00D409E6">
      <w:pPr>
        <w:rPr>
          <w:sz w:val="16"/>
          <w:szCs w:val="16"/>
        </w:rPr>
      </w:pPr>
      <w:r w:rsidRPr="00D409E6">
        <w:rPr>
          <w:sz w:val="16"/>
          <w:szCs w:val="16"/>
        </w:rPr>
        <w:t>Средний суточный расход питьевой воды (куб. м/сутки) определяется по                                   «</w:t>
      </w:r>
      <w:hyperlink r:id="rId148" w:history="1">
        <w:r w:rsidRPr="00D409E6">
          <w:rPr>
            <w:sz w:val="16"/>
            <w:szCs w:val="16"/>
          </w:rPr>
          <w:t>СП 30.13330.2020</w:t>
        </w:r>
      </w:hyperlink>
      <w:r w:rsidRPr="00D409E6">
        <w:rPr>
          <w:sz w:val="16"/>
          <w:szCs w:val="16"/>
        </w:rPr>
        <w:t xml:space="preserve">. Внутренний водопровод и канализация зданий СНиП 2.04.01-85* и                     </w:t>
      </w:r>
      <w:hyperlink r:id="rId149" w:history="1">
        <w:r w:rsidRPr="00D409E6">
          <w:rPr>
            <w:sz w:val="16"/>
            <w:szCs w:val="16"/>
          </w:rPr>
          <w:t>СП 31.13330.2012</w:t>
        </w:r>
      </w:hyperlink>
      <w:r w:rsidRPr="00D409E6">
        <w:rPr>
          <w:sz w:val="16"/>
          <w:szCs w:val="16"/>
        </w:rPr>
        <w:t>. Водоснабжение. Наружные сети и сооружения. Актуализированная редакция СНиП 2.04.02-84*» и складывается из расходов на:</w:t>
      </w:r>
    </w:p>
    <w:p w14:paraId="329D6D3A" w14:textId="77777777" w:rsidR="00D409E6" w:rsidRPr="00D409E6" w:rsidRDefault="00D409E6" w:rsidP="00D409E6">
      <w:pPr>
        <w:rPr>
          <w:sz w:val="16"/>
          <w:szCs w:val="16"/>
        </w:rPr>
      </w:pPr>
      <w:r w:rsidRPr="00D409E6">
        <w:rPr>
          <w:sz w:val="16"/>
          <w:szCs w:val="16"/>
        </w:rPr>
        <w:t>1) хозяйственно-питьевые нужды населения (суммируются расходы для разных типов застройки):</w:t>
      </w:r>
    </w:p>
    <w:p w14:paraId="5C74057D" w14:textId="77777777" w:rsidR="00D409E6" w:rsidRPr="00D409E6" w:rsidRDefault="00D409E6" w:rsidP="00D409E6">
      <w:pPr>
        <w:rPr>
          <w:sz w:val="16"/>
          <w:szCs w:val="16"/>
        </w:rPr>
      </w:pPr>
      <w:r w:rsidRPr="00D409E6">
        <w:rPr>
          <w:sz w:val="16"/>
          <w:szCs w:val="16"/>
        </w:rPr>
        <w:t>- для каждого вида застройки общая норма расхода воды в сутки со средним за год водопотреблением (из приложения А2 «</w:t>
      </w:r>
      <w:hyperlink r:id="rId150" w:history="1">
        <w:r w:rsidRPr="00D409E6">
          <w:rPr>
            <w:sz w:val="16"/>
            <w:szCs w:val="16"/>
          </w:rPr>
          <w:t>СП 30.13330.2020</w:t>
        </w:r>
      </w:hyperlink>
      <w:r w:rsidRPr="00D409E6">
        <w:rPr>
          <w:sz w:val="16"/>
          <w:szCs w:val="16"/>
        </w:rPr>
        <w:t>. Внутренний водопровод и канализация зданий СНиП 2.04.01-85*») умножается на количество жителей;</w:t>
      </w:r>
    </w:p>
    <w:p w14:paraId="6A0367D2" w14:textId="77777777" w:rsidR="00D409E6" w:rsidRPr="00D409E6" w:rsidRDefault="00D409E6" w:rsidP="00D409E6">
      <w:pPr>
        <w:rPr>
          <w:sz w:val="16"/>
          <w:szCs w:val="16"/>
        </w:rPr>
      </w:pPr>
      <w:r w:rsidRPr="00D409E6">
        <w:rPr>
          <w:sz w:val="16"/>
          <w:szCs w:val="16"/>
        </w:rPr>
        <w:t>2) объекты социально-культурного и коммунально-бытового назначения:</w:t>
      </w:r>
    </w:p>
    <w:p w14:paraId="1FB2D435" w14:textId="77777777" w:rsidR="00D409E6" w:rsidRPr="00D409E6" w:rsidRDefault="00D409E6" w:rsidP="00D409E6">
      <w:pPr>
        <w:rPr>
          <w:sz w:val="16"/>
          <w:szCs w:val="16"/>
        </w:rPr>
      </w:pPr>
      <w:r w:rsidRPr="00D409E6">
        <w:rPr>
          <w:sz w:val="16"/>
          <w:szCs w:val="16"/>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А2 к «</w:t>
      </w:r>
      <w:hyperlink r:id="rId151" w:history="1">
        <w:r w:rsidRPr="00D409E6">
          <w:rPr>
            <w:sz w:val="16"/>
            <w:szCs w:val="16"/>
          </w:rPr>
          <w:t>СП 30.13330.2020</w:t>
        </w:r>
      </w:hyperlink>
      <w:r w:rsidRPr="00D409E6">
        <w:rPr>
          <w:sz w:val="16"/>
          <w:szCs w:val="16"/>
        </w:rPr>
        <w:t>. Внутренний водопровод и канализация зданий СНиП 2.04.01-85*».</w:t>
      </w:r>
    </w:p>
    <w:p w14:paraId="2A83C4D4" w14:textId="77777777" w:rsidR="00D409E6" w:rsidRPr="00D409E6" w:rsidRDefault="00D409E6" w:rsidP="00D409E6">
      <w:pPr>
        <w:rPr>
          <w:sz w:val="16"/>
          <w:szCs w:val="16"/>
        </w:rPr>
      </w:pPr>
      <w:r w:rsidRPr="00D409E6">
        <w:rPr>
          <w:sz w:val="16"/>
          <w:szCs w:val="16"/>
        </w:rPr>
        <w:t>или общий расход воды на объекты социальной сферы ориентировочно принимается 10 - 15% от расхода воды на хозяйственно-питьевые нужды населения;</w:t>
      </w:r>
    </w:p>
    <w:p w14:paraId="1C22CF1C" w14:textId="77777777" w:rsidR="00D409E6" w:rsidRPr="00D409E6" w:rsidRDefault="00D409E6" w:rsidP="00D409E6">
      <w:pPr>
        <w:rPr>
          <w:sz w:val="16"/>
          <w:szCs w:val="16"/>
        </w:rPr>
      </w:pPr>
      <w:r w:rsidRPr="00D409E6">
        <w:rPr>
          <w:sz w:val="16"/>
          <w:szCs w:val="16"/>
        </w:rPr>
        <w:t>3) производственные и складские объекты:</w:t>
      </w:r>
    </w:p>
    <w:p w14:paraId="7E7033B1" w14:textId="77777777" w:rsidR="00D409E6" w:rsidRPr="00D409E6" w:rsidRDefault="00D409E6" w:rsidP="00D409E6">
      <w:pPr>
        <w:rPr>
          <w:sz w:val="16"/>
          <w:szCs w:val="16"/>
        </w:rPr>
      </w:pPr>
      <w:r w:rsidRPr="00D409E6">
        <w:rPr>
          <w:sz w:val="16"/>
          <w:szCs w:val="16"/>
        </w:rPr>
        <w:t>- расходы на питьевые и душевые нужды рабочих - по нормам приложения А2                            «</w:t>
      </w:r>
      <w:hyperlink r:id="rId152" w:history="1">
        <w:r w:rsidRPr="00D409E6">
          <w:rPr>
            <w:sz w:val="16"/>
            <w:szCs w:val="16"/>
          </w:rPr>
          <w:t>СП 30.13330.2020</w:t>
        </w:r>
      </w:hyperlink>
      <w:r w:rsidRPr="00D409E6">
        <w:rPr>
          <w:sz w:val="16"/>
          <w:szCs w:val="16"/>
        </w:rPr>
        <w:t>. Внутренний водопровод и канализация зданий СНиП 2.04.01-85*»;</w:t>
      </w:r>
    </w:p>
    <w:p w14:paraId="317C1B4B" w14:textId="77777777" w:rsidR="00D409E6" w:rsidRPr="00D409E6" w:rsidRDefault="00D409E6" w:rsidP="00D409E6">
      <w:pPr>
        <w:rPr>
          <w:sz w:val="16"/>
          <w:szCs w:val="16"/>
        </w:rPr>
      </w:pPr>
      <w:r w:rsidRPr="00D409E6">
        <w:rPr>
          <w:sz w:val="16"/>
          <w:szCs w:val="16"/>
        </w:rPr>
        <w:t>- расходы на технологические нужды (данные предоставляются собственниками производства или разработчиками проекта);</w:t>
      </w:r>
    </w:p>
    <w:p w14:paraId="012FC7D1" w14:textId="77777777" w:rsidR="00D409E6" w:rsidRPr="00D409E6" w:rsidRDefault="00D409E6" w:rsidP="00D409E6">
      <w:pPr>
        <w:rPr>
          <w:sz w:val="16"/>
          <w:szCs w:val="16"/>
        </w:rPr>
      </w:pPr>
      <w:r w:rsidRPr="00D409E6">
        <w:rPr>
          <w:sz w:val="16"/>
          <w:szCs w:val="16"/>
        </w:rPr>
        <w:t>4) расходы воды на восстановление пожарного запаса воды.</w:t>
      </w:r>
    </w:p>
    <w:p w14:paraId="21115FEA" w14:textId="77777777" w:rsidR="00D409E6" w:rsidRPr="00D409E6" w:rsidRDefault="00D409E6" w:rsidP="00D409E6">
      <w:pPr>
        <w:rPr>
          <w:sz w:val="16"/>
          <w:szCs w:val="16"/>
        </w:rPr>
      </w:pPr>
      <w:r w:rsidRPr="00D409E6">
        <w:rPr>
          <w:sz w:val="16"/>
          <w:szCs w:val="16"/>
        </w:rPr>
        <w:t>Расходы воды на наружное пожаротушение и расчетное количество одновременных пожаров принимаются в соответствии с «</w:t>
      </w:r>
      <w:hyperlink r:id="rId153" w:history="1">
        <w:r w:rsidRPr="00D409E6">
          <w:rPr>
            <w:sz w:val="16"/>
            <w:szCs w:val="16"/>
          </w:rPr>
          <w:t>СП 8.13130.2020</w:t>
        </w:r>
      </w:hyperlink>
      <w:r w:rsidRPr="00D409E6">
        <w:rPr>
          <w:sz w:val="16"/>
          <w:szCs w:val="16"/>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14:paraId="32995652" w14:textId="77777777" w:rsidR="00D409E6" w:rsidRPr="00D409E6" w:rsidRDefault="00D409E6" w:rsidP="00D409E6">
      <w:pPr>
        <w:rPr>
          <w:sz w:val="16"/>
          <w:szCs w:val="16"/>
        </w:rPr>
      </w:pPr>
      <w:r w:rsidRPr="00D409E6">
        <w:rPr>
          <w:sz w:val="16"/>
          <w:szCs w:val="16"/>
        </w:rPr>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p>
    <w:p w14:paraId="3F91639D" w14:textId="77777777" w:rsidR="00D409E6" w:rsidRPr="00D409E6" w:rsidRDefault="00D409E6" w:rsidP="00D409E6">
      <w:pPr>
        <w:rPr>
          <w:sz w:val="16"/>
          <w:szCs w:val="16"/>
        </w:rPr>
      </w:pPr>
      <w:r w:rsidRPr="00D409E6">
        <w:rPr>
          <w:sz w:val="16"/>
          <w:szCs w:val="16"/>
        </w:rPr>
        <w:t>5) расходы воды на полив территории.</w:t>
      </w:r>
    </w:p>
    <w:p w14:paraId="47A75BBC" w14:textId="77777777" w:rsidR="00D409E6" w:rsidRPr="00D409E6" w:rsidRDefault="00D409E6" w:rsidP="00D409E6">
      <w:pPr>
        <w:rPr>
          <w:sz w:val="16"/>
          <w:szCs w:val="16"/>
        </w:rPr>
      </w:pPr>
      <w:r w:rsidRPr="00D409E6">
        <w:rPr>
          <w:sz w:val="16"/>
          <w:szCs w:val="16"/>
        </w:rPr>
        <w:t xml:space="preserve">В соответствии с «СП 31.13330.2012. Водоснабжение. Наружные сети и сооружения Актуализированная редакция СНиП 2.04.02-84*» </w:t>
      </w:r>
      <w:hyperlink r:id="rId154" w:history="1">
        <w:r w:rsidRPr="00D409E6">
          <w:rPr>
            <w:sz w:val="16"/>
            <w:szCs w:val="16"/>
          </w:rPr>
          <w:t>таблица 3</w:t>
        </w:r>
      </w:hyperlink>
      <w:r w:rsidRPr="00D409E6">
        <w:rPr>
          <w:sz w:val="16"/>
          <w:szCs w:val="16"/>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7A77076C" w14:textId="77777777" w:rsidR="00D409E6" w:rsidRPr="00D409E6" w:rsidRDefault="00D409E6" w:rsidP="00D409E6">
      <w:pPr>
        <w:rPr>
          <w:sz w:val="16"/>
          <w:szCs w:val="16"/>
        </w:rPr>
      </w:pPr>
      <w:r w:rsidRPr="00D409E6">
        <w:rPr>
          <w:sz w:val="16"/>
          <w:szCs w:val="16"/>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14:paraId="4364A90E" w14:textId="77777777" w:rsidR="00D409E6" w:rsidRPr="00D409E6" w:rsidRDefault="00D409E6" w:rsidP="00D409E6">
      <w:pPr>
        <w:rPr>
          <w:sz w:val="16"/>
          <w:szCs w:val="16"/>
        </w:rPr>
      </w:pPr>
    </w:p>
    <w:p w14:paraId="07B64A71" w14:textId="77777777" w:rsidR="00D409E6" w:rsidRPr="00D409E6" w:rsidRDefault="00D409E6" w:rsidP="00D409E6">
      <w:pPr>
        <w:rPr>
          <w:sz w:val="16"/>
          <w:szCs w:val="16"/>
        </w:rPr>
      </w:pPr>
      <w:r w:rsidRPr="00D409E6">
        <w:rPr>
          <w:sz w:val="16"/>
          <w:szCs w:val="16"/>
        </w:rPr>
        <w:t>В составе настоящих нормативов в области водоотведения установлены следующие расчетные показатели:</w:t>
      </w:r>
    </w:p>
    <w:p w14:paraId="7752880C" w14:textId="77777777" w:rsidR="00D409E6" w:rsidRPr="00D409E6" w:rsidRDefault="00D409E6" w:rsidP="00D409E6">
      <w:pPr>
        <w:rPr>
          <w:sz w:val="16"/>
          <w:szCs w:val="16"/>
        </w:rPr>
      </w:pPr>
      <w:r w:rsidRPr="00D409E6">
        <w:rPr>
          <w:sz w:val="16"/>
          <w:szCs w:val="16"/>
        </w:rPr>
        <w:t>показатель удельного водоотведения для жилых домов и помещений, л/</w:t>
      </w:r>
      <w:proofErr w:type="spellStart"/>
      <w:r w:rsidRPr="00D409E6">
        <w:rPr>
          <w:sz w:val="16"/>
          <w:szCs w:val="16"/>
        </w:rPr>
        <w:t>сут</w:t>
      </w:r>
      <w:proofErr w:type="spellEnd"/>
      <w:r w:rsidRPr="00D409E6">
        <w:rPr>
          <w:sz w:val="16"/>
          <w:szCs w:val="16"/>
        </w:rPr>
        <w:t xml:space="preserve"> на 1 чел., определен согласно СП 30.13330.2020 «СНиП 2.04.01-85*. Внутренний водопровод и канализация зданий»;</w:t>
      </w:r>
    </w:p>
    <w:p w14:paraId="343A1AA3" w14:textId="77777777" w:rsidR="00D409E6" w:rsidRPr="00D409E6" w:rsidRDefault="00D409E6" w:rsidP="00D409E6">
      <w:pPr>
        <w:rPr>
          <w:sz w:val="16"/>
          <w:szCs w:val="16"/>
        </w:rPr>
      </w:pPr>
      <w:r w:rsidRPr="00D409E6">
        <w:rPr>
          <w:sz w:val="16"/>
          <w:szCs w:val="16"/>
        </w:rPr>
        <w:t>минимально допустимые размеры земельных участков для размещения канализационных очистных сооружений в зависимости от их производительности установлены в соответствии с СП 42.13330.2016.</w:t>
      </w:r>
    </w:p>
    <w:p w14:paraId="341CB6CF" w14:textId="77777777" w:rsidR="00D409E6" w:rsidRPr="00D409E6" w:rsidRDefault="00D409E6" w:rsidP="00D409E6">
      <w:pPr>
        <w:rPr>
          <w:sz w:val="16"/>
          <w:szCs w:val="16"/>
        </w:rPr>
      </w:pPr>
    </w:p>
    <w:p w14:paraId="4C9DE3A3" w14:textId="77777777" w:rsidR="00D409E6" w:rsidRPr="00D409E6" w:rsidRDefault="00D409E6" w:rsidP="00D409E6">
      <w:pPr>
        <w:rPr>
          <w:sz w:val="16"/>
          <w:szCs w:val="16"/>
        </w:rPr>
      </w:pPr>
      <w:r w:rsidRPr="00D409E6">
        <w:rPr>
          <w:sz w:val="16"/>
          <w:szCs w:val="16"/>
        </w:rPr>
        <w:t>Расчетные формулы для расчета усредненного показателя удельного водоотведения:</w:t>
      </w:r>
    </w:p>
    <w:p w14:paraId="6032C625" w14:textId="77777777" w:rsidR="00D409E6" w:rsidRPr="00D409E6" w:rsidRDefault="00D409E6" w:rsidP="00D409E6">
      <w:pPr>
        <w:rPr>
          <w:sz w:val="16"/>
          <w:szCs w:val="16"/>
        </w:rPr>
      </w:pPr>
      <w:r w:rsidRPr="00D409E6">
        <w:rPr>
          <w:sz w:val="16"/>
          <w:szCs w:val="16"/>
        </w:rPr>
        <w:t>Показатель определяется путем деления расчетного среднесуточного объема бытовых сточных вод от населенного пункта на количество жителей.</w:t>
      </w:r>
    </w:p>
    <w:p w14:paraId="16E862CB" w14:textId="77777777" w:rsidR="00D409E6" w:rsidRPr="00D409E6" w:rsidRDefault="00D409E6" w:rsidP="00D409E6">
      <w:pPr>
        <w:rPr>
          <w:sz w:val="16"/>
          <w:szCs w:val="16"/>
        </w:rPr>
      </w:pPr>
      <w:r w:rsidRPr="00D409E6">
        <w:rPr>
          <w:sz w:val="16"/>
          <w:szCs w:val="16"/>
        </w:rPr>
        <w:t>Средний суточный объем бытовых сточных вод (куб. м/сутки) определяется по                   «</w:t>
      </w:r>
      <w:hyperlink r:id="rId155" w:history="1">
        <w:r w:rsidRPr="00D409E6">
          <w:rPr>
            <w:sz w:val="16"/>
            <w:szCs w:val="16"/>
          </w:rPr>
          <w:t>СП 30.13330.2020</w:t>
        </w:r>
      </w:hyperlink>
      <w:r w:rsidRPr="00D409E6">
        <w:rPr>
          <w:sz w:val="16"/>
          <w:szCs w:val="16"/>
        </w:rPr>
        <w:t>. Внутренний водопровод и канализация зданий СНиП 2.04.01-85*» и складывается из расходов:</w:t>
      </w:r>
    </w:p>
    <w:p w14:paraId="6C22C80E" w14:textId="77777777" w:rsidR="00D409E6" w:rsidRPr="00D409E6" w:rsidRDefault="00D409E6" w:rsidP="00D409E6">
      <w:pPr>
        <w:rPr>
          <w:sz w:val="16"/>
          <w:szCs w:val="16"/>
        </w:rPr>
      </w:pPr>
      <w:r w:rsidRPr="00D409E6">
        <w:rPr>
          <w:sz w:val="16"/>
          <w:szCs w:val="16"/>
        </w:rPr>
        <w:t>1) бытовых сточных вод от населения (равняются расходам воды хозяйственно-питьевые нужды населения);</w:t>
      </w:r>
    </w:p>
    <w:p w14:paraId="0D61B7C7" w14:textId="77777777" w:rsidR="00D409E6" w:rsidRPr="00D409E6" w:rsidRDefault="00D409E6" w:rsidP="00D409E6">
      <w:pPr>
        <w:rPr>
          <w:sz w:val="16"/>
          <w:szCs w:val="16"/>
        </w:rPr>
      </w:pPr>
      <w:r w:rsidRPr="00D409E6">
        <w:rPr>
          <w:sz w:val="16"/>
          <w:szCs w:val="16"/>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w:t>
      </w:r>
      <w:hyperlink r:id="rId156" w:history="1">
        <w:r w:rsidRPr="00D409E6">
          <w:rPr>
            <w:sz w:val="16"/>
            <w:szCs w:val="16"/>
          </w:rPr>
          <w:t>СП 30.13330.2020</w:t>
        </w:r>
      </w:hyperlink>
      <w:r w:rsidRPr="00D409E6">
        <w:rPr>
          <w:sz w:val="16"/>
          <w:szCs w:val="16"/>
        </w:rPr>
        <w:t>. Внутренний водопровод и канализация зданий СНиП 2.04.01-85*»);</w:t>
      </w:r>
    </w:p>
    <w:p w14:paraId="78D3F5FA" w14:textId="77777777" w:rsidR="00D409E6" w:rsidRPr="00D409E6" w:rsidRDefault="00D409E6" w:rsidP="00D409E6">
      <w:pPr>
        <w:rPr>
          <w:sz w:val="16"/>
          <w:szCs w:val="16"/>
        </w:rPr>
      </w:pPr>
      <w:r w:rsidRPr="00D409E6">
        <w:rPr>
          <w:sz w:val="16"/>
          <w:szCs w:val="16"/>
        </w:rPr>
        <w:t>3) стоков от производственных и складских объектов:</w:t>
      </w:r>
    </w:p>
    <w:p w14:paraId="769069DC" w14:textId="77777777" w:rsidR="00D409E6" w:rsidRPr="00D409E6" w:rsidRDefault="00D409E6" w:rsidP="00D409E6">
      <w:pPr>
        <w:rPr>
          <w:sz w:val="16"/>
          <w:szCs w:val="16"/>
        </w:rPr>
      </w:pPr>
      <w:r w:rsidRPr="00D409E6">
        <w:rPr>
          <w:sz w:val="16"/>
          <w:szCs w:val="16"/>
        </w:rPr>
        <w:t>- бытовые стоки, в том числе от душевых (равняются расходам воды на хозяйственно-питьевые и душевые нужды рабочих);</w:t>
      </w:r>
    </w:p>
    <w:p w14:paraId="1D3A0872" w14:textId="77777777" w:rsidR="00D409E6" w:rsidRPr="00D409E6" w:rsidRDefault="00D409E6" w:rsidP="00D409E6">
      <w:pPr>
        <w:rPr>
          <w:sz w:val="16"/>
          <w:szCs w:val="16"/>
        </w:rPr>
      </w:pPr>
      <w:r w:rsidRPr="00D409E6">
        <w:rPr>
          <w:sz w:val="16"/>
          <w:szCs w:val="16"/>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14:paraId="5662CA11" w14:textId="77777777" w:rsidR="00D409E6" w:rsidRPr="00D409E6" w:rsidRDefault="00D409E6" w:rsidP="00D409E6">
      <w:pPr>
        <w:rPr>
          <w:sz w:val="16"/>
          <w:szCs w:val="16"/>
        </w:rPr>
      </w:pPr>
    </w:p>
    <w:p w14:paraId="26EEC10C" w14:textId="77777777" w:rsidR="00D409E6" w:rsidRPr="00D409E6" w:rsidRDefault="00D409E6" w:rsidP="00D409E6">
      <w:pPr>
        <w:rPr>
          <w:sz w:val="16"/>
          <w:szCs w:val="16"/>
        </w:rPr>
      </w:pPr>
      <w:bookmarkStart w:id="119" w:name="_Toc140471909"/>
      <w:r w:rsidRPr="00D409E6">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119"/>
    </w:p>
    <w:p w14:paraId="3070BF27" w14:textId="77777777" w:rsidR="00D409E6" w:rsidRPr="00D409E6" w:rsidRDefault="00D409E6" w:rsidP="00D409E6">
      <w:pPr>
        <w:rPr>
          <w:sz w:val="16"/>
          <w:szCs w:val="16"/>
        </w:rPr>
      </w:pPr>
      <w:bookmarkStart w:id="120" w:name="_Toc97278854"/>
      <w:bookmarkStart w:id="121" w:name="_Toc140471910"/>
      <w:r w:rsidRPr="00D409E6">
        <w:rPr>
          <w:sz w:val="16"/>
          <w:szCs w:val="16"/>
        </w:rPr>
        <w:t>Объекты обработки, утилизации, обезвреживания, размещения твердых коммунальных отходов</w:t>
      </w:r>
      <w:bookmarkEnd w:id="120"/>
      <w:bookmarkEnd w:id="121"/>
    </w:p>
    <w:p w14:paraId="7062142E" w14:textId="77777777" w:rsidR="00D409E6" w:rsidRPr="00D409E6" w:rsidRDefault="00D409E6" w:rsidP="00D409E6">
      <w:pPr>
        <w:rPr>
          <w:sz w:val="16"/>
          <w:szCs w:val="16"/>
        </w:rPr>
      </w:pPr>
    </w:p>
    <w:p w14:paraId="7DAD20D1"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w:t>
      </w:r>
      <w:r w:rsidRPr="00D409E6">
        <w:rPr>
          <w:sz w:val="16"/>
          <w:szCs w:val="16"/>
        </w:rPr>
        <w:softHyphen/>
        <w:t xml:space="preserve">селения объектами утилизации ТКО, в том числе объектами раздельного сбора и накопления ТКО,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7" w:history="1">
        <w:r w:rsidRPr="00D409E6">
          <w:rPr>
            <w:sz w:val="16"/>
            <w:szCs w:val="16"/>
          </w:rPr>
          <w:t>приказом</w:t>
        </w:r>
      </w:hyperlink>
      <w:r w:rsidRPr="00D409E6">
        <w:rPr>
          <w:sz w:val="16"/>
          <w:szCs w:val="16"/>
        </w:rPr>
        <w:t xml:space="preserve"> Минстроя России от 30.12.2016 № 1034/пр. (приложение К «Нормы накопления коммунальных отходов»).</w:t>
      </w:r>
    </w:p>
    <w:p w14:paraId="75D0F8B8" w14:textId="77777777" w:rsidR="00D409E6" w:rsidRPr="00D409E6" w:rsidRDefault="00D409E6" w:rsidP="00D409E6">
      <w:pPr>
        <w:rPr>
          <w:sz w:val="16"/>
          <w:szCs w:val="16"/>
        </w:rPr>
      </w:pPr>
    </w:p>
    <w:p w14:paraId="6CE2A25A" w14:textId="77777777" w:rsidR="00D409E6" w:rsidRPr="00D409E6" w:rsidRDefault="00D409E6" w:rsidP="00D409E6">
      <w:pPr>
        <w:rPr>
          <w:sz w:val="16"/>
          <w:szCs w:val="16"/>
        </w:rPr>
      </w:pPr>
      <w:bookmarkStart w:id="122" w:name="_Toc140471911"/>
      <w:r w:rsidRPr="00D409E6">
        <w:rPr>
          <w:sz w:val="16"/>
          <w:szCs w:val="16"/>
        </w:rPr>
        <w:t>Объекты культуры</w:t>
      </w:r>
      <w:bookmarkEnd w:id="122"/>
    </w:p>
    <w:p w14:paraId="4D7B4C1C" w14:textId="77777777" w:rsidR="00D409E6" w:rsidRPr="00D409E6" w:rsidRDefault="00D409E6" w:rsidP="00D409E6">
      <w:pPr>
        <w:rPr>
          <w:sz w:val="16"/>
          <w:szCs w:val="16"/>
        </w:rPr>
      </w:pPr>
    </w:p>
    <w:p w14:paraId="0E2399EE"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муни</w:t>
      </w:r>
      <w:r w:rsidRPr="00D409E6">
        <w:rPr>
          <w:sz w:val="16"/>
          <w:szCs w:val="16"/>
        </w:rPr>
        <w:softHyphen/>
        <w:t>ципальными библиотеками, учре</w:t>
      </w:r>
      <w:r w:rsidRPr="00D409E6">
        <w:rPr>
          <w:sz w:val="16"/>
          <w:szCs w:val="16"/>
        </w:rPr>
        <w:softHyphen/>
        <w:t>ждениями куль</w:t>
      </w:r>
      <w:r w:rsidRPr="00D409E6">
        <w:rPr>
          <w:sz w:val="16"/>
          <w:szCs w:val="16"/>
        </w:rPr>
        <w:softHyphen/>
        <w:t>туры клубного типа, и расчетные показатели максимально допустимого уровня территориальной доступности таких объектов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6D4E514" w14:textId="77777777" w:rsidR="00D409E6" w:rsidRPr="00D409E6" w:rsidRDefault="00D409E6" w:rsidP="00D409E6">
      <w:pPr>
        <w:rPr>
          <w:sz w:val="16"/>
          <w:szCs w:val="16"/>
        </w:rPr>
      </w:pPr>
    </w:p>
    <w:p w14:paraId="3064EAC9" w14:textId="77777777" w:rsidR="00D409E6" w:rsidRPr="00D409E6" w:rsidRDefault="00D409E6" w:rsidP="00D409E6">
      <w:pPr>
        <w:rPr>
          <w:sz w:val="16"/>
          <w:szCs w:val="16"/>
        </w:rPr>
      </w:pPr>
      <w:r w:rsidRPr="00D409E6">
        <w:rPr>
          <w:sz w:val="16"/>
          <w:szCs w:val="16"/>
        </w:rPr>
        <w:t>Нормы размещения общедоступных муниципальных библиотек.</w:t>
      </w:r>
    </w:p>
    <w:p w14:paraId="2A8FF58A" w14:textId="77777777" w:rsidR="00D409E6" w:rsidRPr="00D409E6" w:rsidRDefault="00D409E6" w:rsidP="00D409E6">
      <w:pPr>
        <w:rPr>
          <w:sz w:val="16"/>
          <w:szCs w:val="16"/>
        </w:rPr>
      </w:pPr>
      <w:r w:rsidRPr="00D409E6">
        <w:rPr>
          <w:sz w:val="16"/>
          <w:szCs w:val="16"/>
        </w:rPr>
        <w:t>Нормы размещения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 комплектованию и обеспечению сохранности библиотечных фондов.</w:t>
      </w:r>
    </w:p>
    <w:p w14:paraId="6FCB84C6" w14:textId="77777777" w:rsidR="00D409E6" w:rsidRPr="00D409E6" w:rsidRDefault="00D409E6" w:rsidP="00D409E6">
      <w:pPr>
        <w:rPr>
          <w:sz w:val="16"/>
          <w:szCs w:val="16"/>
        </w:rPr>
      </w:pPr>
      <w:r w:rsidRPr="00D409E6">
        <w:rPr>
          <w:sz w:val="16"/>
          <w:szCs w:val="16"/>
        </w:rPr>
        <w:t>Минимально необходимое количество библиотек определяется по следующей формуле:</w:t>
      </w:r>
    </w:p>
    <w:p w14:paraId="6DB1915E" w14:textId="77777777" w:rsidR="00D409E6" w:rsidRPr="00D409E6" w:rsidRDefault="00D409E6" w:rsidP="00D409E6">
      <w:pPr>
        <w:rPr>
          <w:sz w:val="16"/>
          <w:szCs w:val="16"/>
        </w:rPr>
      </w:pPr>
      <w:r w:rsidRPr="00D409E6">
        <w:rPr>
          <w:sz w:val="16"/>
          <w:szCs w:val="16"/>
        </w:rPr>
        <w:t xml:space="preserve">БС = </w:t>
      </w:r>
      <w:proofErr w:type="gramStart"/>
      <w:r w:rsidRPr="00D409E6">
        <w:rPr>
          <w:sz w:val="16"/>
          <w:szCs w:val="16"/>
        </w:rPr>
        <w:t>Н :</w:t>
      </w:r>
      <w:proofErr w:type="gramEnd"/>
      <w:r w:rsidRPr="00D409E6">
        <w:rPr>
          <w:sz w:val="16"/>
          <w:szCs w:val="16"/>
        </w:rPr>
        <w:t xml:space="preserve"> </w:t>
      </w:r>
      <w:proofErr w:type="spellStart"/>
      <w:r w:rsidRPr="00D409E6">
        <w:rPr>
          <w:sz w:val="16"/>
          <w:szCs w:val="16"/>
        </w:rPr>
        <w:t>Нн</w:t>
      </w:r>
      <w:proofErr w:type="spellEnd"/>
      <w:r w:rsidRPr="00D409E6">
        <w:rPr>
          <w:sz w:val="16"/>
          <w:szCs w:val="16"/>
        </w:rPr>
        <w:t>,</w:t>
      </w:r>
    </w:p>
    <w:p w14:paraId="5022C3A6" w14:textId="77777777" w:rsidR="00D409E6" w:rsidRPr="00D409E6" w:rsidRDefault="00D409E6" w:rsidP="00D409E6">
      <w:pPr>
        <w:rPr>
          <w:sz w:val="16"/>
          <w:szCs w:val="16"/>
        </w:rPr>
      </w:pPr>
      <w:r w:rsidRPr="00D409E6">
        <w:rPr>
          <w:sz w:val="16"/>
          <w:szCs w:val="16"/>
        </w:rPr>
        <w:t>где:</w:t>
      </w:r>
    </w:p>
    <w:p w14:paraId="60B8A4EC" w14:textId="77777777" w:rsidR="00D409E6" w:rsidRPr="00D409E6" w:rsidRDefault="00D409E6" w:rsidP="00D409E6">
      <w:pPr>
        <w:rPr>
          <w:sz w:val="16"/>
          <w:szCs w:val="16"/>
        </w:rPr>
      </w:pPr>
      <w:r w:rsidRPr="00D409E6">
        <w:rPr>
          <w:sz w:val="16"/>
          <w:szCs w:val="16"/>
        </w:rPr>
        <w:t>БС - библиотечная сеть;</w:t>
      </w:r>
    </w:p>
    <w:p w14:paraId="269BE7F9" w14:textId="77777777" w:rsidR="00D409E6" w:rsidRPr="00D409E6" w:rsidRDefault="00D409E6" w:rsidP="00D409E6">
      <w:pPr>
        <w:rPr>
          <w:sz w:val="16"/>
          <w:szCs w:val="16"/>
        </w:rPr>
      </w:pPr>
      <w:r w:rsidRPr="00D409E6">
        <w:rPr>
          <w:sz w:val="16"/>
          <w:szCs w:val="16"/>
        </w:rPr>
        <w:t>Н - численность населения;</w:t>
      </w:r>
    </w:p>
    <w:p w14:paraId="461F070F" w14:textId="77777777" w:rsidR="00D409E6" w:rsidRPr="00D409E6" w:rsidRDefault="00D409E6" w:rsidP="00D409E6">
      <w:pPr>
        <w:rPr>
          <w:sz w:val="16"/>
          <w:szCs w:val="16"/>
        </w:rPr>
      </w:pPr>
      <w:proofErr w:type="spellStart"/>
      <w:r w:rsidRPr="00D409E6">
        <w:rPr>
          <w:sz w:val="16"/>
          <w:szCs w:val="16"/>
        </w:rPr>
        <w:t>Нн</w:t>
      </w:r>
      <w:proofErr w:type="spellEnd"/>
      <w:r w:rsidRPr="00D409E6">
        <w:rPr>
          <w:sz w:val="16"/>
          <w:szCs w:val="16"/>
        </w:rPr>
        <w:t xml:space="preserve"> - норматив численности жителей на 1 библиотеку.</w:t>
      </w:r>
    </w:p>
    <w:p w14:paraId="2F5EAEDB" w14:textId="77777777" w:rsidR="00D409E6" w:rsidRPr="00D409E6" w:rsidRDefault="00D409E6" w:rsidP="00D409E6">
      <w:pPr>
        <w:rPr>
          <w:sz w:val="16"/>
          <w:szCs w:val="16"/>
        </w:rPr>
      </w:pPr>
    </w:p>
    <w:p w14:paraId="5E66CA51" w14:textId="77777777" w:rsidR="00D409E6" w:rsidRPr="00D409E6" w:rsidRDefault="00D409E6" w:rsidP="00D409E6">
      <w:pPr>
        <w:rPr>
          <w:sz w:val="16"/>
          <w:szCs w:val="16"/>
        </w:rPr>
      </w:pPr>
      <w:r w:rsidRPr="00D409E6">
        <w:rPr>
          <w:sz w:val="16"/>
          <w:szCs w:val="16"/>
        </w:rPr>
        <w:t>Нормы размещения библиотек в сельских поселениях.</w:t>
      </w:r>
    </w:p>
    <w:p w14:paraId="286C7F90" w14:textId="77777777" w:rsidR="00D409E6" w:rsidRPr="00D409E6" w:rsidRDefault="00D409E6" w:rsidP="00D409E6">
      <w:pPr>
        <w:rPr>
          <w:sz w:val="16"/>
          <w:szCs w:val="16"/>
        </w:rPr>
      </w:pPr>
      <w:r w:rsidRPr="00D409E6">
        <w:rPr>
          <w:sz w:val="16"/>
          <w:szCs w:val="16"/>
        </w:rPr>
        <w:t>Общедоступная библиотека сельского поселения, имеющая статус центральной, располагается в административном центре сельского поселения.</w:t>
      </w:r>
    </w:p>
    <w:p w14:paraId="65666DA2" w14:textId="77777777" w:rsidR="00D409E6" w:rsidRPr="00D409E6" w:rsidRDefault="00D409E6" w:rsidP="00D409E6">
      <w:pPr>
        <w:rPr>
          <w:sz w:val="16"/>
          <w:szCs w:val="16"/>
        </w:rPr>
      </w:pPr>
      <w:r w:rsidRPr="00D409E6">
        <w:rPr>
          <w:sz w:val="16"/>
          <w:szCs w:val="16"/>
        </w:rPr>
        <w:t>Для обслуживания жителей сельских поселений библиотека создается исходя из расчета 1 сетевая единица на 1 тыс. жителей, независимо от количества населенных пунктов, входящих в состав сельского поселения.</w:t>
      </w:r>
    </w:p>
    <w:p w14:paraId="2588D424" w14:textId="77777777" w:rsidR="00D409E6" w:rsidRPr="00D409E6" w:rsidRDefault="00D409E6" w:rsidP="00D409E6">
      <w:pPr>
        <w:rPr>
          <w:sz w:val="16"/>
          <w:szCs w:val="16"/>
        </w:rPr>
      </w:pPr>
    </w:p>
    <w:p w14:paraId="0D3F3F53" w14:textId="77777777" w:rsidR="00D409E6" w:rsidRPr="00D409E6" w:rsidRDefault="00D409E6" w:rsidP="00D409E6">
      <w:pPr>
        <w:rPr>
          <w:sz w:val="16"/>
          <w:szCs w:val="16"/>
        </w:rPr>
      </w:pPr>
      <w:r w:rsidRPr="00D409E6">
        <w:rPr>
          <w:sz w:val="16"/>
          <w:szCs w:val="16"/>
        </w:rPr>
        <w:t xml:space="preserve">Организационная структура библиотечного обслуживания сельских населенных пунктов должна предусматривать в административном центре сельского поселения общедоступную библиотеку с детским отделением, либо, при условии передачи полномочий по библиотечному обслуживанию на уровень муниципального района, филиал </w:t>
      </w:r>
      <w:proofErr w:type="spellStart"/>
      <w:r w:rsidRPr="00D409E6">
        <w:rPr>
          <w:sz w:val="16"/>
          <w:szCs w:val="16"/>
        </w:rPr>
        <w:t>межпоселенческой</w:t>
      </w:r>
      <w:proofErr w:type="spellEnd"/>
      <w:r w:rsidRPr="00D409E6">
        <w:rPr>
          <w:sz w:val="16"/>
          <w:szCs w:val="16"/>
        </w:rPr>
        <w:t xml:space="preserve"> библиотеки с детским отделением.</w:t>
      </w:r>
    </w:p>
    <w:p w14:paraId="4E6D0940" w14:textId="77777777" w:rsidR="00D409E6" w:rsidRPr="00D409E6" w:rsidRDefault="00D409E6" w:rsidP="00D409E6">
      <w:pPr>
        <w:rPr>
          <w:sz w:val="16"/>
          <w:szCs w:val="16"/>
        </w:rPr>
      </w:pPr>
      <w:r w:rsidRPr="00D409E6">
        <w:rPr>
          <w:sz w:val="16"/>
          <w:szCs w:val="16"/>
        </w:rPr>
        <w:t xml:space="preserve">Центральная библиотека сельского поселения (либо </w:t>
      </w:r>
      <w:proofErr w:type="spellStart"/>
      <w:r w:rsidRPr="00D409E6">
        <w:rPr>
          <w:sz w:val="16"/>
          <w:szCs w:val="16"/>
        </w:rPr>
        <w:t>межпоселенческая</w:t>
      </w:r>
      <w:proofErr w:type="spellEnd"/>
      <w:r w:rsidRPr="00D409E6">
        <w:rPr>
          <w:sz w:val="16"/>
          <w:szCs w:val="16"/>
        </w:rPr>
        <w:t xml:space="preserve"> библиотека) организует работу филиала на базе специализированного помещения или пункт книговыдачи на базе приспособленного помещения, в котором могут проводиться мероприятия по популяризации книги и чтения.</w:t>
      </w:r>
    </w:p>
    <w:p w14:paraId="4808BBA2" w14:textId="77777777" w:rsidR="00D409E6" w:rsidRPr="00D409E6" w:rsidRDefault="00D409E6" w:rsidP="00D409E6">
      <w:pPr>
        <w:rPr>
          <w:sz w:val="16"/>
          <w:szCs w:val="16"/>
        </w:rPr>
      </w:pPr>
      <w:r w:rsidRPr="00D409E6">
        <w:rPr>
          <w:sz w:val="16"/>
          <w:szCs w:val="16"/>
        </w:rPr>
        <w:t>Минимально необходимое количество библиотек в сельском поселении определяется по следующей формуле:</w:t>
      </w:r>
    </w:p>
    <w:p w14:paraId="12131876" w14:textId="77777777" w:rsidR="00D409E6" w:rsidRPr="00D409E6" w:rsidRDefault="00D409E6" w:rsidP="00D409E6">
      <w:pPr>
        <w:rPr>
          <w:sz w:val="16"/>
          <w:szCs w:val="16"/>
        </w:rPr>
      </w:pPr>
      <w:r w:rsidRPr="00D409E6">
        <w:rPr>
          <w:sz w:val="16"/>
          <w:szCs w:val="16"/>
        </w:rPr>
        <w:t xml:space="preserve">БС = ((Н - </w:t>
      </w:r>
      <w:proofErr w:type="spellStart"/>
      <w:r w:rsidRPr="00D409E6">
        <w:rPr>
          <w:sz w:val="16"/>
          <w:szCs w:val="16"/>
        </w:rPr>
        <w:t>Надм.ц.п</w:t>
      </w:r>
      <w:proofErr w:type="spellEnd"/>
      <w:r w:rsidRPr="00D409E6">
        <w:rPr>
          <w:sz w:val="16"/>
          <w:szCs w:val="16"/>
        </w:rPr>
        <w:t>.</w:t>
      </w:r>
      <w:proofErr w:type="gramStart"/>
      <w:r w:rsidRPr="00D409E6">
        <w:rPr>
          <w:sz w:val="16"/>
          <w:szCs w:val="16"/>
        </w:rPr>
        <w:t>) :</w:t>
      </w:r>
      <w:proofErr w:type="gramEnd"/>
      <w:r w:rsidRPr="00D409E6">
        <w:rPr>
          <w:sz w:val="16"/>
          <w:szCs w:val="16"/>
        </w:rPr>
        <w:t xml:space="preserve"> </w:t>
      </w:r>
      <w:proofErr w:type="spellStart"/>
      <w:r w:rsidRPr="00D409E6">
        <w:rPr>
          <w:sz w:val="16"/>
          <w:szCs w:val="16"/>
        </w:rPr>
        <w:t>Нн.ф</w:t>
      </w:r>
      <w:proofErr w:type="spellEnd"/>
      <w:r w:rsidRPr="00D409E6">
        <w:rPr>
          <w:sz w:val="16"/>
          <w:szCs w:val="16"/>
        </w:rPr>
        <w:t>.) + (</w:t>
      </w:r>
      <w:proofErr w:type="spellStart"/>
      <w:r w:rsidRPr="00D409E6">
        <w:rPr>
          <w:sz w:val="16"/>
          <w:szCs w:val="16"/>
        </w:rPr>
        <w:t>Надм.ц.п</w:t>
      </w:r>
      <w:proofErr w:type="spellEnd"/>
      <w:r w:rsidRPr="00D409E6">
        <w:rPr>
          <w:sz w:val="16"/>
          <w:szCs w:val="16"/>
        </w:rPr>
        <w:t xml:space="preserve">. : </w:t>
      </w:r>
      <w:proofErr w:type="spellStart"/>
      <w:r w:rsidRPr="00D409E6">
        <w:rPr>
          <w:sz w:val="16"/>
          <w:szCs w:val="16"/>
        </w:rPr>
        <w:t>Нн.адм.ц</w:t>
      </w:r>
      <w:proofErr w:type="spellEnd"/>
      <w:r w:rsidRPr="00D409E6">
        <w:rPr>
          <w:sz w:val="16"/>
          <w:szCs w:val="16"/>
        </w:rPr>
        <w:t>),</w:t>
      </w:r>
    </w:p>
    <w:p w14:paraId="019E1BD8" w14:textId="77777777" w:rsidR="00D409E6" w:rsidRPr="00D409E6" w:rsidRDefault="00D409E6" w:rsidP="00D409E6">
      <w:pPr>
        <w:rPr>
          <w:sz w:val="16"/>
          <w:szCs w:val="16"/>
        </w:rPr>
      </w:pPr>
      <w:r w:rsidRPr="00D409E6">
        <w:rPr>
          <w:sz w:val="16"/>
          <w:szCs w:val="16"/>
        </w:rPr>
        <w:t>где:</w:t>
      </w:r>
    </w:p>
    <w:p w14:paraId="299EF10E" w14:textId="77777777" w:rsidR="00D409E6" w:rsidRPr="00D409E6" w:rsidRDefault="00D409E6" w:rsidP="00D409E6">
      <w:pPr>
        <w:rPr>
          <w:sz w:val="16"/>
          <w:szCs w:val="16"/>
        </w:rPr>
      </w:pPr>
      <w:r w:rsidRPr="00D409E6">
        <w:rPr>
          <w:sz w:val="16"/>
          <w:szCs w:val="16"/>
        </w:rPr>
        <w:t>БС - библиотечная сеть;</w:t>
      </w:r>
    </w:p>
    <w:p w14:paraId="519279C8" w14:textId="77777777" w:rsidR="00D409E6" w:rsidRPr="00D409E6" w:rsidRDefault="00D409E6" w:rsidP="00D409E6">
      <w:pPr>
        <w:rPr>
          <w:sz w:val="16"/>
          <w:szCs w:val="16"/>
        </w:rPr>
      </w:pPr>
      <w:r w:rsidRPr="00D409E6">
        <w:rPr>
          <w:sz w:val="16"/>
          <w:szCs w:val="16"/>
        </w:rPr>
        <w:t>Н - численность населения;</w:t>
      </w:r>
    </w:p>
    <w:p w14:paraId="7B56CEDF" w14:textId="77777777" w:rsidR="00D409E6" w:rsidRPr="00D409E6" w:rsidRDefault="00D409E6" w:rsidP="00D409E6">
      <w:pPr>
        <w:rPr>
          <w:sz w:val="16"/>
          <w:szCs w:val="16"/>
        </w:rPr>
      </w:pPr>
      <w:proofErr w:type="spellStart"/>
      <w:r w:rsidRPr="00D409E6">
        <w:rPr>
          <w:sz w:val="16"/>
          <w:szCs w:val="16"/>
        </w:rPr>
        <w:t>Надм.ц.п</w:t>
      </w:r>
      <w:proofErr w:type="spellEnd"/>
      <w:r w:rsidRPr="00D409E6">
        <w:rPr>
          <w:sz w:val="16"/>
          <w:szCs w:val="16"/>
        </w:rPr>
        <w:t>. - численность населения административного центра сельского поселения;</w:t>
      </w:r>
    </w:p>
    <w:p w14:paraId="4C4B4808" w14:textId="77777777" w:rsidR="00D409E6" w:rsidRPr="00D409E6" w:rsidRDefault="00D409E6" w:rsidP="00D409E6">
      <w:pPr>
        <w:rPr>
          <w:sz w:val="16"/>
          <w:szCs w:val="16"/>
        </w:rPr>
      </w:pPr>
      <w:proofErr w:type="spellStart"/>
      <w:r w:rsidRPr="00D409E6">
        <w:rPr>
          <w:sz w:val="16"/>
          <w:szCs w:val="16"/>
        </w:rPr>
        <w:t>Нн.ф</w:t>
      </w:r>
      <w:proofErr w:type="spellEnd"/>
      <w:r w:rsidRPr="00D409E6">
        <w:rPr>
          <w:sz w:val="16"/>
          <w:szCs w:val="16"/>
        </w:rPr>
        <w:t>. - норматив численности жителей на 1 филиал библиотеки;</w:t>
      </w:r>
    </w:p>
    <w:p w14:paraId="7F174108" w14:textId="77777777" w:rsidR="00D409E6" w:rsidRPr="00D409E6" w:rsidRDefault="00D409E6" w:rsidP="00D409E6">
      <w:pPr>
        <w:rPr>
          <w:sz w:val="16"/>
          <w:szCs w:val="16"/>
        </w:rPr>
      </w:pPr>
      <w:proofErr w:type="spellStart"/>
      <w:proofErr w:type="gramStart"/>
      <w:r w:rsidRPr="00D409E6">
        <w:rPr>
          <w:sz w:val="16"/>
          <w:szCs w:val="16"/>
        </w:rPr>
        <w:t>Нн.адм</w:t>
      </w:r>
      <w:proofErr w:type="gramEnd"/>
      <w:r w:rsidRPr="00D409E6">
        <w:rPr>
          <w:sz w:val="16"/>
          <w:szCs w:val="16"/>
        </w:rPr>
        <w:t>.ц</w:t>
      </w:r>
      <w:proofErr w:type="spellEnd"/>
      <w:r w:rsidRPr="00D409E6">
        <w:rPr>
          <w:sz w:val="16"/>
          <w:szCs w:val="16"/>
        </w:rPr>
        <w:t xml:space="preserve"> - норматив числа библиотек для административного центра сельского поселения.</w:t>
      </w:r>
    </w:p>
    <w:p w14:paraId="3A26BFDA" w14:textId="77777777" w:rsidR="00D409E6" w:rsidRPr="00D409E6" w:rsidRDefault="00D409E6" w:rsidP="00D409E6">
      <w:pPr>
        <w:rPr>
          <w:sz w:val="16"/>
          <w:szCs w:val="16"/>
        </w:rPr>
      </w:pPr>
      <w:r w:rsidRPr="00D409E6">
        <w:rPr>
          <w:sz w:val="16"/>
          <w:szCs w:val="16"/>
        </w:rPr>
        <w:t xml:space="preserve">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организации библиотечного обслуживания в порядке, предусмотренном решением представительного органа муниципального </w:t>
      </w:r>
      <w:proofErr w:type="gramStart"/>
      <w:r w:rsidRPr="00D409E6">
        <w:rPr>
          <w:sz w:val="16"/>
          <w:szCs w:val="16"/>
        </w:rPr>
        <w:t>образования .</w:t>
      </w:r>
      <w:proofErr w:type="gramEnd"/>
    </w:p>
    <w:p w14:paraId="7B9AD00E" w14:textId="77777777" w:rsidR="00D409E6" w:rsidRPr="00D409E6" w:rsidRDefault="00D409E6" w:rsidP="00D409E6">
      <w:pPr>
        <w:rPr>
          <w:sz w:val="16"/>
          <w:szCs w:val="16"/>
        </w:rPr>
      </w:pPr>
      <w:r w:rsidRPr="00D409E6">
        <w:rPr>
          <w:sz w:val="16"/>
          <w:szCs w:val="16"/>
        </w:rPr>
        <w:t>Решение о реорганизации или ликвидации муниципальной библиотеки, расположенной в сельском поселении, может быть принято только с учетом результатов опроса жителей данного сельского поселения.</w:t>
      </w:r>
    </w:p>
    <w:p w14:paraId="7D2C9C52" w14:textId="77777777" w:rsidR="00D409E6" w:rsidRPr="00D409E6" w:rsidRDefault="00D409E6" w:rsidP="00D409E6">
      <w:pPr>
        <w:rPr>
          <w:sz w:val="16"/>
          <w:szCs w:val="16"/>
        </w:rPr>
      </w:pPr>
      <w:r w:rsidRPr="00D409E6">
        <w:rPr>
          <w:sz w:val="16"/>
          <w:szCs w:val="16"/>
        </w:rPr>
        <w:t>При определении нормативной потребности в библиотечном обслуживании населения необходимо рассматривать транспортную и шаговую доступность:</w:t>
      </w:r>
    </w:p>
    <w:p w14:paraId="33760414" w14:textId="77777777" w:rsidR="00D409E6" w:rsidRPr="00D409E6" w:rsidRDefault="00D409E6" w:rsidP="00D409E6">
      <w:pPr>
        <w:rPr>
          <w:sz w:val="16"/>
          <w:szCs w:val="16"/>
        </w:rPr>
      </w:pPr>
      <w:r w:rsidRPr="00D409E6">
        <w:rPr>
          <w:sz w:val="16"/>
          <w:szCs w:val="16"/>
        </w:rPr>
        <w:t>- в зависимости от сложности рельефа и наличия выделенной для пешеходов дорожно-</w:t>
      </w:r>
      <w:proofErr w:type="spellStart"/>
      <w:r w:rsidRPr="00D409E6">
        <w:rPr>
          <w:sz w:val="16"/>
          <w:szCs w:val="16"/>
        </w:rPr>
        <w:t>тропиночной</w:t>
      </w:r>
      <w:proofErr w:type="spellEnd"/>
      <w:r w:rsidRPr="00D409E6">
        <w:rPr>
          <w:sz w:val="16"/>
          <w:szCs w:val="16"/>
        </w:rPr>
        <w:t xml:space="preserve"> сети следует применять коэффициент от 1,75 до 5 к нормативной потребности в библиотеках в сельских поселениях (без учета административного центра).</w:t>
      </w:r>
    </w:p>
    <w:p w14:paraId="51874AB5" w14:textId="77777777" w:rsidR="00D409E6" w:rsidRPr="00D409E6" w:rsidRDefault="00D409E6" w:rsidP="00D409E6">
      <w:pPr>
        <w:rPr>
          <w:sz w:val="16"/>
          <w:szCs w:val="16"/>
        </w:rPr>
      </w:pPr>
      <w:r w:rsidRPr="00D409E6">
        <w:rPr>
          <w:sz w:val="16"/>
          <w:szCs w:val="16"/>
        </w:rPr>
        <w:t>- в зависимости от сложности рельефа и наличия регулярного транспортного сообщения следует применять коэффициент от 1,25 до 5 к нормативной потребности в библиотеках в сельских поселениях (без учета административного центра).</w:t>
      </w:r>
    </w:p>
    <w:p w14:paraId="4E49DA9E" w14:textId="77777777" w:rsidR="00D409E6" w:rsidRPr="00D409E6" w:rsidRDefault="00D409E6" w:rsidP="00D409E6">
      <w:pPr>
        <w:rPr>
          <w:sz w:val="16"/>
          <w:szCs w:val="16"/>
        </w:rPr>
      </w:pPr>
    </w:p>
    <w:p w14:paraId="0254C993" w14:textId="77777777" w:rsidR="00D409E6" w:rsidRPr="00D409E6" w:rsidRDefault="00D409E6" w:rsidP="00D409E6">
      <w:pPr>
        <w:rPr>
          <w:sz w:val="16"/>
          <w:szCs w:val="16"/>
        </w:rPr>
      </w:pPr>
      <w:r w:rsidRPr="00D409E6">
        <w:rPr>
          <w:sz w:val="16"/>
          <w:szCs w:val="16"/>
        </w:rPr>
        <w:t>Нормы размещения учреждений культуры клубного типа.</w:t>
      </w:r>
    </w:p>
    <w:p w14:paraId="09C5CEA5" w14:textId="77777777" w:rsidR="00D409E6" w:rsidRPr="00D409E6" w:rsidRDefault="00D409E6" w:rsidP="00D409E6">
      <w:pPr>
        <w:rPr>
          <w:sz w:val="16"/>
          <w:szCs w:val="16"/>
        </w:rPr>
      </w:pPr>
      <w:r w:rsidRPr="00D409E6">
        <w:rPr>
          <w:sz w:val="16"/>
          <w:szCs w:val="16"/>
        </w:rPr>
        <w:t>При подсчете нормативной обеспеченности (должно быть единообразие в терминологии: по ОКВЭД - учреждения клубного типа) в качестве 1 сетевой единицы принимается учреждение, расположенное в специализированном помещении и способное оказывать весь перечень услуг, предусмотренный примерным Положением о государственном и муниципальном учреждении культуры клубного типа, утвержденным решением Коллегии Минкультуры России от 29.05.2022 №10 «О некоторых мерах по стимулированию деятельности муниципальных учреждений культуры».</w:t>
      </w:r>
    </w:p>
    <w:p w14:paraId="049532F0" w14:textId="77777777" w:rsidR="00D409E6" w:rsidRPr="00D409E6" w:rsidRDefault="00D409E6" w:rsidP="00D409E6">
      <w:pPr>
        <w:rPr>
          <w:sz w:val="16"/>
          <w:szCs w:val="16"/>
        </w:rPr>
      </w:pPr>
      <w:r w:rsidRPr="00D409E6">
        <w:rPr>
          <w:sz w:val="16"/>
          <w:szCs w:val="16"/>
        </w:rPr>
        <w:t>За сетевую единицу принимаются учреждения культуры клубного типа всех форм собственности.</w:t>
      </w:r>
    </w:p>
    <w:p w14:paraId="6ACFE4FC" w14:textId="77777777" w:rsidR="00D409E6" w:rsidRPr="00D409E6" w:rsidRDefault="00D409E6" w:rsidP="00D409E6">
      <w:pPr>
        <w:rPr>
          <w:sz w:val="16"/>
          <w:szCs w:val="16"/>
        </w:rPr>
      </w:pPr>
      <w:r w:rsidRPr="00D409E6">
        <w:rPr>
          <w:sz w:val="16"/>
          <w:szCs w:val="16"/>
        </w:rPr>
        <w:t>Минимально необходимое количество учреждений клубного типа для различных муниципальных образований определяется по следующей формуле:</w:t>
      </w:r>
    </w:p>
    <w:p w14:paraId="44909741" w14:textId="77777777" w:rsidR="00D409E6" w:rsidRPr="00D409E6" w:rsidRDefault="00D409E6" w:rsidP="00D409E6">
      <w:pPr>
        <w:rPr>
          <w:sz w:val="16"/>
          <w:szCs w:val="16"/>
        </w:rPr>
      </w:pPr>
      <w:r w:rsidRPr="00D409E6">
        <w:rPr>
          <w:sz w:val="16"/>
          <w:szCs w:val="16"/>
        </w:rPr>
        <w:t xml:space="preserve">КС = </w:t>
      </w:r>
      <w:proofErr w:type="gramStart"/>
      <w:r w:rsidRPr="00D409E6">
        <w:rPr>
          <w:sz w:val="16"/>
          <w:szCs w:val="16"/>
        </w:rPr>
        <w:t>Н :</w:t>
      </w:r>
      <w:proofErr w:type="gramEnd"/>
      <w:r w:rsidRPr="00D409E6">
        <w:rPr>
          <w:sz w:val="16"/>
          <w:szCs w:val="16"/>
        </w:rPr>
        <w:t xml:space="preserve"> </w:t>
      </w:r>
      <w:proofErr w:type="spellStart"/>
      <w:r w:rsidRPr="00D409E6">
        <w:rPr>
          <w:sz w:val="16"/>
          <w:szCs w:val="16"/>
        </w:rPr>
        <w:t>Кн</w:t>
      </w:r>
      <w:proofErr w:type="spellEnd"/>
      <w:r w:rsidRPr="00D409E6">
        <w:rPr>
          <w:sz w:val="16"/>
          <w:szCs w:val="16"/>
        </w:rPr>
        <w:t>,</w:t>
      </w:r>
    </w:p>
    <w:p w14:paraId="7A07675C" w14:textId="77777777" w:rsidR="00D409E6" w:rsidRPr="00D409E6" w:rsidRDefault="00D409E6" w:rsidP="00D409E6">
      <w:pPr>
        <w:rPr>
          <w:sz w:val="16"/>
          <w:szCs w:val="16"/>
        </w:rPr>
      </w:pPr>
      <w:r w:rsidRPr="00D409E6">
        <w:rPr>
          <w:sz w:val="16"/>
          <w:szCs w:val="16"/>
        </w:rPr>
        <w:t>где:</w:t>
      </w:r>
    </w:p>
    <w:p w14:paraId="091530F5" w14:textId="77777777" w:rsidR="00D409E6" w:rsidRPr="00D409E6" w:rsidRDefault="00D409E6" w:rsidP="00D409E6">
      <w:pPr>
        <w:rPr>
          <w:sz w:val="16"/>
          <w:szCs w:val="16"/>
        </w:rPr>
      </w:pPr>
      <w:r w:rsidRPr="00D409E6">
        <w:rPr>
          <w:sz w:val="16"/>
          <w:szCs w:val="16"/>
        </w:rPr>
        <w:t>КС - сеть учреждений клубного типа;</w:t>
      </w:r>
    </w:p>
    <w:p w14:paraId="0D03D649" w14:textId="77777777" w:rsidR="00D409E6" w:rsidRPr="00D409E6" w:rsidRDefault="00D409E6" w:rsidP="00D409E6">
      <w:pPr>
        <w:rPr>
          <w:sz w:val="16"/>
          <w:szCs w:val="16"/>
        </w:rPr>
      </w:pPr>
      <w:r w:rsidRPr="00D409E6">
        <w:rPr>
          <w:sz w:val="16"/>
          <w:szCs w:val="16"/>
        </w:rPr>
        <w:t>Н - численность населения;</w:t>
      </w:r>
    </w:p>
    <w:p w14:paraId="67407998" w14:textId="77777777" w:rsidR="00D409E6" w:rsidRPr="00D409E6" w:rsidRDefault="00D409E6" w:rsidP="00D409E6">
      <w:pPr>
        <w:rPr>
          <w:sz w:val="16"/>
          <w:szCs w:val="16"/>
        </w:rPr>
      </w:pPr>
      <w:proofErr w:type="spellStart"/>
      <w:r w:rsidRPr="00D409E6">
        <w:rPr>
          <w:sz w:val="16"/>
          <w:szCs w:val="16"/>
        </w:rPr>
        <w:t>Кн</w:t>
      </w:r>
      <w:proofErr w:type="spellEnd"/>
      <w:r w:rsidRPr="00D409E6">
        <w:rPr>
          <w:sz w:val="16"/>
          <w:szCs w:val="16"/>
        </w:rPr>
        <w:t xml:space="preserve"> - норматив численности жителей на 1 учреждение клубного типа.</w:t>
      </w:r>
    </w:p>
    <w:p w14:paraId="2F85BC92" w14:textId="77777777" w:rsidR="00D409E6" w:rsidRPr="00D409E6" w:rsidRDefault="00D409E6" w:rsidP="00D409E6">
      <w:pPr>
        <w:rPr>
          <w:sz w:val="16"/>
          <w:szCs w:val="16"/>
        </w:rPr>
      </w:pPr>
      <w:r w:rsidRPr="00D409E6">
        <w:rPr>
          <w:sz w:val="16"/>
          <w:szCs w:val="16"/>
        </w:rPr>
        <w:t>Соответствие фактического числа учреждений клубного типа нормативу может быть скорректировано на коэффициент 0,5 в случае, если культурно-досуговое учреждение расположено в приспособленном помещении без специализированного зрительного зала, то есть это учреждение следует учитывать, как 0,5 сетевой единицы.</w:t>
      </w:r>
    </w:p>
    <w:p w14:paraId="38A00CA6" w14:textId="77777777" w:rsidR="00D409E6" w:rsidRPr="00D409E6" w:rsidRDefault="00D409E6" w:rsidP="00D409E6">
      <w:pPr>
        <w:rPr>
          <w:sz w:val="16"/>
          <w:szCs w:val="16"/>
        </w:rPr>
      </w:pPr>
      <w:r w:rsidRPr="00D409E6">
        <w:rPr>
          <w:sz w:val="16"/>
          <w:szCs w:val="16"/>
        </w:rPr>
        <w:t xml:space="preserve">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w:t>
      </w:r>
      <w:proofErr w:type="spellStart"/>
      <w:r w:rsidRPr="00D409E6">
        <w:rPr>
          <w:sz w:val="16"/>
          <w:szCs w:val="16"/>
        </w:rPr>
        <w:t>тыс.чел</w:t>
      </w:r>
      <w:proofErr w:type="spellEnd"/>
      <w:r w:rsidRPr="00D409E6">
        <w:rPr>
          <w:sz w:val="16"/>
          <w:szCs w:val="16"/>
        </w:rPr>
        <w:t>. независимо от количества населенных пунктов в сельском поселении. 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создания Домов культуры в порядке, предусмотренном решением представительного органа муниципального образования.</w:t>
      </w:r>
    </w:p>
    <w:p w14:paraId="6F120D73" w14:textId="77777777" w:rsidR="00D409E6" w:rsidRPr="00D409E6" w:rsidRDefault="00D409E6" w:rsidP="00D409E6">
      <w:pPr>
        <w:rPr>
          <w:sz w:val="16"/>
          <w:szCs w:val="16"/>
        </w:rPr>
      </w:pPr>
      <w:r w:rsidRPr="00D409E6">
        <w:rPr>
          <w:sz w:val="16"/>
          <w:szCs w:val="16"/>
        </w:rPr>
        <w:t>Минимально необходимое количество учреждений клубного типа в сельском поселении определяется по следующей формуле:</w:t>
      </w:r>
    </w:p>
    <w:p w14:paraId="229AEA1E" w14:textId="77777777" w:rsidR="00D409E6" w:rsidRPr="00D409E6" w:rsidRDefault="00D409E6" w:rsidP="00D409E6">
      <w:pPr>
        <w:rPr>
          <w:sz w:val="16"/>
          <w:szCs w:val="16"/>
        </w:rPr>
      </w:pPr>
      <w:r w:rsidRPr="00D409E6">
        <w:rPr>
          <w:sz w:val="16"/>
          <w:szCs w:val="16"/>
        </w:rPr>
        <w:t xml:space="preserve">КС = ((Н - </w:t>
      </w:r>
      <w:proofErr w:type="spellStart"/>
      <w:r w:rsidRPr="00D409E6">
        <w:rPr>
          <w:sz w:val="16"/>
          <w:szCs w:val="16"/>
        </w:rPr>
        <w:t>Надм.ц.п</w:t>
      </w:r>
      <w:proofErr w:type="spellEnd"/>
      <w:r w:rsidRPr="00D409E6">
        <w:rPr>
          <w:sz w:val="16"/>
          <w:szCs w:val="16"/>
        </w:rPr>
        <w:t>.</w:t>
      </w:r>
      <w:proofErr w:type="gramStart"/>
      <w:r w:rsidRPr="00D409E6">
        <w:rPr>
          <w:sz w:val="16"/>
          <w:szCs w:val="16"/>
        </w:rPr>
        <w:t>) :</w:t>
      </w:r>
      <w:proofErr w:type="gramEnd"/>
      <w:r w:rsidRPr="00D409E6">
        <w:rPr>
          <w:sz w:val="16"/>
          <w:szCs w:val="16"/>
        </w:rPr>
        <w:t xml:space="preserve"> </w:t>
      </w:r>
      <w:proofErr w:type="spellStart"/>
      <w:r w:rsidRPr="00D409E6">
        <w:rPr>
          <w:sz w:val="16"/>
          <w:szCs w:val="16"/>
        </w:rPr>
        <w:t>Нн.ф</w:t>
      </w:r>
      <w:proofErr w:type="spellEnd"/>
      <w:r w:rsidRPr="00D409E6">
        <w:rPr>
          <w:sz w:val="16"/>
          <w:szCs w:val="16"/>
        </w:rPr>
        <w:t>.) + (</w:t>
      </w:r>
      <w:proofErr w:type="spellStart"/>
      <w:r w:rsidRPr="00D409E6">
        <w:rPr>
          <w:sz w:val="16"/>
          <w:szCs w:val="16"/>
        </w:rPr>
        <w:t>Надм.ц.п</w:t>
      </w:r>
      <w:proofErr w:type="spellEnd"/>
      <w:r w:rsidRPr="00D409E6">
        <w:rPr>
          <w:sz w:val="16"/>
          <w:szCs w:val="16"/>
        </w:rPr>
        <w:t xml:space="preserve">. : </w:t>
      </w:r>
      <w:proofErr w:type="spellStart"/>
      <w:r w:rsidRPr="00D409E6">
        <w:rPr>
          <w:sz w:val="16"/>
          <w:szCs w:val="16"/>
        </w:rPr>
        <w:t>Нн.адм.ц</w:t>
      </w:r>
      <w:proofErr w:type="spellEnd"/>
      <w:r w:rsidRPr="00D409E6">
        <w:rPr>
          <w:sz w:val="16"/>
          <w:szCs w:val="16"/>
        </w:rPr>
        <w:t>),</w:t>
      </w:r>
    </w:p>
    <w:p w14:paraId="2C1445C2" w14:textId="77777777" w:rsidR="00D409E6" w:rsidRPr="00D409E6" w:rsidRDefault="00D409E6" w:rsidP="00D409E6">
      <w:pPr>
        <w:rPr>
          <w:sz w:val="16"/>
          <w:szCs w:val="16"/>
        </w:rPr>
      </w:pPr>
      <w:r w:rsidRPr="00D409E6">
        <w:rPr>
          <w:sz w:val="16"/>
          <w:szCs w:val="16"/>
        </w:rPr>
        <w:t>где:</w:t>
      </w:r>
    </w:p>
    <w:p w14:paraId="20C4FA8C" w14:textId="77777777" w:rsidR="00D409E6" w:rsidRPr="00D409E6" w:rsidRDefault="00D409E6" w:rsidP="00D409E6">
      <w:pPr>
        <w:rPr>
          <w:sz w:val="16"/>
          <w:szCs w:val="16"/>
        </w:rPr>
      </w:pPr>
      <w:r w:rsidRPr="00D409E6">
        <w:rPr>
          <w:sz w:val="16"/>
          <w:szCs w:val="16"/>
        </w:rPr>
        <w:t>КС - сеть учреждений клубного типа;</w:t>
      </w:r>
    </w:p>
    <w:p w14:paraId="3FCC82E2" w14:textId="77777777" w:rsidR="00D409E6" w:rsidRPr="00D409E6" w:rsidRDefault="00D409E6" w:rsidP="00D409E6">
      <w:pPr>
        <w:rPr>
          <w:sz w:val="16"/>
          <w:szCs w:val="16"/>
        </w:rPr>
      </w:pPr>
      <w:r w:rsidRPr="00D409E6">
        <w:rPr>
          <w:sz w:val="16"/>
          <w:szCs w:val="16"/>
        </w:rPr>
        <w:t>Н - численность населения;</w:t>
      </w:r>
    </w:p>
    <w:p w14:paraId="23C5F085" w14:textId="77777777" w:rsidR="00D409E6" w:rsidRPr="00D409E6" w:rsidRDefault="00D409E6" w:rsidP="00D409E6">
      <w:pPr>
        <w:rPr>
          <w:sz w:val="16"/>
          <w:szCs w:val="16"/>
        </w:rPr>
      </w:pPr>
      <w:proofErr w:type="spellStart"/>
      <w:r w:rsidRPr="00D409E6">
        <w:rPr>
          <w:sz w:val="16"/>
          <w:szCs w:val="16"/>
        </w:rPr>
        <w:lastRenderedPageBreak/>
        <w:t>Надм.ц.п</w:t>
      </w:r>
      <w:proofErr w:type="spellEnd"/>
      <w:r w:rsidRPr="00D409E6">
        <w:rPr>
          <w:sz w:val="16"/>
          <w:szCs w:val="16"/>
        </w:rPr>
        <w:t>. - численность населения административного центра сельского поселения;</w:t>
      </w:r>
    </w:p>
    <w:p w14:paraId="7BA8DEAD" w14:textId="77777777" w:rsidR="00D409E6" w:rsidRPr="00D409E6" w:rsidRDefault="00D409E6" w:rsidP="00D409E6">
      <w:pPr>
        <w:rPr>
          <w:sz w:val="16"/>
          <w:szCs w:val="16"/>
        </w:rPr>
      </w:pPr>
      <w:proofErr w:type="spellStart"/>
      <w:r w:rsidRPr="00D409E6">
        <w:rPr>
          <w:sz w:val="16"/>
          <w:szCs w:val="16"/>
        </w:rPr>
        <w:t>Нн.ф</w:t>
      </w:r>
      <w:proofErr w:type="spellEnd"/>
      <w:r w:rsidRPr="00D409E6">
        <w:rPr>
          <w:sz w:val="16"/>
          <w:szCs w:val="16"/>
        </w:rPr>
        <w:t>. - норматив численности жителей на 1 филиал дома культуры;</w:t>
      </w:r>
    </w:p>
    <w:p w14:paraId="1873942D" w14:textId="77777777" w:rsidR="00D409E6" w:rsidRPr="00D409E6" w:rsidRDefault="00D409E6" w:rsidP="00D409E6">
      <w:pPr>
        <w:rPr>
          <w:sz w:val="16"/>
          <w:szCs w:val="16"/>
        </w:rPr>
      </w:pPr>
      <w:proofErr w:type="spellStart"/>
      <w:proofErr w:type="gramStart"/>
      <w:r w:rsidRPr="00D409E6">
        <w:rPr>
          <w:sz w:val="16"/>
          <w:szCs w:val="16"/>
        </w:rPr>
        <w:t>Нн.адм</w:t>
      </w:r>
      <w:proofErr w:type="gramEnd"/>
      <w:r w:rsidRPr="00D409E6">
        <w:rPr>
          <w:sz w:val="16"/>
          <w:szCs w:val="16"/>
        </w:rPr>
        <w:t>.ц</w:t>
      </w:r>
      <w:proofErr w:type="spellEnd"/>
      <w:r w:rsidRPr="00D409E6">
        <w:rPr>
          <w:sz w:val="16"/>
          <w:szCs w:val="16"/>
        </w:rPr>
        <w:t xml:space="preserve"> - норматив числа домов культуры для административного центра сельского поселения.</w:t>
      </w:r>
    </w:p>
    <w:p w14:paraId="2508499B" w14:textId="77777777" w:rsidR="00D409E6" w:rsidRPr="00D409E6" w:rsidRDefault="00D409E6" w:rsidP="00D409E6">
      <w:pPr>
        <w:rPr>
          <w:sz w:val="16"/>
          <w:szCs w:val="16"/>
        </w:rPr>
      </w:pPr>
      <w:r w:rsidRPr="00D409E6">
        <w:rPr>
          <w:sz w:val="16"/>
          <w:szCs w:val="16"/>
        </w:rPr>
        <w:t>При наличии потребности в Домах культуры выше рекомендуемого норматива, количество таких учреждений и условия их создания утверждаются в нормативах градостроительного проектирования субъекта Российской Федерации за счет собственных средств.</w:t>
      </w:r>
    </w:p>
    <w:p w14:paraId="49FC8F2F" w14:textId="77777777" w:rsidR="00D409E6" w:rsidRPr="00D409E6" w:rsidRDefault="00D409E6" w:rsidP="00D409E6">
      <w:pPr>
        <w:rPr>
          <w:sz w:val="16"/>
          <w:szCs w:val="16"/>
        </w:rPr>
      </w:pPr>
      <w:r w:rsidRPr="00D409E6">
        <w:rPr>
          <w:sz w:val="16"/>
          <w:szCs w:val="16"/>
        </w:rPr>
        <w:t>Центры культурного развития создаются на основании нормативно-правовых актов Правительства Российской Федерации и, согласно Плану мероприятий «дорожной карты» «Изменения в отраслях социальной сферы, направленные на повышение эффективности сферы культуры», являются одним из показателей проведения структурных реформ в сфере культуры (раздел II «дорожной карты») в целях: выравнивания диспропорций по качеству предоставления и разнообразия услуг в сфере культуры для населения в малых городах и сельской местности; обеспечения максимальной вовлеченности населения в культурно-творческую деятельность; создания новых возможностей для творческой самореализации и культурного развития населения; создания условий для межнационального культурного обмена; повышения качества жизни населения. Данный вид учреждения культуры предусмотрен Общероссийским классификатором видов экономической деятельности, по разделу «Деятельность в области культуры, спорта, организации досуга и развлечений» по коду 90.04.2 «деятельность многоцелевых центров и подобных заведений с преобладанием культурного обслуживания».</w:t>
      </w:r>
    </w:p>
    <w:p w14:paraId="790DC9AC" w14:textId="77777777" w:rsidR="00D409E6" w:rsidRPr="00D409E6" w:rsidRDefault="00D409E6" w:rsidP="00D409E6">
      <w:pPr>
        <w:rPr>
          <w:sz w:val="16"/>
          <w:szCs w:val="16"/>
        </w:rPr>
      </w:pPr>
      <w:r w:rsidRPr="00D409E6">
        <w:rPr>
          <w:sz w:val="16"/>
          <w:szCs w:val="16"/>
        </w:rPr>
        <w:t>Создание Центров культурного развития в сельских поселениях осуществляется при наличии потребности по решению органов местного самоуправления за счет собственных средств.</w:t>
      </w:r>
    </w:p>
    <w:p w14:paraId="20FED641" w14:textId="77777777" w:rsidR="00D409E6" w:rsidRPr="00D409E6" w:rsidRDefault="00D409E6" w:rsidP="00D409E6">
      <w:pPr>
        <w:rPr>
          <w:sz w:val="16"/>
          <w:szCs w:val="16"/>
        </w:rPr>
      </w:pPr>
      <w:r w:rsidRPr="00D409E6">
        <w:rPr>
          <w:sz w:val="16"/>
          <w:szCs w:val="16"/>
        </w:rPr>
        <w:t>С учетом плотности населения, функциональных задач и технической оснащенности учреждения культуры клубного типа в пределах одного муниципального образования могут различаться по мощностным характеристикам.</w:t>
      </w:r>
    </w:p>
    <w:p w14:paraId="6B6E3E5F" w14:textId="77777777" w:rsidR="00D409E6" w:rsidRPr="00D409E6" w:rsidRDefault="00D409E6" w:rsidP="00D409E6">
      <w:pPr>
        <w:rPr>
          <w:sz w:val="16"/>
          <w:szCs w:val="16"/>
        </w:rPr>
      </w:pPr>
      <w:r w:rsidRPr="00D409E6">
        <w:rPr>
          <w:sz w:val="16"/>
          <w:szCs w:val="16"/>
        </w:rPr>
        <w:t>При расчете нормативного значения количества населения на сетевую единицу следует использовать метод математического округления:</w:t>
      </w:r>
    </w:p>
    <w:p w14:paraId="7F5BBCA4" w14:textId="77777777" w:rsidR="00D409E6" w:rsidRPr="00D409E6" w:rsidRDefault="00D409E6" w:rsidP="00D409E6">
      <w:pPr>
        <w:rPr>
          <w:sz w:val="16"/>
          <w:szCs w:val="16"/>
        </w:rPr>
      </w:pPr>
    </w:p>
    <w:p w14:paraId="7D60E2C6" w14:textId="77777777" w:rsidR="00D409E6" w:rsidRPr="00D409E6" w:rsidRDefault="00D409E6" w:rsidP="00D409E6">
      <w:pPr>
        <w:rPr>
          <w:sz w:val="16"/>
          <w:szCs w:val="16"/>
        </w:rPr>
      </w:pPr>
      <w:r w:rsidRPr="00D409E6">
        <w:rPr>
          <w:sz w:val="16"/>
          <w:szCs w:val="16"/>
        </w:rPr>
        <w:t xml:space="preserve">если N+1 знак </w:t>
      </w:r>
      <w:proofErr w:type="gramStart"/>
      <w:r w:rsidRPr="00D409E6">
        <w:rPr>
          <w:sz w:val="16"/>
          <w:szCs w:val="16"/>
        </w:rPr>
        <w:t>&lt; 5</w:t>
      </w:r>
      <w:proofErr w:type="gramEnd"/>
      <w:r w:rsidRPr="00D409E6">
        <w:rPr>
          <w:sz w:val="16"/>
          <w:szCs w:val="16"/>
        </w:rPr>
        <w:t>, то N-й знак сохраняют, a N+1 и все последующие обнуляют;</w:t>
      </w:r>
    </w:p>
    <w:p w14:paraId="08E8C83C" w14:textId="77777777" w:rsidR="00D409E6" w:rsidRPr="00D409E6" w:rsidRDefault="00D409E6" w:rsidP="00D409E6">
      <w:pPr>
        <w:rPr>
          <w:sz w:val="16"/>
          <w:szCs w:val="16"/>
        </w:rPr>
      </w:pPr>
      <w:r w:rsidRPr="00D409E6">
        <w:rPr>
          <w:sz w:val="16"/>
          <w:szCs w:val="16"/>
        </w:rPr>
        <w:t xml:space="preserve">если N+1 </w:t>
      </w:r>
      <w:proofErr w:type="gramStart"/>
      <w:r w:rsidRPr="00D409E6">
        <w:rPr>
          <w:sz w:val="16"/>
          <w:szCs w:val="16"/>
        </w:rPr>
        <w:t>знак  5</w:t>
      </w:r>
      <w:proofErr w:type="gramEnd"/>
      <w:r w:rsidRPr="00D409E6">
        <w:rPr>
          <w:sz w:val="16"/>
          <w:szCs w:val="16"/>
        </w:rPr>
        <w:t>, то N-й знак увеличивают на единицу, a N+1 и все последующие обнуляют.</w:t>
      </w:r>
    </w:p>
    <w:p w14:paraId="6556547A" w14:textId="77777777" w:rsidR="00D409E6" w:rsidRPr="00D409E6" w:rsidRDefault="00D409E6" w:rsidP="00D409E6">
      <w:pPr>
        <w:rPr>
          <w:sz w:val="16"/>
          <w:szCs w:val="16"/>
        </w:rPr>
      </w:pPr>
    </w:p>
    <w:p w14:paraId="3BF3AC61" w14:textId="77777777" w:rsidR="00D409E6" w:rsidRPr="00D409E6" w:rsidRDefault="00D409E6" w:rsidP="00D409E6">
      <w:pPr>
        <w:rPr>
          <w:sz w:val="16"/>
          <w:szCs w:val="16"/>
        </w:rPr>
      </w:pPr>
      <w:bookmarkStart w:id="123" w:name="_Toc140471912"/>
      <w:r w:rsidRPr="00D409E6">
        <w:rPr>
          <w:sz w:val="16"/>
          <w:szCs w:val="16"/>
        </w:rPr>
        <w:t>Объекты благоустройства и озеленения</w:t>
      </w:r>
      <w:bookmarkEnd w:id="123"/>
    </w:p>
    <w:p w14:paraId="0E28D9D6" w14:textId="77777777" w:rsidR="00D409E6" w:rsidRPr="00D409E6" w:rsidRDefault="00D409E6" w:rsidP="00D409E6">
      <w:pPr>
        <w:rPr>
          <w:sz w:val="16"/>
          <w:szCs w:val="16"/>
        </w:rPr>
      </w:pPr>
    </w:p>
    <w:p w14:paraId="50399CFD"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населенных пунктов озелененными тер</w:t>
      </w:r>
      <w:r w:rsidRPr="00D409E6">
        <w:rPr>
          <w:sz w:val="16"/>
          <w:szCs w:val="16"/>
        </w:rPr>
        <w:softHyphen/>
        <w:t>риториями общего пользования (парки, сады, зоны отдыха; ал</w:t>
      </w:r>
      <w:r w:rsidRPr="00D409E6">
        <w:rPr>
          <w:sz w:val="16"/>
          <w:szCs w:val="16"/>
        </w:rPr>
        <w:softHyphen/>
        <w:t>леи, бульвары, скверы; озеле</w:t>
      </w:r>
      <w:r w:rsidRPr="00D409E6">
        <w:rPr>
          <w:sz w:val="16"/>
          <w:szCs w:val="16"/>
        </w:rPr>
        <w:softHyphen/>
        <w:t>ненные пеше</w:t>
      </w:r>
      <w:r w:rsidRPr="00D409E6">
        <w:rPr>
          <w:sz w:val="16"/>
          <w:szCs w:val="16"/>
        </w:rPr>
        <w:softHyphen/>
        <w:t>ходные зоны; га</w:t>
      </w:r>
      <w:r w:rsidRPr="00D409E6">
        <w:rPr>
          <w:sz w:val="16"/>
          <w:szCs w:val="16"/>
        </w:rPr>
        <w:softHyphen/>
        <w:t>зоны) устанавливаются в соответствии с Таблицей 9.2 СП 42.13330.2016.</w:t>
      </w:r>
    </w:p>
    <w:p w14:paraId="4D48833B" w14:textId="77777777" w:rsidR="00D409E6" w:rsidRPr="00D409E6" w:rsidRDefault="00D409E6" w:rsidP="00D409E6">
      <w:pPr>
        <w:rPr>
          <w:sz w:val="16"/>
          <w:szCs w:val="16"/>
        </w:rPr>
      </w:pPr>
      <w:r w:rsidRPr="00D409E6">
        <w:rPr>
          <w:sz w:val="16"/>
          <w:szCs w:val="16"/>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14:paraId="71DF48CB" w14:textId="77777777" w:rsidR="00D409E6" w:rsidRPr="00D409E6" w:rsidRDefault="00D409E6" w:rsidP="00D409E6">
      <w:pPr>
        <w:rPr>
          <w:sz w:val="16"/>
          <w:szCs w:val="16"/>
        </w:rPr>
      </w:pPr>
      <w:r w:rsidRPr="00D409E6">
        <w:rPr>
          <w:sz w:val="16"/>
          <w:szCs w:val="16"/>
        </w:rPr>
        <w:t>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Брянской области, утвержденными Постановлением Администрации Брянской области от 15.02.2006 № 101.</w:t>
      </w:r>
    </w:p>
    <w:p w14:paraId="1DF89633" w14:textId="77777777" w:rsidR="00D409E6" w:rsidRPr="00D409E6" w:rsidRDefault="00D409E6" w:rsidP="00D409E6">
      <w:pPr>
        <w:rPr>
          <w:sz w:val="16"/>
          <w:szCs w:val="16"/>
        </w:rPr>
      </w:pPr>
      <w:r w:rsidRPr="00D409E6">
        <w:rPr>
          <w:sz w:val="16"/>
          <w:szCs w:val="16"/>
        </w:rPr>
        <w:t>Организованные пляжи должны быть оборудованы спасательными станциями: 1 спасательная станция на каждый организованный пляж.</w:t>
      </w:r>
    </w:p>
    <w:p w14:paraId="64A6DF24" w14:textId="77777777" w:rsidR="00D409E6" w:rsidRPr="00D409E6" w:rsidRDefault="00D409E6" w:rsidP="00D409E6">
      <w:pPr>
        <w:rPr>
          <w:sz w:val="16"/>
          <w:szCs w:val="16"/>
        </w:rPr>
      </w:pPr>
      <w:r w:rsidRPr="00D409E6">
        <w:rPr>
          <w:sz w:val="16"/>
          <w:szCs w:val="16"/>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14:paraId="70CB6641" w14:textId="77777777" w:rsidR="00D409E6" w:rsidRPr="00D409E6" w:rsidRDefault="00D409E6" w:rsidP="00D409E6">
      <w:pPr>
        <w:rPr>
          <w:sz w:val="16"/>
          <w:szCs w:val="16"/>
        </w:rPr>
      </w:pPr>
      <w:r w:rsidRPr="00D409E6">
        <w:rPr>
          <w:sz w:val="16"/>
          <w:szCs w:val="16"/>
        </w:rPr>
        <w:t>Зоны рекреации водного объекта должны быть радиофицированы, иметь телефонную связь и обеспечиваться транспортом.</w:t>
      </w:r>
    </w:p>
    <w:p w14:paraId="461EC752" w14:textId="77777777" w:rsidR="00D409E6" w:rsidRPr="00D409E6" w:rsidRDefault="00D409E6" w:rsidP="00D409E6">
      <w:pPr>
        <w:rPr>
          <w:sz w:val="16"/>
          <w:szCs w:val="16"/>
        </w:rPr>
      </w:pPr>
      <w:r w:rsidRPr="00D409E6">
        <w:rPr>
          <w:sz w:val="16"/>
          <w:szCs w:val="16"/>
        </w:rPr>
        <w:t>Пляжи должны быть оборудованы мачтами высотой 8-10 метров для подъема сигналов.</w:t>
      </w:r>
    </w:p>
    <w:p w14:paraId="25D16A6F" w14:textId="77777777" w:rsidR="00D409E6" w:rsidRPr="00D409E6" w:rsidRDefault="00D409E6" w:rsidP="00D409E6">
      <w:pPr>
        <w:rPr>
          <w:sz w:val="16"/>
          <w:szCs w:val="16"/>
        </w:rPr>
      </w:pPr>
      <w:r w:rsidRPr="00D409E6">
        <w:rPr>
          <w:sz w:val="16"/>
          <w:szCs w:val="16"/>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14:paraId="6DECEF66" w14:textId="77777777" w:rsidR="00D409E6" w:rsidRPr="00D409E6" w:rsidRDefault="00D409E6" w:rsidP="00D409E6">
      <w:pPr>
        <w:rPr>
          <w:sz w:val="16"/>
          <w:szCs w:val="16"/>
        </w:rPr>
      </w:pPr>
    </w:p>
    <w:p w14:paraId="35A91C68" w14:textId="77777777" w:rsidR="00D409E6" w:rsidRPr="00D409E6" w:rsidRDefault="00D409E6" w:rsidP="00D409E6">
      <w:pPr>
        <w:rPr>
          <w:sz w:val="16"/>
          <w:szCs w:val="16"/>
        </w:rPr>
      </w:pPr>
      <w:bookmarkStart w:id="124" w:name="_Toc140471913"/>
      <w:r w:rsidRPr="00D409E6">
        <w:rPr>
          <w:sz w:val="16"/>
          <w:szCs w:val="16"/>
        </w:rPr>
        <w:t>Объекты массового отдыха</w:t>
      </w:r>
      <w:bookmarkEnd w:id="124"/>
    </w:p>
    <w:p w14:paraId="33B3A177" w14:textId="77777777" w:rsidR="00D409E6" w:rsidRPr="00D409E6" w:rsidRDefault="00D409E6" w:rsidP="00D409E6">
      <w:pPr>
        <w:rPr>
          <w:sz w:val="16"/>
          <w:szCs w:val="16"/>
        </w:rPr>
      </w:pPr>
    </w:p>
    <w:p w14:paraId="0D462A59"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объ</w:t>
      </w:r>
      <w:r w:rsidRPr="00D409E6">
        <w:rPr>
          <w:sz w:val="16"/>
          <w:szCs w:val="16"/>
        </w:rPr>
        <w:softHyphen/>
        <w:t>ектами в местах массового от</w:t>
      </w:r>
      <w:r w:rsidRPr="00D409E6">
        <w:rPr>
          <w:sz w:val="16"/>
          <w:szCs w:val="16"/>
        </w:rPr>
        <w:softHyphen/>
        <w:t xml:space="preserve">дыха, объектами развития и поддержки туризма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58" w:history="1">
        <w:r w:rsidRPr="00D409E6">
          <w:rPr>
            <w:sz w:val="16"/>
            <w:szCs w:val="16"/>
          </w:rPr>
          <w:t>приказом</w:t>
        </w:r>
      </w:hyperlink>
      <w:r w:rsidRPr="00D409E6">
        <w:rPr>
          <w:sz w:val="16"/>
          <w:szCs w:val="16"/>
        </w:rPr>
        <w:t xml:space="preserve"> Минстроя России от 30.12.2016 № 1034/пр.</w:t>
      </w:r>
    </w:p>
    <w:p w14:paraId="57D3632F" w14:textId="77777777" w:rsidR="00D409E6" w:rsidRPr="00D409E6" w:rsidRDefault="00D409E6" w:rsidP="00D409E6">
      <w:pPr>
        <w:rPr>
          <w:sz w:val="16"/>
          <w:szCs w:val="16"/>
        </w:rPr>
      </w:pPr>
    </w:p>
    <w:p w14:paraId="6390ED85" w14:textId="77777777" w:rsidR="00D409E6" w:rsidRPr="00D409E6" w:rsidRDefault="00D409E6" w:rsidP="00D409E6">
      <w:pPr>
        <w:rPr>
          <w:sz w:val="16"/>
          <w:szCs w:val="16"/>
        </w:rPr>
      </w:pPr>
      <w:bookmarkStart w:id="125" w:name="_Toc140471914"/>
      <w:r w:rsidRPr="00D409E6">
        <w:rPr>
          <w:sz w:val="16"/>
          <w:szCs w:val="16"/>
        </w:rPr>
        <w:t>Места захоронения, организация ритуальных услуг</w:t>
      </w:r>
      <w:bookmarkEnd w:id="125"/>
    </w:p>
    <w:p w14:paraId="49F4F34A" w14:textId="77777777" w:rsidR="00D409E6" w:rsidRPr="00D409E6" w:rsidRDefault="00D409E6" w:rsidP="00D409E6">
      <w:pPr>
        <w:rPr>
          <w:sz w:val="16"/>
          <w:szCs w:val="16"/>
        </w:rPr>
      </w:pPr>
    </w:p>
    <w:p w14:paraId="55262DE8" w14:textId="77777777" w:rsidR="00D409E6" w:rsidRPr="00D409E6" w:rsidRDefault="00D409E6" w:rsidP="00D409E6">
      <w:pPr>
        <w:rPr>
          <w:sz w:val="16"/>
          <w:szCs w:val="16"/>
        </w:rPr>
      </w:pPr>
      <w:r w:rsidRPr="00D409E6">
        <w:rPr>
          <w:sz w:val="16"/>
          <w:szCs w:val="16"/>
        </w:rPr>
        <w:t xml:space="preserve">Расчетные показатели минимально допустимого уровня обеспеченности </w:t>
      </w:r>
      <w:r w:rsidRPr="00D409E6">
        <w:rPr>
          <w:rFonts w:eastAsia="Calibri"/>
          <w:sz w:val="16"/>
          <w:szCs w:val="16"/>
        </w:rPr>
        <w:t>населения мес</w:t>
      </w:r>
      <w:r w:rsidRPr="00D409E6">
        <w:rPr>
          <w:rFonts w:eastAsia="Calibri"/>
          <w:sz w:val="16"/>
          <w:szCs w:val="16"/>
        </w:rPr>
        <w:softHyphen/>
        <w:t>тами захороне</w:t>
      </w:r>
      <w:r w:rsidRPr="00D409E6">
        <w:rPr>
          <w:rFonts w:eastAsia="Calibri"/>
          <w:sz w:val="16"/>
          <w:szCs w:val="16"/>
        </w:rPr>
        <w:softHyphen/>
        <w:t>ния умерших</w:t>
      </w:r>
      <w:r w:rsidRPr="00D409E6">
        <w:rPr>
          <w:sz w:val="16"/>
          <w:szCs w:val="16"/>
        </w:rPr>
        <w:t xml:space="preserve"> в соответствии с Приложением Д СП 42.13330.2016.</w:t>
      </w:r>
    </w:p>
    <w:p w14:paraId="34BBF6D2" w14:textId="77777777" w:rsidR="00D409E6" w:rsidRPr="00D409E6" w:rsidRDefault="00D409E6" w:rsidP="00D409E6">
      <w:pPr>
        <w:rPr>
          <w:sz w:val="16"/>
          <w:szCs w:val="16"/>
        </w:rPr>
      </w:pPr>
      <w:r w:rsidRPr="00D409E6">
        <w:rPr>
          <w:sz w:val="16"/>
          <w:szCs w:val="16"/>
        </w:rPr>
        <w:t xml:space="preserve">В соответствии приложением Д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14:paraId="29F8B274" w14:textId="77777777" w:rsidR="00D409E6" w:rsidRPr="00D409E6" w:rsidRDefault="00D409E6" w:rsidP="00D409E6">
      <w:pPr>
        <w:rPr>
          <w:sz w:val="16"/>
          <w:szCs w:val="16"/>
        </w:rPr>
      </w:pPr>
      <w:r w:rsidRPr="00D409E6">
        <w:rPr>
          <w:sz w:val="16"/>
          <w:szCs w:val="16"/>
        </w:rPr>
        <w:t>В соответствии с приложением Д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14:paraId="44E2CFA7" w14:textId="77777777" w:rsidR="00D409E6" w:rsidRPr="00D409E6" w:rsidRDefault="00D409E6" w:rsidP="00D409E6">
      <w:pPr>
        <w:rPr>
          <w:sz w:val="16"/>
          <w:szCs w:val="16"/>
        </w:rPr>
      </w:pPr>
      <w:r w:rsidRPr="00D409E6">
        <w:rPr>
          <w:sz w:val="16"/>
          <w:szCs w:val="16"/>
        </w:rPr>
        <w:t xml:space="preserve">Максимально допустимый размер земельного участка для кладбища устанавливается в соответствии с </w:t>
      </w:r>
      <w:hyperlink r:id="rId159" w:history="1">
        <w:r w:rsidRPr="00D409E6">
          <w:rPr>
            <w:sz w:val="16"/>
            <w:szCs w:val="16"/>
          </w:rPr>
          <w:t>СанПиН</w:t>
        </w:r>
      </w:hyperlink>
      <w:r w:rsidRPr="00D409E6">
        <w:rPr>
          <w:sz w:val="16"/>
          <w:szCs w:val="16"/>
        </w:rPr>
        <w:t xml:space="preserve"> 2.2.1/2.1.1.1200-03 «Санитарно-защитные зоны и санитарная классификация предприятий, сооружений и иных объектов» и составляет более 40 га.</w:t>
      </w:r>
    </w:p>
    <w:p w14:paraId="4C450665" w14:textId="77777777" w:rsidR="00D409E6" w:rsidRPr="00D409E6" w:rsidRDefault="00D409E6" w:rsidP="00D409E6">
      <w:pPr>
        <w:rPr>
          <w:sz w:val="16"/>
          <w:szCs w:val="16"/>
        </w:rPr>
      </w:pPr>
      <w:r w:rsidRPr="00D409E6">
        <w:rPr>
          <w:sz w:val="16"/>
          <w:szCs w:val="16"/>
        </w:rPr>
        <w:t xml:space="preserve">Размер санитарно-защитной зоны устанавливается для мест погребения в соответствии с требованиями </w:t>
      </w:r>
      <w:hyperlink r:id="rId160" w:history="1">
        <w:r w:rsidRPr="00D409E6">
          <w:rPr>
            <w:sz w:val="16"/>
            <w:szCs w:val="16"/>
          </w:rPr>
          <w:t>п. 7.1.12</w:t>
        </w:r>
      </w:hyperlink>
      <w:r w:rsidRPr="00D409E6">
        <w:rPr>
          <w:sz w:val="16"/>
          <w:szCs w:val="16"/>
        </w:rPr>
        <w:t xml:space="preserve"> СанПиН 2.2.1/2.1.1.1200-03 «Санитарно-защитные зоны и санитарная классификация предприятий, сооружений и иных объектов».</w:t>
      </w:r>
    </w:p>
    <w:p w14:paraId="0F132A89" w14:textId="77777777" w:rsidR="00D409E6" w:rsidRPr="00D409E6" w:rsidRDefault="00D409E6" w:rsidP="00D409E6">
      <w:pPr>
        <w:rPr>
          <w:sz w:val="16"/>
          <w:szCs w:val="16"/>
        </w:rPr>
      </w:pPr>
    </w:p>
    <w:p w14:paraId="6D537513" w14:textId="77777777" w:rsidR="00D409E6" w:rsidRPr="00D409E6" w:rsidRDefault="00D409E6" w:rsidP="00D409E6">
      <w:pPr>
        <w:rPr>
          <w:sz w:val="16"/>
          <w:szCs w:val="16"/>
        </w:rPr>
      </w:pPr>
      <w:r w:rsidRPr="00D409E6">
        <w:rPr>
          <w:sz w:val="16"/>
          <w:szCs w:val="16"/>
        </w:rPr>
        <w:t>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га),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14:paraId="35BF59A8" w14:textId="77777777" w:rsidR="00D409E6" w:rsidRPr="00D409E6" w:rsidRDefault="00D409E6" w:rsidP="00D409E6">
      <w:pPr>
        <w:rPr>
          <w:sz w:val="16"/>
          <w:szCs w:val="16"/>
        </w:rPr>
      </w:pPr>
      <w:r w:rsidRPr="00D409E6">
        <w:rPr>
          <w:sz w:val="16"/>
          <w:szCs w:val="16"/>
        </w:rPr>
        <w:t>Показатель минимальной обеспеченности местами захоронения определяется по формуле:</w:t>
      </w:r>
    </w:p>
    <w:p w14:paraId="08DF5056" w14:textId="77777777" w:rsidR="00D409E6" w:rsidRPr="00D409E6" w:rsidRDefault="00D409E6" w:rsidP="00D409E6">
      <w:pPr>
        <w:rPr>
          <w:sz w:val="16"/>
          <w:szCs w:val="16"/>
        </w:rPr>
      </w:pPr>
    </w:p>
    <w:p w14:paraId="7A199F99" w14:textId="77777777" w:rsidR="00D409E6" w:rsidRPr="00D409E6" w:rsidRDefault="00D409E6" w:rsidP="00D409E6">
      <w:pPr>
        <w:rPr>
          <w:sz w:val="16"/>
          <w:szCs w:val="16"/>
        </w:rPr>
      </w:pPr>
      <w:proofErr w:type="spellStart"/>
      <w:r w:rsidRPr="00D409E6">
        <w:rPr>
          <w:sz w:val="16"/>
          <w:szCs w:val="16"/>
        </w:rPr>
        <w:t>Sкл</w:t>
      </w:r>
      <w:proofErr w:type="spellEnd"/>
      <w:r w:rsidRPr="00D409E6">
        <w:rPr>
          <w:sz w:val="16"/>
          <w:szCs w:val="16"/>
        </w:rPr>
        <w:t xml:space="preserve"> = (0,24 x </w:t>
      </w:r>
      <w:proofErr w:type="spellStart"/>
      <w:r w:rsidRPr="00D409E6">
        <w:rPr>
          <w:sz w:val="16"/>
          <w:szCs w:val="16"/>
        </w:rPr>
        <w:t>Popомсу</w:t>
      </w:r>
      <w:proofErr w:type="spellEnd"/>
      <w:r w:rsidRPr="00D409E6">
        <w:rPr>
          <w:sz w:val="16"/>
          <w:szCs w:val="16"/>
        </w:rPr>
        <w:t xml:space="preserve"> x k1 x (1 - k2 - k3)) x Y - </w:t>
      </w:r>
      <w:proofErr w:type="spellStart"/>
      <w:r w:rsidRPr="00D409E6">
        <w:rPr>
          <w:sz w:val="16"/>
          <w:szCs w:val="16"/>
        </w:rPr>
        <w:t>Sсущ</w:t>
      </w:r>
      <w:proofErr w:type="spellEnd"/>
      <w:r w:rsidRPr="00D409E6">
        <w:rPr>
          <w:sz w:val="16"/>
          <w:szCs w:val="16"/>
        </w:rPr>
        <w:t>,</w:t>
      </w:r>
    </w:p>
    <w:p w14:paraId="440C9ECD" w14:textId="77777777" w:rsidR="00D409E6" w:rsidRPr="00D409E6" w:rsidRDefault="00D409E6" w:rsidP="00D409E6">
      <w:pPr>
        <w:rPr>
          <w:sz w:val="16"/>
          <w:szCs w:val="16"/>
        </w:rPr>
      </w:pPr>
    </w:p>
    <w:p w14:paraId="3334FFCE" w14:textId="77777777" w:rsidR="00D409E6" w:rsidRPr="00D409E6" w:rsidRDefault="00D409E6" w:rsidP="00D409E6">
      <w:pPr>
        <w:rPr>
          <w:sz w:val="16"/>
          <w:szCs w:val="16"/>
        </w:rPr>
      </w:pPr>
      <w:r w:rsidRPr="00D409E6">
        <w:rPr>
          <w:sz w:val="16"/>
          <w:szCs w:val="16"/>
        </w:rPr>
        <w:t>где:</w:t>
      </w:r>
    </w:p>
    <w:p w14:paraId="134659CE" w14:textId="77777777" w:rsidR="00D409E6" w:rsidRPr="00D409E6" w:rsidRDefault="00D409E6" w:rsidP="00D409E6">
      <w:pPr>
        <w:rPr>
          <w:sz w:val="16"/>
          <w:szCs w:val="16"/>
        </w:rPr>
      </w:pPr>
      <w:proofErr w:type="spellStart"/>
      <w:r w:rsidRPr="00D409E6">
        <w:rPr>
          <w:sz w:val="16"/>
          <w:szCs w:val="16"/>
        </w:rPr>
        <w:t>Sкл</w:t>
      </w:r>
      <w:proofErr w:type="spellEnd"/>
      <w:r w:rsidRPr="00D409E6">
        <w:rPr>
          <w:sz w:val="16"/>
          <w:szCs w:val="16"/>
        </w:rPr>
        <w:t xml:space="preserve"> - потребность в площади территории для размещения кладбищ в га;</w:t>
      </w:r>
    </w:p>
    <w:p w14:paraId="0CEFF0C2" w14:textId="77777777" w:rsidR="00D409E6" w:rsidRPr="00D409E6" w:rsidRDefault="00D409E6" w:rsidP="00D409E6">
      <w:pPr>
        <w:rPr>
          <w:sz w:val="16"/>
          <w:szCs w:val="16"/>
        </w:rPr>
      </w:pPr>
      <w:r w:rsidRPr="00D409E6">
        <w:rPr>
          <w:sz w:val="16"/>
          <w:szCs w:val="16"/>
        </w:rPr>
        <w:t xml:space="preserve">0,24 - необходимая обеспеченность территорий для размещения кладбищ на 1 000 человек. Определяется с учетом </w:t>
      </w:r>
      <w:hyperlink r:id="rId161" w:history="1">
        <w:r w:rsidRPr="00D409E6">
          <w:rPr>
            <w:sz w:val="16"/>
            <w:szCs w:val="16"/>
          </w:rPr>
          <w:t>приложения Д</w:t>
        </w:r>
      </w:hyperlink>
      <w:r w:rsidRPr="00D409E6">
        <w:rPr>
          <w:sz w:val="16"/>
          <w:szCs w:val="16"/>
        </w:rPr>
        <w:t xml:space="preserve"> к СП 42.13330.2016;</w:t>
      </w:r>
    </w:p>
    <w:p w14:paraId="6BF3E970" w14:textId="77777777" w:rsidR="00D409E6" w:rsidRPr="00D409E6" w:rsidRDefault="00D409E6" w:rsidP="00D409E6">
      <w:pPr>
        <w:rPr>
          <w:sz w:val="16"/>
          <w:szCs w:val="16"/>
        </w:rPr>
      </w:pPr>
      <w:proofErr w:type="spellStart"/>
      <w:r w:rsidRPr="00D409E6">
        <w:rPr>
          <w:sz w:val="16"/>
          <w:szCs w:val="16"/>
        </w:rPr>
        <w:t>Popомсу</w:t>
      </w:r>
      <w:proofErr w:type="spellEnd"/>
      <w:r w:rsidRPr="00D409E6">
        <w:rPr>
          <w:sz w:val="16"/>
          <w:szCs w:val="16"/>
        </w:rPr>
        <w:t xml:space="preserve"> - численность населения ОМСУ/города или населенного пункта в тыс. чел;</w:t>
      </w:r>
    </w:p>
    <w:p w14:paraId="074F58EA" w14:textId="77777777" w:rsidR="00D409E6" w:rsidRPr="00D409E6" w:rsidRDefault="00D409E6" w:rsidP="00D409E6">
      <w:pPr>
        <w:rPr>
          <w:sz w:val="16"/>
          <w:szCs w:val="16"/>
        </w:rPr>
      </w:pPr>
      <w:r w:rsidRPr="00D409E6">
        <w:rPr>
          <w:sz w:val="16"/>
          <w:szCs w:val="16"/>
        </w:rPr>
        <w:t>k1 - коэффициент смертности в муниципальном образовании;</w:t>
      </w:r>
    </w:p>
    <w:p w14:paraId="0A12B9CA" w14:textId="77777777" w:rsidR="00D409E6" w:rsidRPr="00D409E6" w:rsidRDefault="00D409E6" w:rsidP="00D409E6">
      <w:pPr>
        <w:rPr>
          <w:sz w:val="16"/>
          <w:szCs w:val="16"/>
        </w:rPr>
      </w:pPr>
      <w:r w:rsidRPr="00D409E6">
        <w:rPr>
          <w:sz w:val="16"/>
          <w:szCs w:val="16"/>
        </w:rPr>
        <w:lastRenderedPageBreak/>
        <w:t>k2 - коэффициент, определяющий максимальную долю захоронений в родственные могилы. Устанавливается по согласованию с территориальным органом Роспотребнадзора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14:paraId="0B6E3761" w14:textId="77777777" w:rsidR="00D409E6" w:rsidRPr="00D409E6" w:rsidRDefault="00D409E6" w:rsidP="00D409E6">
      <w:pPr>
        <w:rPr>
          <w:sz w:val="16"/>
          <w:szCs w:val="16"/>
        </w:rPr>
      </w:pPr>
      <w:r w:rsidRPr="00D409E6">
        <w:rPr>
          <w:sz w:val="16"/>
          <w:szCs w:val="16"/>
        </w:rPr>
        <w:t>k3 - коэффициент, определяющий максимальную долю кремации. Устанавливается по согласованию с органом Роспотребнадзора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14:paraId="1E4F322C" w14:textId="77777777" w:rsidR="00D409E6" w:rsidRPr="00D409E6" w:rsidRDefault="00D409E6" w:rsidP="00D409E6">
      <w:pPr>
        <w:rPr>
          <w:sz w:val="16"/>
          <w:szCs w:val="16"/>
        </w:rPr>
      </w:pPr>
      <w:r w:rsidRPr="00D409E6">
        <w:rPr>
          <w:sz w:val="16"/>
          <w:szCs w:val="16"/>
        </w:rPr>
        <w:t>Y - прогнозный период генерального плана - продолжительность первой очереди или расчетного срока.</w:t>
      </w:r>
    </w:p>
    <w:p w14:paraId="5F4482B9" w14:textId="77777777" w:rsidR="00D409E6" w:rsidRPr="00D409E6" w:rsidRDefault="00D409E6" w:rsidP="00D409E6">
      <w:pPr>
        <w:rPr>
          <w:sz w:val="16"/>
          <w:szCs w:val="16"/>
        </w:rPr>
      </w:pPr>
      <w:proofErr w:type="spellStart"/>
      <w:r w:rsidRPr="00D409E6">
        <w:rPr>
          <w:sz w:val="16"/>
          <w:szCs w:val="16"/>
        </w:rPr>
        <w:t>Sсущ</w:t>
      </w:r>
      <w:proofErr w:type="spellEnd"/>
      <w:r w:rsidRPr="00D409E6">
        <w:rPr>
          <w:sz w:val="16"/>
          <w:szCs w:val="16"/>
        </w:rPr>
        <w:t xml:space="preserve"> - имеющиеся свободные площади для захоронений в действующих кладбищах.</w:t>
      </w:r>
    </w:p>
    <w:p w14:paraId="6257CAA6" w14:textId="77777777" w:rsidR="00D409E6" w:rsidRPr="00D409E6" w:rsidRDefault="00D409E6" w:rsidP="00D409E6">
      <w:pPr>
        <w:rPr>
          <w:sz w:val="16"/>
          <w:szCs w:val="16"/>
        </w:rPr>
      </w:pPr>
    </w:p>
    <w:p w14:paraId="30E79DB0" w14:textId="77777777" w:rsidR="00D409E6" w:rsidRPr="00D409E6" w:rsidRDefault="00D409E6" w:rsidP="00D409E6">
      <w:pPr>
        <w:rPr>
          <w:sz w:val="16"/>
          <w:szCs w:val="16"/>
        </w:rPr>
      </w:pPr>
      <w:bookmarkStart w:id="126" w:name="_Toc140471915"/>
      <w:r w:rsidRPr="00D409E6">
        <w:rPr>
          <w:sz w:val="16"/>
          <w:szCs w:val="16"/>
        </w:rPr>
        <w:t>Жилищное строительство, в том числе жилого фонда социального использования</w:t>
      </w:r>
      <w:bookmarkEnd w:id="126"/>
    </w:p>
    <w:p w14:paraId="40993C1C" w14:textId="77777777" w:rsidR="00D409E6" w:rsidRPr="00D409E6" w:rsidRDefault="00D409E6" w:rsidP="00D409E6">
      <w:pPr>
        <w:rPr>
          <w:sz w:val="16"/>
          <w:szCs w:val="16"/>
        </w:rPr>
      </w:pPr>
    </w:p>
    <w:p w14:paraId="51A3D4FA" w14:textId="77777777" w:rsidR="00D409E6" w:rsidRPr="00D409E6" w:rsidRDefault="00D409E6" w:rsidP="00D409E6">
      <w:pPr>
        <w:rPr>
          <w:sz w:val="16"/>
          <w:szCs w:val="16"/>
        </w:rPr>
      </w:pPr>
      <w:bookmarkStart w:id="127" w:name="_bookmark43"/>
      <w:bookmarkEnd w:id="127"/>
      <w:r w:rsidRPr="00D409E6">
        <w:rPr>
          <w:sz w:val="16"/>
          <w:szCs w:val="16"/>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14:paraId="152E520A" w14:textId="77777777" w:rsidR="00D409E6" w:rsidRPr="00D409E6" w:rsidRDefault="00D409E6" w:rsidP="00D409E6">
      <w:pPr>
        <w:rPr>
          <w:sz w:val="16"/>
          <w:szCs w:val="16"/>
        </w:rPr>
      </w:pPr>
      <w:r w:rsidRPr="00D409E6">
        <w:rPr>
          <w:sz w:val="16"/>
          <w:szCs w:val="16"/>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2D0E0D98" w14:textId="77777777" w:rsidR="00D409E6" w:rsidRPr="00D409E6" w:rsidRDefault="00D409E6" w:rsidP="00D409E6">
      <w:pPr>
        <w:rPr>
          <w:sz w:val="16"/>
          <w:szCs w:val="16"/>
        </w:rPr>
      </w:pPr>
      <w:r w:rsidRPr="00D409E6">
        <w:rPr>
          <w:sz w:val="16"/>
          <w:szCs w:val="16"/>
        </w:rPr>
        <w:t>Жилая застройка в зависимости от этажности подразделяется на следующие типы:</w:t>
      </w:r>
    </w:p>
    <w:p w14:paraId="0F2C5065" w14:textId="77777777" w:rsidR="00D409E6" w:rsidRPr="00D409E6" w:rsidRDefault="00D409E6" w:rsidP="00D409E6">
      <w:pPr>
        <w:rPr>
          <w:sz w:val="16"/>
          <w:szCs w:val="16"/>
        </w:rPr>
      </w:pPr>
      <w:r w:rsidRPr="00D409E6">
        <w:rPr>
          <w:sz w:val="16"/>
          <w:szCs w:val="16"/>
        </w:rPr>
        <w:t>индивидуальная жилая застройка – застройка отдельно стоящими жилыми домами с приусадебными участками, высотой до 3 этажей включительно;</w:t>
      </w:r>
    </w:p>
    <w:p w14:paraId="3214F3CE" w14:textId="77777777" w:rsidR="00D409E6" w:rsidRPr="00D409E6" w:rsidRDefault="00D409E6" w:rsidP="00D409E6">
      <w:pPr>
        <w:rPr>
          <w:sz w:val="16"/>
          <w:szCs w:val="16"/>
        </w:rPr>
      </w:pPr>
      <w:r w:rsidRPr="00D409E6">
        <w:rPr>
          <w:sz w:val="16"/>
          <w:szCs w:val="16"/>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14:paraId="68D9F9C1" w14:textId="77777777" w:rsidR="00D409E6" w:rsidRPr="00D409E6" w:rsidRDefault="00D409E6" w:rsidP="00D409E6">
      <w:pPr>
        <w:rPr>
          <w:sz w:val="16"/>
          <w:szCs w:val="16"/>
        </w:rPr>
      </w:pPr>
      <w:r w:rsidRPr="00D409E6">
        <w:rPr>
          <w:sz w:val="16"/>
          <w:szCs w:val="16"/>
        </w:rPr>
        <w:t>застройка малоэтажными жилыми домами – застройка многоквартирными жилыми домами высотой до 4 этажей, включая мансардный.</w:t>
      </w:r>
    </w:p>
    <w:p w14:paraId="0D4F4BBD" w14:textId="77777777" w:rsidR="00D409E6" w:rsidRPr="00D409E6" w:rsidRDefault="00D409E6" w:rsidP="00D409E6">
      <w:pPr>
        <w:rPr>
          <w:sz w:val="16"/>
          <w:szCs w:val="16"/>
        </w:rPr>
      </w:pPr>
      <w:r w:rsidRPr="00D409E6">
        <w:rPr>
          <w:sz w:val="16"/>
          <w:szCs w:val="16"/>
        </w:rPr>
        <w:t xml:space="preserve">зона застройки </w:t>
      </w:r>
      <w:proofErr w:type="spellStart"/>
      <w:r w:rsidRPr="00D409E6">
        <w:rPr>
          <w:sz w:val="16"/>
          <w:szCs w:val="16"/>
        </w:rPr>
        <w:t>среднеэтажными</w:t>
      </w:r>
      <w:proofErr w:type="spellEnd"/>
      <w:r w:rsidRPr="00D409E6">
        <w:rPr>
          <w:sz w:val="16"/>
          <w:szCs w:val="16"/>
        </w:rPr>
        <w:t xml:space="preserve"> жилыми домами (от 5 до 8 этажей, включая мансардный).</w:t>
      </w:r>
    </w:p>
    <w:p w14:paraId="36195758" w14:textId="77777777" w:rsidR="00D409E6" w:rsidRPr="00D409E6" w:rsidRDefault="00D409E6" w:rsidP="00D409E6">
      <w:pPr>
        <w:rPr>
          <w:sz w:val="16"/>
          <w:szCs w:val="16"/>
        </w:rPr>
      </w:pPr>
      <w:r w:rsidRPr="00D409E6">
        <w:rPr>
          <w:sz w:val="16"/>
          <w:szCs w:val="16"/>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14:paraId="0538A1F7" w14:textId="77777777" w:rsidR="00D409E6" w:rsidRPr="00D409E6" w:rsidRDefault="00D409E6" w:rsidP="00D409E6">
      <w:pPr>
        <w:rPr>
          <w:sz w:val="16"/>
          <w:szCs w:val="16"/>
        </w:rPr>
      </w:pPr>
    </w:p>
    <w:p w14:paraId="68AA2FC9" w14:textId="77777777" w:rsidR="00D409E6" w:rsidRPr="00D409E6" w:rsidRDefault="00D409E6" w:rsidP="00D409E6">
      <w:pPr>
        <w:rPr>
          <w:sz w:val="16"/>
          <w:szCs w:val="16"/>
        </w:rPr>
      </w:pPr>
      <w:r w:rsidRPr="00D409E6">
        <w:rPr>
          <w:sz w:val="16"/>
          <w:szCs w:val="16"/>
        </w:rPr>
        <w:t>Определение расчетной плотности населения в границах планировочного элемента</w:t>
      </w:r>
    </w:p>
    <w:p w14:paraId="63F80E8E" w14:textId="77777777" w:rsidR="00D409E6" w:rsidRPr="00D409E6" w:rsidRDefault="00D409E6" w:rsidP="00D409E6">
      <w:pPr>
        <w:rPr>
          <w:sz w:val="16"/>
          <w:szCs w:val="16"/>
        </w:rPr>
      </w:pPr>
    </w:p>
    <w:p w14:paraId="3E5343F0" w14:textId="77777777" w:rsidR="00D409E6" w:rsidRPr="00D409E6" w:rsidRDefault="00D409E6" w:rsidP="00D409E6">
      <w:pPr>
        <w:rPr>
          <w:sz w:val="16"/>
          <w:szCs w:val="16"/>
        </w:rPr>
      </w:pPr>
      <w:r w:rsidRPr="00D409E6">
        <w:rPr>
          <w:sz w:val="16"/>
          <w:szCs w:val="16"/>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14:paraId="1B622CAD" w14:textId="77777777" w:rsidR="00D409E6" w:rsidRPr="00D409E6" w:rsidRDefault="00D409E6" w:rsidP="00D409E6">
      <w:pPr>
        <w:rPr>
          <w:sz w:val="16"/>
          <w:szCs w:val="16"/>
        </w:rPr>
      </w:pPr>
      <w:r w:rsidRPr="00D409E6">
        <w:rPr>
          <w:sz w:val="16"/>
          <w:szCs w:val="16"/>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14:paraId="20589E33" w14:textId="77777777" w:rsidR="00D409E6" w:rsidRPr="00D409E6" w:rsidRDefault="00D409E6" w:rsidP="00D409E6">
      <w:pPr>
        <w:rPr>
          <w:sz w:val="16"/>
          <w:szCs w:val="16"/>
        </w:rPr>
      </w:pPr>
      <w:r w:rsidRPr="00D409E6">
        <w:rPr>
          <w:sz w:val="16"/>
          <w:szCs w:val="16"/>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14:paraId="02B9CA98" w14:textId="77777777" w:rsidR="00D409E6" w:rsidRPr="00D409E6" w:rsidRDefault="00D409E6" w:rsidP="00D409E6">
      <w:pPr>
        <w:rPr>
          <w:sz w:val="16"/>
          <w:szCs w:val="16"/>
        </w:rPr>
      </w:pPr>
      <w:r w:rsidRPr="00D409E6">
        <w:rPr>
          <w:sz w:val="16"/>
          <w:szCs w:val="16"/>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14:paraId="2C9DE84F" w14:textId="77777777" w:rsidR="00D409E6" w:rsidRPr="00D409E6" w:rsidRDefault="00D409E6" w:rsidP="00D409E6">
      <w:pPr>
        <w:rPr>
          <w:sz w:val="16"/>
          <w:szCs w:val="16"/>
        </w:rPr>
      </w:pPr>
    </w:p>
    <w:p w14:paraId="40E5F64B" w14:textId="77777777" w:rsidR="00D409E6" w:rsidRPr="00D409E6" w:rsidRDefault="00D409E6" w:rsidP="00D409E6">
      <w:pPr>
        <w:rPr>
          <w:sz w:val="16"/>
          <w:szCs w:val="16"/>
        </w:rPr>
      </w:pPr>
      <w:r w:rsidRPr="00D409E6">
        <w:rPr>
          <w:sz w:val="16"/>
          <w:szCs w:val="16"/>
        </w:rPr>
        <w:t>При комплексном освоении территории, 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14:paraId="512672B0" w14:textId="00183C66" w:rsidR="00D409E6" w:rsidRPr="00D409E6" w:rsidRDefault="00D409E6" w:rsidP="00D409E6">
      <w:pPr>
        <w:rPr>
          <w:sz w:val="16"/>
          <w:szCs w:val="16"/>
        </w:rPr>
      </w:pPr>
      <w:r w:rsidRPr="00D409E6">
        <w:rPr>
          <w:noProof/>
          <w:sz w:val="16"/>
          <w:szCs w:val="16"/>
        </w:rPr>
        <w:drawing>
          <wp:anchor distT="0" distB="0" distL="0" distR="0" simplePos="0" relativeHeight="251663360" behindDoc="0" locked="0" layoutInCell="1" allowOverlap="1" wp14:anchorId="1753CC2C" wp14:editId="6BFDBBBD">
            <wp:simplePos x="0" y="0"/>
            <wp:positionH relativeFrom="page">
              <wp:posOffset>3181985</wp:posOffset>
            </wp:positionH>
            <wp:positionV relativeFrom="paragraph">
              <wp:posOffset>181610</wp:posOffset>
            </wp:positionV>
            <wp:extent cx="1914525" cy="457200"/>
            <wp:effectExtent l="0" t="0" r="9525" b="0"/>
            <wp:wrapTopAndBottom/>
            <wp:docPr id="2021337004"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914525"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0AA2CD" w14:textId="77777777" w:rsidR="00D409E6" w:rsidRPr="00D409E6" w:rsidRDefault="00D409E6" w:rsidP="00D409E6">
      <w:pPr>
        <w:rPr>
          <w:sz w:val="16"/>
          <w:szCs w:val="16"/>
        </w:rPr>
      </w:pPr>
      <w:r w:rsidRPr="00D409E6">
        <w:rPr>
          <w:sz w:val="16"/>
          <w:szCs w:val="16"/>
        </w:rPr>
        <w:t>где:</w:t>
      </w:r>
    </w:p>
    <w:p w14:paraId="72147CA5" w14:textId="77777777" w:rsidR="00D409E6" w:rsidRPr="00D409E6" w:rsidRDefault="00D409E6" w:rsidP="00D409E6">
      <w:pPr>
        <w:rPr>
          <w:sz w:val="16"/>
          <w:szCs w:val="16"/>
        </w:rPr>
      </w:pPr>
      <w:r w:rsidRPr="00D409E6">
        <w:rPr>
          <w:sz w:val="16"/>
          <w:szCs w:val="16"/>
        </w:rPr>
        <w:t>РРАСЧ – расчетная плотность населения в границах жилого квартала, чел./га;</w:t>
      </w:r>
    </w:p>
    <w:p w14:paraId="16FEAE8B" w14:textId="77777777" w:rsidR="00D409E6" w:rsidRPr="00D409E6" w:rsidRDefault="00D409E6" w:rsidP="00D409E6">
      <w:pPr>
        <w:rPr>
          <w:sz w:val="16"/>
          <w:szCs w:val="16"/>
        </w:rPr>
      </w:pPr>
      <w:r w:rsidRPr="00D409E6">
        <w:rPr>
          <w:sz w:val="16"/>
          <w:szCs w:val="16"/>
        </w:rPr>
        <w:t xml:space="preserve">КПЗ –коэффициент плотности застройки - отношение площади всех этажей зданий и сооружений к площади планировочного элемента. Определяется в соответствии с планируемой этажностью жилой застройки, </w:t>
      </w:r>
      <w:proofErr w:type="gramStart"/>
      <w:r w:rsidRPr="00D409E6">
        <w:rPr>
          <w:sz w:val="16"/>
          <w:szCs w:val="16"/>
        </w:rPr>
        <w:t>согласно приложения</w:t>
      </w:r>
      <w:proofErr w:type="gramEnd"/>
      <w:r w:rsidRPr="00D409E6">
        <w:rPr>
          <w:sz w:val="16"/>
          <w:szCs w:val="16"/>
        </w:rPr>
        <w:t xml:space="preserve"> Б СП 42.13330.2016;</w:t>
      </w:r>
    </w:p>
    <w:p w14:paraId="437AD3DA" w14:textId="77777777" w:rsidR="00D409E6" w:rsidRPr="00D409E6" w:rsidRDefault="00D409E6" w:rsidP="00D409E6">
      <w:pPr>
        <w:rPr>
          <w:sz w:val="16"/>
          <w:szCs w:val="16"/>
        </w:rPr>
      </w:pPr>
      <w:r w:rsidRPr="00D409E6">
        <w:rPr>
          <w:sz w:val="16"/>
          <w:szCs w:val="16"/>
        </w:rPr>
        <w:t>КПЕР – коэффициент перехода от общей площади к площади жилых помещений, определяемый в соответствии с конструктивными особенностями застройки, объемом помещений общего пользования;</w:t>
      </w:r>
    </w:p>
    <w:p w14:paraId="5A1E255D" w14:textId="77777777" w:rsidR="00D409E6" w:rsidRPr="00D409E6" w:rsidRDefault="00D409E6" w:rsidP="00D409E6">
      <w:pPr>
        <w:rPr>
          <w:sz w:val="16"/>
          <w:szCs w:val="16"/>
        </w:rPr>
      </w:pPr>
      <w:r w:rsidRPr="00D409E6">
        <w:rPr>
          <w:sz w:val="16"/>
          <w:szCs w:val="16"/>
        </w:rPr>
        <w:t>КЖИЛ. ОБЕСП. – нормативный коэффициент жилищной обеспеченности, кв. м/чел.</w:t>
      </w:r>
    </w:p>
    <w:p w14:paraId="518C5273" w14:textId="77777777" w:rsidR="00D409E6" w:rsidRPr="00D409E6" w:rsidRDefault="00D409E6" w:rsidP="00D409E6">
      <w:pPr>
        <w:rPr>
          <w:sz w:val="16"/>
          <w:szCs w:val="16"/>
        </w:rPr>
      </w:pPr>
      <w:r w:rsidRPr="00D409E6">
        <w:rPr>
          <w:sz w:val="16"/>
          <w:szCs w:val="16"/>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0F43F4AD" w14:textId="77777777" w:rsidR="00D409E6" w:rsidRPr="00D409E6" w:rsidRDefault="00D409E6" w:rsidP="00D409E6">
      <w:pPr>
        <w:rPr>
          <w:sz w:val="16"/>
          <w:szCs w:val="16"/>
        </w:rPr>
      </w:pPr>
      <w:r w:rsidRPr="00D409E6">
        <w:rPr>
          <w:sz w:val="16"/>
          <w:szCs w:val="16"/>
        </w:rPr>
        <w:t>Расчетная плотность населения применяется в границах планировочного элемента – квартала. Границами кварталов являются красные линии.</w:t>
      </w:r>
    </w:p>
    <w:p w14:paraId="3D0E3DBB" w14:textId="77777777" w:rsidR="00D409E6" w:rsidRPr="00D409E6" w:rsidRDefault="00D409E6" w:rsidP="00D409E6">
      <w:pPr>
        <w:rPr>
          <w:sz w:val="16"/>
          <w:szCs w:val="16"/>
        </w:rPr>
      </w:pPr>
      <w:r w:rsidRPr="00D409E6">
        <w:rPr>
          <w:sz w:val="16"/>
          <w:szCs w:val="16"/>
        </w:rPr>
        <w:t>При повышении показателя расчетной жилищной обеспеченности, расчетная плотность населения уменьшается.</w:t>
      </w:r>
    </w:p>
    <w:p w14:paraId="66630134" w14:textId="77777777" w:rsidR="00D409E6" w:rsidRPr="00D409E6" w:rsidRDefault="00D409E6" w:rsidP="00D409E6">
      <w:pPr>
        <w:rPr>
          <w:sz w:val="16"/>
          <w:szCs w:val="16"/>
        </w:rPr>
      </w:pPr>
      <w:r w:rsidRPr="00D409E6">
        <w:rPr>
          <w:sz w:val="16"/>
          <w:szCs w:val="16"/>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паразитологического загрязнений в соответствии с требованиями действующих санитарно-эпидемиологических правил и нормативов.</w:t>
      </w:r>
    </w:p>
    <w:p w14:paraId="7F3212A9" w14:textId="77777777" w:rsidR="00D409E6" w:rsidRPr="00D409E6" w:rsidRDefault="00D409E6" w:rsidP="00D409E6">
      <w:pPr>
        <w:rPr>
          <w:sz w:val="16"/>
          <w:szCs w:val="16"/>
        </w:rPr>
      </w:pPr>
      <w:r w:rsidRPr="00D409E6">
        <w:rPr>
          <w:sz w:val="16"/>
          <w:szCs w:val="16"/>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СанПиН 2.2.1/2.1.1-1076-01, с учетом противопожарных требований и бытовых разрывов. 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w:t>
      </w:r>
      <w:proofErr w:type="spellStart"/>
      <w:r w:rsidRPr="00D409E6">
        <w:rPr>
          <w:sz w:val="16"/>
          <w:szCs w:val="16"/>
        </w:rPr>
        <w:t>непросматриваемости</w:t>
      </w:r>
      <w:proofErr w:type="spellEnd"/>
      <w:r w:rsidRPr="00D409E6">
        <w:rPr>
          <w:sz w:val="16"/>
          <w:szCs w:val="16"/>
        </w:rPr>
        <w:t xml:space="preserve"> жилых посещений окно в окно.</w:t>
      </w:r>
    </w:p>
    <w:p w14:paraId="3F02D761" w14:textId="77777777" w:rsidR="00D409E6" w:rsidRPr="00D409E6" w:rsidRDefault="00D409E6" w:rsidP="00D409E6">
      <w:pPr>
        <w:rPr>
          <w:sz w:val="16"/>
          <w:szCs w:val="16"/>
        </w:rPr>
      </w:pPr>
      <w:r w:rsidRPr="00D409E6">
        <w:rPr>
          <w:sz w:val="16"/>
          <w:szCs w:val="16"/>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14:paraId="6B0D72FC" w14:textId="77777777" w:rsidR="00D409E6" w:rsidRPr="00D409E6" w:rsidRDefault="00D409E6" w:rsidP="00D409E6">
      <w:pPr>
        <w:rPr>
          <w:sz w:val="16"/>
          <w:szCs w:val="16"/>
        </w:rPr>
      </w:pPr>
      <w:r w:rsidRPr="00D409E6">
        <w:rPr>
          <w:sz w:val="16"/>
          <w:szCs w:val="16"/>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14:paraId="7E012A13" w14:textId="77777777" w:rsidR="00D409E6" w:rsidRPr="00D409E6" w:rsidRDefault="00D409E6" w:rsidP="00D409E6">
      <w:pPr>
        <w:rPr>
          <w:sz w:val="16"/>
          <w:szCs w:val="16"/>
        </w:rPr>
      </w:pPr>
      <w:r w:rsidRPr="00D409E6">
        <w:rPr>
          <w:sz w:val="16"/>
          <w:szCs w:val="16"/>
        </w:rPr>
        <w:lastRenderedPageBreak/>
        <w:t xml:space="preserve">В кварталах (микрорайонах) жилых зон не допускается устройство </w:t>
      </w:r>
      <w:proofErr w:type="gramStart"/>
      <w:r w:rsidRPr="00D409E6">
        <w:rPr>
          <w:sz w:val="16"/>
          <w:szCs w:val="16"/>
        </w:rPr>
        <w:t>транзитных  проездов</w:t>
      </w:r>
      <w:proofErr w:type="gramEnd"/>
      <w:r w:rsidRPr="00D409E6">
        <w:rPr>
          <w:sz w:val="16"/>
          <w:szCs w:val="16"/>
        </w:rPr>
        <w:t xml:space="preserve"> через территорию группы жилых домов, объединенных общим пространством (двором).</w:t>
      </w:r>
    </w:p>
    <w:p w14:paraId="0DB816E9" w14:textId="77777777" w:rsidR="00D409E6" w:rsidRPr="00D409E6" w:rsidRDefault="00D409E6" w:rsidP="00D409E6">
      <w:pPr>
        <w:rPr>
          <w:sz w:val="16"/>
          <w:szCs w:val="16"/>
        </w:rPr>
      </w:pPr>
      <w:r w:rsidRPr="00D409E6">
        <w:rPr>
          <w:sz w:val="16"/>
          <w:szCs w:val="16"/>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14:paraId="6A53B3CC" w14:textId="77777777" w:rsidR="00D409E6" w:rsidRPr="00D409E6" w:rsidRDefault="00D409E6" w:rsidP="00D409E6">
      <w:pPr>
        <w:rPr>
          <w:sz w:val="16"/>
          <w:szCs w:val="16"/>
        </w:rPr>
      </w:pPr>
      <w:r w:rsidRPr="00D409E6">
        <w:rPr>
          <w:sz w:val="16"/>
          <w:szCs w:val="16"/>
        </w:rPr>
        <w:t xml:space="preserve">Размеры земельных участков индивидуальной жилой застройки, </w:t>
      </w:r>
      <w:proofErr w:type="spellStart"/>
      <w:r w:rsidRPr="00D409E6">
        <w:rPr>
          <w:sz w:val="16"/>
          <w:szCs w:val="16"/>
        </w:rPr>
        <w:t>приквартирных</w:t>
      </w:r>
      <w:proofErr w:type="spellEnd"/>
      <w:r w:rsidRPr="00D409E6">
        <w:rPr>
          <w:sz w:val="16"/>
          <w:szCs w:val="16"/>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14:paraId="28257A12" w14:textId="77777777" w:rsidR="00D409E6" w:rsidRPr="00D409E6" w:rsidRDefault="00D409E6" w:rsidP="00D409E6">
      <w:pPr>
        <w:rPr>
          <w:sz w:val="16"/>
          <w:szCs w:val="16"/>
        </w:rPr>
      </w:pPr>
    </w:p>
    <w:p w14:paraId="40C8B9AA" w14:textId="77777777" w:rsidR="00D409E6" w:rsidRPr="00D409E6" w:rsidRDefault="00D409E6" w:rsidP="00D409E6">
      <w:pPr>
        <w:rPr>
          <w:sz w:val="16"/>
          <w:szCs w:val="16"/>
        </w:rPr>
      </w:pPr>
      <w:r w:rsidRPr="00D409E6">
        <w:rPr>
          <w:sz w:val="16"/>
          <w:szCs w:val="16"/>
        </w:rPr>
        <w:t>Показатели минимально допустимых размеров площадок придомового благоустройства различного функционального назначения</w:t>
      </w:r>
    </w:p>
    <w:p w14:paraId="6F878047" w14:textId="77777777" w:rsidR="00D409E6" w:rsidRPr="00D409E6" w:rsidRDefault="00D409E6" w:rsidP="00D409E6">
      <w:pPr>
        <w:rPr>
          <w:sz w:val="16"/>
          <w:szCs w:val="16"/>
        </w:rPr>
      </w:pPr>
    </w:p>
    <w:p w14:paraId="3C51159C" w14:textId="77777777" w:rsidR="00D409E6" w:rsidRPr="00D409E6" w:rsidRDefault="00D409E6" w:rsidP="00D409E6">
      <w:pPr>
        <w:rPr>
          <w:sz w:val="16"/>
          <w:szCs w:val="16"/>
        </w:rPr>
      </w:pPr>
      <w:r w:rsidRPr="00D409E6">
        <w:rPr>
          <w:sz w:val="16"/>
          <w:szCs w:val="16"/>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14:paraId="0DB6D838" w14:textId="77777777" w:rsidR="00D409E6" w:rsidRPr="00D409E6" w:rsidRDefault="00D409E6" w:rsidP="00D409E6">
      <w:pPr>
        <w:rPr>
          <w:sz w:val="16"/>
          <w:szCs w:val="16"/>
        </w:rPr>
      </w:pPr>
      <w:r w:rsidRPr="00D409E6">
        <w:rPr>
          <w:sz w:val="16"/>
          <w:szCs w:val="16"/>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14:paraId="3A9187F4" w14:textId="77777777" w:rsidR="00D409E6" w:rsidRPr="00D409E6" w:rsidRDefault="00D409E6" w:rsidP="00D409E6">
      <w:pPr>
        <w:rPr>
          <w:sz w:val="16"/>
          <w:szCs w:val="16"/>
        </w:rPr>
      </w:pPr>
      <w:r w:rsidRPr="00D409E6">
        <w:rPr>
          <w:sz w:val="16"/>
          <w:szCs w:val="16"/>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14:paraId="7C196A89" w14:textId="77777777" w:rsidR="00D409E6" w:rsidRPr="00D409E6" w:rsidRDefault="00D409E6" w:rsidP="00D409E6">
      <w:pPr>
        <w:rPr>
          <w:sz w:val="16"/>
          <w:szCs w:val="16"/>
        </w:rPr>
      </w:pPr>
      <w:r w:rsidRPr="00D409E6">
        <w:rPr>
          <w:sz w:val="16"/>
          <w:szCs w:val="16"/>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14:paraId="7619143C" w14:textId="77777777" w:rsidR="00D409E6" w:rsidRPr="00D409E6" w:rsidRDefault="00D409E6" w:rsidP="00D409E6">
      <w:pPr>
        <w:rPr>
          <w:sz w:val="16"/>
          <w:szCs w:val="16"/>
        </w:rPr>
      </w:pPr>
      <w:r w:rsidRPr="00D409E6">
        <w:rPr>
          <w:sz w:val="16"/>
          <w:szCs w:val="16"/>
        </w:rPr>
        <w:t xml:space="preserve">Расстояние от площадок для занятий физкультурой устанавливается в зависимости от их шумовых характеристик. </w:t>
      </w:r>
    </w:p>
    <w:p w14:paraId="3B2A3569" w14:textId="77777777" w:rsidR="00D409E6" w:rsidRPr="00D409E6" w:rsidRDefault="00D409E6" w:rsidP="00D409E6">
      <w:pPr>
        <w:rPr>
          <w:sz w:val="16"/>
          <w:szCs w:val="16"/>
        </w:rPr>
      </w:pPr>
      <w:r w:rsidRPr="00D409E6">
        <w:rPr>
          <w:sz w:val="16"/>
          <w:szCs w:val="16"/>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14:paraId="5D4FE179" w14:textId="77777777" w:rsidR="00D409E6" w:rsidRPr="00D409E6" w:rsidRDefault="00D409E6" w:rsidP="00D409E6">
      <w:pPr>
        <w:rPr>
          <w:sz w:val="16"/>
          <w:szCs w:val="16"/>
        </w:rPr>
      </w:pPr>
      <w:r w:rsidRPr="00D409E6">
        <w:rPr>
          <w:sz w:val="16"/>
          <w:szCs w:val="16"/>
        </w:rPr>
        <w:t xml:space="preserve">При организации </w:t>
      </w:r>
      <w:proofErr w:type="spellStart"/>
      <w:r w:rsidRPr="00D409E6">
        <w:rPr>
          <w:sz w:val="16"/>
          <w:szCs w:val="16"/>
        </w:rPr>
        <w:t>мусороудаления</w:t>
      </w:r>
      <w:proofErr w:type="spellEnd"/>
      <w:r w:rsidRPr="00D409E6">
        <w:rPr>
          <w:sz w:val="16"/>
          <w:szCs w:val="16"/>
        </w:rPr>
        <w:t xml:space="preserve"> непосредственно из </w:t>
      </w:r>
      <w:proofErr w:type="spellStart"/>
      <w:r w:rsidRPr="00D409E6">
        <w:rPr>
          <w:sz w:val="16"/>
          <w:szCs w:val="16"/>
        </w:rPr>
        <w:t>мусоросборных</w:t>
      </w:r>
      <w:proofErr w:type="spellEnd"/>
      <w:r w:rsidRPr="00D409E6">
        <w:rPr>
          <w:sz w:val="16"/>
          <w:szCs w:val="16"/>
        </w:rPr>
        <w:t xml:space="preserve"> камер, расстояние до хозяйственных площадок для крупногабаритных бытовых отходов – не более 150 м.</w:t>
      </w:r>
    </w:p>
    <w:p w14:paraId="5C89C11D" w14:textId="77777777" w:rsidR="00D409E6" w:rsidRPr="00D409E6" w:rsidRDefault="00D409E6" w:rsidP="00D409E6">
      <w:pPr>
        <w:rPr>
          <w:sz w:val="16"/>
          <w:szCs w:val="16"/>
        </w:rPr>
      </w:pPr>
      <w:r w:rsidRPr="00D409E6">
        <w:rPr>
          <w:sz w:val="16"/>
          <w:szCs w:val="16"/>
        </w:rPr>
        <w:t>Расстояние до площадок для выгула собак – не более 500 м.</w:t>
      </w:r>
    </w:p>
    <w:p w14:paraId="2BC24D6D" w14:textId="77777777" w:rsidR="00D409E6" w:rsidRPr="00D409E6" w:rsidRDefault="00D409E6" w:rsidP="00D409E6">
      <w:pPr>
        <w:rPr>
          <w:sz w:val="16"/>
          <w:szCs w:val="16"/>
        </w:rPr>
      </w:pPr>
    </w:p>
    <w:p w14:paraId="58212AE8" w14:textId="77777777" w:rsidR="00D409E6" w:rsidRPr="00D409E6" w:rsidRDefault="00D409E6" w:rsidP="00D409E6">
      <w:pPr>
        <w:rPr>
          <w:sz w:val="16"/>
          <w:szCs w:val="16"/>
        </w:rPr>
      </w:pPr>
      <w:bookmarkStart w:id="128" w:name="_Toc140471916"/>
      <w:r w:rsidRPr="00D409E6">
        <w:rPr>
          <w:sz w:val="16"/>
          <w:szCs w:val="16"/>
        </w:rPr>
        <w:t>Объекты связи, общественного питания, торговли и бытового обслуживания</w:t>
      </w:r>
      <w:bookmarkEnd w:id="128"/>
    </w:p>
    <w:p w14:paraId="0B77FE18" w14:textId="77777777" w:rsidR="00D409E6" w:rsidRPr="00D409E6" w:rsidRDefault="00D409E6" w:rsidP="00D409E6">
      <w:pPr>
        <w:rPr>
          <w:sz w:val="16"/>
          <w:szCs w:val="16"/>
        </w:rPr>
      </w:pPr>
    </w:p>
    <w:p w14:paraId="155BA335" w14:textId="77777777" w:rsidR="00D409E6" w:rsidRPr="00D409E6" w:rsidRDefault="00D409E6" w:rsidP="00D409E6">
      <w:pPr>
        <w:rPr>
          <w:sz w:val="16"/>
          <w:szCs w:val="16"/>
        </w:rPr>
      </w:pPr>
      <w:r w:rsidRPr="00D409E6">
        <w:rPr>
          <w:sz w:val="16"/>
          <w:szCs w:val="16"/>
        </w:rPr>
        <w:t>Торговля - активно развивающаяся отрасль экономики, которая является одной из важнейших сфер жизнеобеспечения населения сельского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14:paraId="7790DC7A" w14:textId="77777777" w:rsidR="00D409E6" w:rsidRPr="00D409E6" w:rsidRDefault="00D409E6" w:rsidP="00D409E6">
      <w:pPr>
        <w:rPr>
          <w:sz w:val="16"/>
          <w:szCs w:val="16"/>
        </w:rPr>
      </w:pPr>
      <w:r w:rsidRPr="00D409E6">
        <w:rPr>
          <w:sz w:val="16"/>
          <w:szCs w:val="16"/>
        </w:rPr>
        <w:t>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сельского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14:paraId="0B672551" w14:textId="77777777" w:rsidR="00D409E6" w:rsidRPr="00D409E6" w:rsidRDefault="00D409E6" w:rsidP="00D409E6">
      <w:pPr>
        <w:rPr>
          <w:sz w:val="16"/>
          <w:szCs w:val="16"/>
        </w:rPr>
      </w:pPr>
      <w:r w:rsidRPr="00D409E6">
        <w:rPr>
          <w:sz w:val="16"/>
          <w:szCs w:val="16"/>
        </w:rPr>
        <w:t>Бытовое обслуживание населения сельского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14:paraId="0F0F449C"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объ</w:t>
      </w:r>
      <w:r w:rsidRPr="00D409E6">
        <w:rPr>
          <w:sz w:val="16"/>
          <w:szCs w:val="16"/>
        </w:rPr>
        <w:softHyphen/>
        <w:t>ектами бытового обслуживания населения и тор</w:t>
      </w:r>
      <w:r w:rsidRPr="00D409E6">
        <w:rPr>
          <w:sz w:val="16"/>
          <w:szCs w:val="16"/>
        </w:rPr>
        <w:softHyphen/>
        <w:t>говли и пред</w:t>
      </w:r>
      <w:r w:rsidRPr="00D409E6">
        <w:rPr>
          <w:sz w:val="16"/>
          <w:szCs w:val="16"/>
        </w:rPr>
        <w:softHyphen/>
        <w:t>приятиями об</w:t>
      </w:r>
      <w:r w:rsidRPr="00D409E6">
        <w:rPr>
          <w:sz w:val="16"/>
          <w:szCs w:val="16"/>
        </w:rPr>
        <w:softHyphen/>
        <w:t>щественного пи</w:t>
      </w:r>
      <w:r w:rsidRPr="00D409E6">
        <w:rPr>
          <w:sz w:val="16"/>
          <w:szCs w:val="16"/>
        </w:rPr>
        <w:softHyphen/>
        <w:t xml:space="preserve">тания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63" w:history="1">
        <w:r w:rsidRPr="00D409E6">
          <w:rPr>
            <w:sz w:val="16"/>
            <w:szCs w:val="16"/>
          </w:rPr>
          <w:t>приказом</w:t>
        </w:r>
      </w:hyperlink>
      <w:r w:rsidRPr="00D409E6">
        <w:rPr>
          <w:sz w:val="16"/>
          <w:szCs w:val="16"/>
        </w:rPr>
        <w:t xml:space="preserve"> Минстроя России от 30.12.2016 № 1034/пр.</w:t>
      </w:r>
    </w:p>
    <w:p w14:paraId="57C7C047"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объ</w:t>
      </w:r>
      <w:r w:rsidRPr="00D409E6">
        <w:rPr>
          <w:sz w:val="16"/>
          <w:szCs w:val="16"/>
        </w:rPr>
        <w:softHyphen/>
        <w:t>ектами почтовой связи определены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2528590F" w14:textId="77777777" w:rsidR="00D409E6" w:rsidRPr="00D409E6" w:rsidRDefault="00D409E6" w:rsidP="00D409E6">
      <w:pPr>
        <w:rPr>
          <w:sz w:val="16"/>
          <w:szCs w:val="16"/>
        </w:rPr>
      </w:pPr>
    </w:p>
    <w:p w14:paraId="17ED5231" w14:textId="77777777" w:rsidR="00D409E6" w:rsidRPr="00D409E6" w:rsidRDefault="00D409E6" w:rsidP="00D409E6">
      <w:pPr>
        <w:rPr>
          <w:sz w:val="16"/>
          <w:szCs w:val="16"/>
        </w:rPr>
      </w:pPr>
      <w:bookmarkStart w:id="129" w:name="_Toc140471917"/>
      <w:r w:rsidRPr="00D409E6">
        <w:rPr>
          <w:sz w:val="16"/>
          <w:szCs w:val="16"/>
        </w:rPr>
        <w:t>Архивные фонды</w:t>
      </w:r>
      <w:bookmarkEnd w:id="129"/>
    </w:p>
    <w:p w14:paraId="0676EF0E" w14:textId="77777777" w:rsidR="00D409E6" w:rsidRPr="00D409E6" w:rsidRDefault="00D409E6" w:rsidP="00D409E6">
      <w:pPr>
        <w:rPr>
          <w:sz w:val="16"/>
          <w:szCs w:val="16"/>
        </w:rPr>
      </w:pPr>
    </w:p>
    <w:p w14:paraId="1BBDA9FB" w14:textId="77777777" w:rsidR="00D409E6" w:rsidRPr="00D409E6" w:rsidRDefault="00D409E6" w:rsidP="00D409E6">
      <w:pPr>
        <w:rPr>
          <w:sz w:val="16"/>
          <w:szCs w:val="16"/>
        </w:rPr>
      </w:pPr>
      <w:r w:rsidRPr="00D409E6">
        <w:rPr>
          <w:sz w:val="16"/>
          <w:szCs w:val="16"/>
        </w:rPr>
        <w:t>Настоящими нормативами предусмотрена необходимость размещения одного муниципального архива на поселение.</w:t>
      </w:r>
    </w:p>
    <w:p w14:paraId="592FA3BD" w14:textId="256CC89B" w:rsidR="00D409E6" w:rsidRPr="00D409E6" w:rsidRDefault="00D409E6" w:rsidP="00D409E6">
      <w:pPr>
        <w:jc w:val="center"/>
        <w:rPr>
          <w:sz w:val="16"/>
          <w:szCs w:val="16"/>
        </w:rPr>
      </w:pPr>
      <w:r w:rsidRPr="00D409E6">
        <w:rPr>
          <w:noProof/>
          <w:sz w:val="16"/>
          <w:szCs w:val="16"/>
        </w:rPr>
        <w:drawing>
          <wp:inline distT="0" distB="0" distL="0" distR="0" wp14:anchorId="131CFF3C" wp14:editId="3648E458">
            <wp:extent cx="762000" cy="647700"/>
            <wp:effectExtent l="0" t="0" r="0" b="0"/>
            <wp:docPr id="1253475718" name="Рисунок 5"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13A9659A" w14:textId="77777777" w:rsidR="00D409E6" w:rsidRPr="00D409E6" w:rsidRDefault="00D409E6" w:rsidP="00D409E6">
      <w:pPr>
        <w:jc w:val="center"/>
        <w:rPr>
          <w:sz w:val="16"/>
          <w:szCs w:val="16"/>
        </w:rPr>
      </w:pPr>
      <w:r w:rsidRPr="00D409E6">
        <w:rPr>
          <w:sz w:val="16"/>
          <w:szCs w:val="16"/>
        </w:rPr>
        <w:t>Общество с ограниченной ответственностью</w:t>
      </w:r>
    </w:p>
    <w:p w14:paraId="64AB738C" w14:textId="77777777" w:rsidR="00D409E6" w:rsidRPr="00D409E6" w:rsidRDefault="00D409E6" w:rsidP="00D409E6">
      <w:pPr>
        <w:jc w:val="center"/>
        <w:rPr>
          <w:sz w:val="16"/>
          <w:szCs w:val="16"/>
        </w:rPr>
      </w:pPr>
      <w:r w:rsidRPr="00D409E6">
        <w:rPr>
          <w:sz w:val="16"/>
          <w:szCs w:val="16"/>
        </w:rPr>
        <w:t>«ГРАДОСТРОИТЕЛЬСТВО И КАДАСТР»</w:t>
      </w:r>
    </w:p>
    <w:p w14:paraId="207CC151" w14:textId="77777777" w:rsidR="00D409E6" w:rsidRPr="00D409E6" w:rsidRDefault="00D409E6" w:rsidP="00D409E6">
      <w:pPr>
        <w:jc w:val="center"/>
        <w:rPr>
          <w:sz w:val="16"/>
          <w:szCs w:val="16"/>
        </w:rPr>
      </w:pPr>
      <w:r w:rsidRPr="00D409E6">
        <w:rPr>
          <w:sz w:val="16"/>
          <w:szCs w:val="16"/>
        </w:rPr>
        <w:t>ООО «ГРАДОСТРОИТЕЛЬСТВО И КАДАСТР»</w:t>
      </w:r>
    </w:p>
    <w:p w14:paraId="1B049600" w14:textId="77777777" w:rsidR="00D409E6" w:rsidRPr="00D409E6" w:rsidRDefault="00D409E6" w:rsidP="00D409E6">
      <w:pPr>
        <w:jc w:val="center"/>
        <w:rPr>
          <w:sz w:val="16"/>
          <w:szCs w:val="16"/>
        </w:rPr>
      </w:pPr>
    </w:p>
    <w:p w14:paraId="19FB47E2" w14:textId="6F2E00D6" w:rsidR="00D409E6" w:rsidRPr="00D409E6" w:rsidRDefault="00D409E6" w:rsidP="00D409E6">
      <w:pPr>
        <w:jc w:val="center"/>
        <w:rPr>
          <w:sz w:val="16"/>
          <w:szCs w:val="16"/>
        </w:rPr>
      </w:pPr>
      <w:r w:rsidRPr="00D409E6">
        <w:rPr>
          <w:sz w:val="16"/>
          <w:szCs w:val="16"/>
        </w:rPr>
        <w:t>МЕСТНЫЕ НОРМАТИВЫ</w:t>
      </w:r>
    </w:p>
    <w:p w14:paraId="58016053" w14:textId="52E2FE8A" w:rsidR="00D409E6" w:rsidRPr="00D409E6" w:rsidRDefault="00D409E6" w:rsidP="00D409E6">
      <w:pPr>
        <w:jc w:val="center"/>
        <w:rPr>
          <w:sz w:val="16"/>
          <w:szCs w:val="16"/>
        </w:rPr>
      </w:pPr>
      <w:r w:rsidRPr="00D409E6">
        <w:rPr>
          <w:sz w:val="16"/>
          <w:szCs w:val="16"/>
        </w:rPr>
        <w:t>ГРАДОСТРОИТЕЛЬНОГО ПРОЕКТИРОВАНИЯ</w:t>
      </w:r>
    </w:p>
    <w:p w14:paraId="47D924F9" w14:textId="694BC414" w:rsidR="00D409E6" w:rsidRPr="00D409E6" w:rsidRDefault="00D409E6" w:rsidP="00D409E6">
      <w:pPr>
        <w:jc w:val="center"/>
        <w:rPr>
          <w:sz w:val="16"/>
          <w:szCs w:val="16"/>
        </w:rPr>
      </w:pPr>
      <w:r w:rsidRPr="00D409E6">
        <w:rPr>
          <w:sz w:val="16"/>
          <w:szCs w:val="16"/>
        </w:rPr>
        <w:t>Городецкого сельского поселения                               Трубчевского муниципального района</w:t>
      </w:r>
    </w:p>
    <w:p w14:paraId="706C2F9C" w14:textId="77777777" w:rsidR="00D409E6" w:rsidRPr="00D409E6" w:rsidRDefault="00D409E6" w:rsidP="00D409E6">
      <w:pPr>
        <w:jc w:val="center"/>
        <w:rPr>
          <w:sz w:val="16"/>
          <w:szCs w:val="16"/>
        </w:rPr>
      </w:pPr>
      <w:r w:rsidRPr="00D409E6">
        <w:rPr>
          <w:sz w:val="16"/>
          <w:szCs w:val="16"/>
        </w:rPr>
        <w:t>Брянской области</w:t>
      </w:r>
    </w:p>
    <w:p w14:paraId="016B54A2" w14:textId="77777777" w:rsidR="00D409E6" w:rsidRPr="00D409E6" w:rsidRDefault="00D409E6" w:rsidP="00D409E6">
      <w:pPr>
        <w:jc w:val="center"/>
        <w:rPr>
          <w:sz w:val="16"/>
          <w:szCs w:val="16"/>
        </w:rPr>
      </w:pPr>
    </w:p>
    <w:p w14:paraId="0D9A8021" w14:textId="77777777" w:rsidR="00D409E6" w:rsidRPr="00D409E6" w:rsidRDefault="00D409E6" w:rsidP="00D409E6">
      <w:pPr>
        <w:jc w:val="center"/>
        <w:rPr>
          <w:sz w:val="16"/>
          <w:szCs w:val="16"/>
        </w:rPr>
      </w:pPr>
      <w:r w:rsidRPr="00D409E6">
        <w:rPr>
          <w:sz w:val="16"/>
          <w:szCs w:val="16"/>
        </w:rPr>
        <w:t>ОСНОВНАЯ ЧАСТЬ</w:t>
      </w:r>
    </w:p>
    <w:p w14:paraId="7B322B15" w14:textId="77777777" w:rsidR="00D409E6" w:rsidRPr="00D409E6" w:rsidRDefault="00D409E6" w:rsidP="00D409E6">
      <w:pPr>
        <w:jc w:val="center"/>
        <w:rPr>
          <w:sz w:val="16"/>
          <w:szCs w:val="16"/>
        </w:rPr>
      </w:pPr>
    </w:p>
    <w:p w14:paraId="57433005" w14:textId="77777777" w:rsidR="00D409E6" w:rsidRPr="00D409E6" w:rsidRDefault="00D409E6" w:rsidP="00D409E6">
      <w:pPr>
        <w:jc w:val="center"/>
        <w:rPr>
          <w:sz w:val="16"/>
          <w:szCs w:val="16"/>
        </w:rPr>
      </w:pPr>
      <w:r w:rsidRPr="00D409E6">
        <w:rPr>
          <w:sz w:val="16"/>
          <w:szCs w:val="16"/>
        </w:rPr>
        <w:t>Санкт-Петербург</w:t>
      </w:r>
    </w:p>
    <w:p w14:paraId="47962454" w14:textId="77777777" w:rsidR="00D409E6" w:rsidRPr="00D409E6" w:rsidRDefault="00D409E6" w:rsidP="00D409E6">
      <w:pPr>
        <w:jc w:val="center"/>
        <w:rPr>
          <w:sz w:val="16"/>
          <w:szCs w:val="16"/>
        </w:rPr>
      </w:pPr>
      <w:r w:rsidRPr="00D409E6">
        <w:rPr>
          <w:sz w:val="16"/>
          <w:szCs w:val="16"/>
        </w:rPr>
        <w:t>2022</w:t>
      </w:r>
    </w:p>
    <w:p w14:paraId="26E280D0" w14:textId="77777777" w:rsidR="00D409E6" w:rsidRDefault="00D409E6" w:rsidP="00D409E6">
      <w:pPr>
        <w:rPr>
          <w:sz w:val="16"/>
          <w:szCs w:val="16"/>
        </w:rPr>
      </w:pPr>
    </w:p>
    <w:p w14:paraId="281321C8" w14:textId="1AAE2C34" w:rsidR="00D409E6" w:rsidRPr="00D409E6" w:rsidRDefault="00D409E6" w:rsidP="00D409E6">
      <w:pPr>
        <w:rPr>
          <w:sz w:val="16"/>
          <w:szCs w:val="16"/>
        </w:rPr>
      </w:pPr>
      <w:r w:rsidRPr="00D409E6">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D409E6" w:rsidRPr="00D409E6" w14:paraId="2B16FDC9"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shd w:val="clear" w:color="auto" w:fill="CCFFCC"/>
            <w:hideMark/>
          </w:tcPr>
          <w:p w14:paraId="0103C59C" w14:textId="77777777" w:rsidR="00D409E6" w:rsidRPr="00D409E6" w:rsidRDefault="00D409E6" w:rsidP="00D409E6">
            <w:pPr>
              <w:rPr>
                <w:sz w:val="16"/>
                <w:szCs w:val="16"/>
              </w:rPr>
            </w:pPr>
            <w:r w:rsidRPr="00D409E6">
              <w:rPr>
                <w:sz w:val="16"/>
                <w:szCs w:val="16"/>
              </w:rPr>
              <w:t>№ п/п</w:t>
            </w:r>
          </w:p>
        </w:tc>
        <w:tc>
          <w:tcPr>
            <w:tcW w:w="5767" w:type="dxa"/>
            <w:tcBorders>
              <w:top w:val="single" w:sz="4" w:space="0" w:color="000000"/>
              <w:left w:val="single" w:sz="4" w:space="0" w:color="000000"/>
              <w:bottom w:val="single" w:sz="4" w:space="0" w:color="000000"/>
              <w:right w:val="single" w:sz="4" w:space="0" w:color="000000"/>
            </w:tcBorders>
            <w:shd w:val="clear" w:color="auto" w:fill="CCFFCC"/>
            <w:hideMark/>
          </w:tcPr>
          <w:p w14:paraId="08C09DE2" w14:textId="77777777" w:rsidR="00D409E6" w:rsidRPr="00D409E6" w:rsidRDefault="00D409E6" w:rsidP="00D409E6">
            <w:pPr>
              <w:rPr>
                <w:sz w:val="16"/>
                <w:szCs w:val="16"/>
              </w:rPr>
            </w:pPr>
            <w:r w:rsidRPr="00D409E6">
              <w:rPr>
                <w:sz w:val="16"/>
                <w:szCs w:val="16"/>
              </w:rPr>
              <w:t>Должность</w:t>
            </w:r>
          </w:p>
        </w:tc>
        <w:tc>
          <w:tcPr>
            <w:tcW w:w="2470" w:type="dxa"/>
            <w:tcBorders>
              <w:top w:val="single" w:sz="4" w:space="0" w:color="000000"/>
              <w:left w:val="single" w:sz="4" w:space="0" w:color="000000"/>
              <w:bottom w:val="single" w:sz="4" w:space="0" w:color="000000"/>
              <w:right w:val="single" w:sz="4" w:space="0" w:color="000000"/>
            </w:tcBorders>
            <w:shd w:val="clear" w:color="auto" w:fill="CCFFCC"/>
          </w:tcPr>
          <w:p w14:paraId="6075A105" w14:textId="77777777" w:rsidR="00D409E6" w:rsidRPr="00D409E6" w:rsidRDefault="00D409E6" w:rsidP="00D409E6">
            <w:pPr>
              <w:rPr>
                <w:sz w:val="16"/>
                <w:szCs w:val="16"/>
              </w:rPr>
            </w:pPr>
            <w:r w:rsidRPr="00D409E6">
              <w:rPr>
                <w:sz w:val="16"/>
                <w:szCs w:val="16"/>
              </w:rPr>
              <w:t>Ф.И.О.</w:t>
            </w:r>
          </w:p>
          <w:p w14:paraId="1BAF31D2" w14:textId="77777777" w:rsidR="00D409E6" w:rsidRPr="00D409E6" w:rsidRDefault="00D409E6" w:rsidP="00D409E6">
            <w:pPr>
              <w:rPr>
                <w:sz w:val="16"/>
                <w:szCs w:val="16"/>
              </w:rPr>
            </w:pPr>
          </w:p>
        </w:tc>
      </w:tr>
      <w:tr w:rsidR="00D409E6" w:rsidRPr="00D409E6" w14:paraId="22C4A083"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2C12E036" w14:textId="77777777" w:rsidR="00D409E6" w:rsidRPr="00D409E6" w:rsidRDefault="00D409E6" w:rsidP="00D409E6">
            <w:pPr>
              <w:rPr>
                <w:sz w:val="16"/>
                <w:szCs w:val="16"/>
              </w:rPr>
            </w:pPr>
          </w:p>
        </w:tc>
        <w:tc>
          <w:tcPr>
            <w:tcW w:w="5767" w:type="dxa"/>
            <w:tcBorders>
              <w:top w:val="single" w:sz="4" w:space="0" w:color="000000"/>
              <w:left w:val="single" w:sz="4" w:space="0" w:color="000000"/>
              <w:bottom w:val="single" w:sz="4" w:space="0" w:color="000000"/>
              <w:right w:val="single" w:sz="4" w:space="0" w:color="000000"/>
            </w:tcBorders>
            <w:hideMark/>
          </w:tcPr>
          <w:p w14:paraId="6B304970" w14:textId="77777777" w:rsidR="00D409E6" w:rsidRPr="00D409E6" w:rsidRDefault="00D409E6" w:rsidP="00D409E6">
            <w:pPr>
              <w:rPr>
                <w:sz w:val="16"/>
                <w:szCs w:val="16"/>
              </w:rPr>
            </w:pPr>
            <w:r w:rsidRPr="00D409E6">
              <w:rPr>
                <w:sz w:val="16"/>
                <w:szCs w:val="16"/>
              </w:rPr>
              <w:t>Начальник отдела проектирования, главный инженер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367E3504" w14:textId="77777777" w:rsidR="00D409E6" w:rsidRPr="00D409E6" w:rsidRDefault="00D409E6" w:rsidP="00D409E6">
            <w:pPr>
              <w:rPr>
                <w:sz w:val="16"/>
                <w:szCs w:val="16"/>
              </w:rPr>
            </w:pPr>
            <w:proofErr w:type="spellStart"/>
            <w:r w:rsidRPr="00D409E6">
              <w:rPr>
                <w:sz w:val="16"/>
                <w:szCs w:val="16"/>
              </w:rPr>
              <w:t>В.А.Котлярова</w:t>
            </w:r>
            <w:proofErr w:type="spellEnd"/>
          </w:p>
        </w:tc>
      </w:tr>
      <w:tr w:rsidR="00D409E6" w:rsidRPr="00D409E6" w14:paraId="087A7363"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6C4E950F" w14:textId="77777777" w:rsidR="00D409E6" w:rsidRPr="00D409E6" w:rsidRDefault="00D409E6" w:rsidP="00D409E6">
            <w:pPr>
              <w:rPr>
                <w:sz w:val="16"/>
                <w:szCs w:val="16"/>
              </w:rPr>
            </w:pPr>
          </w:p>
        </w:tc>
        <w:tc>
          <w:tcPr>
            <w:tcW w:w="5767" w:type="dxa"/>
            <w:tcBorders>
              <w:top w:val="single" w:sz="4" w:space="0" w:color="000000"/>
              <w:left w:val="single" w:sz="4" w:space="0" w:color="000000"/>
              <w:bottom w:val="single" w:sz="4" w:space="0" w:color="000000"/>
              <w:right w:val="single" w:sz="4" w:space="0" w:color="000000"/>
            </w:tcBorders>
            <w:hideMark/>
          </w:tcPr>
          <w:p w14:paraId="1DB947A1" w14:textId="77777777" w:rsidR="00D409E6" w:rsidRPr="00D409E6" w:rsidRDefault="00D409E6" w:rsidP="00D409E6">
            <w:pPr>
              <w:rPr>
                <w:sz w:val="16"/>
                <w:szCs w:val="16"/>
              </w:rPr>
            </w:pPr>
            <w:r w:rsidRPr="00D409E6">
              <w:rPr>
                <w:sz w:val="16"/>
                <w:szCs w:val="16"/>
              </w:rPr>
              <w:t>Главный архитектор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67FDA39C" w14:textId="77777777" w:rsidR="00D409E6" w:rsidRPr="00D409E6" w:rsidRDefault="00D409E6" w:rsidP="00D409E6">
            <w:pPr>
              <w:rPr>
                <w:sz w:val="16"/>
                <w:szCs w:val="16"/>
              </w:rPr>
            </w:pPr>
            <w:r w:rsidRPr="00D409E6">
              <w:rPr>
                <w:sz w:val="16"/>
                <w:szCs w:val="16"/>
              </w:rPr>
              <w:t>Т.А. Шатаева</w:t>
            </w:r>
          </w:p>
        </w:tc>
      </w:tr>
      <w:tr w:rsidR="00D409E6" w:rsidRPr="00D409E6" w14:paraId="2F8BB7E0"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5CA95D07" w14:textId="77777777" w:rsidR="00D409E6" w:rsidRPr="00D409E6" w:rsidRDefault="00D409E6" w:rsidP="00D409E6">
            <w:pPr>
              <w:rPr>
                <w:sz w:val="16"/>
                <w:szCs w:val="16"/>
              </w:rPr>
            </w:pPr>
          </w:p>
        </w:tc>
        <w:tc>
          <w:tcPr>
            <w:tcW w:w="5767" w:type="dxa"/>
            <w:tcBorders>
              <w:top w:val="single" w:sz="4" w:space="0" w:color="000000"/>
              <w:left w:val="single" w:sz="4" w:space="0" w:color="000000"/>
              <w:bottom w:val="single" w:sz="4" w:space="0" w:color="000000"/>
              <w:right w:val="single" w:sz="4" w:space="0" w:color="000000"/>
            </w:tcBorders>
            <w:hideMark/>
          </w:tcPr>
          <w:p w14:paraId="6862BAFE" w14:textId="77777777" w:rsidR="00D409E6" w:rsidRPr="00D409E6" w:rsidRDefault="00D409E6" w:rsidP="00D409E6">
            <w:pPr>
              <w:rPr>
                <w:sz w:val="16"/>
                <w:szCs w:val="16"/>
              </w:rPr>
            </w:pPr>
            <w:r w:rsidRPr="00D409E6">
              <w:rPr>
                <w:sz w:val="16"/>
                <w:szCs w:val="16"/>
              </w:rPr>
              <w:t>Главный архитектор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2EACA03B" w14:textId="77777777" w:rsidR="00D409E6" w:rsidRPr="00D409E6" w:rsidRDefault="00D409E6" w:rsidP="00D409E6">
            <w:pPr>
              <w:rPr>
                <w:sz w:val="16"/>
                <w:szCs w:val="16"/>
              </w:rPr>
            </w:pPr>
            <w:r w:rsidRPr="00D409E6">
              <w:rPr>
                <w:sz w:val="16"/>
                <w:szCs w:val="16"/>
              </w:rPr>
              <w:t>А.В. Слесарева</w:t>
            </w:r>
          </w:p>
        </w:tc>
      </w:tr>
      <w:tr w:rsidR="00D409E6" w:rsidRPr="00D409E6" w14:paraId="477020C2"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1E19C7F2" w14:textId="77777777" w:rsidR="00D409E6" w:rsidRPr="00D409E6" w:rsidRDefault="00D409E6" w:rsidP="00D409E6">
            <w:pPr>
              <w:rPr>
                <w:sz w:val="16"/>
                <w:szCs w:val="16"/>
              </w:rPr>
            </w:pPr>
          </w:p>
        </w:tc>
        <w:tc>
          <w:tcPr>
            <w:tcW w:w="5767" w:type="dxa"/>
            <w:tcBorders>
              <w:top w:val="single" w:sz="4" w:space="0" w:color="000000"/>
              <w:left w:val="single" w:sz="4" w:space="0" w:color="000000"/>
              <w:bottom w:val="single" w:sz="4" w:space="0" w:color="000000"/>
              <w:right w:val="single" w:sz="4" w:space="0" w:color="000000"/>
            </w:tcBorders>
            <w:hideMark/>
          </w:tcPr>
          <w:p w14:paraId="5E1851E6" w14:textId="77777777" w:rsidR="00D409E6" w:rsidRPr="00D409E6" w:rsidRDefault="00D409E6" w:rsidP="00D409E6">
            <w:pPr>
              <w:rPr>
                <w:sz w:val="16"/>
                <w:szCs w:val="16"/>
              </w:rPr>
            </w:pPr>
            <w:r w:rsidRPr="00D409E6">
              <w:rPr>
                <w:sz w:val="16"/>
                <w:szCs w:val="16"/>
              </w:rPr>
              <w:t>Главный инженер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660ACD3A" w14:textId="77777777" w:rsidR="00D409E6" w:rsidRPr="00D409E6" w:rsidRDefault="00D409E6" w:rsidP="00D409E6">
            <w:pPr>
              <w:rPr>
                <w:sz w:val="16"/>
                <w:szCs w:val="16"/>
              </w:rPr>
            </w:pPr>
            <w:r w:rsidRPr="00D409E6">
              <w:rPr>
                <w:sz w:val="16"/>
                <w:szCs w:val="16"/>
              </w:rPr>
              <w:t>А.В. Половников</w:t>
            </w:r>
          </w:p>
        </w:tc>
      </w:tr>
      <w:tr w:rsidR="00D409E6" w:rsidRPr="00D409E6" w14:paraId="45DE240F"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33A58187" w14:textId="77777777" w:rsidR="00D409E6" w:rsidRPr="00D409E6" w:rsidRDefault="00D409E6" w:rsidP="00D409E6">
            <w:pPr>
              <w:rPr>
                <w:sz w:val="16"/>
                <w:szCs w:val="16"/>
              </w:rPr>
            </w:pPr>
          </w:p>
        </w:tc>
        <w:tc>
          <w:tcPr>
            <w:tcW w:w="5767" w:type="dxa"/>
            <w:tcBorders>
              <w:top w:val="single" w:sz="4" w:space="0" w:color="000000"/>
              <w:left w:val="single" w:sz="4" w:space="0" w:color="000000"/>
              <w:bottom w:val="single" w:sz="4" w:space="0" w:color="000000"/>
              <w:right w:val="single" w:sz="4" w:space="0" w:color="000000"/>
            </w:tcBorders>
            <w:hideMark/>
          </w:tcPr>
          <w:p w14:paraId="6F66E3B8" w14:textId="77777777" w:rsidR="00D409E6" w:rsidRPr="00D409E6" w:rsidRDefault="00D409E6" w:rsidP="00D409E6">
            <w:pPr>
              <w:rPr>
                <w:sz w:val="16"/>
                <w:szCs w:val="16"/>
              </w:rPr>
            </w:pPr>
            <w:r w:rsidRPr="00D409E6">
              <w:rPr>
                <w:sz w:val="16"/>
                <w:szCs w:val="16"/>
              </w:rPr>
              <w:t>Главный инженер проекта</w:t>
            </w:r>
          </w:p>
        </w:tc>
        <w:tc>
          <w:tcPr>
            <w:tcW w:w="2470" w:type="dxa"/>
            <w:tcBorders>
              <w:top w:val="single" w:sz="4" w:space="0" w:color="000000"/>
              <w:left w:val="single" w:sz="4" w:space="0" w:color="000000"/>
              <w:bottom w:val="single" w:sz="4" w:space="0" w:color="000000"/>
              <w:right w:val="single" w:sz="4" w:space="0" w:color="000000"/>
            </w:tcBorders>
            <w:hideMark/>
          </w:tcPr>
          <w:p w14:paraId="593AF537" w14:textId="77777777" w:rsidR="00D409E6" w:rsidRPr="00D409E6" w:rsidRDefault="00D409E6" w:rsidP="00D409E6">
            <w:pPr>
              <w:rPr>
                <w:sz w:val="16"/>
                <w:szCs w:val="16"/>
              </w:rPr>
            </w:pPr>
            <w:r w:rsidRPr="00D409E6">
              <w:rPr>
                <w:sz w:val="16"/>
                <w:szCs w:val="16"/>
              </w:rPr>
              <w:t>Е.В. Александрова</w:t>
            </w:r>
          </w:p>
        </w:tc>
      </w:tr>
      <w:tr w:rsidR="00D409E6" w:rsidRPr="00D409E6" w14:paraId="1C24215E"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761A2E8F" w14:textId="77777777" w:rsidR="00D409E6" w:rsidRPr="00D409E6" w:rsidRDefault="00D409E6" w:rsidP="00D409E6">
            <w:pPr>
              <w:rPr>
                <w:sz w:val="16"/>
                <w:szCs w:val="16"/>
              </w:rPr>
            </w:pPr>
          </w:p>
        </w:tc>
        <w:tc>
          <w:tcPr>
            <w:tcW w:w="5767" w:type="dxa"/>
            <w:tcBorders>
              <w:top w:val="single" w:sz="4" w:space="0" w:color="000000"/>
              <w:left w:val="single" w:sz="4" w:space="0" w:color="000000"/>
              <w:bottom w:val="single" w:sz="4" w:space="0" w:color="000000"/>
              <w:right w:val="single" w:sz="4" w:space="0" w:color="000000"/>
            </w:tcBorders>
            <w:hideMark/>
          </w:tcPr>
          <w:p w14:paraId="65791F5B" w14:textId="77777777" w:rsidR="00D409E6" w:rsidRPr="00D409E6" w:rsidRDefault="00D409E6" w:rsidP="00D409E6">
            <w:pPr>
              <w:rPr>
                <w:sz w:val="16"/>
                <w:szCs w:val="16"/>
              </w:rPr>
            </w:pPr>
            <w:r w:rsidRPr="00D409E6">
              <w:rPr>
                <w:sz w:val="16"/>
                <w:szCs w:val="16"/>
              </w:rPr>
              <w:t xml:space="preserve">Инженер-экономист </w:t>
            </w:r>
          </w:p>
        </w:tc>
        <w:tc>
          <w:tcPr>
            <w:tcW w:w="2470" w:type="dxa"/>
            <w:tcBorders>
              <w:top w:val="single" w:sz="4" w:space="0" w:color="000000"/>
              <w:left w:val="single" w:sz="4" w:space="0" w:color="000000"/>
              <w:bottom w:val="single" w:sz="4" w:space="0" w:color="000000"/>
              <w:right w:val="single" w:sz="4" w:space="0" w:color="000000"/>
            </w:tcBorders>
            <w:hideMark/>
          </w:tcPr>
          <w:p w14:paraId="72B4C630" w14:textId="77777777" w:rsidR="00D409E6" w:rsidRPr="00D409E6" w:rsidRDefault="00D409E6" w:rsidP="00D409E6">
            <w:pPr>
              <w:rPr>
                <w:sz w:val="16"/>
                <w:szCs w:val="16"/>
              </w:rPr>
            </w:pPr>
            <w:r w:rsidRPr="00D409E6">
              <w:rPr>
                <w:sz w:val="16"/>
                <w:szCs w:val="16"/>
              </w:rPr>
              <w:t xml:space="preserve">И.В. </w:t>
            </w:r>
            <w:proofErr w:type="spellStart"/>
            <w:r w:rsidRPr="00D409E6">
              <w:rPr>
                <w:sz w:val="16"/>
                <w:szCs w:val="16"/>
              </w:rPr>
              <w:t>Рассадникова</w:t>
            </w:r>
            <w:proofErr w:type="spellEnd"/>
          </w:p>
        </w:tc>
      </w:tr>
      <w:tr w:rsidR="00D409E6" w:rsidRPr="00D409E6" w14:paraId="6819197B" w14:textId="77777777" w:rsidTr="002A3D3E">
        <w:trPr>
          <w:jc w:val="center"/>
        </w:trPr>
        <w:tc>
          <w:tcPr>
            <w:tcW w:w="1000" w:type="dxa"/>
            <w:tcBorders>
              <w:top w:val="single" w:sz="4" w:space="0" w:color="000000"/>
              <w:left w:val="single" w:sz="4" w:space="0" w:color="000000"/>
              <w:bottom w:val="single" w:sz="4" w:space="0" w:color="000000"/>
              <w:right w:val="single" w:sz="4" w:space="0" w:color="000000"/>
            </w:tcBorders>
          </w:tcPr>
          <w:p w14:paraId="3120C56D" w14:textId="77777777" w:rsidR="00D409E6" w:rsidRPr="00D409E6" w:rsidRDefault="00D409E6" w:rsidP="00D409E6">
            <w:pPr>
              <w:rPr>
                <w:sz w:val="16"/>
                <w:szCs w:val="16"/>
              </w:rPr>
            </w:pPr>
          </w:p>
        </w:tc>
        <w:tc>
          <w:tcPr>
            <w:tcW w:w="5767" w:type="dxa"/>
            <w:tcBorders>
              <w:top w:val="single" w:sz="4" w:space="0" w:color="000000"/>
              <w:left w:val="single" w:sz="4" w:space="0" w:color="000000"/>
              <w:bottom w:val="single" w:sz="4" w:space="0" w:color="000000"/>
              <w:right w:val="single" w:sz="4" w:space="0" w:color="000000"/>
            </w:tcBorders>
            <w:hideMark/>
          </w:tcPr>
          <w:p w14:paraId="5142BBDE" w14:textId="77777777" w:rsidR="00D409E6" w:rsidRPr="00D409E6" w:rsidRDefault="00D409E6" w:rsidP="00D409E6">
            <w:pPr>
              <w:rPr>
                <w:sz w:val="16"/>
                <w:szCs w:val="16"/>
              </w:rPr>
            </w:pPr>
            <w:r w:rsidRPr="00D409E6">
              <w:rPr>
                <w:sz w:val="16"/>
                <w:szCs w:val="16"/>
              </w:rPr>
              <w:t>Инженер-проектировщик</w:t>
            </w:r>
          </w:p>
        </w:tc>
        <w:tc>
          <w:tcPr>
            <w:tcW w:w="2470" w:type="dxa"/>
            <w:tcBorders>
              <w:top w:val="single" w:sz="4" w:space="0" w:color="000000"/>
              <w:left w:val="single" w:sz="4" w:space="0" w:color="000000"/>
              <w:bottom w:val="single" w:sz="4" w:space="0" w:color="000000"/>
              <w:right w:val="single" w:sz="4" w:space="0" w:color="000000"/>
            </w:tcBorders>
            <w:hideMark/>
          </w:tcPr>
          <w:p w14:paraId="082E0240" w14:textId="77777777" w:rsidR="00D409E6" w:rsidRPr="00D409E6" w:rsidRDefault="00D409E6" w:rsidP="00D409E6">
            <w:pPr>
              <w:rPr>
                <w:sz w:val="16"/>
                <w:szCs w:val="16"/>
              </w:rPr>
            </w:pPr>
            <w:r w:rsidRPr="00D409E6">
              <w:rPr>
                <w:sz w:val="16"/>
                <w:szCs w:val="16"/>
              </w:rPr>
              <w:t>Н.М. Смирнова</w:t>
            </w:r>
          </w:p>
        </w:tc>
      </w:tr>
    </w:tbl>
    <w:p w14:paraId="4ED226F9" w14:textId="77777777" w:rsidR="00D409E6" w:rsidRDefault="00D409E6" w:rsidP="00D409E6">
      <w:pPr>
        <w:rPr>
          <w:sz w:val="16"/>
          <w:szCs w:val="16"/>
        </w:rPr>
      </w:pPr>
      <w:bookmarkStart w:id="130" w:name="_Toc140471565"/>
    </w:p>
    <w:p w14:paraId="04ED28A1" w14:textId="51D40BB6" w:rsidR="00D409E6" w:rsidRPr="00D409E6" w:rsidRDefault="00D409E6" w:rsidP="00D409E6">
      <w:pPr>
        <w:rPr>
          <w:sz w:val="16"/>
          <w:szCs w:val="16"/>
        </w:rPr>
      </w:pPr>
      <w:r w:rsidRPr="00D409E6">
        <w:rPr>
          <w:sz w:val="16"/>
          <w:szCs w:val="16"/>
        </w:rPr>
        <w:t>ОГЛАВЛЕНИЕ</w:t>
      </w:r>
      <w:bookmarkEnd w:id="130"/>
    </w:p>
    <w:p w14:paraId="193C6B67" w14:textId="77777777" w:rsidR="00D409E6" w:rsidRPr="00D409E6" w:rsidRDefault="00D409E6" w:rsidP="00D409E6">
      <w:pPr>
        <w:rPr>
          <w:sz w:val="16"/>
          <w:szCs w:val="16"/>
        </w:rPr>
      </w:pPr>
      <w:r w:rsidRPr="00D409E6">
        <w:rPr>
          <w:sz w:val="16"/>
          <w:szCs w:val="16"/>
        </w:rPr>
        <w:fldChar w:fldCharType="begin"/>
      </w:r>
      <w:r w:rsidRPr="00D409E6">
        <w:rPr>
          <w:sz w:val="16"/>
          <w:szCs w:val="16"/>
        </w:rPr>
        <w:instrText xml:space="preserve"> TOC \o "1-4" \h \z \u </w:instrText>
      </w:r>
      <w:r w:rsidRPr="00D409E6">
        <w:rPr>
          <w:sz w:val="16"/>
          <w:szCs w:val="16"/>
        </w:rPr>
        <w:fldChar w:fldCharType="separate"/>
      </w:r>
      <w:hyperlink r:id="rId164" w:anchor="_Toc140471565" w:history="1">
        <w:r w:rsidRPr="00D409E6">
          <w:rPr>
            <w:sz w:val="16"/>
            <w:szCs w:val="16"/>
          </w:rPr>
          <w:t>ОГЛАВЛЕНИЕ</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_Toc140471565 \h </w:instrText>
        </w:r>
        <w:r w:rsidRPr="00D409E6">
          <w:rPr>
            <w:webHidden/>
            <w:sz w:val="16"/>
            <w:szCs w:val="16"/>
          </w:rPr>
        </w:r>
        <w:r w:rsidRPr="00D409E6">
          <w:rPr>
            <w:webHidden/>
            <w:sz w:val="16"/>
            <w:szCs w:val="16"/>
          </w:rPr>
          <w:fldChar w:fldCharType="separate"/>
        </w:r>
        <w:r w:rsidRPr="00D409E6">
          <w:rPr>
            <w:webHidden/>
            <w:sz w:val="16"/>
            <w:szCs w:val="16"/>
          </w:rPr>
          <w:t>2</w:t>
        </w:r>
        <w:r w:rsidRPr="00D409E6">
          <w:rPr>
            <w:webHidden/>
            <w:sz w:val="16"/>
            <w:szCs w:val="16"/>
          </w:rPr>
          <w:fldChar w:fldCharType="end"/>
        </w:r>
      </w:hyperlink>
    </w:p>
    <w:p w14:paraId="3DF109C3" w14:textId="77777777" w:rsidR="00D409E6" w:rsidRPr="00D409E6" w:rsidRDefault="00D409E6" w:rsidP="00D409E6">
      <w:pPr>
        <w:rPr>
          <w:sz w:val="16"/>
          <w:szCs w:val="16"/>
        </w:rPr>
      </w:pPr>
      <w:hyperlink r:id="rId165" w:anchor="_Toc140471566" w:history="1">
        <w:r w:rsidRPr="00D409E6">
          <w:rPr>
            <w:sz w:val="16"/>
            <w:szCs w:val="16"/>
          </w:rPr>
          <w:t>1.</w:t>
        </w:r>
        <w:r w:rsidRPr="00D409E6">
          <w:rPr>
            <w:sz w:val="16"/>
            <w:szCs w:val="16"/>
          </w:rPr>
          <w:tab/>
          <w:t>ОСНОВНАЯ ЧАСТЬ</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_Toc140471566 \h </w:instrText>
        </w:r>
        <w:r w:rsidRPr="00D409E6">
          <w:rPr>
            <w:webHidden/>
            <w:sz w:val="16"/>
            <w:szCs w:val="16"/>
          </w:rPr>
        </w:r>
        <w:r w:rsidRPr="00D409E6">
          <w:rPr>
            <w:webHidden/>
            <w:sz w:val="16"/>
            <w:szCs w:val="16"/>
          </w:rPr>
          <w:fldChar w:fldCharType="separate"/>
        </w:r>
        <w:r w:rsidRPr="00D409E6">
          <w:rPr>
            <w:webHidden/>
            <w:sz w:val="16"/>
            <w:szCs w:val="16"/>
          </w:rPr>
          <w:t>3</w:t>
        </w:r>
        <w:r w:rsidRPr="00D409E6">
          <w:rPr>
            <w:webHidden/>
            <w:sz w:val="16"/>
            <w:szCs w:val="16"/>
          </w:rPr>
          <w:fldChar w:fldCharType="end"/>
        </w:r>
      </w:hyperlink>
    </w:p>
    <w:p w14:paraId="63105248" w14:textId="77777777" w:rsidR="00D409E6" w:rsidRPr="00D409E6" w:rsidRDefault="00D409E6" w:rsidP="00D409E6">
      <w:pPr>
        <w:rPr>
          <w:sz w:val="16"/>
          <w:szCs w:val="16"/>
        </w:rPr>
      </w:pPr>
      <w:hyperlink r:id="rId166" w:anchor="_Toc140471567" w:history="1">
        <w:r w:rsidRPr="00D409E6">
          <w:rPr>
            <w:sz w:val="16"/>
            <w:szCs w:val="16"/>
          </w:rPr>
          <w:t>1.1.</w:t>
        </w:r>
        <w:r w:rsidRPr="00D409E6">
          <w:rPr>
            <w:sz w:val="16"/>
            <w:szCs w:val="16"/>
          </w:rPr>
          <w:tab/>
          <w:t>Общие положения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_Toc140471567 \h </w:instrText>
        </w:r>
        <w:r w:rsidRPr="00D409E6">
          <w:rPr>
            <w:webHidden/>
            <w:sz w:val="16"/>
            <w:szCs w:val="16"/>
          </w:rPr>
        </w:r>
        <w:r w:rsidRPr="00D409E6">
          <w:rPr>
            <w:webHidden/>
            <w:sz w:val="16"/>
            <w:szCs w:val="16"/>
          </w:rPr>
          <w:fldChar w:fldCharType="separate"/>
        </w:r>
        <w:r w:rsidRPr="00D409E6">
          <w:rPr>
            <w:webHidden/>
            <w:sz w:val="16"/>
            <w:szCs w:val="16"/>
          </w:rPr>
          <w:t>3</w:t>
        </w:r>
        <w:r w:rsidRPr="00D409E6">
          <w:rPr>
            <w:webHidden/>
            <w:sz w:val="16"/>
            <w:szCs w:val="16"/>
          </w:rPr>
          <w:fldChar w:fldCharType="end"/>
        </w:r>
      </w:hyperlink>
    </w:p>
    <w:p w14:paraId="04318933" w14:textId="77777777" w:rsidR="00D409E6" w:rsidRPr="00D409E6" w:rsidRDefault="00D409E6" w:rsidP="00D409E6">
      <w:pPr>
        <w:rPr>
          <w:sz w:val="16"/>
          <w:szCs w:val="16"/>
        </w:rPr>
      </w:pPr>
      <w:hyperlink r:id="rId167" w:anchor="_Toc140471568" w:history="1">
        <w:r w:rsidRPr="00D409E6">
          <w:rPr>
            <w:sz w:val="16"/>
            <w:szCs w:val="16"/>
          </w:rPr>
          <w:t>1.2.</w:t>
        </w:r>
        <w:r w:rsidRPr="00D409E6">
          <w:rPr>
            <w:sz w:val="16"/>
            <w:szCs w:val="16"/>
          </w:rPr>
          <w:tab/>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_Toc140471568 \h </w:instrText>
        </w:r>
        <w:r w:rsidRPr="00D409E6">
          <w:rPr>
            <w:webHidden/>
            <w:sz w:val="16"/>
            <w:szCs w:val="16"/>
          </w:rPr>
        </w:r>
        <w:r w:rsidRPr="00D409E6">
          <w:rPr>
            <w:webHidden/>
            <w:sz w:val="16"/>
            <w:szCs w:val="16"/>
          </w:rPr>
          <w:fldChar w:fldCharType="separate"/>
        </w:r>
        <w:r w:rsidRPr="00D409E6">
          <w:rPr>
            <w:webHidden/>
            <w:sz w:val="16"/>
            <w:szCs w:val="16"/>
          </w:rPr>
          <w:t>6</w:t>
        </w:r>
        <w:r w:rsidRPr="00D409E6">
          <w:rPr>
            <w:webHidden/>
            <w:sz w:val="16"/>
            <w:szCs w:val="16"/>
          </w:rPr>
          <w:fldChar w:fldCharType="end"/>
        </w:r>
      </w:hyperlink>
    </w:p>
    <w:p w14:paraId="7B69125C" w14:textId="77777777" w:rsidR="00D409E6" w:rsidRPr="00D409E6" w:rsidRDefault="00D409E6" w:rsidP="00D409E6">
      <w:pPr>
        <w:rPr>
          <w:sz w:val="16"/>
          <w:szCs w:val="16"/>
        </w:rPr>
      </w:pPr>
      <w:hyperlink r:id="rId168" w:anchor="_Toc140471569" w:history="1">
        <w:r w:rsidRPr="00D409E6">
          <w:rPr>
            <w:sz w:val="16"/>
            <w:szCs w:val="16"/>
          </w:rPr>
          <w:t>1.2.1.</w:t>
        </w:r>
        <w:r w:rsidRPr="00D409E6">
          <w:rPr>
            <w:sz w:val="16"/>
            <w:szCs w:val="16"/>
          </w:rPr>
          <w:tab/>
          <w:t>Автомобильные дороги местного значения, улично-дорожная сеть, парковки (парковочные места)</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_Toc140471569 \h </w:instrText>
        </w:r>
        <w:r w:rsidRPr="00D409E6">
          <w:rPr>
            <w:webHidden/>
            <w:sz w:val="16"/>
            <w:szCs w:val="16"/>
          </w:rPr>
        </w:r>
        <w:r w:rsidRPr="00D409E6">
          <w:rPr>
            <w:webHidden/>
            <w:sz w:val="16"/>
            <w:szCs w:val="16"/>
          </w:rPr>
          <w:fldChar w:fldCharType="separate"/>
        </w:r>
        <w:r w:rsidRPr="00D409E6">
          <w:rPr>
            <w:webHidden/>
            <w:sz w:val="16"/>
            <w:szCs w:val="16"/>
          </w:rPr>
          <w:t>6</w:t>
        </w:r>
        <w:r w:rsidRPr="00D409E6">
          <w:rPr>
            <w:webHidden/>
            <w:sz w:val="16"/>
            <w:szCs w:val="16"/>
          </w:rPr>
          <w:fldChar w:fldCharType="end"/>
        </w:r>
      </w:hyperlink>
    </w:p>
    <w:p w14:paraId="08F25367" w14:textId="77777777" w:rsidR="00D409E6" w:rsidRPr="00D409E6" w:rsidRDefault="00D409E6" w:rsidP="00D409E6">
      <w:pPr>
        <w:rPr>
          <w:sz w:val="16"/>
          <w:szCs w:val="16"/>
        </w:rPr>
      </w:pPr>
      <w:hyperlink r:id="rId169" w:anchor="_Toc140471570" w:history="1">
        <w:r w:rsidRPr="00D409E6">
          <w:rPr>
            <w:sz w:val="16"/>
            <w:szCs w:val="16"/>
          </w:rPr>
          <w:t>1.2.2.</w:t>
        </w:r>
        <w:r w:rsidRPr="00D409E6">
          <w:rPr>
            <w:sz w:val="16"/>
            <w:szCs w:val="16"/>
          </w:rPr>
          <w:tab/>
          <w:t>Объекты физической культуры и массового спорта</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_Toc140471570 \h </w:instrText>
        </w:r>
        <w:r w:rsidRPr="00D409E6">
          <w:rPr>
            <w:webHidden/>
            <w:sz w:val="16"/>
            <w:szCs w:val="16"/>
          </w:rPr>
        </w:r>
        <w:r w:rsidRPr="00D409E6">
          <w:rPr>
            <w:webHidden/>
            <w:sz w:val="16"/>
            <w:szCs w:val="16"/>
          </w:rPr>
          <w:fldChar w:fldCharType="separate"/>
        </w:r>
        <w:r w:rsidRPr="00D409E6">
          <w:rPr>
            <w:webHidden/>
            <w:sz w:val="16"/>
            <w:szCs w:val="16"/>
          </w:rPr>
          <w:t>28</w:t>
        </w:r>
        <w:r w:rsidRPr="00D409E6">
          <w:rPr>
            <w:webHidden/>
            <w:sz w:val="16"/>
            <w:szCs w:val="16"/>
          </w:rPr>
          <w:fldChar w:fldCharType="end"/>
        </w:r>
      </w:hyperlink>
    </w:p>
    <w:p w14:paraId="5376532F" w14:textId="77777777" w:rsidR="00D409E6" w:rsidRPr="00D409E6" w:rsidRDefault="00D409E6" w:rsidP="00D409E6">
      <w:pPr>
        <w:rPr>
          <w:sz w:val="16"/>
          <w:szCs w:val="16"/>
        </w:rPr>
      </w:pPr>
      <w:hyperlink r:id="rId170" w:anchor="_Toc140471571" w:history="1">
        <w:r w:rsidRPr="00D409E6">
          <w:rPr>
            <w:sz w:val="16"/>
            <w:szCs w:val="16"/>
          </w:rPr>
          <w:t>1.2.3.</w:t>
        </w:r>
        <w:r w:rsidRPr="00D409E6">
          <w:rPr>
            <w:sz w:val="16"/>
            <w:szCs w:val="16"/>
          </w:rPr>
          <w:tab/>
          <w:t>Объекты энергетики (электро- и газоснабжения муниципальных образований)</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_Toc140471571 \h </w:instrText>
        </w:r>
        <w:r w:rsidRPr="00D409E6">
          <w:rPr>
            <w:webHidden/>
            <w:sz w:val="16"/>
            <w:szCs w:val="16"/>
          </w:rPr>
        </w:r>
        <w:r w:rsidRPr="00D409E6">
          <w:rPr>
            <w:webHidden/>
            <w:sz w:val="16"/>
            <w:szCs w:val="16"/>
          </w:rPr>
          <w:fldChar w:fldCharType="separate"/>
        </w:r>
        <w:r w:rsidRPr="00D409E6">
          <w:rPr>
            <w:webHidden/>
            <w:sz w:val="16"/>
            <w:szCs w:val="16"/>
          </w:rPr>
          <w:t>30</w:t>
        </w:r>
        <w:r w:rsidRPr="00D409E6">
          <w:rPr>
            <w:webHidden/>
            <w:sz w:val="16"/>
            <w:szCs w:val="16"/>
          </w:rPr>
          <w:fldChar w:fldCharType="end"/>
        </w:r>
      </w:hyperlink>
    </w:p>
    <w:p w14:paraId="7D6217D3" w14:textId="77777777" w:rsidR="00D409E6" w:rsidRPr="00D409E6" w:rsidRDefault="00D409E6" w:rsidP="00D409E6">
      <w:pPr>
        <w:rPr>
          <w:sz w:val="16"/>
          <w:szCs w:val="16"/>
        </w:rPr>
      </w:pPr>
      <w:hyperlink r:id="rId171" w:anchor="_Toc140471572" w:history="1">
        <w:r w:rsidRPr="00D409E6">
          <w:rPr>
            <w:sz w:val="16"/>
            <w:szCs w:val="16"/>
          </w:rPr>
          <w:t>1.2.4.</w:t>
        </w:r>
        <w:r w:rsidRPr="00D409E6">
          <w:rPr>
            <w:sz w:val="16"/>
            <w:szCs w:val="16"/>
          </w:rPr>
          <w:tab/>
          <w:t>Объекты тепло- и водоснабжения населения, водоотведения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_Toc140471572 \h </w:instrText>
        </w:r>
        <w:r w:rsidRPr="00D409E6">
          <w:rPr>
            <w:webHidden/>
            <w:sz w:val="16"/>
            <w:szCs w:val="16"/>
          </w:rPr>
        </w:r>
        <w:r w:rsidRPr="00D409E6">
          <w:rPr>
            <w:webHidden/>
            <w:sz w:val="16"/>
            <w:szCs w:val="16"/>
          </w:rPr>
          <w:fldChar w:fldCharType="separate"/>
        </w:r>
        <w:r w:rsidRPr="00D409E6">
          <w:rPr>
            <w:webHidden/>
            <w:sz w:val="16"/>
            <w:szCs w:val="16"/>
          </w:rPr>
          <w:t>37</w:t>
        </w:r>
        <w:r w:rsidRPr="00D409E6">
          <w:rPr>
            <w:webHidden/>
            <w:sz w:val="16"/>
            <w:szCs w:val="16"/>
          </w:rPr>
          <w:fldChar w:fldCharType="end"/>
        </w:r>
      </w:hyperlink>
    </w:p>
    <w:p w14:paraId="3738ED1E" w14:textId="77777777" w:rsidR="00D409E6" w:rsidRPr="00D409E6" w:rsidRDefault="00D409E6" w:rsidP="00D409E6">
      <w:pPr>
        <w:rPr>
          <w:sz w:val="16"/>
          <w:szCs w:val="16"/>
        </w:rPr>
      </w:pPr>
      <w:hyperlink r:id="rId172" w:anchor="_Toc140471573" w:history="1">
        <w:r w:rsidRPr="00D409E6">
          <w:rPr>
            <w:sz w:val="16"/>
            <w:szCs w:val="16"/>
          </w:rPr>
          <w:t>1.2.5.</w:t>
        </w:r>
        <w:r w:rsidRPr="00D409E6">
          <w:rPr>
            <w:sz w:val="16"/>
            <w:szCs w:val="16"/>
          </w:rPr>
          <w:tab/>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_Toc140471573 \h </w:instrText>
        </w:r>
        <w:r w:rsidRPr="00D409E6">
          <w:rPr>
            <w:webHidden/>
            <w:sz w:val="16"/>
            <w:szCs w:val="16"/>
          </w:rPr>
        </w:r>
        <w:r w:rsidRPr="00D409E6">
          <w:rPr>
            <w:webHidden/>
            <w:sz w:val="16"/>
            <w:szCs w:val="16"/>
          </w:rPr>
          <w:fldChar w:fldCharType="separate"/>
        </w:r>
        <w:r w:rsidRPr="00D409E6">
          <w:rPr>
            <w:webHidden/>
            <w:sz w:val="16"/>
            <w:szCs w:val="16"/>
          </w:rPr>
          <w:t>45</w:t>
        </w:r>
        <w:r w:rsidRPr="00D409E6">
          <w:rPr>
            <w:webHidden/>
            <w:sz w:val="16"/>
            <w:szCs w:val="16"/>
          </w:rPr>
          <w:fldChar w:fldCharType="end"/>
        </w:r>
      </w:hyperlink>
    </w:p>
    <w:p w14:paraId="1DED6E4B" w14:textId="77777777" w:rsidR="00D409E6" w:rsidRPr="00D409E6" w:rsidRDefault="00D409E6" w:rsidP="00D409E6">
      <w:pPr>
        <w:rPr>
          <w:sz w:val="16"/>
          <w:szCs w:val="16"/>
        </w:rPr>
      </w:pPr>
      <w:hyperlink r:id="rId173" w:anchor="_Toc140471574" w:history="1">
        <w:r w:rsidRPr="00D409E6">
          <w:rPr>
            <w:sz w:val="16"/>
            <w:szCs w:val="16"/>
          </w:rPr>
          <w:t>1.2.5.1.</w:t>
        </w:r>
        <w:r w:rsidRPr="00D409E6">
          <w:rPr>
            <w:sz w:val="16"/>
            <w:szCs w:val="16"/>
          </w:rPr>
          <w:tab/>
          <w:t>Объекты обработки, утилизации, обезвреживания, размещения твердых коммунальных отходов</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_Toc140471574 \h </w:instrText>
        </w:r>
        <w:r w:rsidRPr="00D409E6">
          <w:rPr>
            <w:webHidden/>
            <w:sz w:val="16"/>
            <w:szCs w:val="16"/>
          </w:rPr>
        </w:r>
        <w:r w:rsidRPr="00D409E6">
          <w:rPr>
            <w:webHidden/>
            <w:sz w:val="16"/>
            <w:szCs w:val="16"/>
          </w:rPr>
          <w:fldChar w:fldCharType="separate"/>
        </w:r>
        <w:r w:rsidRPr="00D409E6">
          <w:rPr>
            <w:webHidden/>
            <w:sz w:val="16"/>
            <w:szCs w:val="16"/>
          </w:rPr>
          <w:t>45</w:t>
        </w:r>
        <w:r w:rsidRPr="00D409E6">
          <w:rPr>
            <w:webHidden/>
            <w:sz w:val="16"/>
            <w:szCs w:val="16"/>
          </w:rPr>
          <w:fldChar w:fldCharType="end"/>
        </w:r>
      </w:hyperlink>
    </w:p>
    <w:p w14:paraId="38ACF748" w14:textId="77777777" w:rsidR="00D409E6" w:rsidRPr="00D409E6" w:rsidRDefault="00D409E6" w:rsidP="00D409E6">
      <w:pPr>
        <w:rPr>
          <w:sz w:val="16"/>
          <w:szCs w:val="16"/>
        </w:rPr>
      </w:pPr>
      <w:hyperlink r:id="rId174" w:anchor="_Toc140471575" w:history="1">
        <w:r w:rsidRPr="00D409E6">
          <w:rPr>
            <w:sz w:val="16"/>
            <w:szCs w:val="16"/>
          </w:rPr>
          <w:t>1.2.5.2.</w:t>
        </w:r>
        <w:r w:rsidRPr="00D409E6">
          <w:rPr>
            <w:sz w:val="16"/>
            <w:szCs w:val="16"/>
          </w:rPr>
          <w:tab/>
          <w:t>Объекты культуры</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_Toc140471575 \h </w:instrText>
        </w:r>
        <w:r w:rsidRPr="00D409E6">
          <w:rPr>
            <w:webHidden/>
            <w:sz w:val="16"/>
            <w:szCs w:val="16"/>
          </w:rPr>
        </w:r>
        <w:r w:rsidRPr="00D409E6">
          <w:rPr>
            <w:webHidden/>
            <w:sz w:val="16"/>
            <w:szCs w:val="16"/>
          </w:rPr>
          <w:fldChar w:fldCharType="separate"/>
        </w:r>
        <w:r w:rsidRPr="00D409E6">
          <w:rPr>
            <w:webHidden/>
            <w:sz w:val="16"/>
            <w:szCs w:val="16"/>
          </w:rPr>
          <w:t>46</w:t>
        </w:r>
        <w:r w:rsidRPr="00D409E6">
          <w:rPr>
            <w:webHidden/>
            <w:sz w:val="16"/>
            <w:szCs w:val="16"/>
          </w:rPr>
          <w:fldChar w:fldCharType="end"/>
        </w:r>
      </w:hyperlink>
    </w:p>
    <w:p w14:paraId="5E975C4C" w14:textId="77777777" w:rsidR="00D409E6" w:rsidRPr="00D409E6" w:rsidRDefault="00D409E6" w:rsidP="00D409E6">
      <w:pPr>
        <w:rPr>
          <w:sz w:val="16"/>
          <w:szCs w:val="16"/>
        </w:rPr>
      </w:pPr>
      <w:hyperlink r:id="rId175" w:anchor="_Toc140471576" w:history="1">
        <w:r w:rsidRPr="00D409E6">
          <w:rPr>
            <w:sz w:val="16"/>
            <w:szCs w:val="16"/>
          </w:rPr>
          <w:t>1.2.5.3.</w:t>
        </w:r>
        <w:r w:rsidRPr="00D409E6">
          <w:rPr>
            <w:sz w:val="16"/>
            <w:szCs w:val="16"/>
          </w:rPr>
          <w:tab/>
          <w:t>Объекты благоустройства и озеленения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_Toc140471576 \h </w:instrText>
        </w:r>
        <w:r w:rsidRPr="00D409E6">
          <w:rPr>
            <w:webHidden/>
            <w:sz w:val="16"/>
            <w:szCs w:val="16"/>
          </w:rPr>
        </w:r>
        <w:r w:rsidRPr="00D409E6">
          <w:rPr>
            <w:webHidden/>
            <w:sz w:val="16"/>
            <w:szCs w:val="16"/>
          </w:rPr>
          <w:fldChar w:fldCharType="separate"/>
        </w:r>
        <w:r w:rsidRPr="00D409E6">
          <w:rPr>
            <w:webHidden/>
            <w:sz w:val="16"/>
            <w:szCs w:val="16"/>
          </w:rPr>
          <w:t>47</w:t>
        </w:r>
        <w:r w:rsidRPr="00D409E6">
          <w:rPr>
            <w:webHidden/>
            <w:sz w:val="16"/>
            <w:szCs w:val="16"/>
          </w:rPr>
          <w:fldChar w:fldCharType="end"/>
        </w:r>
      </w:hyperlink>
    </w:p>
    <w:p w14:paraId="6FBCB2F6" w14:textId="77777777" w:rsidR="00D409E6" w:rsidRPr="00D409E6" w:rsidRDefault="00D409E6" w:rsidP="00D409E6">
      <w:pPr>
        <w:rPr>
          <w:sz w:val="16"/>
          <w:szCs w:val="16"/>
        </w:rPr>
      </w:pPr>
      <w:hyperlink r:id="rId176" w:anchor="_Toc140471577" w:history="1">
        <w:r w:rsidRPr="00D409E6">
          <w:rPr>
            <w:sz w:val="16"/>
            <w:szCs w:val="16"/>
          </w:rPr>
          <w:t>1.2.5.4.</w:t>
        </w:r>
        <w:r w:rsidRPr="00D409E6">
          <w:rPr>
            <w:sz w:val="16"/>
            <w:szCs w:val="16"/>
          </w:rPr>
          <w:tab/>
          <w:t>Объекты массового отдыха</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_Toc140471577 \h </w:instrText>
        </w:r>
        <w:r w:rsidRPr="00D409E6">
          <w:rPr>
            <w:webHidden/>
            <w:sz w:val="16"/>
            <w:szCs w:val="16"/>
          </w:rPr>
        </w:r>
        <w:r w:rsidRPr="00D409E6">
          <w:rPr>
            <w:webHidden/>
            <w:sz w:val="16"/>
            <w:szCs w:val="16"/>
          </w:rPr>
          <w:fldChar w:fldCharType="separate"/>
        </w:r>
        <w:r w:rsidRPr="00D409E6">
          <w:rPr>
            <w:webHidden/>
            <w:sz w:val="16"/>
            <w:szCs w:val="16"/>
          </w:rPr>
          <w:t>55</w:t>
        </w:r>
        <w:r w:rsidRPr="00D409E6">
          <w:rPr>
            <w:webHidden/>
            <w:sz w:val="16"/>
            <w:szCs w:val="16"/>
          </w:rPr>
          <w:fldChar w:fldCharType="end"/>
        </w:r>
      </w:hyperlink>
    </w:p>
    <w:p w14:paraId="352A8207" w14:textId="77777777" w:rsidR="00D409E6" w:rsidRPr="00D409E6" w:rsidRDefault="00D409E6" w:rsidP="00D409E6">
      <w:pPr>
        <w:rPr>
          <w:sz w:val="16"/>
          <w:szCs w:val="16"/>
        </w:rPr>
      </w:pPr>
      <w:hyperlink r:id="rId177" w:anchor="_Toc140471578" w:history="1">
        <w:r w:rsidRPr="00D409E6">
          <w:rPr>
            <w:sz w:val="16"/>
            <w:szCs w:val="16"/>
          </w:rPr>
          <w:t>1.2.5.5.</w:t>
        </w:r>
        <w:r w:rsidRPr="00D409E6">
          <w:rPr>
            <w:sz w:val="16"/>
            <w:szCs w:val="16"/>
          </w:rPr>
          <w:tab/>
          <w:t>Места захоронения, организация ритуальных услуг</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_Toc140471578 \h </w:instrText>
        </w:r>
        <w:r w:rsidRPr="00D409E6">
          <w:rPr>
            <w:webHidden/>
            <w:sz w:val="16"/>
            <w:szCs w:val="16"/>
          </w:rPr>
        </w:r>
        <w:r w:rsidRPr="00D409E6">
          <w:rPr>
            <w:webHidden/>
            <w:sz w:val="16"/>
            <w:szCs w:val="16"/>
          </w:rPr>
          <w:fldChar w:fldCharType="separate"/>
        </w:r>
        <w:r w:rsidRPr="00D409E6">
          <w:rPr>
            <w:webHidden/>
            <w:sz w:val="16"/>
            <w:szCs w:val="16"/>
          </w:rPr>
          <w:t>56</w:t>
        </w:r>
        <w:r w:rsidRPr="00D409E6">
          <w:rPr>
            <w:webHidden/>
            <w:sz w:val="16"/>
            <w:szCs w:val="16"/>
          </w:rPr>
          <w:fldChar w:fldCharType="end"/>
        </w:r>
      </w:hyperlink>
    </w:p>
    <w:p w14:paraId="3ACB075B" w14:textId="77777777" w:rsidR="00D409E6" w:rsidRPr="00D409E6" w:rsidRDefault="00D409E6" w:rsidP="00D409E6">
      <w:pPr>
        <w:rPr>
          <w:sz w:val="16"/>
          <w:szCs w:val="16"/>
        </w:rPr>
      </w:pPr>
      <w:hyperlink r:id="rId178" w:anchor="_Toc140471579" w:history="1">
        <w:r w:rsidRPr="00D409E6">
          <w:rPr>
            <w:sz w:val="16"/>
            <w:szCs w:val="16"/>
          </w:rPr>
          <w:t>1.2.5.6.</w:t>
        </w:r>
        <w:r w:rsidRPr="00D409E6">
          <w:rPr>
            <w:sz w:val="16"/>
            <w:szCs w:val="16"/>
          </w:rPr>
          <w:tab/>
          <w:t>Жилищное строительство, в том числе жилого фонда социального использования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_Toc140471579 \h </w:instrText>
        </w:r>
        <w:r w:rsidRPr="00D409E6">
          <w:rPr>
            <w:webHidden/>
            <w:sz w:val="16"/>
            <w:szCs w:val="16"/>
          </w:rPr>
        </w:r>
        <w:r w:rsidRPr="00D409E6">
          <w:rPr>
            <w:webHidden/>
            <w:sz w:val="16"/>
            <w:szCs w:val="16"/>
          </w:rPr>
          <w:fldChar w:fldCharType="separate"/>
        </w:r>
        <w:r w:rsidRPr="00D409E6">
          <w:rPr>
            <w:webHidden/>
            <w:sz w:val="16"/>
            <w:szCs w:val="16"/>
          </w:rPr>
          <w:t>57</w:t>
        </w:r>
        <w:r w:rsidRPr="00D409E6">
          <w:rPr>
            <w:webHidden/>
            <w:sz w:val="16"/>
            <w:szCs w:val="16"/>
          </w:rPr>
          <w:fldChar w:fldCharType="end"/>
        </w:r>
      </w:hyperlink>
    </w:p>
    <w:p w14:paraId="19E60C79" w14:textId="77777777" w:rsidR="00D409E6" w:rsidRPr="00D409E6" w:rsidRDefault="00D409E6" w:rsidP="00D409E6">
      <w:pPr>
        <w:rPr>
          <w:sz w:val="16"/>
          <w:szCs w:val="16"/>
        </w:rPr>
      </w:pPr>
      <w:hyperlink r:id="rId179" w:anchor="_Toc140471580" w:history="1">
        <w:r w:rsidRPr="00D409E6">
          <w:rPr>
            <w:sz w:val="16"/>
            <w:szCs w:val="16"/>
          </w:rPr>
          <w:t>1.2.5.7.</w:t>
        </w:r>
        <w:r w:rsidRPr="00D409E6">
          <w:rPr>
            <w:sz w:val="16"/>
            <w:szCs w:val="16"/>
          </w:rPr>
          <w:tab/>
          <w:t>Объекты связи, общественного питания, торговли и бытового обслуживания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_Toc140471580 \h </w:instrText>
        </w:r>
        <w:r w:rsidRPr="00D409E6">
          <w:rPr>
            <w:webHidden/>
            <w:sz w:val="16"/>
            <w:szCs w:val="16"/>
          </w:rPr>
        </w:r>
        <w:r w:rsidRPr="00D409E6">
          <w:rPr>
            <w:webHidden/>
            <w:sz w:val="16"/>
            <w:szCs w:val="16"/>
          </w:rPr>
          <w:fldChar w:fldCharType="separate"/>
        </w:r>
        <w:r w:rsidRPr="00D409E6">
          <w:rPr>
            <w:webHidden/>
            <w:sz w:val="16"/>
            <w:szCs w:val="16"/>
          </w:rPr>
          <w:t>60</w:t>
        </w:r>
        <w:r w:rsidRPr="00D409E6">
          <w:rPr>
            <w:webHidden/>
            <w:sz w:val="16"/>
            <w:szCs w:val="16"/>
          </w:rPr>
          <w:fldChar w:fldCharType="end"/>
        </w:r>
      </w:hyperlink>
    </w:p>
    <w:p w14:paraId="29792C57" w14:textId="77777777" w:rsidR="00D409E6" w:rsidRPr="00D409E6" w:rsidRDefault="00D409E6" w:rsidP="00D409E6">
      <w:pPr>
        <w:rPr>
          <w:sz w:val="16"/>
          <w:szCs w:val="16"/>
        </w:rPr>
      </w:pPr>
      <w:hyperlink r:id="rId180" w:anchor="_Toc140471581" w:history="1">
        <w:r w:rsidRPr="00D409E6">
          <w:rPr>
            <w:sz w:val="16"/>
            <w:szCs w:val="16"/>
          </w:rPr>
          <w:t>1.2.5.8.</w:t>
        </w:r>
        <w:r w:rsidRPr="00D409E6">
          <w:rPr>
            <w:sz w:val="16"/>
            <w:szCs w:val="16"/>
          </w:rPr>
          <w:tab/>
          <w:t>Архивные фонды</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_Toc140471581 \h </w:instrText>
        </w:r>
        <w:r w:rsidRPr="00D409E6">
          <w:rPr>
            <w:webHidden/>
            <w:sz w:val="16"/>
            <w:szCs w:val="16"/>
          </w:rPr>
        </w:r>
        <w:r w:rsidRPr="00D409E6">
          <w:rPr>
            <w:webHidden/>
            <w:sz w:val="16"/>
            <w:szCs w:val="16"/>
          </w:rPr>
          <w:fldChar w:fldCharType="separate"/>
        </w:r>
        <w:r w:rsidRPr="00D409E6">
          <w:rPr>
            <w:webHidden/>
            <w:sz w:val="16"/>
            <w:szCs w:val="16"/>
          </w:rPr>
          <w:t>61</w:t>
        </w:r>
        <w:r w:rsidRPr="00D409E6">
          <w:rPr>
            <w:webHidden/>
            <w:sz w:val="16"/>
            <w:szCs w:val="16"/>
          </w:rPr>
          <w:fldChar w:fldCharType="end"/>
        </w:r>
      </w:hyperlink>
    </w:p>
    <w:p w14:paraId="28A6C9CB" w14:textId="77777777" w:rsidR="00D409E6" w:rsidRPr="00D409E6" w:rsidRDefault="00D409E6" w:rsidP="00D409E6">
      <w:pPr>
        <w:rPr>
          <w:sz w:val="16"/>
          <w:szCs w:val="16"/>
        </w:rPr>
      </w:pPr>
      <w:hyperlink r:id="rId181" w:anchor="_Toc140471582" w:history="1">
        <w:r w:rsidRPr="00D409E6">
          <w:rPr>
            <w:sz w:val="16"/>
            <w:szCs w:val="16"/>
          </w:rPr>
          <w:t>ПРИЛОЖЕНИЕ №1 – Перечень терминов, определений и сокращений, использованных в местных нормативах градостроительного проектирования Городецкого сельского поселения Трубчевского муниципального района Брянской области</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_Toc140471582 \h </w:instrText>
        </w:r>
        <w:r w:rsidRPr="00D409E6">
          <w:rPr>
            <w:webHidden/>
            <w:sz w:val="16"/>
            <w:szCs w:val="16"/>
          </w:rPr>
        </w:r>
        <w:r w:rsidRPr="00D409E6">
          <w:rPr>
            <w:webHidden/>
            <w:sz w:val="16"/>
            <w:szCs w:val="16"/>
          </w:rPr>
          <w:fldChar w:fldCharType="separate"/>
        </w:r>
        <w:r w:rsidRPr="00D409E6">
          <w:rPr>
            <w:webHidden/>
            <w:sz w:val="16"/>
            <w:szCs w:val="16"/>
          </w:rPr>
          <w:t>63</w:t>
        </w:r>
        <w:r w:rsidRPr="00D409E6">
          <w:rPr>
            <w:webHidden/>
            <w:sz w:val="16"/>
            <w:szCs w:val="16"/>
          </w:rPr>
          <w:fldChar w:fldCharType="end"/>
        </w:r>
      </w:hyperlink>
    </w:p>
    <w:p w14:paraId="21982F77" w14:textId="77777777" w:rsidR="00D409E6" w:rsidRPr="00D409E6" w:rsidRDefault="00D409E6" w:rsidP="00D409E6">
      <w:pPr>
        <w:rPr>
          <w:sz w:val="16"/>
          <w:szCs w:val="16"/>
        </w:rPr>
      </w:pPr>
      <w:hyperlink r:id="rId182" w:anchor="_Toc140471583" w:history="1">
        <w:r w:rsidRPr="00D409E6">
          <w:rPr>
            <w:sz w:val="16"/>
            <w:szCs w:val="16"/>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_Toc140471583 \h </w:instrText>
        </w:r>
        <w:r w:rsidRPr="00D409E6">
          <w:rPr>
            <w:webHidden/>
            <w:sz w:val="16"/>
            <w:szCs w:val="16"/>
          </w:rPr>
        </w:r>
        <w:r w:rsidRPr="00D409E6">
          <w:rPr>
            <w:webHidden/>
            <w:sz w:val="16"/>
            <w:szCs w:val="16"/>
          </w:rPr>
          <w:fldChar w:fldCharType="separate"/>
        </w:r>
        <w:r w:rsidRPr="00D409E6">
          <w:rPr>
            <w:webHidden/>
            <w:sz w:val="16"/>
            <w:szCs w:val="16"/>
          </w:rPr>
          <w:t>66</w:t>
        </w:r>
        <w:r w:rsidRPr="00D409E6">
          <w:rPr>
            <w:webHidden/>
            <w:sz w:val="16"/>
            <w:szCs w:val="16"/>
          </w:rPr>
          <w:fldChar w:fldCharType="end"/>
        </w:r>
      </w:hyperlink>
    </w:p>
    <w:p w14:paraId="66619CFA" w14:textId="77777777" w:rsidR="00D409E6" w:rsidRPr="00D409E6" w:rsidRDefault="00D409E6" w:rsidP="00D409E6">
      <w:pPr>
        <w:rPr>
          <w:sz w:val="16"/>
          <w:szCs w:val="16"/>
        </w:rPr>
      </w:pPr>
      <w:r w:rsidRPr="00D409E6">
        <w:rPr>
          <w:sz w:val="16"/>
          <w:szCs w:val="16"/>
        </w:rPr>
        <w:fldChar w:fldCharType="end"/>
      </w:r>
    </w:p>
    <w:p w14:paraId="3012870F" w14:textId="77777777" w:rsidR="00D409E6" w:rsidRDefault="00D409E6" w:rsidP="00D409E6">
      <w:pPr>
        <w:rPr>
          <w:sz w:val="16"/>
          <w:szCs w:val="16"/>
        </w:rPr>
      </w:pPr>
      <w:bookmarkStart w:id="131" w:name="_Toc85740092"/>
      <w:bookmarkStart w:id="132" w:name="_Toc140471566"/>
    </w:p>
    <w:p w14:paraId="50247721" w14:textId="564F0227" w:rsidR="00D409E6" w:rsidRPr="00D409E6" w:rsidRDefault="00D409E6" w:rsidP="00D409E6">
      <w:pPr>
        <w:rPr>
          <w:sz w:val="16"/>
          <w:szCs w:val="16"/>
        </w:rPr>
      </w:pPr>
      <w:r w:rsidRPr="00D409E6">
        <w:rPr>
          <w:sz w:val="16"/>
          <w:szCs w:val="16"/>
        </w:rPr>
        <w:t>ОСНОВНАЯ ЧАСТЬ</w:t>
      </w:r>
      <w:bookmarkEnd w:id="131"/>
      <w:bookmarkEnd w:id="132"/>
    </w:p>
    <w:p w14:paraId="21FB0196" w14:textId="77777777" w:rsidR="00D409E6" w:rsidRPr="00D409E6" w:rsidRDefault="00D409E6" w:rsidP="00D409E6">
      <w:pPr>
        <w:rPr>
          <w:sz w:val="16"/>
          <w:szCs w:val="16"/>
        </w:rPr>
      </w:pPr>
      <w:bookmarkStart w:id="133" w:name="_Toc140471567"/>
      <w:r w:rsidRPr="00D409E6">
        <w:rPr>
          <w:sz w:val="16"/>
          <w:szCs w:val="16"/>
        </w:rPr>
        <w:t>Общие положения</w:t>
      </w:r>
      <w:bookmarkEnd w:id="133"/>
    </w:p>
    <w:p w14:paraId="35788DBE" w14:textId="77777777" w:rsidR="00D409E6" w:rsidRPr="00D409E6" w:rsidRDefault="00D409E6" w:rsidP="00D409E6">
      <w:pPr>
        <w:rPr>
          <w:sz w:val="16"/>
          <w:szCs w:val="16"/>
        </w:rPr>
      </w:pPr>
      <w:r w:rsidRPr="00D409E6">
        <w:rPr>
          <w:sz w:val="16"/>
          <w:szCs w:val="16"/>
        </w:rPr>
        <w:t>Настоящие местные нормативы градостроительного проектирования Городецкого сельского поселения Трубчевского муниципального района разработаны на основании п. 2 ч. 1 ст. 8 гл. 2, гл. 3.1 Градостроительного кодекса Российской Федерации.</w:t>
      </w:r>
    </w:p>
    <w:p w14:paraId="6CE278FA" w14:textId="77777777" w:rsidR="00D409E6" w:rsidRPr="00D409E6" w:rsidRDefault="00D409E6" w:rsidP="00D409E6">
      <w:pPr>
        <w:rPr>
          <w:sz w:val="16"/>
          <w:szCs w:val="16"/>
        </w:rPr>
      </w:pPr>
    </w:p>
    <w:p w14:paraId="47480F8C" w14:textId="77777777" w:rsidR="00D409E6" w:rsidRPr="00D409E6" w:rsidRDefault="00D409E6" w:rsidP="00D409E6">
      <w:pPr>
        <w:rPr>
          <w:sz w:val="16"/>
          <w:szCs w:val="16"/>
        </w:rPr>
      </w:pPr>
      <w:r w:rsidRPr="00D409E6">
        <w:rPr>
          <w:sz w:val="16"/>
          <w:szCs w:val="16"/>
        </w:rPr>
        <w:t>Цели и задачи разработки местных нормативов градостроительного проектирования</w:t>
      </w:r>
    </w:p>
    <w:p w14:paraId="32894A19" w14:textId="77777777" w:rsidR="00D409E6" w:rsidRPr="00D409E6" w:rsidRDefault="00D409E6" w:rsidP="00D409E6">
      <w:pPr>
        <w:rPr>
          <w:sz w:val="16"/>
          <w:szCs w:val="16"/>
        </w:rPr>
      </w:pPr>
    </w:p>
    <w:p w14:paraId="57EC6B8F" w14:textId="77777777" w:rsidR="00D409E6" w:rsidRPr="00D409E6" w:rsidRDefault="00D409E6" w:rsidP="00D409E6">
      <w:pPr>
        <w:rPr>
          <w:sz w:val="16"/>
          <w:szCs w:val="16"/>
        </w:rPr>
      </w:pPr>
      <w:r w:rsidRPr="00D409E6">
        <w:rPr>
          <w:sz w:val="16"/>
          <w:szCs w:val="16"/>
        </w:rPr>
        <w:t xml:space="preserve">Целью разработки местных нормативов градостроительного проектирования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Местные нормативы градостроительного проектирования Городецкого сельского поселения устанавливают совокупность расчетных показателей минимально допустимого уровня обеспеченности объектами местного значения населения муниципального образования, относящимися к областям, указанным в пункте 1 части 5 статьи 23 </w:t>
      </w:r>
      <w:proofErr w:type="spellStart"/>
      <w:r w:rsidRPr="00D409E6">
        <w:rPr>
          <w:sz w:val="16"/>
          <w:szCs w:val="16"/>
        </w:rPr>
        <w:t>ГрК</w:t>
      </w:r>
      <w:proofErr w:type="spellEnd"/>
      <w:r w:rsidRPr="00D409E6">
        <w:rPr>
          <w:sz w:val="16"/>
          <w:szCs w:val="16"/>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муниципального образования, и должны учитываться при подготовке документов территориального планирования, градостроительного зонирования, документации по планировке территории Городецкого сельского поселения. </w:t>
      </w:r>
    </w:p>
    <w:p w14:paraId="23E73BEC" w14:textId="77777777" w:rsidR="00D409E6" w:rsidRPr="00D409E6" w:rsidRDefault="00D409E6" w:rsidP="00D409E6">
      <w:pPr>
        <w:rPr>
          <w:sz w:val="16"/>
          <w:szCs w:val="16"/>
        </w:rPr>
      </w:pPr>
    </w:p>
    <w:p w14:paraId="78F28095" w14:textId="77777777" w:rsidR="00D409E6" w:rsidRPr="00D409E6" w:rsidRDefault="00D409E6" w:rsidP="00D409E6">
      <w:pPr>
        <w:rPr>
          <w:sz w:val="16"/>
          <w:szCs w:val="16"/>
        </w:rPr>
      </w:pPr>
      <w:r w:rsidRPr="00D409E6">
        <w:rPr>
          <w:sz w:val="16"/>
          <w:szCs w:val="16"/>
        </w:rPr>
        <w:t>Для достижения поставленной цели необходимо решить следующие основные задачи:</w:t>
      </w:r>
    </w:p>
    <w:p w14:paraId="0A3BC8A5" w14:textId="77777777" w:rsidR="00D409E6" w:rsidRPr="00D409E6" w:rsidRDefault="00D409E6" w:rsidP="00D409E6">
      <w:pPr>
        <w:rPr>
          <w:sz w:val="16"/>
          <w:szCs w:val="16"/>
        </w:rPr>
      </w:pPr>
      <w:r w:rsidRPr="00D409E6">
        <w:rPr>
          <w:sz w:val="16"/>
          <w:szCs w:val="16"/>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D409E6">
        <w:rPr>
          <w:sz w:val="16"/>
          <w:szCs w:val="16"/>
        </w:rPr>
        <w:t>ГрК</w:t>
      </w:r>
      <w:proofErr w:type="spellEnd"/>
      <w:r w:rsidRPr="00D409E6">
        <w:rPr>
          <w:sz w:val="16"/>
          <w:szCs w:val="16"/>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 2014 г. № 172-ФЗ «О стратегическом планировании в Российской Федерации»;</w:t>
      </w:r>
    </w:p>
    <w:p w14:paraId="328D26CD" w14:textId="77777777" w:rsidR="00D409E6" w:rsidRPr="00D409E6" w:rsidRDefault="00D409E6" w:rsidP="00D409E6">
      <w:pPr>
        <w:rPr>
          <w:sz w:val="16"/>
          <w:szCs w:val="16"/>
        </w:rPr>
      </w:pPr>
      <w:r w:rsidRPr="00D409E6">
        <w:rPr>
          <w:sz w:val="16"/>
          <w:szCs w:val="16"/>
        </w:rPr>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 также с учетом результатов социологических исследований и прогнозов;</w:t>
      </w:r>
    </w:p>
    <w:p w14:paraId="6C165D89" w14:textId="77777777" w:rsidR="00D409E6" w:rsidRPr="00D409E6" w:rsidRDefault="00D409E6" w:rsidP="00D409E6">
      <w:pPr>
        <w:rPr>
          <w:sz w:val="16"/>
          <w:szCs w:val="16"/>
        </w:rPr>
      </w:pPr>
      <w:r w:rsidRPr="00D409E6">
        <w:rPr>
          <w:sz w:val="16"/>
          <w:szCs w:val="16"/>
        </w:rPr>
        <w:t>- расчет показателей максимально допустимого уровня территориальной доступности объектов местного значения для населения Городецкого сельского поселения;</w:t>
      </w:r>
    </w:p>
    <w:p w14:paraId="310F5385" w14:textId="77777777" w:rsidR="00D409E6" w:rsidRPr="00D409E6" w:rsidRDefault="00D409E6" w:rsidP="00D409E6">
      <w:pPr>
        <w:rPr>
          <w:sz w:val="16"/>
          <w:szCs w:val="16"/>
        </w:rPr>
      </w:pPr>
      <w:r w:rsidRPr="00D409E6">
        <w:rPr>
          <w:sz w:val="16"/>
          <w:szCs w:val="16"/>
        </w:rPr>
        <w:t>-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Городецкого сельского поселения;</w:t>
      </w:r>
    </w:p>
    <w:p w14:paraId="3403EDCF" w14:textId="77777777" w:rsidR="00D409E6" w:rsidRPr="00D409E6" w:rsidRDefault="00D409E6" w:rsidP="00D409E6">
      <w:pPr>
        <w:rPr>
          <w:sz w:val="16"/>
          <w:szCs w:val="16"/>
        </w:rPr>
      </w:pPr>
      <w:r w:rsidRPr="00D409E6">
        <w:rPr>
          <w:sz w:val="16"/>
          <w:szCs w:val="16"/>
        </w:rPr>
        <w:t>-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Городецкого сельского поселения.</w:t>
      </w:r>
    </w:p>
    <w:p w14:paraId="15C6E589" w14:textId="77777777" w:rsidR="00D409E6" w:rsidRPr="00D409E6" w:rsidRDefault="00D409E6" w:rsidP="00D409E6">
      <w:pPr>
        <w:rPr>
          <w:sz w:val="16"/>
          <w:szCs w:val="16"/>
        </w:rPr>
      </w:pPr>
    </w:p>
    <w:p w14:paraId="0A606940" w14:textId="77777777" w:rsidR="00D409E6" w:rsidRPr="00D409E6" w:rsidRDefault="00D409E6" w:rsidP="00D409E6">
      <w:pPr>
        <w:rPr>
          <w:sz w:val="16"/>
          <w:szCs w:val="16"/>
        </w:rPr>
      </w:pPr>
      <w:r w:rsidRPr="00D409E6">
        <w:rPr>
          <w:sz w:val="16"/>
          <w:szCs w:val="16"/>
        </w:rPr>
        <w:t>Определение понятий минимально допустимого уровня обеспеченности и максимально допустимого уровня территориальной доступности объектов.</w:t>
      </w:r>
    </w:p>
    <w:p w14:paraId="2FB283BC" w14:textId="77777777" w:rsidR="00D409E6" w:rsidRPr="00D409E6" w:rsidRDefault="00D409E6" w:rsidP="00D409E6">
      <w:pPr>
        <w:rPr>
          <w:sz w:val="16"/>
          <w:szCs w:val="16"/>
        </w:rPr>
      </w:pPr>
      <w:r w:rsidRPr="00D409E6">
        <w:rPr>
          <w:sz w:val="16"/>
          <w:szCs w:val="16"/>
        </w:rPr>
        <w:t>Обеспеченность населения объектами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14:paraId="6E7481B6" w14:textId="77777777" w:rsidR="00D409E6" w:rsidRPr="00D409E6" w:rsidRDefault="00D409E6" w:rsidP="00D409E6">
      <w:pPr>
        <w:rPr>
          <w:sz w:val="16"/>
          <w:szCs w:val="16"/>
        </w:rPr>
      </w:pPr>
      <w:r w:rsidRPr="00D409E6">
        <w:rPr>
          <w:sz w:val="16"/>
          <w:szCs w:val="16"/>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14:paraId="06A108B9" w14:textId="77777777" w:rsidR="00D409E6" w:rsidRPr="00D409E6" w:rsidRDefault="00D409E6" w:rsidP="00D409E6">
      <w:pPr>
        <w:rPr>
          <w:sz w:val="16"/>
          <w:szCs w:val="16"/>
        </w:rPr>
      </w:pPr>
      <w:r w:rsidRPr="00D409E6">
        <w:rPr>
          <w:sz w:val="16"/>
          <w:szCs w:val="16"/>
        </w:rPr>
        <w:lastRenderedPageBreak/>
        <w:t>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14:paraId="6AD8605F" w14:textId="77777777" w:rsidR="00D409E6" w:rsidRPr="00D409E6" w:rsidRDefault="00D409E6" w:rsidP="00D409E6">
      <w:pPr>
        <w:rPr>
          <w:sz w:val="16"/>
          <w:szCs w:val="16"/>
        </w:rPr>
      </w:pPr>
      <w:r w:rsidRPr="00D409E6">
        <w:rPr>
          <w:sz w:val="16"/>
          <w:szCs w:val="16"/>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14:paraId="09F5FB13" w14:textId="77777777" w:rsidR="00D409E6" w:rsidRPr="00D409E6" w:rsidRDefault="00D409E6" w:rsidP="00D409E6">
      <w:pPr>
        <w:rPr>
          <w:sz w:val="16"/>
          <w:szCs w:val="16"/>
        </w:rPr>
      </w:pPr>
      <w:r w:rsidRPr="00D409E6">
        <w:rPr>
          <w:sz w:val="16"/>
          <w:szCs w:val="16"/>
        </w:rPr>
        <w:t>Территориальная доступность – пространственная характеристика сети объектов социальной, транспортной коммунальной инфраструктур. Территориальная доступность была рассчитана в МНГП Городецкого сельского поселения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
    <w:p w14:paraId="3CADC45F" w14:textId="77777777" w:rsidR="00D409E6" w:rsidRPr="00D409E6" w:rsidRDefault="00D409E6" w:rsidP="00D409E6">
      <w:pPr>
        <w:rPr>
          <w:sz w:val="16"/>
          <w:szCs w:val="16"/>
        </w:rPr>
      </w:pPr>
      <w:r w:rsidRPr="00D409E6">
        <w:rPr>
          <w:sz w:val="16"/>
          <w:szCs w:val="16"/>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14:paraId="71533A63" w14:textId="77777777" w:rsidR="00D409E6" w:rsidRPr="00D409E6" w:rsidRDefault="00D409E6" w:rsidP="00D409E6">
      <w:pPr>
        <w:rPr>
          <w:sz w:val="16"/>
          <w:szCs w:val="16"/>
        </w:rPr>
      </w:pPr>
      <w:r w:rsidRPr="00D409E6">
        <w:rPr>
          <w:sz w:val="16"/>
          <w:szCs w:val="16"/>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14:paraId="20F3EBEA" w14:textId="77777777" w:rsidR="00D409E6" w:rsidRPr="00D409E6" w:rsidRDefault="00D409E6" w:rsidP="00D409E6">
      <w:pPr>
        <w:rPr>
          <w:sz w:val="16"/>
          <w:szCs w:val="16"/>
        </w:rPr>
      </w:pPr>
      <w:r w:rsidRPr="00D409E6">
        <w:rPr>
          <w:sz w:val="16"/>
          <w:szCs w:val="16"/>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14:paraId="48AE44E7" w14:textId="77777777" w:rsidR="00D409E6" w:rsidRPr="00D409E6" w:rsidRDefault="00D409E6" w:rsidP="00D409E6">
      <w:pPr>
        <w:rPr>
          <w:sz w:val="16"/>
          <w:szCs w:val="16"/>
        </w:rPr>
      </w:pPr>
      <w:r w:rsidRPr="00D409E6">
        <w:rPr>
          <w:sz w:val="16"/>
          <w:szCs w:val="16"/>
        </w:rPr>
        <w:t>Ввиду того, что транспортная доступность базируется на использовании различных видов транспорта, в МНГП различаются и отдельно указаны:</w:t>
      </w:r>
    </w:p>
    <w:p w14:paraId="6096240A" w14:textId="77777777" w:rsidR="00D409E6" w:rsidRPr="00D409E6" w:rsidRDefault="00D409E6" w:rsidP="00D409E6">
      <w:pPr>
        <w:rPr>
          <w:sz w:val="16"/>
          <w:szCs w:val="16"/>
        </w:rPr>
      </w:pPr>
      <w:r w:rsidRPr="00D409E6">
        <w:rPr>
          <w:sz w:val="16"/>
          <w:szCs w:val="16"/>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14:paraId="7AF17077" w14:textId="77777777" w:rsidR="00D409E6" w:rsidRPr="00D409E6" w:rsidRDefault="00D409E6" w:rsidP="00D409E6">
      <w:pPr>
        <w:rPr>
          <w:sz w:val="16"/>
          <w:szCs w:val="16"/>
        </w:rPr>
      </w:pPr>
      <w:r w:rsidRPr="00D409E6">
        <w:rPr>
          <w:sz w:val="16"/>
          <w:szCs w:val="16"/>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14:paraId="1B748775" w14:textId="77777777" w:rsidR="00D409E6" w:rsidRPr="00D409E6" w:rsidRDefault="00D409E6" w:rsidP="00D409E6">
      <w:pPr>
        <w:rPr>
          <w:sz w:val="16"/>
          <w:szCs w:val="16"/>
        </w:rPr>
      </w:pPr>
      <w:r w:rsidRPr="00D409E6">
        <w:rPr>
          <w:sz w:val="16"/>
          <w:szCs w:val="16"/>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14:paraId="607D61A7" w14:textId="77777777" w:rsidR="00D409E6" w:rsidRPr="00D409E6" w:rsidRDefault="00D409E6" w:rsidP="00D409E6">
      <w:pPr>
        <w:rPr>
          <w:sz w:val="16"/>
          <w:szCs w:val="16"/>
        </w:rPr>
      </w:pPr>
      <w:r w:rsidRPr="00D409E6">
        <w:rPr>
          <w:sz w:val="16"/>
          <w:szCs w:val="16"/>
        </w:rPr>
        <w:t>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14:paraId="45182ED1" w14:textId="77777777" w:rsidR="00D409E6" w:rsidRPr="00D409E6" w:rsidRDefault="00D409E6" w:rsidP="00D409E6">
      <w:pPr>
        <w:rPr>
          <w:sz w:val="16"/>
          <w:szCs w:val="16"/>
        </w:rPr>
      </w:pPr>
      <w:r w:rsidRPr="00D409E6">
        <w:rPr>
          <w:sz w:val="16"/>
          <w:szCs w:val="16"/>
        </w:rPr>
        <w:t>Территориальная доступность выражена также во временных единицах или расстоянии:</w:t>
      </w:r>
    </w:p>
    <w:p w14:paraId="4BC8D806" w14:textId="77777777" w:rsidR="00D409E6" w:rsidRPr="00D409E6" w:rsidRDefault="00D409E6" w:rsidP="00D409E6">
      <w:pPr>
        <w:rPr>
          <w:sz w:val="16"/>
          <w:szCs w:val="16"/>
        </w:rPr>
      </w:pPr>
      <w:r w:rsidRPr="00D409E6">
        <w:rPr>
          <w:sz w:val="16"/>
          <w:szCs w:val="16"/>
        </w:rPr>
        <w:t>а) временная доступность (часы, минуты) – способность человека при движении с расчетной скоростью с использованием указанных средств передвижения достичь объект, в котором осуществляется обслуживание, за определенное время.</w:t>
      </w:r>
    </w:p>
    <w:p w14:paraId="73143EAF" w14:textId="77777777" w:rsidR="00D409E6" w:rsidRPr="00D409E6" w:rsidRDefault="00D409E6" w:rsidP="00D409E6">
      <w:pPr>
        <w:rPr>
          <w:sz w:val="16"/>
          <w:szCs w:val="16"/>
        </w:rPr>
      </w:pPr>
      <w:r w:rsidRPr="00D409E6">
        <w:rPr>
          <w:sz w:val="16"/>
          <w:szCs w:val="16"/>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14:paraId="6AB5BDFA" w14:textId="77777777" w:rsidR="00D409E6" w:rsidRPr="00D409E6" w:rsidRDefault="00D409E6" w:rsidP="00D409E6">
      <w:pPr>
        <w:rPr>
          <w:sz w:val="16"/>
          <w:szCs w:val="16"/>
        </w:rPr>
      </w:pPr>
      <w:r w:rsidRPr="00D409E6">
        <w:rPr>
          <w:sz w:val="16"/>
          <w:szCs w:val="16"/>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14:paraId="59460A24" w14:textId="77777777" w:rsidR="00D409E6" w:rsidRPr="00D409E6" w:rsidRDefault="00D409E6" w:rsidP="00D409E6">
      <w:pPr>
        <w:rPr>
          <w:sz w:val="16"/>
          <w:szCs w:val="16"/>
        </w:rPr>
      </w:pPr>
    </w:p>
    <w:p w14:paraId="6EFFFD9D" w14:textId="77777777" w:rsidR="00D409E6" w:rsidRPr="00D409E6" w:rsidRDefault="00D409E6" w:rsidP="00D409E6">
      <w:pPr>
        <w:rPr>
          <w:sz w:val="16"/>
          <w:szCs w:val="16"/>
        </w:rPr>
      </w:pPr>
      <w:r w:rsidRPr="00D409E6">
        <w:rPr>
          <w:sz w:val="16"/>
          <w:szCs w:val="16"/>
        </w:rPr>
        <w:t>Перечень областей нормирования, для которых в МНГП Городецкого сельского поселения установлены расчетные показатели</w:t>
      </w:r>
    </w:p>
    <w:p w14:paraId="6DB15782" w14:textId="77777777" w:rsidR="00D409E6" w:rsidRPr="00D409E6" w:rsidRDefault="00D409E6" w:rsidP="00D409E6">
      <w:pPr>
        <w:rPr>
          <w:sz w:val="16"/>
          <w:szCs w:val="16"/>
        </w:rPr>
      </w:pPr>
      <w:r w:rsidRPr="00D409E6">
        <w:rPr>
          <w:sz w:val="16"/>
          <w:szCs w:val="16"/>
        </w:rPr>
        <w:t>Области нормирования, для которых нормативами градостроительного проектирования установлены расчетные показатели, включают в себя:</w:t>
      </w:r>
    </w:p>
    <w:p w14:paraId="47771096" w14:textId="77777777" w:rsidR="00D409E6" w:rsidRPr="00D409E6" w:rsidRDefault="00D409E6" w:rsidP="00D409E6">
      <w:pPr>
        <w:rPr>
          <w:sz w:val="16"/>
          <w:szCs w:val="16"/>
        </w:rPr>
      </w:pPr>
      <w:r w:rsidRPr="00D409E6">
        <w:rPr>
          <w:sz w:val="16"/>
          <w:szCs w:val="16"/>
        </w:rPr>
        <w:t>автомобильные дороги местного значения, организация улично-дорожной сети, создание и обеспечение функционирования парковок (парковочных мест);</w:t>
      </w:r>
    </w:p>
    <w:p w14:paraId="3DC415CC" w14:textId="77777777" w:rsidR="00D409E6" w:rsidRPr="00D409E6" w:rsidRDefault="00D409E6" w:rsidP="00D409E6">
      <w:pPr>
        <w:rPr>
          <w:sz w:val="16"/>
          <w:szCs w:val="16"/>
        </w:rPr>
      </w:pPr>
      <w:r w:rsidRPr="00D409E6">
        <w:rPr>
          <w:sz w:val="16"/>
          <w:szCs w:val="16"/>
        </w:rPr>
        <w:t>физическая культура и массовый спорт;</w:t>
      </w:r>
    </w:p>
    <w:p w14:paraId="2684FBA4" w14:textId="77777777" w:rsidR="00D409E6" w:rsidRPr="00D409E6" w:rsidRDefault="00D409E6" w:rsidP="00D409E6">
      <w:pPr>
        <w:rPr>
          <w:sz w:val="16"/>
          <w:szCs w:val="16"/>
        </w:rPr>
      </w:pPr>
      <w:r w:rsidRPr="00D409E6">
        <w:rPr>
          <w:sz w:val="16"/>
          <w:szCs w:val="16"/>
        </w:rPr>
        <w:t>энергетика (электро- и газоснабжение);</w:t>
      </w:r>
    </w:p>
    <w:p w14:paraId="56B695D3" w14:textId="77777777" w:rsidR="00D409E6" w:rsidRPr="00D409E6" w:rsidRDefault="00D409E6" w:rsidP="00D409E6">
      <w:pPr>
        <w:rPr>
          <w:sz w:val="16"/>
          <w:szCs w:val="16"/>
        </w:rPr>
      </w:pPr>
      <w:r w:rsidRPr="00D409E6">
        <w:rPr>
          <w:sz w:val="16"/>
          <w:szCs w:val="16"/>
        </w:rPr>
        <w:t>тепло- и водоснабжение населения, водоотведение;</w:t>
      </w:r>
    </w:p>
    <w:p w14:paraId="359E91ED" w14:textId="77777777" w:rsidR="00D409E6" w:rsidRPr="00D409E6" w:rsidRDefault="00D409E6" w:rsidP="00D409E6">
      <w:pPr>
        <w:rPr>
          <w:sz w:val="16"/>
          <w:szCs w:val="16"/>
        </w:rPr>
      </w:pPr>
      <w:r w:rsidRPr="00D409E6">
        <w:rPr>
          <w:sz w:val="16"/>
          <w:szCs w:val="16"/>
        </w:rPr>
        <w:t>обработка, утилизация, обезвреживание, размещение твердых коммунальных отходов;</w:t>
      </w:r>
    </w:p>
    <w:p w14:paraId="1F50F582" w14:textId="77777777" w:rsidR="00D409E6" w:rsidRPr="00D409E6" w:rsidRDefault="00D409E6" w:rsidP="00D409E6">
      <w:pPr>
        <w:rPr>
          <w:sz w:val="16"/>
          <w:szCs w:val="16"/>
        </w:rPr>
      </w:pPr>
      <w:r w:rsidRPr="00D409E6">
        <w:rPr>
          <w:sz w:val="16"/>
          <w:szCs w:val="16"/>
        </w:rPr>
        <w:t>иные области в связи с решением вопросов местного значения:</w:t>
      </w:r>
    </w:p>
    <w:p w14:paraId="7FE74FD8" w14:textId="77777777" w:rsidR="00D409E6" w:rsidRPr="00D409E6" w:rsidRDefault="00D409E6" w:rsidP="00D409E6">
      <w:pPr>
        <w:rPr>
          <w:sz w:val="16"/>
          <w:szCs w:val="16"/>
        </w:rPr>
      </w:pPr>
      <w:r w:rsidRPr="00D409E6">
        <w:rPr>
          <w:sz w:val="16"/>
          <w:szCs w:val="16"/>
        </w:rPr>
        <w:t>- культура;</w:t>
      </w:r>
    </w:p>
    <w:p w14:paraId="67EF0694" w14:textId="77777777" w:rsidR="00D409E6" w:rsidRPr="00D409E6" w:rsidRDefault="00D409E6" w:rsidP="00D409E6">
      <w:pPr>
        <w:rPr>
          <w:sz w:val="16"/>
          <w:szCs w:val="16"/>
        </w:rPr>
      </w:pPr>
      <w:r w:rsidRPr="00D409E6">
        <w:rPr>
          <w:sz w:val="16"/>
          <w:szCs w:val="16"/>
        </w:rPr>
        <w:t>- благоустройство и озеленение территории;</w:t>
      </w:r>
    </w:p>
    <w:p w14:paraId="57DC585F" w14:textId="77777777" w:rsidR="00D409E6" w:rsidRPr="00D409E6" w:rsidRDefault="00D409E6" w:rsidP="00D409E6">
      <w:pPr>
        <w:rPr>
          <w:sz w:val="16"/>
          <w:szCs w:val="16"/>
        </w:rPr>
      </w:pPr>
      <w:r w:rsidRPr="00D409E6">
        <w:rPr>
          <w:sz w:val="16"/>
          <w:szCs w:val="16"/>
        </w:rPr>
        <w:t>- создание условий для массового отдыха и обустройство мест массового отдыха населения;</w:t>
      </w:r>
    </w:p>
    <w:p w14:paraId="3B3710F9" w14:textId="77777777" w:rsidR="00D409E6" w:rsidRPr="00D409E6" w:rsidRDefault="00D409E6" w:rsidP="00D409E6">
      <w:pPr>
        <w:rPr>
          <w:sz w:val="16"/>
          <w:szCs w:val="16"/>
        </w:rPr>
      </w:pPr>
      <w:r w:rsidRPr="00D409E6">
        <w:rPr>
          <w:sz w:val="16"/>
          <w:szCs w:val="16"/>
        </w:rPr>
        <w:t>- организация ритуальных услуг и содержание мест захоронения;</w:t>
      </w:r>
    </w:p>
    <w:p w14:paraId="4A92FFD7" w14:textId="77777777" w:rsidR="00D409E6" w:rsidRPr="00D409E6" w:rsidRDefault="00D409E6" w:rsidP="00D409E6">
      <w:pPr>
        <w:rPr>
          <w:sz w:val="16"/>
          <w:szCs w:val="16"/>
        </w:rPr>
      </w:pPr>
      <w:bookmarkStart w:id="134" w:name="_Toc118728440"/>
      <w:r w:rsidRPr="00D409E6">
        <w:rPr>
          <w:sz w:val="16"/>
          <w:szCs w:val="16"/>
        </w:rPr>
        <w:t>- жилищное строительство, в том числе жилого фонда социального использования</w:t>
      </w:r>
      <w:bookmarkEnd w:id="134"/>
      <w:r w:rsidRPr="00D409E6">
        <w:rPr>
          <w:sz w:val="16"/>
          <w:szCs w:val="16"/>
        </w:rPr>
        <w:t>;</w:t>
      </w:r>
    </w:p>
    <w:p w14:paraId="046DBDB7" w14:textId="77777777" w:rsidR="00D409E6" w:rsidRPr="00D409E6" w:rsidRDefault="00D409E6" w:rsidP="00D409E6">
      <w:pPr>
        <w:rPr>
          <w:sz w:val="16"/>
          <w:szCs w:val="16"/>
        </w:rPr>
      </w:pPr>
      <w:r w:rsidRPr="00D409E6">
        <w:rPr>
          <w:sz w:val="16"/>
          <w:szCs w:val="16"/>
        </w:rPr>
        <w:t>- создание условий для обеспечения услугами связи, общественного питания, торговли и бытового обслуживания;</w:t>
      </w:r>
    </w:p>
    <w:p w14:paraId="0113CA75" w14:textId="77777777" w:rsidR="00D409E6" w:rsidRPr="00D409E6" w:rsidRDefault="00D409E6" w:rsidP="00D409E6">
      <w:pPr>
        <w:rPr>
          <w:sz w:val="16"/>
          <w:szCs w:val="16"/>
        </w:rPr>
      </w:pPr>
      <w:r w:rsidRPr="00D409E6">
        <w:rPr>
          <w:sz w:val="16"/>
          <w:szCs w:val="16"/>
        </w:rPr>
        <w:t>- формирование и содержание архивных фондов муниципалитета.</w:t>
      </w:r>
    </w:p>
    <w:p w14:paraId="6F4AAE16" w14:textId="77777777" w:rsidR="00D409E6" w:rsidRPr="00D409E6" w:rsidRDefault="00D409E6" w:rsidP="00D409E6">
      <w:pPr>
        <w:rPr>
          <w:sz w:val="16"/>
          <w:szCs w:val="16"/>
        </w:rPr>
      </w:pPr>
      <w:r w:rsidRPr="00D409E6">
        <w:rPr>
          <w:sz w:val="16"/>
          <w:szCs w:val="16"/>
        </w:rPr>
        <w:t>В настоящих нормативах установлены единые нормативные показатели для всей территории Городецкого сельского поседения. Нормативы 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поселения,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1F057C0E" w14:textId="77777777" w:rsidR="00D409E6" w:rsidRPr="00D409E6" w:rsidRDefault="00D409E6" w:rsidP="00D409E6">
      <w:pPr>
        <w:rPr>
          <w:sz w:val="16"/>
          <w:szCs w:val="16"/>
        </w:rPr>
      </w:pPr>
    </w:p>
    <w:p w14:paraId="3074E00E" w14:textId="77777777" w:rsidR="00D409E6" w:rsidRPr="00D409E6" w:rsidRDefault="00D409E6" w:rsidP="00D409E6">
      <w:pPr>
        <w:rPr>
          <w:sz w:val="16"/>
          <w:szCs w:val="16"/>
        </w:rPr>
      </w:pPr>
      <w:r w:rsidRPr="00D409E6">
        <w:rPr>
          <w:sz w:val="16"/>
          <w:szCs w:val="16"/>
        </w:rPr>
        <w:t>По вопросам, не рассматриваемым в нормативах, следует руководствоваться законами и нормативно-техническими документами, действующими на территории Брянской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14:paraId="0EC4510E" w14:textId="77777777" w:rsidR="00D409E6" w:rsidRPr="00D409E6" w:rsidRDefault="00D409E6" w:rsidP="00D409E6">
      <w:pPr>
        <w:rPr>
          <w:sz w:val="16"/>
          <w:szCs w:val="16"/>
        </w:rPr>
      </w:pPr>
      <w:r w:rsidRPr="00D409E6">
        <w:rPr>
          <w:sz w:val="16"/>
          <w:szCs w:val="16"/>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14:paraId="406DFB50" w14:textId="77777777" w:rsidR="00D409E6" w:rsidRDefault="00D409E6" w:rsidP="00D409E6">
      <w:pPr>
        <w:rPr>
          <w:sz w:val="16"/>
          <w:szCs w:val="16"/>
        </w:rPr>
      </w:pPr>
      <w:bookmarkStart w:id="135" w:name="_Toc85740094"/>
      <w:bookmarkStart w:id="136" w:name="_Toc140471568"/>
    </w:p>
    <w:p w14:paraId="1A254AB1" w14:textId="60DE04E0"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муниципального образования объектами местного значения и расчетные показатели максимально допустимого уровня территориальной доступности объектов местного значения для населения</w:t>
      </w:r>
      <w:bookmarkEnd w:id="135"/>
      <w:bookmarkEnd w:id="136"/>
    </w:p>
    <w:p w14:paraId="23AF2D29" w14:textId="77777777" w:rsidR="00D409E6" w:rsidRPr="00D409E6" w:rsidRDefault="00D409E6" w:rsidP="00D409E6">
      <w:pPr>
        <w:rPr>
          <w:sz w:val="16"/>
          <w:szCs w:val="16"/>
        </w:rPr>
      </w:pPr>
      <w:bookmarkStart w:id="137" w:name="_Toc140471569"/>
      <w:r w:rsidRPr="00D409E6">
        <w:rPr>
          <w:sz w:val="16"/>
          <w:szCs w:val="16"/>
        </w:rPr>
        <w:t>Автомобильные дороги местного значения, улично-дорожная сеть, парковки (парковочные места)</w:t>
      </w:r>
      <w:bookmarkEnd w:id="137"/>
    </w:p>
    <w:p w14:paraId="126454F7" w14:textId="77777777" w:rsidR="00D409E6" w:rsidRPr="00D409E6" w:rsidRDefault="00D409E6" w:rsidP="00D409E6">
      <w:pPr>
        <w:rPr>
          <w:sz w:val="16"/>
          <w:szCs w:val="16"/>
        </w:rPr>
      </w:pPr>
    </w:p>
    <w:p w14:paraId="2E1C3DC1" w14:textId="77777777" w:rsidR="00D409E6" w:rsidRPr="00D409E6" w:rsidRDefault="00D409E6" w:rsidP="00D409E6">
      <w:pPr>
        <w:rPr>
          <w:sz w:val="16"/>
          <w:szCs w:val="16"/>
        </w:rPr>
      </w:pPr>
      <w:r w:rsidRPr="00D409E6">
        <w:rPr>
          <w:sz w:val="16"/>
          <w:szCs w:val="16"/>
        </w:rPr>
        <w:lastRenderedPageBreak/>
        <w:t>Для территории Городецкого сельского поселения устанавливаются следующие расчетные показатели минимально допустимого уровня обеспеченности автомобильными дорогами местного значения и расчетных показателей максимально допустимого уровня территориальной доступности таких объектов:</w:t>
      </w:r>
    </w:p>
    <w:p w14:paraId="0C79ED88" w14:textId="77777777" w:rsidR="00D409E6" w:rsidRPr="00D409E6" w:rsidRDefault="00D409E6" w:rsidP="00D409E6">
      <w:pPr>
        <w:rPr>
          <w:sz w:val="16"/>
          <w:szCs w:val="16"/>
        </w:rPr>
      </w:pPr>
      <w:r w:rsidRPr="00D409E6">
        <w:rPr>
          <w:sz w:val="16"/>
          <w:szCs w:val="16"/>
        </w:rPr>
        <w:t>Таблица 1</w:t>
      </w:r>
    </w:p>
    <w:tbl>
      <w:tblPr>
        <w:tblW w:w="0" w:type="auto"/>
        <w:jc w:val="center"/>
        <w:tblLayout w:type="fixed"/>
        <w:tblCellMar>
          <w:left w:w="75" w:type="dxa"/>
          <w:right w:w="75" w:type="dxa"/>
        </w:tblCellMar>
        <w:tblLook w:val="04A0" w:firstRow="1" w:lastRow="0" w:firstColumn="1" w:lastColumn="0" w:noHBand="0" w:noVBand="1"/>
      </w:tblPr>
      <w:tblGrid>
        <w:gridCol w:w="1564"/>
        <w:gridCol w:w="1253"/>
        <w:gridCol w:w="1701"/>
        <w:gridCol w:w="2268"/>
        <w:gridCol w:w="1418"/>
        <w:gridCol w:w="1506"/>
      </w:tblGrid>
      <w:tr w:rsidR="00D409E6" w:rsidRPr="00D409E6" w14:paraId="73FA65AC" w14:textId="77777777" w:rsidTr="002A3D3E">
        <w:trPr>
          <w:trHeight w:val="400"/>
          <w:jc w:val="center"/>
        </w:trPr>
        <w:tc>
          <w:tcPr>
            <w:tcW w:w="1564"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3C9A3AC5" w14:textId="77777777" w:rsidR="00D409E6" w:rsidRPr="00D409E6" w:rsidRDefault="00D409E6" w:rsidP="00D409E6">
            <w:pPr>
              <w:rPr>
                <w:sz w:val="16"/>
                <w:szCs w:val="16"/>
              </w:rPr>
            </w:pPr>
            <w:r w:rsidRPr="00D409E6">
              <w:rPr>
                <w:sz w:val="16"/>
                <w:szCs w:val="16"/>
              </w:rPr>
              <w:t>Наименование показателя</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03CD7289" w14:textId="77777777" w:rsidR="00D409E6" w:rsidRPr="00D409E6" w:rsidRDefault="00D409E6" w:rsidP="00D409E6">
            <w:pPr>
              <w:rPr>
                <w:sz w:val="16"/>
                <w:szCs w:val="16"/>
              </w:rPr>
            </w:pPr>
            <w:r w:rsidRPr="00D409E6">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7BAF9283"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2924"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199493E5" w14:textId="77777777" w:rsidR="00D409E6" w:rsidRPr="00D409E6" w:rsidRDefault="00D409E6" w:rsidP="00D409E6">
            <w:pPr>
              <w:rPr>
                <w:sz w:val="16"/>
                <w:szCs w:val="16"/>
              </w:rPr>
            </w:pPr>
            <w:r w:rsidRPr="00D409E6">
              <w:rPr>
                <w:sz w:val="16"/>
                <w:szCs w:val="16"/>
              </w:rPr>
              <w:t>Показатель максимально допустимого уровня территориальной доступности</w:t>
            </w:r>
          </w:p>
        </w:tc>
      </w:tr>
      <w:tr w:rsidR="00D409E6" w:rsidRPr="00D409E6" w14:paraId="6DFA4DB1" w14:textId="77777777" w:rsidTr="002A3D3E">
        <w:trPr>
          <w:trHeight w:val="400"/>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681B5B23"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7C843E07"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4C9D75" w14:textId="77777777" w:rsidR="00D409E6" w:rsidRPr="00D409E6" w:rsidRDefault="00D409E6" w:rsidP="00D409E6">
            <w:pPr>
              <w:rPr>
                <w:sz w:val="16"/>
                <w:szCs w:val="16"/>
              </w:rPr>
            </w:pPr>
            <w:r w:rsidRPr="00D409E6">
              <w:rPr>
                <w:sz w:val="16"/>
                <w:szCs w:val="16"/>
              </w:rPr>
              <w:t>Показатель, единица измерения</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E4188B7" w14:textId="77777777" w:rsidR="00D409E6" w:rsidRPr="00D409E6" w:rsidRDefault="00D409E6" w:rsidP="00D409E6">
            <w:pPr>
              <w:rPr>
                <w:sz w:val="16"/>
                <w:szCs w:val="16"/>
              </w:rPr>
            </w:pPr>
            <w:r w:rsidRPr="00D409E6">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326AE06" w14:textId="77777777" w:rsidR="00D409E6" w:rsidRPr="00D409E6" w:rsidRDefault="00D409E6" w:rsidP="00D409E6">
            <w:pPr>
              <w:rPr>
                <w:sz w:val="16"/>
                <w:szCs w:val="16"/>
              </w:rPr>
            </w:pPr>
            <w:r w:rsidRPr="00D409E6">
              <w:rPr>
                <w:sz w:val="16"/>
                <w:szCs w:val="16"/>
              </w:rPr>
              <w:t>Показатель, единица измерения</w:t>
            </w:r>
          </w:p>
        </w:tc>
        <w:tc>
          <w:tcPr>
            <w:tcW w:w="150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DEED1FB" w14:textId="77777777" w:rsidR="00D409E6" w:rsidRPr="00D409E6" w:rsidRDefault="00D409E6" w:rsidP="00D409E6">
            <w:pPr>
              <w:rPr>
                <w:sz w:val="16"/>
                <w:szCs w:val="16"/>
              </w:rPr>
            </w:pPr>
            <w:r w:rsidRPr="00D409E6">
              <w:rPr>
                <w:sz w:val="16"/>
                <w:szCs w:val="16"/>
              </w:rPr>
              <w:t>Значение показателя</w:t>
            </w:r>
          </w:p>
        </w:tc>
      </w:tr>
      <w:tr w:rsidR="00D409E6" w:rsidRPr="00D409E6" w14:paraId="6BC8402A" w14:textId="77777777" w:rsidTr="002A3D3E">
        <w:trPr>
          <w:jc w:val="center"/>
        </w:trPr>
        <w:tc>
          <w:tcPr>
            <w:tcW w:w="9710" w:type="dxa"/>
            <w:gridSpan w:val="6"/>
            <w:tcBorders>
              <w:top w:val="single" w:sz="4" w:space="0" w:color="auto"/>
              <w:left w:val="single" w:sz="4" w:space="0" w:color="auto"/>
              <w:bottom w:val="single" w:sz="4" w:space="0" w:color="auto"/>
              <w:right w:val="single" w:sz="4" w:space="0" w:color="auto"/>
            </w:tcBorders>
            <w:vAlign w:val="center"/>
            <w:hideMark/>
          </w:tcPr>
          <w:p w14:paraId="36837264" w14:textId="77777777" w:rsidR="00D409E6" w:rsidRPr="00D409E6" w:rsidRDefault="00D409E6" w:rsidP="00D409E6">
            <w:pPr>
              <w:rPr>
                <w:sz w:val="16"/>
                <w:szCs w:val="16"/>
              </w:rPr>
            </w:pPr>
            <w:r w:rsidRPr="00D409E6">
              <w:rPr>
                <w:sz w:val="16"/>
                <w:szCs w:val="16"/>
              </w:rPr>
              <w:t>Область нормирования: обеспеченность населения автомобильными дорогами местного значения общего пользования</w:t>
            </w:r>
          </w:p>
        </w:tc>
      </w:tr>
      <w:tr w:rsidR="00D409E6" w:rsidRPr="00D409E6" w14:paraId="0D18131E" w14:textId="77777777" w:rsidTr="002A3D3E">
        <w:trPr>
          <w:jc w:val="center"/>
        </w:trPr>
        <w:tc>
          <w:tcPr>
            <w:tcW w:w="1564" w:type="dxa"/>
            <w:tcBorders>
              <w:top w:val="single" w:sz="4" w:space="0" w:color="auto"/>
              <w:left w:val="single" w:sz="4" w:space="0" w:color="auto"/>
              <w:bottom w:val="single" w:sz="4" w:space="0" w:color="auto"/>
              <w:right w:val="single" w:sz="4" w:space="0" w:color="auto"/>
            </w:tcBorders>
            <w:vAlign w:val="center"/>
            <w:hideMark/>
          </w:tcPr>
          <w:p w14:paraId="7C52834A" w14:textId="77777777" w:rsidR="00D409E6" w:rsidRPr="00D409E6" w:rsidRDefault="00D409E6" w:rsidP="00D409E6">
            <w:pPr>
              <w:rPr>
                <w:sz w:val="16"/>
                <w:szCs w:val="16"/>
              </w:rPr>
            </w:pPr>
            <w:r w:rsidRPr="00D409E6">
              <w:rPr>
                <w:sz w:val="16"/>
                <w:szCs w:val="16"/>
              </w:rPr>
              <w:t>Плотность сети автомобильных дорог местного значения</w:t>
            </w:r>
          </w:p>
        </w:tc>
        <w:tc>
          <w:tcPr>
            <w:tcW w:w="1253" w:type="dxa"/>
            <w:tcBorders>
              <w:top w:val="single" w:sz="4" w:space="0" w:color="auto"/>
              <w:left w:val="single" w:sz="4" w:space="0" w:color="auto"/>
              <w:bottom w:val="single" w:sz="4" w:space="0" w:color="auto"/>
              <w:right w:val="single" w:sz="4" w:space="0" w:color="auto"/>
            </w:tcBorders>
            <w:vAlign w:val="center"/>
            <w:hideMark/>
          </w:tcPr>
          <w:p w14:paraId="0483ADCA" w14:textId="77777777" w:rsidR="00D409E6" w:rsidRPr="00D409E6" w:rsidRDefault="00D409E6" w:rsidP="00D409E6">
            <w:pPr>
              <w:rPr>
                <w:sz w:val="16"/>
                <w:szCs w:val="16"/>
              </w:rPr>
            </w:pPr>
            <w:r w:rsidRPr="00D409E6">
              <w:rPr>
                <w:sz w:val="16"/>
                <w:szCs w:val="16"/>
              </w:rPr>
              <w:t>Автомобильные дороги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AED442" w14:textId="77777777" w:rsidR="00D409E6" w:rsidRPr="00D409E6" w:rsidRDefault="00D409E6" w:rsidP="00D409E6">
            <w:pPr>
              <w:rPr>
                <w:sz w:val="16"/>
                <w:szCs w:val="16"/>
              </w:rPr>
            </w:pPr>
            <w:r w:rsidRPr="00D409E6">
              <w:rPr>
                <w:sz w:val="16"/>
                <w:szCs w:val="16"/>
              </w:rPr>
              <w:t>Плотность автодорог</w:t>
            </w:r>
          </w:p>
          <w:p w14:paraId="3011B275" w14:textId="77777777" w:rsidR="00D409E6" w:rsidRPr="00D409E6" w:rsidRDefault="00D409E6" w:rsidP="00D409E6">
            <w:pPr>
              <w:rPr>
                <w:sz w:val="16"/>
                <w:szCs w:val="16"/>
              </w:rPr>
            </w:pPr>
            <w:r w:rsidRPr="00D409E6">
              <w:rPr>
                <w:sz w:val="16"/>
                <w:szCs w:val="16"/>
              </w:rPr>
              <w:t>местного значения, км/кв. км площади муниципального обра</w:t>
            </w:r>
            <w:r w:rsidRPr="00D409E6">
              <w:rPr>
                <w:sz w:val="16"/>
                <w:szCs w:val="16"/>
              </w:rPr>
              <w:softHyphen/>
              <w:t>зования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7FB1C" w14:textId="77777777" w:rsidR="00D409E6" w:rsidRPr="00D409E6" w:rsidRDefault="00D409E6" w:rsidP="00D409E6">
            <w:pPr>
              <w:rPr>
                <w:sz w:val="16"/>
                <w:szCs w:val="16"/>
              </w:rPr>
            </w:pPr>
            <w:r w:rsidRPr="00D409E6">
              <w:rPr>
                <w:sz w:val="16"/>
                <w:szCs w:val="16"/>
              </w:rPr>
              <w:t>Не менее 0,12</w:t>
            </w:r>
          </w:p>
        </w:tc>
        <w:tc>
          <w:tcPr>
            <w:tcW w:w="2924" w:type="dxa"/>
            <w:gridSpan w:val="2"/>
            <w:tcBorders>
              <w:top w:val="single" w:sz="4" w:space="0" w:color="auto"/>
              <w:left w:val="single" w:sz="4" w:space="0" w:color="auto"/>
              <w:bottom w:val="single" w:sz="4" w:space="0" w:color="auto"/>
              <w:right w:val="single" w:sz="4" w:space="0" w:color="auto"/>
            </w:tcBorders>
            <w:vAlign w:val="center"/>
            <w:hideMark/>
          </w:tcPr>
          <w:p w14:paraId="11693B64" w14:textId="77777777" w:rsidR="00D409E6" w:rsidRPr="00D409E6" w:rsidRDefault="00D409E6" w:rsidP="00D409E6">
            <w:pPr>
              <w:rPr>
                <w:sz w:val="16"/>
                <w:szCs w:val="16"/>
              </w:rPr>
            </w:pPr>
            <w:r w:rsidRPr="00D409E6">
              <w:rPr>
                <w:sz w:val="16"/>
                <w:szCs w:val="16"/>
              </w:rPr>
              <w:t>Не устанавливается</w:t>
            </w:r>
          </w:p>
        </w:tc>
      </w:tr>
      <w:tr w:rsidR="00D409E6" w:rsidRPr="00D409E6" w14:paraId="5CBE8AFD" w14:textId="77777777" w:rsidTr="002A3D3E">
        <w:trPr>
          <w:jc w:val="center"/>
        </w:trPr>
        <w:tc>
          <w:tcPr>
            <w:tcW w:w="1564" w:type="dxa"/>
            <w:tcBorders>
              <w:top w:val="single" w:sz="4" w:space="0" w:color="auto"/>
              <w:left w:val="single" w:sz="4" w:space="0" w:color="auto"/>
              <w:bottom w:val="single" w:sz="4" w:space="0" w:color="auto"/>
              <w:right w:val="single" w:sz="4" w:space="0" w:color="auto"/>
            </w:tcBorders>
            <w:vAlign w:val="center"/>
            <w:hideMark/>
          </w:tcPr>
          <w:p w14:paraId="6FA22AAE" w14:textId="77777777" w:rsidR="00D409E6" w:rsidRPr="00D409E6" w:rsidRDefault="00D409E6" w:rsidP="00D409E6">
            <w:pPr>
              <w:rPr>
                <w:sz w:val="16"/>
                <w:szCs w:val="16"/>
              </w:rPr>
            </w:pPr>
            <w:r w:rsidRPr="00D409E6">
              <w:rPr>
                <w:sz w:val="16"/>
                <w:szCs w:val="16"/>
              </w:rPr>
              <w:t>Доля автодорог</w:t>
            </w:r>
          </w:p>
          <w:p w14:paraId="3B4C4BAC" w14:textId="77777777" w:rsidR="00D409E6" w:rsidRPr="00D409E6" w:rsidRDefault="00D409E6" w:rsidP="00D409E6">
            <w:pPr>
              <w:rPr>
                <w:sz w:val="16"/>
                <w:szCs w:val="16"/>
              </w:rPr>
            </w:pPr>
            <w:r w:rsidRPr="00D409E6">
              <w:rPr>
                <w:sz w:val="16"/>
                <w:szCs w:val="16"/>
              </w:rPr>
              <w:t>с твердым</w:t>
            </w:r>
          </w:p>
          <w:p w14:paraId="78FFE610" w14:textId="77777777" w:rsidR="00D409E6" w:rsidRPr="00D409E6" w:rsidRDefault="00D409E6" w:rsidP="00D409E6">
            <w:pPr>
              <w:rPr>
                <w:sz w:val="16"/>
                <w:szCs w:val="16"/>
              </w:rPr>
            </w:pPr>
            <w:r w:rsidRPr="00D409E6">
              <w:rPr>
                <w:sz w:val="16"/>
                <w:szCs w:val="16"/>
              </w:rPr>
              <w:t>покрытием всех</w:t>
            </w:r>
          </w:p>
          <w:p w14:paraId="0C29F930" w14:textId="77777777" w:rsidR="00D409E6" w:rsidRPr="00D409E6" w:rsidRDefault="00D409E6" w:rsidP="00D409E6">
            <w:pPr>
              <w:rPr>
                <w:sz w:val="16"/>
                <w:szCs w:val="16"/>
              </w:rPr>
            </w:pPr>
            <w:r w:rsidRPr="00D409E6">
              <w:rPr>
                <w:sz w:val="16"/>
                <w:szCs w:val="16"/>
              </w:rPr>
              <w:t>видов</w:t>
            </w:r>
          </w:p>
        </w:tc>
        <w:tc>
          <w:tcPr>
            <w:tcW w:w="1253" w:type="dxa"/>
            <w:tcBorders>
              <w:top w:val="single" w:sz="4" w:space="0" w:color="auto"/>
              <w:left w:val="single" w:sz="4" w:space="0" w:color="auto"/>
              <w:bottom w:val="single" w:sz="4" w:space="0" w:color="auto"/>
              <w:right w:val="single" w:sz="4" w:space="0" w:color="auto"/>
            </w:tcBorders>
            <w:vAlign w:val="center"/>
            <w:hideMark/>
          </w:tcPr>
          <w:p w14:paraId="41496634" w14:textId="77777777" w:rsidR="00D409E6" w:rsidRPr="00D409E6" w:rsidRDefault="00D409E6" w:rsidP="00D409E6">
            <w:pPr>
              <w:rPr>
                <w:sz w:val="16"/>
                <w:szCs w:val="16"/>
              </w:rPr>
            </w:pPr>
            <w:r w:rsidRPr="00D409E6">
              <w:rPr>
                <w:sz w:val="16"/>
                <w:szCs w:val="16"/>
              </w:rPr>
              <w:t>Автомобильные</w:t>
            </w:r>
          </w:p>
          <w:p w14:paraId="37E2A279" w14:textId="77777777" w:rsidR="00D409E6" w:rsidRPr="00D409E6" w:rsidRDefault="00D409E6" w:rsidP="00D409E6">
            <w:pPr>
              <w:rPr>
                <w:sz w:val="16"/>
                <w:szCs w:val="16"/>
              </w:rPr>
            </w:pPr>
            <w:r w:rsidRPr="00D409E6">
              <w:rPr>
                <w:sz w:val="16"/>
                <w:szCs w:val="16"/>
              </w:rPr>
              <w:t>дороги с твердым покрытием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7FBDAC" w14:textId="77777777" w:rsidR="00D409E6" w:rsidRPr="00D409E6" w:rsidRDefault="00D409E6" w:rsidP="00D409E6">
            <w:pPr>
              <w:rPr>
                <w:sz w:val="16"/>
                <w:szCs w:val="16"/>
              </w:rPr>
            </w:pPr>
            <w:r w:rsidRPr="00D409E6">
              <w:rPr>
                <w:sz w:val="16"/>
                <w:szCs w:val="16"/>
              </w:rPr>
              <w:t>Доля автодорог с</w:t>
            </w:r>
          </w:p>
          <w:p w14:paraId="1B9C2E6D" w14:textId="77777777" w:rsidR="00D409E6" w:rsidRPr="00D409E6" w:rsidRDefault="00D409E6" w:rsidP="00D409E6">
            <w:pPr>
              <w:rPr>
                <w:sz w:val="16"/>
                <w:szCs w:val="16"/>
              </w:rPr>
            </w:pPr>
            <w:r w:rsidRPr="00D409E6">
              <w:rPr>
                <w:sz w:val="16"/>
                <w:szCs w:val="16"/>
              </w:rPr>
              <w:t>твердым покрытием всех</w:t>
            </w:r>
          </w:p>
          <w:p w14:paraId="51ADD540" w14:textId="77777777" w:rsidR="00D409E6" w:rsidRPr="00D409E6" w:rsidRDefault="00D409E6" w:rsidP="00D409E6">
            <w:pPr>
              <w:rPr>
                <w:sz w:val="16"/>
                <w:szCs w:val="16"/>
              </w:rPr>
            </w:pPr>
            <w:r w:rsidRPr="00D409E6">
              <w:rPr>
                <w:sz w:val="16"/>
                <w:szCs w:val="16"/>
              </w:rPr>
              <w:t>категорий в общей протяжён</w:t>
            </w:r>
            <w:r w:rsidRPr="00D409E6">
              <w:rPr>
                <w:sz w:val="16"/>
                <w:szCs w:val="16"/>
              </w:rPr>
              <w:softHyphen/>
              <w:t>ности автодорог,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AE74C" w14:textId="77777777" w:rsidR="00D409E6" w:rsidRPr="00D409E6" w:rsidRDefault="00D409E6" w:rsidP="00D409E6">
            <w:pPr>
              <w:rPr>
                <w:sz w:val="16"/>
                <w:szCs w:val="16"/>
              </w:rPr>
            </w:pPr>
            <w:r w:rsidRPr="00D409E6">
              <w:rPr>
                <w:sz w:val="16"/>
                <w:szCs w:val="16"/>
              </w:rPr>
              <w:t>не менее 60 %</w:t>
            </w:r>
          </w:p>
        </w:tc>
        <w:tc>
          <w:tcPr>
            <w:tcW w:w="2924" w:type="dxa"/>
            <w:gridSpan w:val="2"/>
            <w:tcBorders>
              <w:top w:val="single" w:sz="4" w:space="0" w:color="auto"/>
              <w:left w:val="single" w:sz="4" w:space="0" w:color="auto"/>
              <w:bottom w:val="single" w:sz="4" w:space="0" w:color="auto"/>
              <w:right w:val="single" w:sz="4" w:space="0" w:color="auto"/>
            </w:tcBorders>
            <w:vAlign w:val="center"/>
            <w:hideMark/>
          </w:tcPr>
          <w:p w14:paraId="2CE8096E" w14:textId="77777777" w:rsidR="00D409E6" w:rsidRPr="00D409E6" w:rsidRDefault="00D409E6" w:rsidP="00D409E6">
            <w:pPr>
              <w:rPr>
                <w:sz w:val="16"/>
                <w:szCs w:val="16"/>
              </w:rPr>
            </w:pPr>
            <w:r w:rsidRPr="00D409E6">
              <w:rPr>
                <w:sz w:val="16"/>
                <w:szCs w:val="16"/>
              </w:rPr>
              <w:t>Не устанавливается</w:t>
            </w:r>
          </w:p>
        </w:tc>
      </w:tr>
    </w:tbl>
    <w:p w14:paraId="14E6F76F" w14:textId="77777777" w:rsidR="00D409E6" w:rsidRPr="00D409E6" w:rsidRDefault="00D409E6" w:rsidP="00D409E6">
      <w:pPr>
        <w:rPr>
          <w:sz w:val="16"/>
          <w:szCs w:val="16"/>
        </w:rPr>
      </w:pPr>
    </w:p>
    <w:p w14:paraId="7BAF29E6"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улично-дорожной сетью общего пользования в пределах населенного пункта, местами постоянного хранения личного автотранспорта, временными и гостевыми стоянками (парковками) и расчетных показателей максимально допустимого уровня территориальной доступности таких объектов:</w:t>
      </w:r>
    </w:p>
    <w:p w14:paraId="09E74ED3" w14:textId="77777777" w:rsidR="00D409E6" w:rsidRPr="00D409E6" w:rsidRDefault="00D409E6" w:rsidP="00D409E6">
      <w:pPr>
        <w:rPr>
          <w:sz w:val="16"/>
          <w:szCs w:val="16"/>
        </w:rPr>
      </w:pPr>
      <w:r w:rsidRPr="00D409E6">
        <w:rPr>
          <w:sz w:val="16"/>
          <w:szCs w:val="16"/>
        </w:rPr>
        <w:t>Таблица 2</w:t>
      </w:r>
    </w:p>
    <w:tbl>
      <w:tblPr>
        <w:tblW w:w="0" w:type="auto"/>
        <w:jc w:val="center"/>
        <w:tblLayout w:type="fixed"/>
        <w:tblCellMar>
          <w:left w:w="75" w:type="dxa"/>
          <w:right w:w="75" w:type="dxa"/>
        </w:tblCellMar>
        <w:tblLook w:val="04A0" w:firstRow="1" w:lastRow="0" w:firstColumn="1" w:lastColumn="0" w:noHBand="0" w:noVBand="1"/>
      </w:tblPr>
      <w:tblGrid>
        <w:gridCol w:w="1564"/>
        <w:gridCol w:w="1253"/>
        <w:gridCol w:w="1701"/>
        <w:gridCol w:w="1134"/>
        <w:gridCol w:w="993"/>
        <w:gridCol w:w="141"/>
        <w:gridCol w:w="1418"/>
        <w:gridCol w:w="1047"/>
        <w:gridCol w:w="459"/>
      </w:tblGrid>
      <w:tr w:rsidR="00D409E6" w:rsidRPr="00D409E6" w14:paraId="2ADB8761" w14:textId="77777777" w:rsidTr="002A3D3E">
        <w:trPr>
          <w:trHeight w:val="400"/>
          <w:jc w:val="center"/>
        </w:trPr>
        <w:tc>
          <w:tcPr>
            <w:tcW w:w="1564"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09C7A848" w14:textId="77777777" w:rsidR="00D409E6" w:rsidRPr="00D409E6" w:rsidRDefault="00D409E6" w:rsidP="00D409E6">
            <w:pPr>
              <w:rPr>
                <w:sz w:val="16"/>
                <w:szCs w:val="16"/>
              </w:rPr>
            </w:pPr>
            <w:r w:rsidRPr="00D409E6">
              <w:rPr>
                <w:sz w:val="16"/>
                <w:szCs w:val="16"/>
              </w:rPr>
              <w:t>Наименование показателя</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4B8F8B67" w14:textId="77777777" w:rsidR="00D409E6" w:rsidRPr="00D409E6" w:rsidRDefault="00D409E6" w:rsidP="00D409E6">
            <w:pPr>
              <w:rPr>
                <w:sz w:val="16"/>
                <w:szCs w:val="16"/>
              </w:rPr>
            </w:pPr>
            <w:r w:rsidRPr="00D409E6">
              <w:rPr>
                <w:sz w:val="16"/>
                <w:szCs w:val="16"/>
              </w:rPr>
              <w:t>Перечень объектов</w:t>
            </w:r>
          </w:p>
        </w:tc>
        <w:tc>
          <w:tcPr>
            <w:tcW w:w="3969" w:type="dxa"/>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14:paraId="5CE3BF90"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2924" w:type="dxa"/>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2838ECA7" w14:textId="77777777" w:rsidR="00D409E6" w:rsidRPr="00D409E6" w:rsidRDefault="00D409E6" w:rsidP="00D409E6">
            <w:pPr>
              <w:rPr>
                <w:sz w:val="16"/>
                <w:szCs w:val="16"/>
              </w:rPr>
            </w:pPr>
            <w:r w:rsidRPr="00D409E6">
              <w:rPr>
                <w:sz w:val="16"/>
                <w:szCs w:val="16"/>
              </w:rPr>
              <w:t>Показатель максимально допустимого уровня территориальной доступности</w:t>
            </w:r>
          </w:p>
        </w:tc>
      </w:tr>
      <w:tr w:rsidR="00D409E6" w:rsidRPr="00D409E6" w14:paraId="0D94463D" w14:textId="77777777" w:rsidTr="002A3D3E">
        <w:trPr>
          <w:trHeight w:val="400"/>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42E55D5E"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743BC3C6"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3D280F6" w14:textId="77777777" w:rsidR="00D409E6" w:rsidRPr="00D409E6" w:rsidRDefault="00D409E6" w:rsidP="00D409E6">
            <w:pPr>
              <w:rPr>
                <w:sz w:val="16"/>
                <w:szCs w:val="16"/>
              </w:rPr>
            </w:pPr>
            <w:r w:rsidRPr="00D409E6">
              <w:rPr>
                <w:sz w:val="16"/>
                <w:szCs w:val="16"/>
              </w:rPr>
              <w:t>Показатель, единица измерения</w:t>
            </w:r>
          </w:p>
        </w:tc>
        <w:tc>
          <w:tcPr>
            <w:tcW w:w="2268" w:type="dxa"/>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2DAA24ED" w14:textId="77777777" w:rsidR="00D409E6" w:rsidRPr="00D409E6" w:rsidRDefault="00D409E6" w:rsidP="00D409E6">
            <w:pPr>
              <w:rPr>
                <w:sz w:val="16"/>
                <w:szCs w:val="16"/>
              </w:rPr>
            </w:pPr>
            <w:r w:rsidRPr="00D409E6">
              <w:rPr>
                <w:sz w:val="16"/>
                <w:szCs w:val="16"/>
              </w:rPr>
              <w:t>Значение показателя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3575D7A" w14:textId="77777777" w:rsidR="00D409E6" w:rsidRPr="00D409E6" w:rsidRDefault="00D409E6" w:rsidP="00D409E6">
            <w:pPr>
              <w:rPr>
                <w:sz w:val="16"/>
                <w:szCs w:val="16"/>
              </w:rPr>
            </w:pPr>
            <w:r w:rsidRPr="00D409E6">
              <w:rPr>
                <w:sz w:val="16"/>
                <w:szCs w:val="16"/>
              </w:rPr>
              <w:t>Показатель, единица измерения</w:t>
            </w:r>
          </w:p>
        </w:tc>
        <w:tc>
          <w:tcPr>
            <w:tcW w:w="1506"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79AA192A" w14:textId="77777777" w:rsidR="00D409E6" w:rsidRPr="00D409E6" w:rsidRDefault="00D409E6" w:rsidP="00D409E6">
            <w:pPr>
              <w:rPr>
                <w:sz w:val="16"/>
                <w:szCs w:val="16"/>
              </w:rPr>
            </w:pPr>
            <w:r w:rsidRPr="00D409E6">
              <w:rPr>
                <w:sz w:val="16"/>
                <w:szCs w:val="16"/>
              </w:rPr>
              <w:t>Значение показателя</w:t>
            </w:r>
          </w:p>
        </w:tc>
      </w:tr>
      <w:tr w:rsidR="00D409E6" w:rsidRPr="00D409E6" w14:paraId="0C5381AA" w14:textId="77777777" w:rsidTr="002A3D3E">
        <w:trPr>
          <w:jc w:val="center"/>
        </w:trPr>
        <w:tc>
          <w:tcPr>
            <w:tcW w:w="9710" w:type="dxa"/>
            <w:gridSpan w:val="9"/>
            <w:tcBorders>
              <w:top w:val="single" w:sz="4" w:space="0" w:color="auto"/>
              <w:left w:val="single" w:sz="4" w:space="0" w:color="auto"/>
              <w:bottom w:val="single" w:sz="4" w:space="0" w:color="auto"/>
              <w:right w:val="single" w:sz="4" w:space="0" w:color="auto"/>
            </w:tcBorders>
            <w:hideMark/>
          </w:tcPr>
          <w:p w14:paraId="0C574DE2" w14:textId="77777777" w:rsidR="00D409E6" w:rsidRPr="00D409E6" w:rsidRDefault="00D409E6" w:rsidP="00D409E6">
            <w:pPr>
              <w:rPr>
                <w:sz w:val="16"/>
                <w:szCs w:val="16"/>
              </w:rPr>
            </w:pPr>
            <w:r w:rsidRPr="00D409E6">
              <w:rPr>
                <w:sz w:val="16"/>
                <w:szCs w:val="16"/>
              </w:rPr>
              <w:t>Область нормирования: обеспеченность населения улично-дорожной сетью общего пользования в пределах населенного пункта</w:t>
            </w:r>
          </w:p>
        </w:tc>
      </w:tr>
      <w:tr w:rsidR="00D409E6" w:rsidRPr="00D409E6" w14:paraId="28135838" w14:textId="77777777" w:rsidTr="002A3D3E">
        <w:trPr>
          <w:jc w:val="center"/>
        </w:trPr>
        <w:tc>
          <w:tcPr>
            <w:tcW w:w="1564" w:type="dxa"/>
            <w:tcBorders>
              <w:top w:val="single" w:sz="4" w:space="0" w:color="auto"/>
              <w:left w:val="single" w:sz="4" w:space="0" w:color="auto"/>
              <w:bottom w:val="single" w:sz="4" w:space="0" w:color="auto"/>
              <w:right w:val="single" w:sz="4" w:space="0" w:color="auto"/>
            </w:tcBorders>
            <w:vAlign w:val="center"/>
            <w:hideMark/>
          </w:tcPr>
          <w:p w14:paraId="7AA210D3" w14:textId="77777777" w:rsidR="00D409E6" w:rsidRPr="00D409E6" w:rsidRDefault="00D409E6" w:rsidP="00D409E6">
            <w:pPr>
              <w:rPr>
                <w:sz w:val="16"/>
                <w:szCs w:val="16"/>
              </w:rPr>
            </w:pPr>
            <w:r w:rsidRPr="00D409E6">
              <w:rPr>
                <w:sz w:val="16"/>
                <w:szCs w:val="16"/>
              </w:rPr>
              <w:t>Плотность улично-дорож</w:t>
            </w:r>
            <w:r w:rsidRPr="00D409E6">
              <w:rPr>
                <w:sz w:val="16"/>
                <w:szCs w:val="16"/>
              </w:rPr>
              <w:softHyphen/>
              <w:t>ной сети в пре</w:t>
            </w:r>
            <w:r w:rsidRPr="00D409E6">
              <w:rPr>
                <w:sz w:val="16"/>
                <w:szCs w:val="16"/>
              </w:rPr>
              <w:softHyphen/>
              <w:t>делах населен</w:t>
            </w:r>
            <w:r w:rsidRPr="00D409E6">
              <w:rPr>
                <w:sz w:val="16"/>
                <w:szCs w:val="16"/>
              </w:rPr>
              <w:softHyphen/>
              <w:t>ного пункта</w:t>
            </w:r>
          </w:p>
        </w:tc>
        <w:tc>
          <w:tcPr>
            <w:tcW w:w="1253" w:type="dxa"/>
            <w:tcBorders>
              <w:top w:val="single" w:sz="4" w:space="0" w:color="auto"/>
              <w:left w:val="single" w:sz="4" w:space="0" w:color="auto"/>
              <w:bottom w:val="single" w:sz="4" w:space="0" w:color="auto"/>
              <w:right w:val="single" w:sz="4" w:space="0" w:color="auto"/>
            </w:tcBorders>
            <w:vAlign w:val="center"/>
            <w:hideMark/>
          </w:tcPr>
          <w:p w14:paraId="366C6617" w14:textId="77777777" w:rsidR="00D409E6" w:rsidRPr="00D409E6" w:rsidRDefault="00D409E6" w:rsidP="00D409E6">
            <w:pPr>
              <w:rPr>
                <w:sz w:val="16"/>
                <w:szCs w:val="16"/>
              </w:rPr>
            </w:pPr>
            <w:r w:rsidRPr="00D409E6">
              <w:rPr>
                <w:sz w:val="16"/>
                <w:szCs w:val="16"/>
              </w:rPr>
              <w:t>Улицы, автомобильные дороги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54882" w14:textId="77777777" w:rsidR="00D409E6" w:rsidRPr="00D409E6" w:rsidRDefault="00D409E6" w:rsidP="00D409E6">
            <w:pPr>
              <w:rPr>
                <w:sz w:val="16"/>
                <w:szCs w:val="16"/>
              </w:rPr>
            </w:pPr>
            <w:r w:rsidRPr="00D409E6">
              <w:rPr>
                <w:sz w:val="16"/>
                <w:szCs w:val="16"/>
              </w:rPr>
              <w:t>Протяженность жилых улиц относительно плотности насе</w:t>
            </w:r>
            <w:r w:rsidRPr="00D409E6">
              <w:rPr>
                <w:sz w:val="16"/>
                <w:szCs w:val="16"/>
              </w:rPr>
              <w:softHyphen/>
              <w:t>ления, км/1000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50BA05C" w14:textId="77777777" w:rsidR="00D409E6" w:rsidRPr="00D409E6" w:rsidRDefault="00D409E6" w:rsidP="00D409E6">
            <w:pPr>
              <w:rPr>
                <w:sz w:val="16"/>
                <w:szCs w:val="16"/>
              </w:rPr>
            </w:pPr>
            <w:r w:rsidRPr="00D409E6">
              <w:rPr>
                <w:sz w:val="16"/>
                <w:szCs w:val="16"/>
              </w:rPr>
              <w:t>Расчет в пределах многоквартирной жи</w:t>
            </w:r>
            <w:r w:rsidRPr="00D409E6">
              <w:rPr>
                <w:sz w:val="16"/>
                <w:szCs w:val="16"/>
              </w:rPr>
              <w:softHyphen/>
              <w:t>лой застройки - по формуле в разделе 1.4.1 «</w:t>
            </w:r>
            <w:bookmarkStart w:id="138" w:name="_Toc118778537"/>
            <w:r w:rsidRPr="00D409E6">
              <w:rPr>
                <w:sz w:val="16"/>
                <w:szCs w:val="16"/>
              </w:rPr>
              <w:t>Автомобильные дороги местного значения, улично-дорожная сеть, парковки (парковочные места)</w:t>
            </w:r>
            <w:bookmarkEnd w:id="138"/>
            <w:r w:rsidRPr="00D409E6">
              <w:rPr>
                <w:sz w:val="16"/>
                <w:szCs w:val="16"/>
              </w:rPr>
              <w:t>» материалов по обоснованию расчетных показателей, содержащихся в основной части местных нормативов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3AA16" w14:textId="77777777" w:rsidR="00D409E6" w:rsidRPr="00D409E6" w:rsidRDefault="00D409E6" w:rsidP="00D409E6">
            <w:pPr>
              <w:rPr>
                <w:sz w:val="16"/>
                <w:szCs w:val="16"/>
              </w:rPr>
            </w:pPr>
            <w:r w:rsidRPr="00D409E6">
              <w:rPr>
                <w:sz w:val="16"/>
                <w:szCs w:val="16"/>
              </w:rPr>
              <w:t>Время пешей доступности от подъезда/выхода с участка до элемента уличной сети, мин</w:t>
            </w:r>
          </w:p>
        </w:tc>
        <w:tc>
          <w:tcPr>
            <w:tcW w:w="1506" w:type="dxa"/>
            <w:gridSpan w:val="2"/>
            <w:tcBorders>
              <w:top w:val="single" w:sz="4" w:space="0" w:color="auto"/>
              <w:left w:val="single" w:sz="4" w:space="0" w:color="auto"/>
              <w:bottom w:val="single" w:sz="4" w:space="0" w:color="auto"/>
              <w:right w:val="single" w:sz="4" w:space="0" w:color="auto"/>
            </w:tcBorders>
            <w:vAlign w:val="center"/>
            <w:hideMark/>
          </w:tcPr>
          <w:p w14:paraId="7F70DE76" w14:textId="77777777" w:rsidR="00D409E6" w:rsidRPr="00D409E6" w:rsidRDefault="00D409E6" w:rsidP="00D409E6">
            <w:pPr>
              <w:rPr>
                <w:sz w:val="16"/>
                <w:szCs w:val="16"/>
              </w:rPr>
            </w:pPr>
            <w:r w:rsidRPr="00D409E6">
              <w:rPr>
                <w:sz w:val="16"/>
                <w:szCs w:val="16"/>
              </w:rPr>
              <w:t>Устанавливается для городских населенных пунктов в зависимости от морфологии уличной сети, но не более 5 минут</w:t>
            </w:r>
          </w:p>
        </w:tc>
      </w:tr>
      <w:tr w:rsidR="00D409E6" w:rsidRPr="00D409E6" w14:paraId="7CCEE148" w14:textId="77777777" w:rsidTr="002A3D3E">
        <w:trPr>
          <w:jc w:val="center"/>
        </w:trPr>
        <w:tc>
          <w:tcPr>
            <w:tcW w:w="9710" w:type="dxa"/>
            <w:gridSpan w:val="9"/>
            <w:tcBorders>
              <w:top w:val="single" w:sz="4" w:space="0" w:color="auto"/>
              <w:left w:val="single" w:sz="4" w:space="0" w:color="auto"/>
              <w:bottom w:val="single" w:sz="4" w:space="0" w:color="auto"/>
              <w:right w:val="single" w:sz="4" w:space="0" w:color="auto"/>
            </w:tcBorders>
            <w:hideMark/>
          </w:tcPr>
          <w:p w14:paraId="092C1FDC" w14:textId="77777777" w:rsidR="00D409E6" w:rsidRPr="00D409E6" w:rsidRDefault="00D409E6" w:rsidP="00D409E6">
            <w:pPr>
              <w:rPr>
                <w:sz w:val="16"/>
                <w:szCs w:val="16"/>
              </w:rPr>
            </w:pPr>
            <w:r w:rsidRPr="00D409E6">
              <w:rPr>
                <w:sz w:val="16"/>
                <w:szCs w:val="16"/>
              </w:rPr>
              <w:t>Область нормирования: обеспеченность населения велодорожками всех типов в пределах населенных пунктов</w:t>
            </w:r>
          </w:p>
        </w:tc>
      </w:tr>
      <w:tr w:rsidR="00D409E6" w:rsidRPr="00D409E6" w14:paraId="042D8C6C" w14:textId="77777777" w:rsidTr="002A3D3E">
        <w:trPr>
          <w:trHeight w:val="401"/>
          <w:jc w:val="center"/>
        </w:trPr>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27A5875C" w14:textId="77777777" w:rsidR="00D409E6" w:rsidRPr="00D409E6" w:rsidRDefault="00D409E6" w:rsidP="00D409E6">
            <w:pPr>
              <w:rPr>
                <w:sz w:val="16"/>
                <w:szCs w:val="16"/>
              </w:rPr>
            </w:pPr>
            <w:r w:rsidRPr="00D409E6">
              <w:rPr>
                <w:sz w:val="16"/>
                <w:szCs w:val="16"/>
              </w:rPr>
              <w:t>Плотность сети велодорожек</w:t>
            </w:r>
          </w:p>
        </w:tc>
        <w:tc>
          <w:tcPr>
            <w:tcW w:w="1253" w:type="dxa"/>
            <w:vMerge w:val="restart"/>
            <w:tcBorders>
              <w:top w:val="single" w:sz="4" w:space="0" w:color="auto"/>
              <w:left w:val="single" w:sz="4" w:space="0" w:color="auto"/>
              <w:bottom w:val="single" w:sz="4" w:space="0" w:color="auto"/>
              <w:right w:val="single" w:sz="4" w:space="0" w:color="auto"/>
            </w:tcBorders>
            <w:vAlign w:val="center"/>
            <w:hideMark/>
          </w:tcPr>
          <w:p w14:paraId="1446A62C" w14:textId="77777777" w:rsidR="00D409E6" w:rsidRPr="00D409E6" w:rsidRDefault="00D409E6" w:rsidP="00D409E6">
            <w:pPr>
              <w:rPr>
                <w:sz w:val="16"/>
                <w:szCs w:val="16"/>
              </w:rPr>
            </w:pPr>
            <w:proofErr w:type="spellStart"/>
            <w:r w:rsidRPr="00D409E6">
              <w:rPr>
                <w:sz w:val="16"/>
                <w:szCs w:val="16"/>
              </w:rPr>
              <w:t>Велодорож-ки</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619FFA" w14:textId="77777777" w:rsidR="00D409E6" w:rsidRPr="00D409E6" w:rsidRDefault="00D409E6" w:rsidP="00D409E6">
            <w:pPr>
              <w:rPr>
                <w:sz w:val="16"/>
                <w:szCs w:val="16"/>
              </w:rPr>
            </w:pPr>
            <w:r w:rsidRPr="00D409E6">
              <w:rPr>
                <w:sz w:val="16"/>
                <w:szCs w:val="16"/>
              </w:rPr>
              <w:t>Плотность сети велодорожек, км/1 кв. км площади населен</w:t>
            </w:r>
            <w:r w:rsidRPr="00D409E6">
              <w:rPr>
                <w:sz w:val="16"/>
                <w:szCs w:val="16"/>
              </w:rPr>
              <w:softHyphen/>
              <w:t>ных пунктов</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D432A4A" w14:textId="77777777" w:rsidR="00D409E6" w:rsidRPr="00D409E6" w:rsidRDefault="00D409E6" w:rsidP="00D409E6">
            <w:pPr>
              <w:rPr>
                <w:sz w:val="16"/>
                <w:szCs w:val="16"/>
              </w:rPr>
            </w:pPr>
            <w:r w:rsidRPr="00D409E6">
              <w:rPr>
                <w:sz w:val="16"/>
                <w:szCs w:val="16"/>
              </w:rPr>
              <w:t>для малоэтажной застройки</w:t>
            </w:r>
          </w:p>
        </w:tc>
        <w:tc>
          <w:tcPr>
            <w:tcW w:w="306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BA2515" w14:textId="77777777" w:rsidR="00D409E6" w:rsidRPr="00D409E6" w:rsidRDefault="00D409E6" w:rsidP="00D409E6">
            <w:pPr>
              <w:rPr>
                <w:sz w:val="16"/>
                <w:szCs w:val="16"/>
              </w:rPr>
            </w:pPr>
            <w:r w:rsidRPr="00D409E6">
              <w:rPr>
                <w:sz w:val="16"/>
                <w:szCs w:val="16"/>
              </w:rPr>
              <w:t>Не устанавливается</w:t>
            </w:r>
          </w:p>
        </w:tc>
      </w:tr>
      <w:tr w:rsidR="00D409E6" w:rsidRPr="00D409E6" w14:paraId="63387D93" w14:textId="77777777" w:rsidTr="002A3D3E">
        <w:trPr>
          <w:trHeight w:val="400"/>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6270AD06"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17AABC50" w14:textId="77777777" w:rsidR="00D409E6" w:rsidRPr="00D409E6" w:rsidRDefault="00D409E6" w:rsidP="00D409E6">
            <w:pPr>
              <w:rPr>
                <w:sz w:val="16"/>
                <w:szCs w:val="1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0C070994" w14:textId="77777777" w:rsidR="00D409E6" w:rsidRPr="00D409E6" w:rsidRDefault="00D409E6" w:rsidP="00D409E6">
            <w:pPr>
              <w:rPr>
                <w:sz w:val="16"/>
                <w:szCs w:val="16"/>
              </w:rPr>
            </w:pP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507354E" w14:textId="77777777" w:rsidR="00D409E6" w:rsidRPr="00D409E6" w:rsidRDefault="00D409E6" w:rsidP="00D409E6">
            <w:pPr>
              <w:rPr>
                <w:sz w:val="16"/>
                <w:szCs w:val="16"/>
              </w:rPr>
            </w:pPr>
            <w:r w:rsidRPr="00D409E6">
              <w:rPr>
                <w:sz w:val="16"/>
                <w:szCs w:val="16"/>
              </w:rPr>
              <w:t>10</w:t>
            </w:r>
          </w:p>
        </w:tc>
        <w:tc>
          <w:tcPr>
            <w:tcW w:w="7954" w:type="dxa"/>
            <w:gridSpan w:val="4"/>
            <w:vMerge/>
            <w:tcBorders>
              <w:top w:val="single" w:sz="4" w:space="0" w:color="auto"/>
              <w:left w:val="single" w:sz="4" w:space="0" w:color="auto"/>
              <w:bottom w:val="single" w:sz="4" w:space="0" w:color="auto"/>
              <w:right w:val="single" w:sz="4" w:space="0" w:color="auto"/>
            </w:tcBorders>
            <w:vAlign w:val="center"/>
            <w:hideMark/>
          </w:tcPr>
          <w:p w14:paraId="0094B034" w14:textId="77777777" w:rsidR="00D409E6" w:rsidRPr="00D409E6" w:rsidRDefault="00D409E6" w:rsidP="00D409E6">
            <w:pPr>
              <w:rPr>
                <w:sz w:val="16"/>
                <w:szCs w:val="16"/>
              </w:rPr>
            </w:pPr>
          </w:p>
        </w:tc>
      </w:tr>
      <w:tr w:rsidR="00D409E6" w:rsidRPr="00D409E6" w14:paraId="06969DF3" w14:textId="77777777" w:rsidTr="002A3D3E">
        <w:trPr>
          <w:trHeight w:val="400"/>
          <w:jc w:val="center"/>
        </w:trPr>
        <w:tc>
          <w:tcPr>
            <w:tcW w:w="9710" w:type="dxa"/>
            <w:gridSpan w:val="9"/>
            <w:tcBorders>
              <w:top w:val="single" w:sz="4" w:space="0" w:color="auto"/>
              <w:left w:val="single" w:sz="4" w:space="0" w:color="auto"/>
              <w:bottom w:val="single" w:sz="4" w:space="0" w:color="auto"/>
              <w:right w:val="single" w:sz="4" w:space="0" w:color="auto"/>
            </w:tcBorders>
            <w:vAlign w:val="center"/>
            <w:hideMark/>
          </w:tcPr>
          <w:p w14:paraId="09366392" w14:textId="77777777" w:rsidR="00D409E6" w:rsidRPr="00D409E6" w:rsidRDefault="00D409E6" w:rsidP="00D409E6">
            <w:pPr>
              <w:rPr>
                <w:sz w:val="16"/>
                <w:szCs w:val="16"/>
              </w:rPr>
            </w:pPr>
            <w:r w:rsidRPr="00D409E6">
              <w:rPr>
                <w:sz w:val="16"/>
                <w:szCs w:val="16"/>
              </w:rPr>
              <w:t>Область нормирования: обеспеченность населения личным автотранспортом</w:t>
            </w:r>
          </w:p>
        </w:tc>
      </w:tr>
      <w:tr w:rsidR="00D409E6" w:rsidRPr="00D409E6" w14:paraId="13696E02" w14:textId="77777777" w:rsidTr="002A3D3E">
        <w:trPr>
          <w:trHeight w:val="400"/>
          <w:jc w:val="center"/>
        </w:trPr>
        <w:tc>
          <w:tcPr>
            <w:tcW w:w="1564" w:type="dxa"/>
            <w:tcBorders>
              <w:top w:val="single" w:sz="4" w:space="0" w:color="auto"/>
              <w:left w:val="single" w:sz="4" w:space="0" w:color="auto"/>
              <w:bottom w:val="single" w:sz="4" w:space="0" w:color="auto"/>
              <w:right w:val="single" w:sz="4" w:space="0" w:color="auto"/>
            </w:tcBorders>
            <w:vAlign w:val="center"/>
            <w:hideMark/>
          </w:tcPr>
          <w:p w14:paraId="5B3638CF" w14:textId="77777777" w:rsidR="00D409E6" w:rsidRPr="00D409E6" w:rsidRDefault="00D409E6" w:rsidP="00D409E6">
            <w:pPr>
              <w:rPr>
                <w:sz w:val="16"/>
                <w:szCs w:val="16"/>
              </w:rPr>
            </w:pPr>
            <w:r w:rsidRPr="00D409E6">
              <w:rPr>
                <w:sz w:val="16"/>
                <w:szCs w:val="16"/>
              </w:rPr>
              <w:t>Уровень автомо</w:t>
            </w:r>
            <w:r w:rsidRPr="00D409E6">
              <w:rPr>
                <w:sz w:val="16"/>
                <w:szCs w:val="16"/>
              </w:rPr>
              <w:softHyphen/>
              <w:t>билизации</w:t>
            </w:r>
          </w:p>
        </w:tc>
        <w:tc>
          <w:tcPr>
            <w:tcW w:w="1253" w:type="dxa"/>
            <w:tcBorders>
              <w:top w:val="single" w:sz="4" w:space="0" w:color="auto"/>
              <w:left w:val="single" w:sz="4" w:space="0" w:color="auto"/>
              <w:bottom w:val="single" w:sz="4" w:space="0" w:color="auto"/>
              <w:right w:val="single" w:sz="4" w:space="0" w:color="auto"/>
            </w:tcBorders>
            <w:vAlign w:val="center"/>
          </w:tcPr>
          <w:p w14:paraId="4A2E4C9E"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3E270E" w14:textId="77777777" w:rsidR="00D409E6" w:rsidRPr="00D409E6" w:rsidRDefault="00D409E6" w:rsidP="00D409E6">
            <w:pPr>
              <w:rPr>
                <w:sz w:val="16"/>
                <w:szCs w:val="16"/>
              </w:rPr>
            </w:pPr>
            <w:r w:rsidRPr="00D409E6">
              <w:rPr>
                <w:sz w:val="16"/>
                <w:szCs w:val="16"/>
              </w:rPr>
              <w:t>Количество автомобилей на 1000 жите</w:t>
            </w:r>
            <w:r w:rsidRPr="00D409E6">
              <w:rPr>
                <w:sz w:val="16"/>
                <w:szCs w:val="16"/>
              </w:rPr>
              <w:softHyphen/>
              <w:t>лей</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46D463E" w14:textId="77777777" w:rsidR="00D409E6" w:rsidRPr="00D409E6" w:rsidRDefault="00D409E6" w:rsidP="00D409E6">
            <w:pPr>
              <w:rPr>
                <w:sz w:val="16"/>
                <w:szCs w:val="16"/>
              </w:rPr>
            </w:pPr>
            <w:r w:rsidRPr="00D409E6">
              <w:rPr>
                <w:sz w:val="16"/>
                <w:szCs w:val="16"/>
              </w:rPr>
              <w:t xml:space="preserve">на среднесрочную перспективу (2032 год) - 327; на расчетный срок             </w:t>
            </w:r>
            <w:proofErr w:type="gramStart"/>
            <w:r w:rsidRPr="00D409E6">
              <w:rPr>
                <w:sz w:val="16"/>
                <w:szCs w:val="16"/>
              </w:rPr>
              <w:t xml:space="preserve">   (</w:t>
            </w:r>
            <w:proofErr w:type="gramEnd"/>
            <w:r w:rsidRPr="00D409E6">
              <w:rPr>
                <w:sz w:val="16"/>
                <w:szCs w:val="16"/>
              </w:rPr>
              <w:t>2042 год) - 432 [2]</w:t>
            </w:r>
          </w:p>
        </w:tc>
        <w:tc>
          <w:tcPr>
            <w:tcW w:w="2924" w:type="dxa"/>
            <w:gridSpan w:val="3"/>
            <w:tcBorders>
              <w:top w:val="single" w:sz="4" w:space="0" w:color="auto"/>
              <w:left w:val="single" w:sz="4" w:space="0" w:color="auto"/>
              <w:bottom w:val="single" w:sz="4" w:space="0" w:color="auto"/>
              <w:right w:val="single" w:sz="4" w:space="0" w:color="auto"/>
            </w:tcBorders>
            <w:vAlign w:val="center"/>
            <w:hideMark/>
          </w:tcPr>
          <w:p w14:paraId="6F2C5944" w14:textId="77777777" w:rsidR="00D409E6" w:rsidRPr="00D409E6" w:rsidRDefault="00D409E6" w:rsidP="00D409E6">
            <w:pPr>
              <w:rPr>
                <w:sz w:val="16"/>
                <w:szCs w:val="16"/>
              </w:rPr>
            </w:pPr>
            <w:r w:rsidRPr="00D409E6">
              <w:rPr>
                <w:sz w:val="16"/>
                <w:szCs w:val="16"/>
              </w:rPr>
              <w:t>Не устанавливается</w:t>
            </w:r>
          </w:p>
        </w:tc>
      </w:tr>
      <w:tr w:rsidR="00D409E6" w:rsidRPr="00D409E6" w14:paraId="01E504EA" w14:textId="77777777" w:rsidTr="002A3D3E">
        <w:trPr>
          <w:trHeight w:val="400"/>
          <w:jc w:val="center"/>
        </w:trPr>
        <w:tc>
          <w:tcPr>
            <w:tcW w:w="9710" w:type="dxa"/>
            <w:gridSpan w:val="9"/>
            <w:tcBorders>
              <w:top w:val="single" w:sz="4" w:space="0" w:color="auto"/>
              <w:left w:val="single" w:sz="4" w:space="0" w:color="auto"/>
              <w:bottom w:val="single" w:sz="4" w:space="0" w:color="auto"/>
              <w:right w:val="single" w:sz="4" w:space="0" w:color="auto"/>
            </w:tcBorders>
            <w:vAlign w:val="center"/>
            <w:hideMark/>
          </w:tcPr>
          <w:p w14:paraId="4EADF035" w14:textId="77777777" w:rsidR="00D409E6" w:rsidRPr="00D409E6" w:rsidRDefault="00D409E6" w:rsidP="00D409E6">
            <w:pPr>
              <w:rPr>
                <w:sz w:val="16"/>
                <w:szCs w:val="16"/>
              </w:rPr>
            </w:pPr>
            <w:r w:rsidRPr="00D409E6">
              <w:rPr>
                <w:sz w:val="16"/>
                <w:szCs w:val="16"/>
              </w:rPr>
              <w:t>Область нормирования: обеспеченность населения местами для постоянного хранения личного автотранспорта</w:t>
            </w:r>
          </w:p>
        </w:tc>
      </w:tr>
      <w:tr w:rsidR="00D409E6" w:rsidRPr="00D409E6" w14:paraId="776D00E8" w14:textId="77777777" w:rsidTr="002A3D3E">
        <w:trPr>
          <w:trHeight w:val="400"/>
          <w:jc w:val="center"/>
        </w:trPr>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49FA2873"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w:t>
            </w:r>
            <w:r w:rsidRPr="00D409E6">
              <w:rPr>
                <w:sz w:val="16"/>
                <w:szCs w:val="16"/>
              </w:rPr>
              <w:softHyphen/>
              <w:t>шино</w:t>
            </w:r>
            <w:proofErr w:type="spellEnd"/>
            <w:r w:rsidRPr="00D409E6">
              <w:rPr>
                <w:sz w:val="16"/>
                <w:szCs w:val="16"/>
              </w:rPr>
              <w:t>-мест для постоянного хранения лич</w:t>
            </w:r>
            <w:r w:rsidRPr="00D409E6">
              <w:rPr>
                <w:sz w:val="16"/>
                <w:szCs w:val="16"/>
              </w:rPr>
              <w:softHyphen/>
              <w:t>ного транспорта для многоквар</w:t>
            </w:r>
            <w:r w:rsidRPr="00D409E6">
              <w:rPr>
                <w:sz w:val="16"/>
                <w:szCs w:val="16"/>
              </w:rPr>
              <w:softHyphen/>
              <w:t xml:space="preserve">тирной </w:t>
            </w:r>
            <w:proofErr w:type="gramStart"/>
            <w:r w:rsidRPr="00D409E6">
              <w:rPr>
                <w:sz w:val="16"/>
                <w:szCs w:val="16"/>
              </w:rPr>
              <w:t>застрой-</w:t>
            </w:r>
            <w:proofErr w:type="spellStart"/>
            <w:r w:rsidRPr="00D409E6">
              <w:rPr>
                <w:sz w:val="16"/>
                <w:szCs w:val="16"/>
              </w:rPr>
              <w:t>ки</w:t>
            </w:r>
            <w:proofErr w:type="spellEnd"/>
            <w:proofErr w:type="gramEnd"/>
          </w:p>
        </w:tc>
        <w:tc>
          <w:tcPr>
            <w:tcW w:w="1253" w:type="dxa"/>
            <w:vMerge w:val="restart"/>
            <w:tcBorders>
              <w:top w:val="single" w:sz="4" w:space="0" w:color="auto"/>
              <w:left w:val="single" w:sz="4" w:space="0" w:color="auto"/>
              <w:bottom w:val="single" w:sz="4" w:space="0" w:color="auto"/>
              <w:right w:val="single" w:sz="4" w:space="0" w:color="auto"/>
            </w:tcBorders>
            <w:vAlign w:val="center"/>
            <w:hideMark/>
          </w:tcPr>
          <w:p w14:paraId="1CEE9A66" w14:textId="77777777" w:rsidR="00D409E6" w:rsidRPr="00D409E6" w:rsidRDefault="00D409E6" w:rsidP="00D409E6">
            <w:pPr>
              <w:rPr>
                <w:sz w:val="16"/>
                <w:szCs w:val="16"/>
              </w:rPr>
            </w:pPr>
            <w:r w:rsidRPr="00D409E6">
              <w:rPr>
                <w:sz w:val="16"/>
                <w:szCs w:val="16"/>
              </w:rPr>
              <w:t>Гаражи, стоянки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604A3" w14:textId="77777777" w:rsidR="00D409E6" w:rsidRPr="00D409E6" w:rsidRDefault="00D409E6" w:rsidP="00D409E6">
            <w:pPr>
              <w:rPr>
                <w:sz w:val="16"/>
                <w:szCs w:val="16"/>
              </w:rPr>
            </w:pPr>
            <w:r w:rsidRPr="00D409E6">
              <w:rPr>
                <w:sz w:val="16"/>
                <w:szCs w:val="16"/>
              </w:rPr>
              <w:t>Количество машиномест для постоянного хранения легковых автомобилей, находящихся в собственности граждан, ед. на 1000 жителей</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40CA2ED" w14:textId="77777777" w:rsidR="00D409E6" w:rsidRPr="00D409E6" w:rsidRDefault="00D409E6" w:rsidP="00D409E6">
            <w:pPr>
              <w:rPr>
                <w:sz w:val="16"/>
                <w:szCs w:val="16"/>
              </w:rPr>
            </w:pPr>
            <w:r w:rsidRPr="00D409E6">
              <w:rPr>
                <w:sz w:val="16"/>
                <w:szCs w:val="16"/>
              </w:rPr>
              <w:t>на среднесрочную перспективу (2032 год) - 327 легковых автомобилей;</w:t>
            </w:r>
          </w:p>
          <w:p w14:paraId="53D34366" w14:textId="77777777" w:rsidR="00D409E6" w:rsidRPr="00D409E6" w:rsidRDefault="00D409E6" w:rsidP="00D409E6">
            <w:pPr>
              <w:rPr>
                <w:sz w:val="16"/>
                <w:szCs w:val="16"/>
              </w:rPr>
            </w:pPr>
            <w:r w:rsidRPr="00D409E6">
              <w:rPr>
                <w:sz w:val="16"/>
                <w:szCs w:val="16"/>
              </w:rPr>
              <w:t xml:space="preserve">на расчетный срок             </w:t>
            </w:r>
            <w:proofErr w:type="gramStart"/>
            <w:r w:rsidRPr="00D409E6">
              <w:rPr>
                <w:sz w:val="16"/>
                <w:szCs w:val="16"/>
              </w:rPr>
              <w:t xml:space="preserve">   (</w:t>
            </w:r>
            <w:proofErr w:type="gramEnd"/>
            <w:r w:rsidRPr="00D409E6">
              <w:rPr>
                <w:sz w:val="16"/>
                <w:szCs w:val="16"/>
              </w:rPr>
              <w:t>2042 год) – 432 [3]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ACD9012" w14:textId="77777777" w:rsidR="00D409E6" w:rsidRPr="00D409E6" w:rsidRDefault="00D409E6" w:rsidP="00D409E6">
            <w:pPr>
              <w:rPr>
                <w:sz w:val="16"/>
                <w:szCs w:val="16"/>
              </w:rPr>
            </w:pPr>
            <w:r w:rsidRPr="00D409E6">
              <w:rPr>
                <w:sz w:val="16"/>
                <w:szCs w:val="16"/>
              </w:rPr>
              <w:t>Пешеходная доступность, м</w:t>
            </w:r>
          </w:p>
        </w:tc>
        <w:tc>
          <w:tcPr>
            <w:tcW w:w="15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1CF195" w14:textId="77777777" w:rsidR="00D409E6" w:rsidRPr="00D409E6" w:rsidRDefault="00D409E6" w:rsidP="00D409E6">
            <w:pPr>
              <w:rPr>
                <w:sz w:val="16"/>
                <w:szCs w:val="16"/>
              </w:rPr>
            </w:pPr>
            <w:r w:rsidRPr="00D409E6">
              <w:rPr>
                <w:sz w:val="16"/>
                <w:szCs w:val="16"/>
              </w:rPr>
              <w:t>В зонах жилой застройки -</w:t>
            </w:r>
          </w:p>
          <w:p w14:paraId="506CC276" w14:textId="77777777" w:rsidR="00D409E6" w:rsidRPr="00D409E6" w:rsidRDefault="00D409E6" w:rsidP="00D409E6">
            <w:pPr>
              <w:rPr>
                <w:sz w:val="16"/>
                <w:szCs w:val="16"/>
              </w:rPr>
            </w:pPr>
            <w:r w:rsidRPr="00D409E6">
              <w:rPr>
                <w:sz w:val="16"/>
                <w:szCs w:val="16"/>
              </w:rPr>
              <w:t xml:space="preserve">не более 800 </w:t>
            </w:r>
            <w:proofErr w:type="gramStart"/>
            <w:r w:rsidRPr="00D409E6">
              <w:rPr>
                <w:sz w:val="16"/>
                <w:szCs w:val="16"/>
              </w:rPr>
              <w:t xml:space="preserve">м,   </w:t>
            </w:r>
            <w:proofErr w:type="gramEnd"/>
            <w:r w:rsidRPr="00D409E6">
              <w:rPr>
                <w:sz w:val="16"/>
                <w:szCs w:val="16"/>
              </w:rPr>
              <w:t xml:space="preserve">           в районах реконструкции - не более 1000 м. [5]</w:t>
            </w:r>
          </w:p>
        </w:tc>
      </w:tr>
      <w:tr w:rsidR="00D409E6" w:rsidRPr="00D409E6" w14:paraId="288B90EA" w14:textId="77777777" w:rsidTr="002A3D3E">
        <w:trPr>
          <w:trHeight w:val="400"/>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2BC8AE88"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4CDC60C3"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78EC03"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в пре</w:t>
            </w:r>
            <w:r w:rsidRPr="00D409E6">
              <w:rPr>
                <w:sz w:val="16"/>
                <w:szCs w:val="16"/>
              </w:rPr>
              <w:softHyphen/>
              <w:t>делах населенного пункта, пла</w:t>
            </w:r>
            <w:r w:rsidRPr="00D409E6">
              <w:rPr>
                <w:sz w:val="16"/>
                <w:szCs w:val="16"/>
              </w:rPr>
              <w:softHyphen/>
              <w:t>нировочной единицы на</w:t>
            </w:r>
            <w:r w:rsidRPr="00D409E6">
              <w:rPr>
                <w:sz w:val="16"/>
                <w:szCs w:val="16"/>
              </w:rPr>
              <w:softHyphen/>
              <w:t>селен</w:t>
            </w:r>
            <w:r w:rsidRPr="00D409E6">
              <w:rPr>
                <w:sz w:val="16"/>
                <w:szCs w:val="16"/>
              </w:rPr>
              <w:softHyphen/>
              <w:t>ного пункта, ед. на 1000 лич</w:t>
            </w:r>
            <w:r w:rsidRPr="00D409E6">
              <w:rPr>
                <w:sz w:val="16"/>
                <w:szCs w:val="16"/>
              </w:rPr>
              <w:softHyphen/>
              <w:t>ных автомобилей</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302FA64" w14:textId="77777777" w:rsidR="00D409E6" w:rsidRPr="00D409E6" w:rsidRDefault="00D409E6" w:rsidP="00D409E6">
            <w:pPr>
              <w:rPr>
                <w:sz w:val="16"/>
                <w:szCs w:val="16"/>
              </w:rPr>
            </w:pPr>
            <w:r w:rsidRPr="00D409E6">
              <w:rPr>
                <w:sz w:val="16"/>
                <w:szCs w:val="16"/>
              </w:rPr>
              <w:t>По формуле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w:t>
            </w:r>
          </w:p>
        </w:tc>
        <w:tc>
          <w:tcPr>
            <w:tcW w:w="2924" w:type="dxa"/>
            <w:vMerge/>
            <w:tcBorders>
              <w:top w:val="single" w:sz="4" w:space="0" w:color="auto"/>
              <w:left w:val="single" w:sz="4" w:space="0" w:color="auto"/>
              <w:bottom w:val="single" w:sz="4" w:space="0" w:color="auto"/>
              <w:right w:val="single" w:sz="4" w:space="0" w:color="auto"/>
            </w:tcBorders>
            <w:vAlign w:val="center"/>
            <w:hideMark/>
          </w:tcPr>
          <w:p w14:paraId="044CBD3A" w14:textId="77777777" w:rsidR="00D409E6" w:rsidRPr="00D409E6" w:rsidRDefault="00D409E6" w:rsidP="00D409E6">
            <w:pPr>
              <w:rPr>
                <w:sz w:val="16"/>
                <w:szCs w:val="16"/>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F0406F5" w14:textId="77777777" w:rsidR="00D409E6" w:rsidRPr="00D409E6" w:rsidRDefault="00D409E6" w:rsidP="00D409E6">
            <w:pPr>
              <w:rPr>
                <w:sz w:val="16"/>
                <w:szCs w:val="16"/>
              </w:rPr>
            </w:pPr>
          </w:p>
        </w:tc>
      </w:tr>
      <w:tr w:rsidR="00D409E6" w:rsidRPr="00D409E6" w14:paraId="14C26B44" w14:textId="77777777" w:rsidTr="002A3D3E">
        <w:trPr>
          <w:trHeight w:val="400"/>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0D43256C"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63FF4D7D"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4CA986" w14:textId="77777777" w:rsidR="00D409E6" w:rsidRPr="00D409E6" w:rsidRDefault="00D409E6" w:rsidP="00D409E6">
            <w:pPr>
              <w:rPr>
                <w:sz w:val="16"/>
                <w:szCs w:val="16"/>
              </w:rPr>
            </w:pPr>
            <w:r w:rsidRPr="00D409E6">
              <w:rPr>
                <w:sz w:val="16"/>
                <w:szCs w:val="16"/>
              </w:rPr>
              <w:t>Количество мест для постоян</w:t>
            </w:r>
            <w:r w:rsidRPr="00D409E6">
              <w:rPr>
                <w:sz w:val="16"/>
                <w:szCs w:val="16"/>
              </w:rPr>
              <w:softHyphen/>
              <w:t>ного хранения автотранс</w:t>
            </w:r>
            <w:r w:rsidRPr="00D409E6">
              <w:rPr>
                <w:sz w:val="16"/>
                <w:szCs w:val="16"/>
              </w:rPr>
              <w:softHyphen/>
              <w:t xml:space="preserve">порта, </w:t>
            </w:r>
            <w:proofErr w:type="spellStart"/>
            <w:r w:rsidRPr="00D409E6">
              <w:rPr>
                <w:sz w:val="16"/>
                <w:szCs w:val="16"/>
              </w:rPr>
              <w:t>машино</w:t>
            </w:r>
            <w:proofErr w:type="spellEnd"/>
            <w:r w:rsidRPr="00D409E6">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C104FDA" w14:textId="77777777" w:rsidR="00D409E6" w:rsidRPr="00D409E6" w:rsidRDefault="00D409E6" w:rsidP="00D409E6">
            <w:pPr>
              <w:rPr>
                <w:sz w:val="16"/>
                <w:szCs w:val="16"/>
              </w:rPr>
            </w:pPr>
            <w:r w:rsidRPr="00D409E6">
              <w:rPr>
                <w:sz w:val="16"/>
                <w:szCs w:val="16"/>
              </w:rPr>
              <w:t>в соответст</w:t>
            </w:r>
            <w:r w:rsidRPr="00D409E6">
              <w:rPr>
                <w:sz w:val="16"/>
                <w:szCs w:val="16"/>
              </w:rPr>
              <w:softHyphen/>
              <w:t>вии с таблицей 3 настоящего раздела [4]</w:t>
            </w:r>
          </w:p>
        </w:tc>
        <w:tc>
          <w:tcPr>
            <w:tcW w:w="2924" w:type="dxa"/>
            <w:vMerge/>
            <w:tcBorders>
              <w:top w:val="single" w:sz="4" w:space="0" w:color="auto"/>
              <w:left w:val="single" w:sz="4" w:space="0" w:color="auto"/>
              <w:bottom w:val="single" w:sz="4" w:space="0" w:color="auto"/>
              <w:right w:val="single" w:sz="4" w:space="0" w:color="auto"/>
            </w:tcBorders>
            <w:vAlign w:val="center"/>
            <w:hideMark/>
          </w:tcPr>
          <w:p w14:paraId="38D40D53" w14:textId="77777777" w:rsidR="00D409E6" w:rsidRPr="00D409E6" w:rsidRDefault="00D409E6" w:rsidP="00D409E6">
            <w:pPr>
              <w:rPr>
                <w:sz w:val="16"/>
                <w:szCs w:val="16"/>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A100CA8" w14:textId="77777777" w:rsidR="00D409E6" w:rsidRPr="00D409E6" w:rsidRDefault="00D409E6" w:rsidP="00D409E6">
            <w:pPr>
              <w:rPr>
                <w:sz w:val="16"/>
                <w:szCs w:val="16"/>
              </w:rPr>
            </w:pPr>
          </w:p>
        </w:tc>
      </w:tr>
      <w:tr w:rsidR="00D409E6" w:rsidRPr="00D409E6" w14:paraId="03A224B9" w14:textId="77777777" w:rsidTr="002A3D3E">
        <w:trPr>
          <w:trHeight w:val="400"/>
          <w:jc w:val="center"/>
        </w:trPr>
        <w:tc>
          <w:tcPr>
            <w:tcW w:w="9710" w:type="dxa"/>
            <w:gridSpan w:val="9"/>
            <w:tcBorders>
              <w:top w:val="single" w:sz="4" w:space="0" w:color="auto"/>
              <w:left w:val="single" w:sz="4" w:space="0" w:color="auto"/>
              <w:bottom w:val="single" w:sz="4" w:space="0" w:color="auto"/>
              <w:right w:val="single" w:sz="4" w:space="0" w:color="auto"/>
            </w:tcBorders>
            <w:vAlign w:val="center"/>
            <w:hideMark/>
          </w:tcPr>
          <w:p w14:paraId="0199C834" w14:textId="77777777" w:rsidR="00D409E6" w:rsidRPr="00D409E6" w:rsidRDefault="00D409E6" w:rsidP="00D409E6">
            <w:pPr>
              <w:rPr>
                <w:sz w:val="16"/>
                <w:szCs w:val="16"/>
              </w:rPr>
            </w:pPr>
            <w:r w:rsidRPr="00D409E6">
              <w:rPr>
                <w:sz w:val="16"/>
                <w:szCs w:val="16"/>
              </w:rPr>
              <w:t>Область нормирования: обеспеченность населения временными и гостевыми стоянками (парковками)</w:t>
            </w:r>
          </w:p>
        </w:tc>
      </w:tr>
      <w:tr w:rsidR="00D409E6" w:rsidRPr="00D409E6" w14:paraId="24A929D3" w14:textId="77777777" w:rsidTr="002A3D3E">
        <w:trPr>
          <w:trHeight w:val="5060"/>
          <w:jc w:val="center"/>
        </w:trPr>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E6778AA" w14:textId="77777777" w:rsidR="00D409E6" w:rsidRPr="00D409E6" w:rsidRDefault="00D409E6" w:rsidP="00D409E6">
            <w:pPr>
              <w:rPr>
                <w:sz w:val="16"/>
                <w:szCs w:val="16"/>
              </w:rPr>
            </w:pPr>
            <w:r w:rsidRPr="00D409E6">
              <w:rPr>
                <w:sz w:val="16"/>
                <w:szCs w:val="16"/>
              </w:rPr>
              <w:t>Количество пар</w:t>
            </w:r>
            <w:r w:rsidRPr="00D409E6">
              <w:rPr>
                <w:sz w:val="16"/>
                <w:szCs w:val="16"/>
              </w:rPr>
              <w:softHyphen/>
              <w:t>ковочных еди</w:t>
            </w:r>
            <w:r w:rsidRPr="00D409E6">
              <w:rPr>
                <w:sz w:val="16"/>
                <w:szCs w:val="16"/>
              </w:rPr>
              <w:softHyphen/>
              <w:t>ниц личного транспорта</w:t>
            </w:r>
          </w:p>
        </w:tc>
        <w:tc>
          <w:tcPr>
            <w:tcW w:w="1253" w:type="dxa"/>
            <w:vMerge w:val="restart"/>
            <w:tcBorders>
              <w:top w:val="single" w:sz="4" w:space="0" w:color="auto"/>
              <w:left w:val="single" w:sz="4" w:space="0" w:color="auto"/>
              <w:bottom w:val="single" w:sz="4" w:space="0" w:color="auto"/>
              <w:right w:val="single" w:sz="4" w:space="0" w:color="auto"/>
            </w:tcBorders>
            <w:vAlign w:val="center"/>
            <w:hideMark/>
          </w:tcPr>
          <w:p w14:paraId="628D0494" w14:textId="77777777" w:rsidR="00D409E6" w:rsidRPr="00D409E6" w:rsidRDefault="00D409E6" w:rsidP="00D409E6">
            <w:pPr>
              <w:rPr>
                <w:sz w:val="16"/>
                <w:szCs w:val="16"/>
              </w:rPr>
            </w:pPr>
            <w:r w:rsidRPr="00D409E6">
              <w:rPr>
                <w:sz w:val="16"/>
                <w:szCs w:val="16"/>
              </w:rPr>
              <w:t>Парковки; парко</w:t>
            </w:r>
            <w:r w:rsidRPr="00D409E6">
              <w:rPr>
                <w:sz w:val="16"/>
                <w:szCs w:val="16"/>
              </w:rPr>
              <w:softHyphen/>
              <w:t>вочные места улично-дорожной сети, перехваты</w:t>
            </w:r>
            <w:r w:rsidRPr="00D409E6">
              <w:rPr>
                <w:sz w:val="16"/>
                <w:szCs w:val="16"/>
              </w:rPr>
              <w:softHyphen/>
              <w:t>вающие и госте</w:t>
            </w:r>
            <w:r w:rsidRPr="00D409E6">
              <w:rPr>
                <w:sz w:val="16"/>
                <w:szCs w:val="16"/>
              </w:rPr>
              <w:softHyphen/>
              <w:t>вые парковки</w:t>
            </w:r>
          </w:p>
        </w:tc>
        <w:tc>
          <w:tcPr>
            <w:tcW w:w="1701" w:type="dxa"/>
            <w:tcBorders>
              <w:top w:val="single" w:sz="4" w:space="0" w:color="auto"/>
              <w:left w:val="single" w:sz="4" w:space="0" w:color="auto"/>
              <w:bottom w:val="nil"/>
              <w:right w:val="single" w:sz="4" w:space="0" w:color="auto"/>
            </w:tcBorders>
            <w:vAlign w:val="center"/>
            <w:hideMark/>
          </w:tcPr>
          <w:p w14:paraId="56F5953B"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для парковки легковых автомобилей на стоянках автомобилей, размещаемых в непосредственной близости от отдельно стоящих объектов капитального строительства нежилого назначения</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66ACEC1" w14:textId="77777777" w:rsidR="00D409E6" w:rsidRPr="00D409E6" w:rsidRDefault="00D409E6" w:rsidP="00D409E6">
            <w:pPr>
              <w:rPr>
                <w:sz w:val="16"/>
                <w:szCs w:val="16"/>
              </w:rPr>
            </w:pPr>
            <w:r w:rsidRPr="00D409E6">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A7F2D" w14:textId="77777777" w:rsidR="00D409E6" w:rsidRPr="00D409E6" w:rsidRDefault="00D409E6" w:rsidP="00D409E6">
            <w:pPr>
              <w:rPr>
                <w:sz w:val="16"/>
                <w:szCs w:val="16"/>
              </w:rPr>
            </w:pPr>
            <w:r w:rsidRPr="00D409E6">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hideMark/>
          </w:tcPr>
          <w:p w14:paraId="5E3DE2F9" w14:textId="77777777" w:rsidR="00D409E6" w:rsidRPr="00D409E6" w:rsidRDefault="00D409E6" w:rsidP="00D409E6">
            <w:pPr>
              <w:rPr>
                <w:sz w:val="16"/>
                <w:szCs w:val="16"/>
              </w:rPr>
            </w:pPr>
            <w:r w:rsidRPr="00D409E6">
              <w:rPr>
                <w:sz w:val="16"/>
                <w:szCs w:val="16"/>
              </w:rPr>
              <w:t>От пассажирских помещений вокзалов, входов в места крупных</w:t>
            </w:r>
          </w:p>
          <w:p w14:paraId="07394D71" w14:textId="77777777" w:rsidR="00D409E6" w:rsidRPr="00D409E6" w:rsidRDefault="00D409E6" w:rsidP="00D409E6">
            <w:pPr>
              <w:rPr>
                <w:sz w:val="16"/>
                <w:szCs w:val="16"/>
              </w:rPr>
            </w:pPr>
            <w:r w:rsidRPr="00D409E6">
              <w:rPr>
                <w:sz w:val="16"/>
                <w:szCs w:val="16"/>
              </w:rPr>
              <w:t>учреждений торговли и общественного питания - не более 150 м;</w:t>
            </w:r>
          </w:p>
          <w:p w14:paraId="3C5C9981" w14:textId="77777777" w:rsidR="00D409E6" w:rsidRPr="00D409E6" w:rsidRDefault="00D409E6" w:rsidP="00D409E6">
            <w:pPr>
              <w:rPr>
                <w:sz w:val="16"/>
                <w:szCs w:val="16"/>
              </w:rPr>
            </w:pPr>
            <w:r w:rsidRPr="00D409E6">
              <w:rPr>
                <w:sz w:val="16"/>
                <w:szCs w:val="16"/>
              </w:rPr>
              <w:t xml:space="preserve">от прочих учреждений и предприятий обслуживания населения и </w:t>
            </w:r>
            <w:proofErr w:type="spellStart"/>
            <w:r w:rsidRPr="00D409E6">
              <w:rPr>
                <w:sz w:val="16"/>
                <w:szCs w:val="16"/>
              </w:rPr>
              <w:t>административ-ных</w:t>
            </w:r>
            <w:proofErr w:type="spellEnd"/>
            <w:r w:rsidRPr="00D409E6">
              <w:rPr>
                <w:sz w:val="16"/>
                <w:szCs w:val="16"/>
              </w:rPr>
              <w:t xml:space="preserve"> зданий - не более 250 м;</w:t>
            </w:r>
          </w:p>
          <w:p w14:paraId="4779BF35" w14:textId="77777777" w:rsidR="00D409E6" w:rsidRPr="00D409E6" w:rsidRDefault="00D409E6" w:rsidP="00D409E6">
            <w:pPr>
              <w:rPr>
                <w:sz w:val="16"/>
                <w:szCs w:val="16"/>
              </w:rPr>
            </w:pPr>
            <w:r w:rsidRPr="00D409E6">
              <w:rPr>
                <w:sz w:val="16"/>
                <w:szCs w:val="16"/>
              </w:rPr>
              <w:t>от входов в парки, на выставки и стадионы - не более 400 м.</w:t>
            </w:r>
          </w:p>
        </w:tc>
      </w:tr>
      <w:tr w:rsidR="00D409E6" w:rsidRPr="00D409E6" w14:paraId="3E8CDCC2" w14:textId="77777777" w:rsidTr="002A3D3E">
        <w:trPr>
          <w:trHeight w:val="400"/>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08B647C4"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53EBE1F3"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480684" w14:textId="77777777" w:rsidR="00D409E6" w:rsidRPr="00D409E6" w:rsidRDefault="00D409E6" w:rsidP="00D409E6">
            <w:pPr>
              <w:rPr>
                <w:sz w:val="16"/>
                <w:szCs w:val="16"/>
              </w:rPr>
            </w:pPr>
            <w:r w:rsidRPr="00D409E6">
              <w:rPr>
                <w:sz w:val="16"/>
                <w:szCs w:val="16"/>
              </w:rPr>
              <w:t xml:space="preserve">Количество мест для временного хранения автотранспорта, </w:t>
            </w:r>
            <w:proofErr w:type="spellStart"/>
            <w:r w:rsidRPr="00D409E6">
              <w:rPr>
                <w:sz w:val="16"/>
                <w:szCs w:val="16"/>
              </w:rPr>
              <w:t>машино</w:t>
            </w:r>
            <w:proofErr w:type="spellEnd"/>
            <w:r w:rsidRPr="00D409E6">
              <w:rPr>
                <w:sz w:val="16"/>
                <w:szCs w:val="16"/>
              </w:rPr>
              <w:t>-мест на 1 квартиру</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52EA443" w14:textId="77777777" w:rsidR="00D409E6" w:rsidRPr="00D409E6" w:rsidRDefault="00D409E6" w:rsidP="00D409E6">
            <w:pPr>
              <w:rPr>
                <w:sz w:val="16"/>
                <w:szCs w:val="16"/>
              </w:rPr>
            </w:pPr>
            <w:r w:rsidRPr="00D409E6">
              <w:rPr>
                <w:sz w:val="16"/>
                <w:szCs w:val="16"/>
              </w:rPr>
              <w:t>В соответст</w:t>
            </w:r>
            <w:r w:rsidRPr="00D409E6">
              <w:rPr>
                <w:sz w:val="16"/>
                <w:szCs w:val="16"/>
              </w:rPr>
              <w:softHyphen/>
              <w:t xml:space="preserve">вии с таблицей 5 настоящего раздела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05B8E" w14:textId="77777777" w:rsidR="00D409E6" w:rsidRPr="00D409E6" w:rsidRDefault="00D409E6" w:rsidP="00D409E6">
            <w:pPr>
              <w:rPr>
                <w:sz w:val="16"/>
                <w:szCs w:val="16"/>
              </w:rPr>
            </w:pPr>
            <w:r w:rsidRPr="00D409E6">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hideMark/>
          </w:tcPr>
          <w:p w14:paraId="60A53FC9" w14:textId="77777777" w:rsidR="00D409E6" w:rsidRPr="00D409E6" w:rsidRDefault="00D409E6" w:rsidP="00D409E6">
            <w:pPr>
              <w:rPr>
                <w:sz w:val="16"/>
                <w:szCs w:val="16"/>
              </w:rPr>
            </w:pPr>
            <w:r w:rsidRPr="00D409E6">
              <w:rPr>
                <w:sz w:val="16"/>
                <w:szCs w:val="16"/>
              </w:rPr>
              <w:t xml:space="preserve">Не более </w:t>
            </w:r>
            <w:smartTag w:uri="urn:schemas-microsoft-com:office:smarttags" w:element="metricconverter">
              <w:smartTagPr>
                <w:attr w:name="ProductID" w:val="200 м"/>
              </w:smartTagPr>
              <w:r w:rsidRPr="00D409E6">
                <w:rPr>
                  <w:sz w:val="16"/>
                  <w:szCs w:val="16"/>
                </w:rPr>
                <w:t xml:space="preserve">200 м             </w:t>
              </w:r>
            </w:smartTag>
            <w:r w:rsidRPr="00D409E6">
              <w:rPr>
                <w:sz w:val="16"/>
                <w:szCs w:val="16"/>
              </w:rPr>
              <w:t>от подъездов жилых зданий</w:t>
            </w:r>
          </w:p>
        </w:tc>
      </w:tr>
      <w:tr w:rsidR="00D409E6" w:rsidRPr="00D409E6" w14:paraId="22133588" w14:textId="77777777" w:rsidTr="002A3D3E">
        <w:trPr>
          <w:trHeight w:val="400"/>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3CFDD70B"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712F8F4B"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992954"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для парковки легковых автомобилей на стоянках автомобилей, размещаемых у границ лесопарков, зон отдыха и курортных зон</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6D369BC" w14:textId="77777777" w:rsidR="00D409E6" w:rsidRPr="00D409E6" w:rsidRDefault="00D409E6" w:rsidP="00D409E6">
            <w:pPr>
              <w:rPr>
                <w:sz w:val="16"/>
                <w:szCs w:val="16"/>
              </w:rPr>
            </w:pPr>
            <w:r w:rsidRPr="00D409E6">
              <w:rPr>
                <w:sz w:val="16"/>
                <w:szCs w:val="16"/>
              </w:rPr>
              <w:t>в соответствии с таблицей 4 настоящего раздела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C328D" w14:textId="77777777" w:rsidR="00D409E6" w:rsidRPr="00D409E6" w:rsidRDefault="00D409E6" w:rsidP="00D409E6">
            <w:pPr>
              <w:rPr>
                <w:sz w:val="16"/>
                <w:szCs w:val="16"/>
              </w:rPr>
            </w:pPr>
            <w:r w:rsidRPr="00D409E6">
              <w:rPr>
                <w:sz w:val="16"/>
                <w:szCs w:val="16"/>
              </w:rPr>
              <w:t>Пешеходная доступность, м</w:t>
            </w:r>
          </w:p>
        </w:tc>
        <w:tc>
          <w:tcPr>
            <w:tcW w:w="1506" w:type="dxa"/>
            <w:gridSpan w:val="2"/>
            <w:tcBorders>
              <w:top w:val="single" w:sz="4" w:space="0" w:color="auto"/>
              <w:left w:val="single" w:sz="4" w:space="0" w:color="auto"/>
              <w:bottom w:val="single" w:sz="4" w:space="0" w:color="auto"/>
              <w:right w:val="single" w:sz="4" w:space="0" w:color="auto"/>
            </w:tcBorders>
            <w:vAlign w:val="center"/>
            <w:hideMark/>
          </w:tcPr>
          <w:p w14:paraId="087C4296" w14:textId="77777777" w:rsidR="00D409E6" w:rsidRPr="00D409E6" w:rsidRDefault="00D409E6" w:rsidP="00D409E6">
            <w:pPr>
              <w:rPr>
                <w:sz w:val="16"/>
                <w:szCs w:val="16"/>
              </w:rPr>
            </w:pPr>
            <w:r w:rsidRPr="00D409E6">
              <w:rPr>
                <w:sz w:val="16"/>
                <w:szCs w:val="16"/>
              </w:rPr>
              <w:t xml:space="preserve"> Не более             1000 м</w:t>
            </w:r>
          </w:p>
        </w:tc>
      </w:tr>
      <w:tr w:rsidR="00D409E6" w:rsidRPr="00D409E6" w14:paraId="6C1B90E5" w14:textId="77777777" w:rsidTr="002A3D3E">
        <w:trPr>
          <w:trHeight w:val="1246"/>
          <w:jc w:val="center"/>
        </w:trPr>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5F96F5B"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w:t>
            </w:r>
            <w:r w:rsidRPr="00D409E6">
              <w:rPr>
                <w:sz w:val="16"/>
                <w:szCs w:val="16"/>
              </w:rPr>
              <w:softHyphen/>
              <w:t>шино</w:t>
            </w:r>
            <w:proofErr w:type="spellEnd"/>
            <w:r w:rsidRPr="00D409E6">
              <w:rPr>
                <w:sz w:val="16"/>
                <w:szCs w:val="16"/>
              </w:rPr>
              <w:t>-мест для маломобильных групп населения на участке около или внутри зданий учреждений</w:t>
            </w:r>
          </w:p>
          <w:p w14:paraId="5D31E4CD" w14:textId="77777777" w:rsidR="00D409E6" w:rsidRPr="00D409E6" w:rsidRDefault="00D409E6" w:rsidP="00D409E6">
            <w:pPr>
              <w:rPr>
                <w:sz w:val="16"/>
                <w:szCs w:val="16"/>
              </w:rPr>
            </w:pPr>
            <w:r w:rsidRPr="00D409E6">
              <w:rPr>
                <w:sz w:val="16"/>
                <w:szCs w:val="16"/>
              </w:rPr>
              <w:t>обслуживания</w:t>
            </w:r>
          </w:p>
        </w:tc>
        <w:tc>
          <w:tcPr>
            <w:tcW w:w="1253" w:type="dxa"/>
            <w:vMerge w:val="restart"/>
            <w:tcBorders>
              <w:top w:val="single" w:sz="4" w:space="0" w:color="auto"/>
              <w:left w:val="single" w:sz="4" w:space="0" w:color="auto"/>
              <w:bottom w:val="single" w:sz="4" w:space="0" w:color="auto"/>
              <w:right w:val="single" w:sz="4" w:space="0" w:color="auto"/>
            </w:tcBorders>
            <w:vAlign w:val="center"/>
            <w:hideMark/>
          </w:tcPr>
          <w:p w14:paraId="5E237825" w14:textId="77777777" w:rsidR="00D409E6" w:rsidRPr="00D409E6" w:rsidRDefault="00D409E6" w:rsidP="00D409E6">
            <w:pPr>
              <w:rPr>
                <w:sz w:val="16"/>
                <w:szCs w:val="16"/>
              </w:rPr>
            </w:pPr>
            <w:r w:rsidRPr="00D409E6">
              <w:rPr>
                <w:sz w:val="16"/>
                <w:szCs w:val="16"/>
              </w:rPr>
              <w:t>Индивидуальные автостоянки для маломобильных групп населения на участке около или внутри зданий учреждений</w:t>
            </w:r>
          </w:p>
          <w:p w14:paraId="11C4FDF5" w14:textId="77777777" w:rsidR="00D409E6" w:rsidRPr="00D409E6" w:rsidRDefault="00D409E6" w:rsidP="00D409E6">
            <w:pPr>
              <w:rPr>
                <w:sz w:val="16"/>
                <w:szCs w:val="16"/>
              </w:rPr>
            </w:pPr>
            <w:r w:rsidRPr="00D409E6">
              <w:rPr>
                <w:sz w:val="16"/>
                <w:szCs w:val="16"/>
              </w:rPr>
              <w:t>обслуживания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4F63AA" w14:textId="77777777" w:rsidR="00D409E6" w:rsidRPr="00D409E6" w:rsidRDefault="00D409E6" w:rsidP="00D409E6">
            <w:pPr>
              <w:rPr>
                <w:sz w:val="16"/>
                <w:szCs w:val="16"/>
              </w:rPr>
            </w:pPr>
            <w:r w:rsidRPr="00D409E6">
              <w:rPr>
                <w:sz w:val="16"/>
                <w:szCs w:val="16"/>
              </w:rPr>
              <w:t>Доля мест для транспорта инвалидов, %</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9AF4B6B" w14:textId="77777777" w:rsidR="00D409E6" w:rsidRPr="00D409E6" w:rsidRDefault="00D409E6" w:rsidP="00D409E6">
            <w:pPr>
              <w:rPr>
                <w:sz w:val="16"/>
                <w:szCs w:val="16"/>
              </w:rPr>
            </w:pPr>
            <w:r w:rsidRPr="00D409E6">
              <w:rPr>
                <w:sz w:val="16"/>
                <w:szCs w:val="16"/>
              </w:rPr>
              <w:t>10% (не менее 1 места)</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4ED3FD5" w14:textId="77777777" w:rsidR="00D409E6" w:rsidRPr="00D409E6" w:rsidRDefault="00D409E6" w:rsidP="00D409E6">
            <w:pPr>
              <w:rPr>
                <w:sz w:val="16"/>
                <w:szCs w:val="16"/>
              </w:rPr>
            </w:pPr>
            <w:r w:rsidRPr="00D409E6">
              <w:rPr>
                <w:sz w:val="16"/>
                <w:szCs w:val="16"/>
              </w:rPr>
              <w:t>Пешеходная доступность, м. [10]</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CB6A0E0" w14:textId="77777777" w:rsidR="00D409E6" w:rsidRPr="00D409E6" w:rsidRDefault="00D409E6" w:rsidP="00D409E6">
            <w:pPr>
              <w:rPr>
                <w:sz w:val="16"/>
                <w:szCs w:val="16"/>
              </w:rPr>
            </w:pPr>
            <w:r w:rsidRPr="00D409E6">
              <w:rPr>
                <w:sz w:val="16"/>
                <w:szCs w:val="16"/>
              </w:rPr>
              <w:t xml:space="preserve">От входа в предприятие или в учреждение, доступного для </w:t>
            </w:r>
          </w:p>
          <w:p w14:paraId="75468AB0" w14:textId="77777777" w:rsidR="00D409E6" w:rsidRPr="00D409E6" w:rsidRDefault="00D409E6" w:rsidP="00D409E6">
            <w:pPr>
              <w:rPr>
                <w:sz w:val="16"/>
                <w:szCs w:val="16"/>
              </w:rPr>
            </w:pPr>
            <w:r w:rsidRPr="00D409E6">
              <w:rPr>
                <w:sz w:val="16"/>
                <w:szCs w:val="16"/>
              </w:rPr>
              <w:t>инвалидов</w:t>
            </w:r>
          </w:p>
        </w:tc>
        <w:tc>
          <w:tcPr>
            <w:tcW w:w="459" w:type="dxa"/>
            <w:tcBorders>
              <w:top w:val="single" w:sz="4" w:space="0" w:color="auto"/>
              <w:left w:val="single" w:sz="4" w:space="0" w:color="auto"/>
              <w:bottom w:val="single" w:sz="4" w:space="0" w:color="auto"/>
              <w:right w:val="single" w:sz="4" w:space="0" w:color="auto"/>
            </w:tcBorders>
            <w:vAlign w:val="center"/>
            <w:hideMark/>
          </w:tcPr>
          <w:p w14:paraId="2E436F8F" w14:textId="77777777" w:rsidR="00D409E6" w:rsidRPr="00D409E6" w:rsidRDefault="00D409E6" w:rsidP="00D409E6">
            <w:pPr>
              <w:rPr>
                <w:sz w:val="16"/>
                <w:szCs w:val="16"/>
              </w:rPr>
            </w:pPr>
            <w:r w:rsidRPr="00D409E6">
              <w:rPr>
                <w:sz w:val="16"/>
                <w:szCs w:val="16"/>
              </w:rPr>
              <w:t>50</w:t>
            </w:r>
          </w:p>
        </w:tc>
      </w:tr>
      <w:tr w:rsidR="00D409E6" w:rsidRPr="00D409E6" w14:paraId="278D848F" w14:textId="77777777" w:rsidTr="002A3D3E">
        <w:trPr>
          <w:trHeight w:val="364"/>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78929A1F"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2B2F9E0F" w14:textId="77777777" w:rsidR="00D409E6" w:rsidRPr="00D409E6" w:rsidRDefault="00D409E6" w:rsidP="00D409E6">
            <w:pPr>
              <w:rPr>
                <w:sz w:val="16"/>
                <w:szCs w:val="16"/>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CF7698" w14:textId="77777777" w:rsidR="00D409E6" w:rsidRPr="00D409E6" w:rsidRDefault="00D409E6" w:rsidP="00D409E6">
            <w:pPr>
              <w:rPr>
                <w:sz w:val="16"/>
                <w:szCs w:val="16"/>
              </w:rPr>
            </w:pPr>
            <w:r w:rsidRPr="00D409E6">
              <w:rPr>
                <w:sz w:val="16"/>
                <w:szCs w:val="16"/>
              </w:rPr>
              <w:t>Специализированных мест для автотранспорта инвалидов на кресле-коляске из        расчета, % (мест)</w:t>
            </w:r>
          </w:p>
        </w:tc>
        <w:tc>
          <w:tcPr>
            <w:tcW w:w="1134" w:type="dxa"/>
            <w:tcBorders>
              <w:top w:val="single" w:sz="4" w:space="0" w:color="auto"/>
              <w:left w:val="single" w:sz="4" w:space="0" w:color="auto"/>
              <w:bottom w:val="single" w:sz="4" w:space="0" w:color="auto"/>
              <w:right w:val="single" w:sz="4" w:space="0" w:color="auto"/>
            </w:tcBorders>
            <w:hideMark/>
          </w:tcPr>
          <w:p w14:paraId="1E059A8F" w14:textId="77777777" w:rsidR="00D409E6" w:rsidRPr="00D409E6" w:rsidRDefault="00D409E6" w:rsidP="00D409E6">
            <w:pPr>
              <w:rPr>
                <w:sz w:val="16"/>
                <w:szCs w:val="16"/>
              </w:rPr>
            </w:pPr>
            <w:r w:rsidRPr="00D409E6">
              <w:rPr>
                <w:sz w:val="16"/>
                <w:szCs w:val="16"/>
              </w:rPr>
              <w:t>На автостоянке до 100 мест включительно</w:t>
            </w:r>
          </w:p>
        </w:tc>
        <w:tc>
          <w:tcPr>
            <w:tcW w:w="1134" w:type="dxa"/>
            <w:gridSpan w:val="2"/>
            <w:tcBorders>
              <w:top w:val="single" w:sz="4" w:space="0" w:color="auto"/>
              <w:left w:val="single" w:sz="4" w:space="0" w:color="auto"/>
              <w:bottom w:val="single" w:sz="4" w:space="0" w:color="auto"/>
              <w:right w:val="single" w:sz="4" w:space="0" w:color="auto"/>
            </w:tcBorders>
            <w:hideMark/>
          </w:tcPr>
          <w:p w14:paraId="580724A8" w14:textId="77777777" w:rsidR="00D409E6" w:rsidRPr="00D409E6" w:rsidRDefault="00D409E6" w:rsidP="00D409E6">
            <w:pPr>
              <w:rPr>
                <w:sz w:val="16"/>
                <w:szCs w:val="16"/>
              </w:rPr>
            </w:pPr>
            <w:r w:rsidRPr="00D409E6">
              <w:rPr>
                <w:sz w:val="16"/>
                <w:szCs w:val="16"/>
              </w:rPr>
              <w:t>5%, но не менее одного места</w:t>
            </w:r>
          </w:p>
        </w:tc>
        <w:tc>
          <w:tcPr>
            <w:tcW w:w="2924" w:type="dxa"/>
            <w:vMerge/>
            <w:tcBorders>
              <w:top w:val="single" w:sz="4" w:space="0" w:color="auto"/>
              <w:left w:val="single" w:sz="4" w:space="0" w:color="auto"/>
              <w:bottom w:val="single" w:sz="4" w:space="0" w:color="auto"/>
              <w:right w:val="single" w:sz="4" w:space="0" w:color="auto"/>
            </w:tcBorders>
            <w:vAlign w:val="center"/>
            <w:hideMark/>
          </w:tcPr>
          <w:p w14:paraId="25163087" w14:textId="77777777" w:rsidR="00D409E6" w:rsidRPr="00D409E6" w:rsidRDefault="00D409E6" w:rsidP="00D409E6">
            <w:pPr>
              <w:rPr>
                <w:sz w:val="16"/>
                <w:szCs w:val="16"/>
              </w:rPr>
            </w:pPr>
          </w:p>
        </w:tc>
        <w:tc>
          <w:tcPr>
            <w:tcW w:w="1047" w:type="dxa"/>
            <w:tcBorders>
              <w:top w:val="single" w:sz="4" w:space="0" w:color="auto"/>
              <w:left w:val="single" w:sz="4" w:space="0" w:color="auto"/>
              <w:bottom w:val="single" w:sz="4" w:space="0" w:color="auto"/>
              <w:right w:val="single" w:sz="4" w:space="0" w:color="auto"/>
            </w:tcBorders>
            <w:vAlign w:val="center"/>
            <w:hideMark/>
          </w:tcPr>
          <w:p w14:paraId="5F50694F" w14:textId="77777777" w:rsidR="00D409E6" w:rsidRPr="00D409E6" w:rsidRDefault="00D409E6" w:rsidP="00D409E6">
            <w:pPr>
              <w:rPr>
                <w:sz w:val="16"/>
                <w:szCs w:val="16"/>
              </w:rPr>
            </w:pPr>
            <w:r w:rsidRPr="00D409E6">
              <w:rPr>
                <w:sz w:val="16"/>
                <w:szCs w:val="16"/>
              </w:rPr>
              <w:t>От входа в жилое здание</w:t>
            </w:r>
          </w:p>
        </w:tc>
        <w:tc>
          <w:tcPr>
            <w:tcW w:w="459" w:type="dxa"/>
            <w:tcBorders>
              <w:top w:val="single" w:sz="4" w:space="0" w:color="auto"/>
              <w:left w:val="single" w:sz="4" w:space="0" w:color="auto"/>
              <w:bottom w:val="single" w:sz="4" w:space="0" w:color="auto"/>
              <w:right w:val="single" w:sz="4" w:space="0" w:color="auto"/>
            </w:tcBorders>
            <w:vAlign w:val="center"/>
            <w:hideMark/>
          </w:tcPr>
          <w:p w14:paraId="2AE4D35E" w14:textId="77777777" w:rsidR="00D409E6" w:rsidRPr="00D409E6" w:rsidRDefault="00D409E6" w:rsidP="00D409E6">
            <w:pPr>
              <w:rPr>
                <w:sz w:val="16"/>
                <w:szCs w:val="16"/>
              </w:rPr>
            </w:pPr>
            <w:r w:rsidRPr="00D409E6">
              <w:rPr>
                <w:sz w:val="16"/>
                <w:szCs w:val="16"/>
              </w:rPr>
              <w:t>100</w:t>
            </w:r>
          </w:p>
        </w:tc>
      </w:tr>
      <w:tr w:rsidR="00D409E6" w:rsidRPr="00D409E6" w14:paraId="0513DEAC" w14:textId="77777777" w:rsidTr="002A3D3E">
        <w:trPr>
          <w:trHeight w:val="890"/>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7B231965"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0C92216B" w14:textId="77777777" w:rsidR="00D409E6" w:rsidRPr="00D409E6" w:rsidRDefault="00D409E6" w:rsidP="00D409E6">
            <w:pPr>
              <w:rPr>
                <w:sz w:val="16"/>
                <w:szCs w:val="1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5D18C4BC"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14:paraId="1A404959" w14:textId="77777777" w:rsidR="00D409E6" w:rsidRPr="00D409E6" w:rsidRDefault="00D409E6" w:rsidP="00D409E6">
            <w:pPr>
              <w:rPr>
                <w:sz w:val="16"/>
                <w:szCs w:val="16"/>
              </w:rPr>
            </w:pPr>
            <w:r w:rsidRPr="00D409E6">
              <w:rPr>
                <w:sz w:val="16"/>
                <w:szCs w:val="16"/>
              </w:rPr>
              <w:t xml:space="preserve">На автостоянке от 101 до </w:t>
            </w:r>
            <w:proofErr w:type="gramStart"/>
            <w:r w:rsidRPr="00D409E6">
              <w:rPr>
                <w:sz w:val="16"/>
                <w:szCs w:val="16"/>
              </w:rPr>
              <w:t>200  мест</w:t>
            </w:r>
            <w:proofErr w:type="gramEnd"/>
            <w:r w:rsidRPr="00D409E6">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hideMark/>
          </w:tcPr>
          <w:p w14:paraId="2F4AA823" w14:textId="77777777" w:rsidR="00D409E6" w:rsidRPr="00D409E6" w:rsidRDefault="00D409E6" w:rsidP="00D409E6">
            <w:pPr>
              <w:rPr>
                <w:sz w:val="16"/>
                <w:szCs w:val="16"/>
              </w:rPr>
            </w:pPr>
            <w:r w:rsidRPr="00D409E6">
              <w:rPr>
                <w:sz w:val="16"/>
                <w:szCs w:val="16"/>
              </w:rPr>
              <w:t xml:space="preserve">5 мест и дополнительно 3% числа мест </w:t>
            </w:r>
          </w:p>
          <w:p w14:paraId="5E210128" w14:textId="77777777" w:rsidR="00D409E6" w:rsidRPr="00D409E6" w:rsidRDefault="00D409E6" w:rsidP="00D409E6">
            <w:pPr>
              <w:rPr>
                <w:sz w:val="16"/>
                <w:szCs w:val="16"/>
              </w:rPr>
            </w:pPr>
            <w:r w:rsidRPr="00D409E6">
              <w:rPr>
                <w:sz w:val="16"/>
                <w:szCs w:val="16"/>
              </w:rPr>
              <w:t>свыше 100</w:t>
            </w:r>
          </w:p>
        </w:tc>
        <w:tc>
          <w:tcPr>
            <w:tcW w:w="2924" w:type="dxa"/>
            <w:vMerge/>
            <w:tcBorders>
              <w:top w:val="single" w:sz="4" w:space="0" w:color="auto"/>
              <w:left w:val="single" w:sz="4" w:space="0" w:color="auto"/>
              <w:bottom w:val="single" w:sz="4" w:space="0" w:color="auto"/>
              <w:right w:val="single" w:sz="4" w:space="0" w:color="auto"/>
            </w:tcBorders>
            <w:vAlign w:val="center"/>
            <w:hideMark/>
          </w:tcPr>
          <w:p w14:paraId="33364F72" w14:textId="77777777" w:rsidR="00D409E6" w:rsidRPr="00D409E6" w:rsidRDefault="00D409E6" w:rsidP="00D409E6">
            <w:pPr>
              <w:rPr>
                <w:sz w:val="16"/>
                <w:szCs w:val="16"/>
              </w:rPr>
            </w:pPr>
          </w:p>
        </w:tc>
        <w:tc>
          <w:tcPr>
            <w:tcW w:w="1047" w:type="dxa"/>
            <w:vMerge w:val="restart"/>
            <w:tcBorders>
              <w:top w:val="single" w:sz="4" w:space="0" w:color="auto"/>
              <w:left w:val="single" w:sz="4" w:space="0" w:color="auto"/>
              <w:bottom w:val="nil"/>
              <w:right w:val="single" w:sz="4" w:space="0" w:color="auto"/>
            </w:tcBorders>
            <w:vAlign w:val="center"/>
            <w:hideMark/>
          </w:tcPr>
          <w:p w14:paraId="4592A22E" w14:textId="77777777" w:rsidR="00D409E6" w:rsidRPr="00D409E6" w:rsidRDefault="00D409E6" w:rsidP="00D409E6">
            <w:pPr>
              <w:rPr>
                <w:sz w:val="16"/>
                <w:szCs w:val="16"/>
              </w:rPr>
            </w:pPr>
            <w:r w:rsidRPr="00D409E6">
              <w:rPr>
                <w:sz w:val="16"/>
                <w:szCs w:val="16"/>
              </w:rPr>
              <w:t xml:space="preserve">При реконструкции, сложной </w:t>
            </w:r>
          </w:p>
          <w:p w14:paraId="2564896B" w14:textId="77777777" w:rsidR="00D409E6" w:rsidRPr="00D409E6" w:rsidRDefault="00D409E6" w:rsidP="00D409E6">
            <w:pPr>
              <w:rPr>
                <w:sz w:val="16"/>
                <w:szCs w:val="16"/>
              </w:rPr>
            </w:pPr>
            <w:r w:rsidRPr="00D409E6">
              <w:rPr>
                <w:sz w:val="16"/>
                <w:szCs w:val="16"/>
              </w:rPr>
              <w:t>конфигурации земельного участка</w:t>
            </w:r>
          </w:p>
        </w:tc>
        <w:tc>
          <w:tcPr>
            <w:tcW w:w="459" w:type="dxa"/>
            <w:vMerge w:val="restart"/>
            <w:tcBorders>
              <w:top w:val="single" w:sz="4" w:space="0" w:color="auto"/>
              <w:left w:val="single" w:sz="4" w:space="0" w:color="auto"/>
              <w:bottom w:val="nil"/>
              <w:right w:val="single" w:sz="4" w:space="0" w:color="auto"/>
            </w:tcBorders>
            <w:vAlign w:val="center"/>
            <w:hideMark/>
          </w:tcPr>
          <w:p w14:paraId="1CF88505" w14:textId="77777777" w:rsidR="00D409E6" w:rsidRPr="00D409E6" w:rsidRDefault="00D409E6" w:rsidP="00D409E6">
            <w:pPr>
              <w:rPr>
                <w:sz w:val="16"/>
                <w:szCs w:val="16"/>
              </w:rPr>
            </w:pPr>
            <w:r w:rsidRPr="00D409E6">
              <w:rPr>
                <w:sz w:val="16"/>
                <w:szCs w:val="16"/>
              </w:rPr>
              <w:t>150</w:t>
            </w:r>
          </w:p>
        </w:tc>
      </w:tr>
      <w:tr w:rsidR="00D409E6" w:rsidRPr="00D409E6" w14:paraId="0570E2DF" w14:textId="77777777" w:rsidTr="002A3D3E">
        <w:trPr>
          <w:trHeight w:val="363"/>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66521565"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760BA445" w14:textId="77777777" w:rsidR="00D409E6" w:rsidRPr="00D409E6" w:rsidRDefault="00D409E6" w:rsidP="00D409E6">
            <w:pPr>
              <w:rPr>
                <w:sz w:val="16"/>
                <w:szCs w:val="1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7A9F071"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79DED1" w14:textId="77777777" w:rsidR="00D409E6" w:rsidRPr="00D409E6" w:rsidRDefault="00D409E6" w:rsidP="00D409E6">
            <w:pPr>
              <w:rPr>
                <w:sz w:val="16"/>
                <w:szCs w:val="16"/>
              </w:rPr>
            </w:pPr>
            <w:r w:rsidRPr="00D409E6">
              <w:rPr>
                <w:sz w:val="16"/>
                <w:szCs w:val="16"/>
              </w:rPr>
              <w:t xml:space="preserve">На автостоянке от 201 до </w:t>
            </w:r>
            <w:proofErr w:type="gramStart"/>
            <w:r w:rsidRPr="00D409E6">
              <w:rPr>
                <w:sz w:val="16"/>
                <w:szCs w:val="16"/>
              </w:rPr>
              <w:t>500  мест</w:t>
            </w:r>
            <w:proofErr w:type="gramEnd"/>
            <w:r w:rsidRPr="00D409E6">
              <w:rPr>
                <w:sz w:val="16"/>
                <w:szCs w:val="16"/>
              </w:rPr>
              <w:t xml:space="preserve"> включительно</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765C182" w14:textId="77777777" w:rsidR="00D409E6" w:rsidRPr="00D409E6" w:rsidRDefault="00D409E6" w:rsidP="00D409E6">
            <w:pPr>
              <w:rPr>
                <w:sz w:val="16"/>
                <w:szCs w:val="16"/>
              </w:rPr>
            </w:pPr>
            <w:r w:rsidRPr="00D409E6">
              <w:rPr>
                <w:sz w:val="16"/>
                <w:szCs w:val="16"/>
              </w:rPr>
              <w:t>8 мест и</w:t>
            </w:r>
          </w:p>
          <w:p w14:paraId="35BD59F1" w14:textId="77777777" w:rsidR="00D409E6" w:rsidRPr="00D409E6" w:rsidRDefault="00D409E6" w:rsidP="00D409E6">
            <w:pPr>
              <w:rPr>
                <w:sz w:val="16"/>
                <w:szCs w:val="16"/>
              </w:rPr>
            </w:pPr>
            <w:r w:rsidRPr="00D409E6">
              <w:rPr>
                <w:sz w:val="16"/>
                <w:szCs w:val="16"/>
              </w:rPr>
              <w:t>дополнительно 2% числа мест</w:t>
            </w:r>
          </w:p>
          <w:p w14:paraId="3C30317E" w14:textId="77777777" w:rsidR="00D409E6" w:rsidRPr="00D409E6" w:rsidRDefault="00D409E6" w:rsidP="00D409E6">
            <w:pPr>
              <w:rPr>
                <w:sz w:val="16"/>
                <w:szCs w:val="16"/>
              </w:rPr>
            </w:pPr>
            <w:r w:rsidRPr="00D409E6">
              <w:rPr>
                <w:sz w:val="16"/>
                <w:szCs w:val="16"/>
              </w:rPr>
              <w:t>свыше 200</w:t>
            </w:r>
          </w:p>
        </w:tc>
        <w:tc>
          <w:tcPr>
            <w:tcW w:w="2924" w:type="dxa"/>
            <w:vMerge/>
            <w:tcBorders>
              <w:top w:val="single" w:sz="4" w:space="0" w:color="auto"/>
              <w:left w:val="single" w:sz="4" w:space="0" w:color="auto"/>
              <w:bottom w:val="single" w:sz="4" w:space="0" w:color="auto"/>
              <w:right w:val="single" w:sz="4" w:space="0" w:color="auto"/>
            </w:tcBorders>
            <w:vAlign w:val="center"/>
            <w:hideMark/>
          </w:tcPr>
          <w:p w14:paraId="1FE7786E" w14:textId="77777777" w:rsidR="00D409E6" w:rsidRPr="00D409E6" w:rsidRDefault="00D409E6" w:rsidP="00D409E6">
            <w:pPr>
              <w:rPr>
                <w:sz w:val="16"/>
                <w:szCs w:val="16"/>
              </w:rPr>
            </w:pPr>
          </w:p>
        </w:tc>
        <w:tc>
          <w:tcPr>
            <w:tcW w:w="1506" w:type="dxa"/>
            <w:vMerge/>
            <w:tcBorders>
              <w:top w:val="single" w:sz="4" w:space="0" w:color="auto"/>
              <w:left w:val="single" w:sz="4" w:space="0" w:color="auto"/>
              <w:bottom w:val="nil"/>
              <w:right w:val="single" w:sz="4" w:space="0" w:color="auto"/>
            </w:tcBorders>
            <w:vAlign w:val="center"/>
            <w:hideMark/>
          </w:tcPr>
          <w:p w14:paraId="0E03DCA5" w14:textId="77777777" w:rsidR="00D409E6" w:rsidRPr="00D409E6" w:rsidRDefault="00D409E6" w:rsidP="00D409E6">
            <w:pPr>
              <w:rPr>
                <w:sz w:val="16"/>
                <w:szCs w:val="16"/>
              </w:rPr>
            </w:pPr>
          </w:p>
        </w:tc>
        <w:tc>
          <w:tcPr>
            <w:tcW w:w="459" w:type="dxa"/>
            <w:vMerge/>
            <w:tcBorders>
              <w:top w:val="single" w:sz="4" w:space="0" w:color="auto"/>
              <w:left w:val="single" w:sz="4" w:space="0" w:color="auto"/>
              <w:bottom w:val="nil"/>
              <w:right w:val="single" w:sz="4" w:space="0" w:color="auto"/>
            </w:tcBorders>
            <w:vAlign w:val="center"/>
            <w:hideMark/>
          </w:tcPr>
          <w:p w14:paraId="453460C3" w14:textId="77777777" w:rsidR="00D409E6" w:rsidRPr="00D409E6" w:rsidRDefault="00D409E6" w:rsidP="00D409E6">
            <w:pPr>
              <w:rPr>
                <w:sz w:val="16"/>
                <w:szCs w:val="16"/>
              </w:rPr>
            </w:pPr>
          </w:p>
        </w:tc>
      </w:tr>
      <w:tr w:rsidR="00D409E6" w:rsidRPr="00D409E6" w14:paraId="784FA1E8" w14:textId="77777777" w:rsidTr="002A3D3E">
        <w:trPr>
          <w:trHeight w:val="363"/>
          <w:jc w:val="center"/>
        </w:trPr>
        <w:tc>
          <w:tcPr>
            <w:tcW w:w="9710" w:type="dxa"/>
            <w:vMerge/>
            <w:tcBorders>
              <w:top w:val="single" w:sz="4" w:space="0" w:color="auto"/>
              <w:left w:val="single" w:sz="4" w:space="0" w:color="auto"/>
              <w:bottom w:val="single" w:sz="4" w:space="0" w:color="auto"/>
              <w:right w:val="single" w:sz="4" w:space="0" w:color="auto"/>
            </w:tcBorders>
            <w:vAlign w:val="center"/>
            <w:hideMark/>
          </w:tcPr>
          <w:p w14:paraId="56BC4A2B" w14:textId="77777777" w:rsidR="00D409E6" w:rsidRPr="00D409E6" w:rsidRDefault="00D409E6" w:rsidP="00D409E6">
            <w:pPr>
              <w:rPr>
                <w:sz w:val="16"/>
                <w:szCs w:val="16"/>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10764690" w14:textId="77777777" w:rsidR="00D409E6" w:rsidRPr="00D409E6" w:rsidRDefault="00D409E6" w:rsidP="00D409E6">
            <w:pPr>
              <w:rPr>
                <w:sz w:val="16"/>
                <w:szCs w:val="1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247DCE38"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5CEDE6" w14:textId="77777777" w:rsidR="00D409E6" w:rsidRPr="00D409E6" w:rsidRDefault="00D409E6" w:rsidP="00D409E6">
            <w:pPr>
              <w:rPr>
                <w:sz w:val="16"/>
                <w:szCs w:val="16"/>
              </w:rPr>
            </w:pPr>
            <w:r w:rsidRPr="00D409E6">
              <w:rPr>
                <w:sz w:val="16"/>
                <w:szCs w:val="16"/>
              </w:rPr>
              <w:t>На автостоянке от 501 и более</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D1F42D5" w14:textId="77777777" w:rsidR="00D409E6" w:rsidRPr="00D409E6" w:rsidRDefault="00D409E6" w:rsidP="00D409E6">
            <w:pPr>
              <w:rPr>
                <w:sz w:val="16"/>
                <w:szCs w:val="16"/>
              </w:rPr>
            </w:pPr>
            <w:r w:rsidRPr="00D409E6">
              <w:rPr>
                <w:sz w:val="16"/>
                <w:szCs w:val="16"/>
              </w:rPr>
              <w:t>14 мест и дополнительно 1% числа мест   свыше</w:t>
            </w:r>
          </w:p>
          <w:p w14:paraId="4353BAA6" w14:textId="77777777" w:rsidR="00D409E6" w:rsidRPr="00D409E6" w:rsidRDefault="00D409E6" w:rsidP="00D409E6">
            <w:pPr>
              <w:rPr>
                <w:sz w:val="16"/>
                <w:szCs w:val="16"/>
              </w:rPr>
            </w:pPr>
            <w:r w:rsidRPr="00D409E6">
              <w:rPr>
                <w:sz w:val="16"/>
                <w:szCs w:val="16"/>
              </w:rPr>
              <w:t>500</w:t>
            </w:r>
          </w:p>
        </w:tc>
        <w:tc>
          <w:tcPr>
            <w:tcW w:w="2924" w:type="dxa"/>
            <w:vMerge/>
            <w:tcBorders>
              <w:top w:val="single" w:sz="4" w:space="0" w:color="auto"/>
              <w:left w:val="single" w:sz="4" w:space="0" w:color="auto"/>
              <w:bottom w:val="single" w:sz="4" w:space="0" w:color="auto"/>
              <w:right w:val="single" w:sz="4" w:space="0" w:color="auto"/>
            </w:tcBorders>
            <w:vAlign w:val="center"/>
            <w:hideMark/>
          </w:tcPr>
          <w:p w14:paraId="7E2C40E7" w14:textId="77777777" w:rsidR="00D409E6" w:rsidRPr="00D409E6" w:rsidRDefault="00D409E6" w:rsidP="00D409E6">
            <w:pPr>
              <w:rPr>
                <w:sz w:val="16"/>
                <w:szCs w:val="16"/>
              </w:rPr>
            </w:pPr>
          </w:p>
        </w:tc>
        <w:tc>
          <w:tcPr>
            <w:tcW w:w="1047" w:type="dxa"/>
            <w:tcBorders>
              <w:top w:val="nil"/>
              <w:left w:val="single" w:sz="4" w:space="0" w:color="auto"/>
              <w:bottom w:val="single" w:sz="4" w:space="0" w:color="auto"/>
              <w:right w:val="single" w:sz="4" w:space="0" w:color="auto"/>
            </w:tcBorders>
            <w:vAlign w:val="center"/>
          </w:tcPr>
          <w:p w14:paraId="02C2CC84" w14:textId="77777777" w:rsidR="00D409E6" w:rsidRPr="00D409E6" w:rsidRDefault="00D409E6" w:rsidP="00D409E6">
            <w:pPr>
              <w:rPr>
                <w:sz w:val="16"/>
                <w:szCs w:val="16"/>
              </w:rPr>
            </w:pPr>
          </w:p>
        </w:tc>
        <w:tc>
          <w:tcPr>
            <w:tcW w:w="459" w:type="dxa"/>
            <w:tcBorders>
              <w:top w:val="nil"/>
              <w:left w:val="single" w:sz="4" w:space="0" w:color="auto"/>
              <w:bottom w:val="single" w:sz="4" w:space="0" w:color="auto"/>
              <w:right w:val="single" w:sz="4" w:space="0" w:color="auto"/>
            </w:tcBorders>
            <w:vAlign w:val="center"/>
          </w:tcPr>
          <w:p w14:paraId="062C9B54" w14:textId="77777777" w:rsidR="00D409E6" w:rsidRPr="00D409E6" w:rsidRDefault="00D409E6" w:rsidP="00D409E6">
            <w:pPr>
              <w:rPr>
                <w:sz w:val="16"/>
                <w:szCs w:val="16"/>
              </w:rPr>
            </w:pPr>
          </w:p>
        </w:tc>
      </w:tr>
    </w:tbl>
    <w:p w14:paraId="2203418D" w14:textId="77777777" w:rsidR="00D409E6" w:rsidRPr="00D409E6" w:rsidRDefault="00D409E6" w:rsidP="00D409E6">
      <w:pPr>
        <w:rPr>
          <w:sz w:val="16"/>
          <w:szCs w:val="16"/>
        </w:rPr>
      </w:pPr>
    </w:p>
    <w:p w14:paraId="71F687B9" w14:textId="77777777" w:rsidR="00D409E6" w:rsidRPr="00D409E6" w:rsidRDefault="00D409E6" w:rsidP="00D409E6">
      <w:pPr>
        <w:rPr>
          <w:sz w:val="16"/>
          <w:szCs w:val="16"/>
        </w:rPr>
      </w:pPr>
      <w:r w:rsidRPr="00D409E6">
        <w:rPr>
          <w:sz w:val="16"/>
          <w:szCs w:val="16"/>
        </w:rPr>
        <w:t>Примечания:</w:t>
      </w:r>
    </w:p>
    <w:p w14:paraId="19C1CBAE" w14:textId="77777777" w:rsidR="00D409E6" w:rsidRPr="00D409E6" w:rsidRDefault="00D409E6" w:rsidP="00D409E6">
      <w:pPr>
        <w:rPr>
          <w:sz w:val="16"/>
          <w:szCs w:val="16"/>
        </w:rPr>
      </w:pPr>
      <w:r w:rsidRPr="00D409E6">
        <w:rPr>
          <w:sz w:val="16"/>
          <w:szCs w:val="16"/>
        </w:rPr>
        <w:lastRenderedPageBreak/>
        <w:t>Плотность уличной сети в пределах ИЖС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14:paraId="3AAF9546" w14:textId="77777777" w:rsidR="00D409E6" w:rsidRPr="00D409E6" w:rsidRDefault="00D409E6" w:rsidP="00D409E6">
      <w:pPr>
        <w:rPr>
          <w:sz w:val="16"/>
          <w:szCs w:val="16"/>
        </w:rPr>
      </w:pPr>
      <w:r w:rsidRPr="00D409E6">
        <w:rPr>
          <w:sz w:val="16"/>
          <w:szCs w:val="16"/>
        </w:rPr>
        <w:t>Расчет уровня автомо</w:t>
      </w:r>
      <w:r w:rsidRPr="00D409E6">
        <w:rPr>
          <w:sz w:val="16"/>
          <w:szCs w:val="16"/>
        </w:rPr>
        <w:softHyphen/>
        <w:t xml:space="preserve">билизации на среднесрочную перспективу (2032 год) и на расчетный срок (2042 год) выполнен в разделе 1.4.1 «Автомобильные дороги местного значения, улично-дорожная сеть, парковки (парковочные места)» материалов по обоснованию расчетных показателей, содержащихся в основной части местных нормативов. Число </w:t>
      </w:r>
      <w:proofErr w:type="spellStart"/>
      <w:r w:rsidRPr="00D409E6">
        <w:rPr>
          <w:sz w:val="16"/>
          <w:szCs w:val="16"/>
        </w:rPr>
        <w:t>машино</w:t>
      </w:r>
      <w:proofErr w:type="spellEnd"/>
      <w:r w:rsidRPr="00D409E6">
        <w:rPr>
          <w:sz w:val="16"/>
          <w:szCs w:val="16"/>
        </w:rPr>
        <w:t>-мест следует принимать при уровнях автомобилизации, определенных на расчетный срок.</w:t>
      </w:r>
    </w:p>
    <w:p w14:paraId="7CFE67B5" w14:textId="77777777" w:rsidR="00D409E6" w:rsidRPr="00D409E6" w:rsidRDefault="00D409E6" w:rsidP="00D409E6">
      <w:pPr>
        <w:rPr>
          <w:sz w:val="16"/>
          <w:szCs w:val="16"/>
        </w:rPr>
      </w:pPr>
      <w:r w:rsidRPr="00D409E6">
        <w:rPr>
          <w:sz w:val="16"/>
          <w:szCs w:val="16"/>
        </w:rPr>
        <w:t>Количество мест хранения автомобилей следует определять исходя из уровня автомобилизации на среднесрочную перспективу, автомобилей на 1000 человек - 327 легковых автомобилей. Количество грузовых автомобилей следует принимать 25-40 единиц на 1000 человек в зависимости от состава парка, мотоциклов и мопедов: 100-150 единиц на 1000 человек.</w:t>
      </w:r>
    </w:p>
    <w:p w14:paraId="46DD7D52" w14:textId="77777777" w:rsidR="00D409E6" w:rsidRPr="00D409E6" w:rsidRDefault="00D409E6" w:rsidP="00D409E6">
      <w:pPr>
        <w:rPr>
          <w:sz w:val="16"/>
          <w:szCs w:val="16"/>
        </w:rPr>
      </w:pPr>
      <w:r w:rsidRPr="00D409E6">
        <w:rPr>
          <w:sz w:val="16"/>
          <w:szCs w:val="16"/>
        </w:rPr>
        <w:t>На расчетный срок уровень автомобилизации принимается 432 легковых автомобиля на 1000 человек.</w:t>
      </w:r>
    </w:p>
    <w:p w14:paraId="3A1D824A" w14:textId="77777777" w:rsidR="00D409E6" w:rsidRPr="00D409E6" w:rsidRDefault="00D409E6" w:rsidP="00D409E6">
      <w:pPr>
        <w:rPr>
          <w:sz w:val="16"/>
          <w:szCs w:val="16"/>
        </w:rPr>
      </w:pPr>
      <w:r w:rsidRPr="00D409E6">
        <w:rPr>
          <w:sz w:val="16"/>
          <w:szCs w:val="16"/>
        </w:rPr>
        <w:t>Указанный уровень автомобилизации допускается уменьшать или увеличивать в зависимости от местных условий населенных пунктов Брянской области, но не более чем на              20%.</w:t>
      </w:r>
    </w:p>
    <w:p w14:paraId="191C2003" w14:textId="77777777" w:rsidR="00D409E6" w:rsidRPr="00D409E6" w:rsidRDefault="00D409E6" w:rsidP="00D409E6">
      <w:pPr>
        <w:rPr>
          <w:sz w:val="16"/>
          <w:szCs w:val="16"/>
        </w:rPr>
      </w:pPr>
      <w:r w:rsidRPr="00D409E6">
        <w:rPr>
          <w:sz w:val="16"/>
          <w:szCs w:val="16"/>
        </w:rPr>
        <w:t xml:space="preserve">Значение показателя принято в соответствии с 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 </w:t>
      </w:r>
    </w:p>
    <w:p w14:paraId="6704BF5F" w14:textId="77777777" w:rsidR="00D409E6" w:rsidRPr="00D409E6" w:rsidRDefault="00D409E6" w:rsidP="00D409E6">
      <w:pPr>
        <w:rPr>
          <w:sz w:val="16"/>
          <w:szCs w:val="16"/>
        </w:rPr>
      </w:pPr>
      <w:r w:rsidRPr="00D409E6">
        <w:rPr>
          <w:sz w:val="16"/>
          <w:szCs w:val="16"/>
        </w:rPr>
        <w:t xml:space="preserve">Население в индивидуальной жилой застройке (ИЖС) обеспечивает постоянное хранение личных автомобилей в пределах своих земельных участков. </w:t>
      </w:r>
    </w:p>
    <w:p w14:paraId="3C2E86C3" w14:textId="77777777" w:rsidR="00D409E6" w:rsidRPr="00D409E6" w:rsidRDefault="00D409E6" w:rsidP="00D409E6">
      <w:pPr>
        <w:rPr>
          <w:sz w:val="16"/>
          <w:szCs w:val="16"/>
        </w:rPr>
      </w:pPr>
      <w:r w:rsidRPr="00D409E6">
        <w:rPr>
          <w:sz w:val="16"/>
          <w:szCs w:val="16"/>
        </w:rPr>
        <w:t xml:space="preserve">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D409E6">
        <w:rPr>
          <w:sz w:val="16"/>
          <w:szCs w:val="16"/>
        </w:rPr>
        <w:t>машино</w:t>
      </w:r>
      <w:proofErr w:type="spellEnd"/>
      <w:r w:rsidRPr="00D409E6">
        <w:rPr>
          <w:sz w:val="16"/>
          <w:szCs w:val="16"/>
        </w:rPr>
        <w:t xml:space="preserve">-места на одну квартиру. </w:t>
      </w:r>
    </w:p>
    <w:p w14:paraId="5FF4CC37" w14:textId="77777777" w:rsidR="00D409E6" w:rsidRPr="00D409E6" w:rsidRDefault="00D409E6" w:rsidP="00D409E6">
      <w:pPr>
        <w:rPr>
          <w:sz w:val="16"/>
          <w:szCs w:val="16"/>
        </w:rPr>
      </w:pPr>
      <w:r w:rsidRPr="00D409E6">
        <w:rPr>
          <w:sz w:val="16"/>
          <w:szCs w:val="16"/>
        </w:rPr>
        <w:t xml:space="preserve">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 дошкольных образовательных организаций) необходимо предусматривать в соответствии с требованиями СП 118.13330 и СП 54.13330. </w:t>
      </w:r>
    </w:p>
    <w:p w14:paraId="4D4B50F7" w14:textId="77777777" w:rsidR="00D409E6" w:rsidRPr="00D409E6" w:rsidRDefault="00D409E6" w:rsidP="00D409E6">
      <w:pPr>
        <w:rPr>
          <w:sz w:val="16"/>
          <w:szCs w:val="16"/>
        </w:rPr>
      </w:pPr>
      <w:r w:rsidRPr="00D409E6">
        <w:rPr>
          <w:sz w:val="16"/>
          <w:szCs w:val="16"/>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D409E6">
        <w:rPr>
          <w:sz w:val="16"/>
          <w:szCs w:val="16"/>
        </w:rPr>
        <w:t>подэстакадных</w:t>
      </w:r>
      <w:proofErr w:type="spellEnd"/>
      <w:r w:rsidRPr="00D409E6">
        <w:rPr>
          <w:sz w:val="16"/>
          <w:szCs w:val="16"/>
        </w:rPr>
        <w:t xml:space="preserve"> или </w:t>
      </w:r>
      <w:proofErr w:type="spellStart"/>
      <w:r w:rsidRPr="00D409E6">
        <w:rPr>
          <w:sz w:val="16"/>
          <w:szCs w:val="16"/>
        </w:rPr>
        <w:t>подмостовых</w:t>
      </w:r>
      <w:proofErr w:type="spellEnd"/>
      <w:r w:rsidRPr="00D409E6">
        <w:rPr>
          <w:sz w:val="16"/>
          <w:szCs w:val="16"/>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В состав парковок, стоянок для хранения автотранспорта могут входить элементы благоустройства,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 </w:t>
      </w:r>
    </w:p>
    <w:p w14:paraId="5D6DFEA7" w14:textId="77777777" w:rsidR="00D409E6" w:rsidRPr="00D409E6" w:rsidRDefault="00D409E6" w:rsidP="00D409E6">
      <w:pPr>
        <w:rPr>
          <w:sz w:val="16"/>
          <w:szCs w:val="16"/>
        </w:rPr>
      </w:pPr>
      <w:r w:rsidRPr="00D409E6">
        <w:rPr>
          <w:sz w:val="16"/>
          <w:szCs w:val="16"/>
        </w:rPr>
        <w:t xml:space="preserve">Рекомендуется предусматривать затенение стоянок автомобилей с помощью размещения элементов озеленения (деревья, живые изгороди, кустарники, вьющиеся растения) при сохранении достаточной аэрации. </w:t>
      </w:r>
    </w:p>
    <w:p w14:paraId="5FCF2E39" w14:textId="77777777" w:rsidR="00D409E6" w:rsidRPr="00D409E6" w:rsidRDefault="00D409E6" w:rsidP="00D409E6">
      <w:pPr>
        <w:rPr>
          <w:sz w:val="16"/>
          <w:szCs w:val="16"/>
        </w:rPr>
      </w:pPr>
      <w:r w:rsidRPr="00D409E6">
        <w:rPr>
          <w:sz w:val="16"/>
          <w:szCs w:val="16"/>
        </w:rPr>
        <w:t xml:space="preserve">Размещение элементов озеленения следует осуществлять: на плоскостных парковках - по периметру и среди участков, рядами между рядов парковки; на парковках вдоль улиц - регулярно вместо отдельных парковочных мест (через выбранное количество </w:t>
      </w:r>
      <w:proofErr w:type="spellStart"/>
      <w:r w:rsidRPr="00D409E6">
        <w:rPr>
          <w:sz w:val="16"/>
          <w:szCs w:val="16"/>
        </w:rPr>
        <w:t>машино</w:t>
      </w:r>
      <w:proofErr w:type="spellEnd"/>
      <w:r w:rsidRPr="00D409E6">
        <w:rPr>
          <w:sz w:val="16"/>
          <w:szCs w:val="16"/>
        </w:rPr>
        <w:t xml:space="preserve">-мест - по заданию на проектирование). </w:t>
      </w:r>
    </w:p>
    <w:p w14:paraId="2A2D2D94" w14:textId="77777777" w:rsidR="00D409E6" w:rsidRPr="00D409E6" w:rsidRDefault="00D409E6" w:rsidP="00D409E6">
      <w:pPr>
        <w:rPr>
          <w:sz w:val="16"/>
          <w:szCs w:val="16"/>
        </w:rPr>
      </w:pPr>
      <w:r w:rsidRPr="00D409E6">
        <w:rPr>
          <w:sz w:val="16"/>
          <w:szCs w:val="16"/>
        </w:rPr>
        <w:t xml:space="preserve">Элементы озеленения следует подбирать с учетом безопасности пользования парковками (в том числе сохранения </w:t>
      </w:r>
      <w:proofErr w:type="spellStart"/>
      <w:r w:rsidRPr="00D409E6">
        <w:rPr>
          <w:sz w:val="16"/>
          <w:szCs w:val="16"/>
        </w:rPr>
        <w:t>просматриваемости</w:t>
      </w:r>
      <w:proofErr w:type="spellEnd"/>
      <w:r w:rsidRPr="00D409E6">
        <w:rPr>
          <w:sz w:val="16"/>
          <w:szCs w:val="16"/>
        </w:rPr>
        <w:t xml:space="preserve">), для увеличения площади затенения, исключения вероятности падения деревьев, повреждения корнями покрытий, загрязнения автомобилей плодами, ветвями и др. </w:t>
      </w:r>
    </w:p>
    <w:p w14:paraId="223A5DAF" w14:textId="77777777" w:rsidR="00D409E6" w:rsidRPr="00D409E6" w:rsidRDefault="00D409E6" w:rsidP="00D409E6">
      <w:pPr>
        <w:rPr>
          <w:sz w:val="16"/>
          <w:szCs w:val="16"/>
        </w:rPr>
      </w:pPr>
      <w:r w:rsidRPr="00D409E6">
        <w:rPr>
          <w:sz w:val="16"/>
          <w:szCs w:val="16"/>
        </w:rPr>
        <w:t>Для затенения парковок, при наличии обоснования эффективности и безопасности применения, допускается использование тентов или навесов светлого цвета, установок с солнечными батареями.</w:t>
      </w:r>
    </w:p>
    <w:p w14:paraId="3428D106" w14:textId="77777777" w:rsidR="00D409E6" w:rsidRPr="00D409E6" w:rsidRDefault="00D409E6" w:rsidP="00D409E6">
      <w:pPr>
        <w:rPr>
          <w:sz w:val="16"/>
          <w:szCs w:val="16"/>
        </w:rPr>
      </w:pPr>
      <w:r w:rsidRPr="00D409E6">
        <w:rPr>
          <w:sz w:val="16"/>
          <w:szCs w:val="16"/>
        </w:rPr>
        <w:t xml:space="preserve">Значение показателя принято в соответствии с п. 11.32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83" w:history="1">
        <w:r w:rsidRPr="00D409E6">
          <w:rPr>
            <w:sz w:val="16"/>
            <w:szCs w:val="16"/>
          </w:rPr>
          <w:t>приказом</w:t>
        </w:r>
      </w:hyperlink>
      <w:r w:rsidRPr="00D409E6">
        <w:rPr>
          <w:sz w:val="16"/>
          <w:szCs w:val="16"/>
        </w:rPr>
        <w:t xml:space="preserve"> Минстроя России от 30.12.2016 № 1034/пр.</w:t>
      </w:r>
    </w:p>
    <w:p w14:paraId="1CE7B3D7" w14:textId="77777777" w:rsidR="00D409E6" w:rsidRPr="00D409E6" w:rsidRDefault="00D409E6" w:rsidP="00D409E6">
      <w:pPr>
        <w:rPr>
          <w:sz w:val="16"/>
          <w:szCs w:val="16"/>
        </w:rPr>
      </w:pPr>
      <w:r w:rsidRPr="00D409E6">
        <w:rPr>
          <w:sz w:val="16"/>
          <w:szCs w:val="16"/>
        </w:rPr>
        <w:t xml:space="preserve">При организации кооперированных стоянок, обслуживающих группы объектов (жилого, торгового, культурно-зрелищного, производственного назначения), допускается снижать суммарное требуемое количество </w:t>
      </w:r>
      <w:proofErr w:type="spellStart"/>
      <w:r w:rsidRPr="00D409E6">
        <w:rPr>
          <w:sz w:val="16"/>
          <w:szCs w:val="16"/>
        </w:rPr>
        <w:t>машино</w:t>
      </w:r>
      <w:proofErr w:type="spellEnd"/>
      <w:r w:rsidRPr="00D409E6">
        <w:rPr>
          <w:sz w:val="16"/>
          <w:szCs w:val="16"/>
        </w:rPr>
        <w:t>-мест без снижения обеспеченности ими за счет сдвига часов пик при функционировании обслуживаемых стоянками объектов: на территории центральных районов населенных пунктов - на 15%-20%, в периферийных зонах – на 10%-15%.</w:t>
      </w:r>
    </w:p>
    <w:p w14:paraId="7FEAFEB7"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стоянок туристических автобусов и парковок для легковых автомобилей, принадлежащих туристам, в рекреационных территориях и около объектов туристского осмотра определяется расчетом на период максимальной посещаемости с учетом временного населения. Указанные стоянки должны быть размещены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753ABAD9" w14:textId="77777777" w:rsidR="00D409E6" w:rsidRPr="00D409E6" w:rsidRDefault="00D409E6" w:rsidP="00D409E6">
      <w:pPr>
        <w:rPr>
          <w:sz w:val="16"/>
          <w:szCs w:val="16"/>
        </w:rPr>
      </w:pPr>
      <w:r w:rsidRPr="00D409E6">
        <w:rPr>
          <w:sz w:val="16"/>
          <w:szCs w:val="16"/>
        </w:rPr>
        <w:t xml:space="preserve">Вместимость стоянок для парковки туристических автобусов у аэропортов и железнодорожных вокзалов следует принимать по норме 3-4 </w:t>
      </w:r>
      <w:proofErr w:type="spellStart"/>
      <w:r w:rsidRPr="00D409E6">
        <w:rPr>
          <w:sz w:val="16"/>
          <w:szCs w:val="16"/>
        </w:rPr>
        <w:t>машино</w:t>
      </w:r>
      <w:proofErr w:type="spellEnd"/>
      <w:r w:rsidRPr="00D409E6">
        <w:rPr>
          <w:sz w:val="16"/>
          <w:szCs w:val="16"/>
        </w:rPr>
        <w:t>-мест на 100 пассажиров (туристов), прибывающих в часы пик.</w:t>
      </w:r>
    </w:p>
    <w:p w14:paraId="691F0726" w14:textId="77777777" w:rsidR="00D409E6" w:rsidRPr="00D409E6" w:rsidRDefault="00D409E6" w:rsidP="00D409E6">
      <w:pPr>
        <w:rPr>
          <w:sz w:val="16"/>
          <w:szCs w:val="16"/>
        </w:rPr>
      </w:pPr>
      <w:r w:rsidRPr="00D409E6">
        <w:rPr>
          <w:sz w:val="16"/>
          <w:szCs w:val="16"/>
        </w:rPr>
        <w:t xml:space="preserve">Число </w:t>
      </w:r>
      <w:proofErr w:type="spellStart"/>
      <w:r w:rsidRPr="00D409E6">
        <w:rPr>
          <w:sz w:val="16"/>
          <w:szCs w:val="16"/>
        </w:rPr>
        <w:t>машино</w:t>
      </w:r>
      <w:proofErr w:type="spellEnd"/>
      <w:r w:rsidRPr="00D409E6">
        <w:rPr>
          <w:sz w:val="16"/>
          <w:szCs w:val="16"/>
        </w:rPr>
        <w:t>-мест следует принимать при уровнях автомобилизации, определенных на расчетный срок.</w:t>
      </w:r>
    </w:p>
    <w:p w14:paraId="6662216E" w14:textId="77777777" w:rsidR="00D409E6" w:rsidRPr="00D409E6" w:rsidRDefault="00D409E6" w:rsidP="00D409E6">
      <w:pPr>
        <w:rPr>
          <w:sz w:val="16"/>
          <w:szCs w:val="16"/>
        </w:rPr>
      </w:pPr>
      <w:r w:rsidRPr="00D409E6">
        <w:rPr>
          <w:sz w:val="16"/>
          <w:szCs w:val="16"/>
        </w:rPr>
        <w:t>Для жилой застройки, на земельный участок которой запрещен проезд транспортных средств, за исключением автомобилей и специальной техники оперативных служб, допускается увеличивать расстояние от подъездов жилых зданий до стоянки (парковки) транспортных средств, управляемых инвалидами или перевозящих инвалидов, до 200 м.</w:t>
      </w:r>
    </w:p>
    <w:p w14:paraId="5DA976FD" w14:textId="77777777" w:rsidR="00D409E6" w:rsidRPr="00D409E6" w:rsidRDefault="00D409E6" w:rsidP="00D409E6">
      <w:pPr>
        <w:rPr>
          <w:sz w:val="16"/>
          <w:szCs w:val="16"/>
        </w:rPr>
      </w:pPr>
      <w:r w:rsidRPr="00D409E6">
        <w:rPr>
          <w:sz w:val="16"/>
          <w:szCs w:val="16"/>
        </w:rPr>
        <w:t>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 Стоянки не должны препятствовать подъезду пожарных машин к зданиям.</w:t>
      </w:r>
    </w:p>
    <w:p w14:paraId="4946B5AE" w14:textId="77777777" w:rsidR="00D409E6" w:rsidRPr="00D409E6" w:rsidRDefault="00D409E6" w:rsidP="00D409E6">
      <w:pPr>
        <w:rPr>
          <w:sz w:val="16"/>
          <w:szCs w:val="16"/>
        </w:rPr>
      </w:pPr>
    </w:p>
    <w:p w14:paraId="38B4B206" w14:textId="77777777" w:rsidR="00D409E6" w:rsidRPr="00D409E6" w:rsidRDefault="00D409E6" w:rsidP="00D409E6">
      <w:pPr>
        <w:rPr>
          <w:sz w:val="16"/>
          <w:szCs w:val="16"/>
        </w:rPr>
      </w:pPr>
      <w:r w:rsidRPr="00D409E6">
        <w:rPr>
          <w:sz w:val="16"/>
          <w:szCs w:val="16"/>
        </w:rPr>
        <w:t xml:space="preserve">При подготовке генерального плана общее расчетное количество </w:t>
      </w:r>
      <w:proofErr w:type="spellStart"/>
      <w:r w:rsidRPr="00D409E6">
        <w:rPr>
          <w:sz w:val="16"/>
          <w:szCs w:val="16"/>
        </w:rPr>
        <w:t>машино</w:t>
      </w:r>
      <w:proofErr w:type="spellEnd"/>
      <w:r w:rsidRPr="00D409E6">
        <w:rPr>
          <w:sz w:val="16"/>
          <w:szCs w:val="16"/>
        </w:rPr>
        <w:t>-мест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соответствии с таблицей ниже.</w:t>
      </w:r>
    </w:p>
    <w:p w14:paraId="071E538B" w14:textId="77777777" w:rsidR="00D409E6" w:rsidRPr="00D409E6" w:rsidRDefault="00D409E6" w:rsidP="00D409E6">
      <w:pPr>
        <w:rPr>
          <w:sz w:val="16"/>
          <w:szCs w:val="16"/>
        </w:rPr>
      </w:pPr>
      <w:r w:rsidRPr="00D409E6">
        <w:rPr>
          <w:sz w:val="16"/>
          <w:szCs w:val="16"/>
        </w:rPr>
        <w:t>Таблица 3</w:t>
      </w:r>
    </w:p>
    <w:tbl>
      <w:tblPr>
        <w:tblW w:w="4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4889"/>
      </w:tblGrid>
      <w:tr w:rsidR="00D409E6" w:rsidRPr="00D409E6" w14:paraId="7D4A38DD" w14:textId="77777777" w:rsidTr="002A3D3E">
        <w:trPr>
          <w:cantSplit/>
          <w:tblHeader/>
          <w:jc w:val="center"/>
        </w:trPr>
        <w:tc>
          <w:tcPr>
            <w:tcW w:w="2125"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3177BA4A" w14:textId="77777777" w:rsidR="00D409E6" w:rsidRPr="00D409E6" w:rsidRDefault="00D409E6" w:rsidP="00D409E6">
            <w:pPr>
              <w:rPr>
                <w:sz w:val="16"/>
                <w:szCs w:val="16"/>
              </w:rPr>
            </w:pPr>
            <w:r w:rsidRPr="00D409E6">
              <w:rPr>
                <w:sz w:val="16"/>
                <w:szCs w:val="16"/>
              </w:rPr>
              <w:t>Тип жилого дома по уровню комфорта</w:t>
            </w:r>
          </w:p>
        </w:tc>
        <w:tc>
          <w:tcPr>
            <w:tcW w:w="2875"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59326499" w14:textId="77777777" w:rsidR="00D409E6" w:rsidRPr="00D409E6" w:rsidRDefault="00D409E6" w:rsidP="00D409E6">
            <w:pPr>
              <w:rPr>
                <w:sz w:val="16"/>
                <w:szCs w:val="16"/>
              </w:rPr>
            </w:pPr>
            <w:r w:rsidRPr="00D409E6">
              <w:rPr>
                <w:sz w:val="16"/>
                <w:szCs w:val="16"/>
              </w:rPr>
              <w:t xml:space="preserve">Количество мест для постоянного хранения автотранспорта, </w:t>
            </w:r>
            <w:proofErr w:type="spellStart"/>
            <w:r w:rsidRPr="00D409E6">
              <w:rPr>
                <w:sz w:val="16"/>
                <w:szCs w:val="16"/>
              </w:rPr>
              <w:t>машино</w:t>
            </w:r>
            <w:proofErr w:type="spellEnd"/>
            <w:r w:rsidRPr="00D409E6">
              <w:rPr>
                <w:sz w:val="16"/>
                <w:szCs w:val="16"/>
              </w:rPr>
              <w:t>-мест на 1 квартиру</w:t>
            </w:r>
          </w:p>
        </w:tc>
      </w:tr>
      <w:tr w:rsidR="00D409E6" w:rsidRPr="00D409E6" w14:paraId="683A2444" w14:textId="77777777" w:rsidTr="002A3D3E">
        <w:trPr>
          <w:jc w:val="center"/>
        </w:trPr>
        <w:tc>
          <w:tcPr>
            <w:tcW w:w="2125" w:type="pct"/>
            <w:tcBorders>
              <w:top w:val="single" w:sz="4" w:space="0" w:color="auto"/>
              <w:left w:val="single" w:sz="4" w:space="0" w:color="auto"/>
              <w:bottom w:val="single" w:sz="4" w:space="0" w:color="auto"/>
              <w:right w:val="single" w:sz="4" w:space="0" w:color="auto"/>
            </w:tcBorders>
            <w:hideMark/>
          </w:tcPr>
          <w:p w14:paraId="23747D15" w14:textId="77777777" w:rsidR="00D409E6" w:rsidRPr="00D409E6" w:rsidRDefault="00D409E6" w:rsidP="00D409E6">
            <w:pPr>
              <w:rPr>
                <w:sz w:val="16"/>
                <w:szCs w:val="16"/>
              </w:rPr>
            </w:pPr>
            <w:r w:rsidRPr="00D409E6">
              <w:rPr>
                <w:sz w:val="16"/>
                <w:szCs w:val="16"/>
              </w:rPr>
              <w:t>Бизнес-класс</w:t>
            </w:r>
          </w:p>
        </w:tc>
        <w:tc>
          <w:tcPr>
            <w:tcW w:w="2875" w:type="pct"/>
            <w:tcBorders>
              <w:top w:val="single" w:sz="4" w:space="0" w:color="auto"/>
              <w:left w:val="single" w:sz="4" w:space="0" w:color="auto"/>
              <w:bottom w:val="single" w:sz="4" w:space="0" w:color="auto"/>
              <w:right w:val="single" w:sz="4" w:space="0" w:color="auto"/>
            </w:tcBorders>
            <w:hideMark/>
          </w:tcPr>
          <w:p w14:paraId="46EF5FC7" w14:textId="77777777" w:rsidR="00D409E6" w:rsidRPr="00D409E6" w:rsidRDefault="00D409E6" w:rsidP="00D409E6">
            <w:pPr>
              <w:rPr>
                <w:sz w:val="16"/>
                <w:szCs w:val="16"/>
              </w:rPr>
            </w:pPr>
            <w:r w:rsidRPr="00D409E6">
              <w:rPr>
                <w:sz w:val="16"/>
                <w:szCs w:val="16"/>
              </w:rPr>
              <w:t>1,5</w:t>
            </w:r>
          </w:p>
        </w:tc>
      </w:tr>
      <w:tr w:rsidR="00D409E6" w:rsidRPr="00D409E6" w14:paraId="66EF49DC" w14:textId="77777777" w:rsidTr="002A3D3E">
        <w:trPr>
          <w:jc w:val="center"/>
        </w:trPr>
        <w:tc>
          <w:tcPr>
            <w:tcW w:w="2125" w:type="pct"/>
            <w:tcBorders>
              <w:top w:val="single" w:sz="4" w:space="0" w:color="auto"/>
              <w:left w:val="single" w:sz="4" w:space="0" w:color="auto"/>
              <w:bottom w:val="single" w:sz="4" w:space="0" w:color="auto"/>
              <w:right w:val="single" w:sz="4" w:space="0" w:color="auto"/>
            </w:tcBorders>
            <w:hideMark/>
          </w:tcPr>
          <w:p w14:paraId="198E2FC7" w14:textId="77777777" w:rsidR="00D409E6" w:rsidRPr="00D409E6" w:rsidRDefault="00D409E6" w:rsidP="00D409E6">
            <w:pPr>
              <w:rPr>
                <w:sz w:val="16"/>
                <w:szCs w:val="16"/>
              </w:rPr>
            </w:pPr>
            <w:r w:rsidRPr="00D409E6">
              <w:rPr>
                <w:sz w:val="16"/>
                <w:szCs w:val="16"/>
              </w:rPr>
              <w:t>Стандартное жилье</w:t>
            </w:r>
          </w:p>
        </w:tc>
        <w:tc>
          <w:tcPr>
            <w:tcW w:w="2875" w:type="pct"/>
            <w:tcBorders>
              <w:top w:val="single" w:sz="4" w:space="0" w:color="auto"/>
              <w:left w:val="single" w:sz="4" w:space="0" w:color="auto"/>
              <w:bottom w:val="single" w:sz="4" w:space="0" w:color="auto"/>
              <w:right w:val="single" w:sz="4" w:space="0" w:color="auto"/>
            </w:tcBorders>
            <w:hideMark/>
          </w:tcPr>
          <w:p w14:paraId="7ECBAE6B" w14:textId="77777777" w:rsidR="00D409E6" w:rsidRPr="00D409E6" w:rsidRDefault="00D409E6" w:rsidP="00D409E6">
            <w:pPr>
              <w:rPr>
                <w:sz w:val="16"/>
                <w:szCs w:val="16"/>
              </w:rPr>
            </w:pPr>
            <w:r w:rsidRPr="00D409E6">
              <w:rPr>
                <w:sz w:val="16"/>
                <w:szCs w:val="16"/>
              </w:rPr>
              <w:t>0,72</w:t>
            </w:r>
          </w:p>
        </w:tc>
      </w:tr>
      <w:tr w:rsidR="00D409E6" w:rsidRPr="00D409E6" w14:paraId="6BFCD60F" w14:textId="77777777" w:rsidTr="002A3D3E">
        <w:trPr>
          <w:jc w:val="center"/>
        </w:trPr>
        <w:tc>
          <w:tcPr>
            <w:tcW w:w="2125" w:type="pct"/>
            <w:tcBorders>
              <w:top w:val="single" w:sz="4" w:space="0" w:color="auto"/>
              <w:left w:val="single" w:sz="4" w:space="0" w:color="auto"/>
              <w:bottom w:val="single" w:sz="4" w:space="0" w:color="auto"/>
              <w:right w:val="single" w:sz="4" w:space="0" w:color="auto"/>
            </w:tcBorders>
            <w:hideMark/>
          </w:tcPr>
          <w:p w14:paraId="04F17B08" w14:textId="77777777" w:rsidR="00D409E6" w:rsidRPr="00D409E6" w:rsidRDefault="00D409E6" w:rsidP="00D409E6">
            <w:pPr>
              <w:rPr>
                <w:sz w:val="16"/>
                <w:szCs w:val="16"/>
              </w:rPr>
            </w:pPr>
            <w:r w:rsidRPr="00D409E6">
              <w:rPr>
                <w:sz w:val="16"/>
                <w:szCs w:val="16"/>
              </w:rPr>
              <w:t>Муниципальный</w:t>
            </w:r>
          </w:p>
        </w:tc>
        <w:tc>
          <w:tcPr>
            <w:tcW w:w="2875" w:type="pct"/>
            <w:tcBorders>
              <w:top w:val="single" w:sz="4" w:space="0" w:color="auto"/>
              <w:left w:val="single" w:sz="4" w:space="0" w:color="auto"/>
              <w:bottom w:val="single" w:sz="4" w:space="0" w:color="auto"/>
              <w:right w:val="single" w:sz="4" w:space="0" w:color="auto"/>
            </w:tcBorders>
            <w:hideMark/>
          </w:tcPr>
          <w:p w14:paraId="3F0989EB" w14:textId="77777777" w:rsidR="00D409E6" w:rsidRPr="00D409E6" w:rsidRDefault="00D409E6" w:rsidP="00D409E6">
            <w:pPr>
              <w:rPr>
                <w:sz w:val="16"/>
                <w:szCs w:val="16"/>
              </w:rPr>
            </w:pPr>
            <w:r w:rsidRPr="00D409E6">
              <w:rPr>
                <w:sz w:val="16"/>
                <w:szCs w:val="16"/>
              </w:rPr>
              <w:t>0,36</w:t>
            </w:r>
          </w:p>
        </w:tc>
      </w:tr>
    </w:tbl>
    <w:p w14:paraId="5DACE78C" w14:textId="77777777" w:rsidR="00D409E6" w:rsidRPr="00D409E6" w:rsidRDefault="00D409E6" w:rsidP="00D409E6">
      <w:pPr>
        <w:rPr>
          <w:sz w:val="16"/>
          <w:szCs w:val="16"/>
        </w:rPr>
      </w:pPr>
    </w:p>
    <w:p w14:paraId="4D3BC77E" w14:textId="77777777" w:rsidR="00D409E6" w:rsidRPr="00D409E6" w:rsidRDefault="00D409E6" w:rsidP="00D409E6">
      <w:pPr>
        <w:rPr>
          <w:sz w:val="16"/>
          <w:szCs w:val="16"/>
        </w:rPr>
      </w:pPr>
      <w:r w:rsidRPr="00D409E6">
        <w:rPr>
          <w:sz w:val="16"/>
          <w:szCs w:val="16"/>
        </w:rPr>
        <w:t>Примечания</w:t>
      </w:r>
    </w:p>
    <w:p w14:paraId="0960FA41" w14:textId="77777777" w:rsidR="00D409E6" w:rsidRPr="00D409E6" w:rsidRDefault="00D409E6" w:rsidP="00D409E6">
      <w:pPr>
        <w:rPr>
          <w:sz w:val="16"/>
          <w:szCs w:val="16"/>
        </w:rPr>
      </w:pPr>
      <w:r w:rsidRPr="00D409E6">
        <w:rPr>
          <w:sz w:val="16"/>
          <w:szCs w:val="16"/>
        </w:rPr>
        <w:t>1. Допускается предусматривать сезонное хранение 10% парка легковых автомобилей в гаражах, расположенных за пределами селитебных территорий поселения.</w:t>
      </w:r>
    </w:p>
    <w:p w14:paraId="686D3C0B" w14:textId="77777777" w:rsidR="00D409E6" w:rsidRPr="00D409E6" w:rsidRDefault="00D409E6" w:rsidP="00D409E6">
      <w:pPr>
        <w:rPr>
          <w:sz w:val="16"/>
          <w:szCs w:val="16"/>
        </w:rPr>
      </w:pPr>
      <w:r w:rsidRPr="00D409E6">
        <w:rPr>
          <w:sz w:val="16"/>
          <w:szCs w:val="16"/>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14:paraId="41A5672F" w14:textId="77777777" w:rsidR="00D409E6" w:rsidRPr="00D409E6" w:rsidRDefault="00D409E6" w:rsidP="00D409E6">
      <w:pPr>
        <w:rPr>
          <w:sz w:val="16"/>
          <w:szCs w:val="16"/>
        </w:rPr>
      </w:pPr>
      <w:r w:rsidRPr="00D409E6">
        <w:rPr>
          <w:sz w:val="16"/>
          <w:szCs w:val="16"/>
        </w:rPr>
        <w:t>- мотоциклы и мотороллеры с колясками, мотоколяски - 0,5;</w:t>
      </w:r>
    </w:p>
    <w:p w14:paraId="01745337" w14:textId="77777777" w:rsidR="00D409E6" w:rsidRPr="00D409E6" w:rsidRDefault="00D409E6" w:rsidP="00D409E6">
      <w:pPr>
        <w:rPr>
          <w:sz w:val="16"/>
          <w:szCs w:val="16"/>
        </w:rPr>
      </w:pPr>
      <w:r w:rsidRPr="00D409E6">
        <w:rPr>
          <w:sz w:val="16"/>
          <w:szCs w:val="16"/>
        </w:rPr>
        <w:lastRenderedPageBreak/>
        <w:t>- мотоциклы и мотороллеры без колясок - 0,28;</w:t>
      </w:r>
    </w:p>
    <w:p w14:paraId="66A90FFD" w14:textId="77777777" w:rsidR="00D409E6" w:rsidRPr="00D409E6" w:rsidRDefault="00D409E6" w:rsidP="00D409E6">
      <w:pPr>
        <w:rPr>
          <w:sz w:val="16"/>
          <w:szCs w:val="16"/>
        </w:rPr>
      </w:pPr>
      <w:r w:rsidRPr="00D409E6">
        <w:rPr>
          <w:sz w:val="16"/>
          <w:szCs w:val="16"/>
        </w:rPr>
        <w:t>- мопеды и велосипеды - 0,1.</w:t>
      </w:r>
    </w:p>
    <w:p w14:paraId="7ED740CA" w14:textId="77777777" w:rsidR="00D409E6" w:rsidRPr="00D409E6" w:rsidRDefault="00D409E6" w:rsidP="00D409E6">
      <w:pPr>
        <w:rPr>
          <w:sz w:val="16"/>
          <w:szCs w:val="16"/>
        </w:rPr>
      </w:pPr>
    </w:p>
    <w:p w14:paraId="22DD6F8F" w14:textId="77777777" w:rsidR="00D409E6" w:rsidRPr="00D409E6" w:rsidRDefault="00D409E6" w:rsidP="00D409E6">
      <w:pPr>
        <w:rPr>
          <w:sz w:val="16"/>
          <w:szCs w:val="16"/>
        </w:rPr>
      </w:pPr>
      <w:r w:rsidRPr="00D409E6">
        <w:rPr>
          <w:sz w:val="16"/>
          <w:szCs w:val="16"/>
        </w:rPr>
        <w:t>Нормы расчета стоянок автомобилей</w:t>
      </w:r>
    </w:p>
    <w:p w14:paraId="240D8343" w14:textId="77777777" w:rsidR="00D409E6" w:rsidRPr="00D409E6" w:rsidRDefault="00D409E6" w:rsidP="00D409E6">
      <w:pPr>
        <w:rPr>
          <w:sz w:val="16"/>
          <w:szCs w:val="16"/>
        </w:rPr>
      </w:pPr>
      <w:r w:rsidRPr="00D409E6">
        <w:rPr>
          <w:sz w:val="16"/>
          <w:szCs w:val="16"/>
        </w:rPr>
        <w:t>Таблица 4</w:t>
      </w:r>
    </w:p>
    <w:tbl>
      <w:tblPr>
        <w:tblW w:w="0" w:type="auto"/>
        <w:jc w:val="center"/>
        <w:tblLayout w:type="fixed"/>
        <w:tblCellMar>
          <w:top w:w="102" w:type="dxa"/>
          <w:left w:w="62" w:type="dxa"/>
          <w:bottom w:w="102" w:type="dxa"/>
          <w:right w:w="62" w:type="dxa"/>
        </w:tblCellMar>
        <w:tblLook w:val="04A0" w:firstRow="1" w:lastRow="0" w:firstColumn="1" w:lastColumn="0" w:noHBand="0" w:noVBand="1"/>
      </w:tblPr>
      <w:tblGrid>
        <w:gridCol w:w="4260"/>
        <w:gridCol w:w="2540"/>
        <w:gridCol w:w="2260"/>
      </w:tblGrid>
      <w:tr w:rsidR="00D409E6" w:rsidRPr="00D409E6" w14:paraId="2F981C33"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57171AA" w14:textId="77777777" w:rsidR="00D409E6" w:rsidRPr="00D409E6" w:rsidRDefault="00D409E6" w:rsidP="00D409E6">
            <w:pPr>
              <w:rPr>
                <w:sz w:val="16"/>
                <w:szCs w:val="16"/>
              </w:rPr>
            </w:pPr>
            <w:r w:rsidRPr="00D409E6">
              <w:rPr>
                <w:sz w:val="16"/>
                <w:szCs w:val="16"/>
              </w:rPr>
              <w:t>Здания и сооружения, рекреационные территории, объекты отдыха</w:t>
            </w:r>
          </w:p>
        </w:tc>
        <w:tc>
          <w:tcPr>
            <w:tcW w:w="254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2255CE" w14:textId="77777777" w:rsidR="00D409E6" w:rsidRPr="00D409E6" w:rsidRDefault="00D409E6" w:rsidP="00D409E6">
            <w:pPr>
              <w:rPr>
                <w:sz w:val="16"/>
                <w:szCs w:val="16"/>
              </w:rPr>
            </w:pPr>
            <w:r w:rsidRPr="00D409E6">
              <w:rPr>
                <w:sz w:val="16"/>
                <w:szCs w:val="16"/>
              </w:rPr>
              <w:t>Наименование расчетного</w:t>
            </w:r>
          </w:p>
          <w:p w14:paraId="2C42B1E1" w14:textId="77777777" w:rsidR="00D409E6" w:rsidRPr="00D409E6" w:rsidRDefault="00D409E6" w:rsidP="00D409E6">
            <w:pPr>
              <w:rPr>
                <w:sz w:val="16"/>
                <w:szCs w:val="16"/>
              </w:rPr>
            </w:pPr>
            <w:r w:rsidRPr="00D409E6">
              <w:rPr>
                <w:sz w:val="16"/>
                <w:szCs w:val="16"/>
              </w:rPr>
              <w:t>показателя,</w:t>
            </w:r>
          </w:p>
          <w:p w14:paraId="15AEC9C0" w14:textId="77777777" w:rsidR="00D409E6" w:rsidRPr="00D409E6" w:rsidRDefault="00D409E6" w:rsidP="00D409E6">
            <w:pPr>
              <w:rPr>
                <w:sz w:val="16"/>
                <w:szCs w:val="16"/>
              </w:rPr>
            </w:pPr>
            <w:r w:rsidRPr="00D409E6">
              <w:rPr>
                <w:sz w:val="16"/>
                <w:szCs w:val="16"/>
              </w:rPr>
              <w:t>единица</w:t>
            </w:r>
          </w:p>
          <w:p w14:paraId="6D7E8963" w14:textId="77777777" w:rsidR="00D409E6" w:rsidRPr="00D409E6" w:rsidRDefault="00D409E6" w:rsidP="00D409E6">
            <w:pPr>
              <w:rPr>
                <w:sz w:val="16"/>
                <w:szCs w:val="16"/>
              </w:rPr>
            </w:pPr>
            <w:r w:rsidRPr="00D409E6">
              <w:rPr>
                <w:sz w:val="16"/>
                <w:szCs w:val="16"/>
              </w:rPr>
              <w:t>измерения</w:t>
            </w:r>
          </w:p>
        </w:tc>
        <w:tc>
          <w:tcPr>
            <w:tcW w:w="226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699579" w14:textId="77777777" w:rsidR="00D409E6" w:rsidRPr="00D409E6" w:rsidRDefault="00D409E6" w:rsidP="00D409E6">
            <w:pPr>
              <w:rPr>
                <w:sz w:val="16"/>
                <w:szCs w:val="16"/>
              </w:rPr>
            </w:pPr>
            <w:r w:rsidRPr="00D409E6">
              <w:rPr>
                <w:sz w:val="16"/>
                <w:szCs w:val="16"/>
              </w:rPr>
              <w:t>Предельные значения расчетного показателя</w:t>
            </w:r>
          </w:p>
        </w:tc>
      </w:tr>
      <w:tr w:rsidR="00D409E6" w:rsidRPr="00D409E6" w14:paraId="078675ED" w14:textId="77777777" w:rsidTr="002A3D3E">
        <w:trPr>
          <w:jc w:val="center"/>
        </w:trPr>
        <w:tc>
          <w:tcPr>
            <w:tcW w:w="9060" w:type="dxa"/>
            <w:gridSpan w:val="3"/>
            <w:tcBorders>
              <w:top w:val="single" w:sz="4" w:space="0" w:color="auto"/>
              <w:left w:val="single" w:sz="4" w:space="0" w:color="auto"/>
              <w:bottom w:val="single" w:sz="4" w:space="0" w:color="auto"/>
              <w:right w:val="single" w:sz="4" w:space="0" w:color="auto"/>
            </w:tcBorders>
            <w:hideMark/>
          </w:tcPr>
          <w:p w14:paraId="797E90D0" w14:textId="77777777" w:rsidR="00D409E6" w:rsidRPr="00D409E6" w:rsidRDefault="00D409E6" w:rsidP="00D409E6">
            <w:pPr>
              <w:rPr>
                <w:sz w:val="16"/>
                <w:szCs w:val="16"/>
              </w:rPr>
            </w:pPr>
            <w:r w:rsidRPr="00D409E6">
              <w:rPr>
                <w:sz w:val="16"/>
                <w:szCs w:val="16"/>
              </w:rPr>
              <w:t>Здания и сооружения</w:t>
            </w:r>
          </w:p>
        </w:tc>
      </w:tr>
      <w:tr w:rsidR="00D409E6" w:rsidRPr="00D409E6" w14:paraId="7270EE1F"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4C66AA09" w14:textId="77777777" w:rsidR="00D409E6" w:rsidRPr="00D409E6" w:rsidRDefault="00D409E6" w:rsidP="00D409E6">
            <w:pPr>
              <w:rPr>
                <w:sz w:val="16"/>
                <w:szCs w:val="16"/>
              </w:rPr>
            </w:pPr>
            <w:r w:rsidRPr="00D409E6">
              <w:rPr>
                <w:sz w:val="16"/>
                <w:szCs w:val="16"/>
              </w:rPr>
              <w:t>Учреждения органов государственной власти, органы местного самоуправления</w:t>
            </w:r>
          </w:p>
        </w:tc>
        <w:tc>
          <w:tcPr>
            <w:tcW w:w="2540" w:type="dxa"/>
            <w:vMerge w:val="restart"/>
            <w:tcBorders>
              <w:top w:val="single" w:sz="4" w:space="0" w:color="auto"/>
              <w:left w:val="single" w:sz="4" w:space="0" w:color="auto"/>
              <w:bottom w:val="single" w:sz="4" w:space="0" w:color="auto"/>
              <w:right w:val="single" w:sz="4" w:space="0" w:color="auto"/>
            </w:tcBorders>
            <w:vAlign w:val="center"/>
            <w:hideMark/>
          </w:tcPr>
          <w:p w14:paraId="19960A2B" w14:textId="77777777" w:rsidR="00D409E6" w:rsidRPr="00D409E6" w:rsidRDefault="00D409E6" w:rsidP="00D409E6">
            <w:pPr>
              <w:rPr>
                <w:sz w:val="16"/>
                <w:szCs w:val="16"/>
              </w:rPr>
            </w:pPr>
            <w:r w:rsidRPr="00D409E6">
              <w:rPr>
                <w:sz w:val="16"/>
                <w:szCs w:val="16"/>
              </w:rPr>
              <w:t xml:space="preserve">Количество кв. м. общей площади зданий                  и сооружений </w:t>
            </w:r>
            <w:proofErr w:type="gramStart"/>
            <w:r w:rsidRPr="00D409E6">
              <w:rPr>
                <w:sz w:val="16"/>
                <w:szCs w:val="16"/>
              </w:rPr>
              <w:t>объекта  на</w:t>
            </w:r>
            <w:proofErr w:type="gramEnd"/>
            <w:r w:rsidRPr="00D409E6">
              <w:rPr>
                <w:sz w:val="16"/>
                <w:szCs w:val="16"/>
              </w:rPr>
              <w:t xml:space="preserve"> </w:t>
            </w:r>
          </w:p>
          <w:p w14:paraId="2C10C081" w14:textId="77777777" w:rsidR="00D409E6" w:rsidRPr="00D409E6" w:rsidRDefault="00D409E6" w:rsidP="00D409E6">
            <w:pPr>
              <w:rPr>
                <w:sz w:val="16"/>
                <w:szCs w:val="16"/>
              </w:rPr>
            </w:pPr>
            <w:r w:rsidRPr="00D409E6">
              <w:rPr>
                <w:sz w:val="16"/>
                <w:szCs w:val="16"/>
              </w:rPr>
              <w:t xml:space="preserve">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9B5E723" w14:textId="77777777" w:rsidR="00D409E6" w:rsidRPr="00D409E6" w:rsidRDefault="00D409E6" w:rsidP="00D409E6">
            <w:pPr>
              <w:rPr>
                <w:sz w:val="16"/>
                <w:szCs w:val="16"/>
              </w:rPr>
            </w:pPr>
            <w:r w:rsidRPr="00D409E6">
              <w:rPr>
                <w:sz w:val="16"/>
                <w:szCs w:val="16"/>
              </w:rPr>
              <w:t>220</w:t>
            </w:r>
          </w:p>
        </w:tc>
      </w:tr>
      <w:tr w:rsidR="00D409E6" w:rsidRPr="00D409E6" w14:paraId="28189BF8" w14:textId="77777777" w:rsidTr="002A3D3E">
        <w:trPr>
          <w:trHeight w:val="1134"/>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716C153E" w14:textId="77777777" w:rsidR="00D409E6" w:rsidRPr="00D409E6" w:rsidRDefault="00D409E6" w:rsidP="00D409E6">
            <w:pPr>
              <w:rPr>
                <w:sz w:val="16"/>
                <w:szCs w:val="16"/>
              </w:rPr>
            </w:pPr>
            <w:r w:rsidRPr="00D409E6">
              <w:rPr>
                <w:sz w:val="16"/>
                <w:szCs w:val="16"/>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5A77E0A3"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43F1A375" w14:textId="77777777" w:rsidR="00D409E6" w:rsidRPr="00D409E6" w:rsidRDefault="00D409E6" w:rsidP="00D409E6">
            <w:pPr>
              <w:rPr>
                <w:sz w:val="16"/>
                <w:szCs w:val="16"/>
              </w:rPr>
            </w:pPr>
            <w:r w:rsidRPr="00D409E6">
              <w:rPr>
                <w:sz w:val="16"/>
                <w:szCs w:val="16"/>
              </w:rPr>
              <w:t>120</w:t>
            </w:r>
          </w:p>
        </w:tc>
      </w:tr>
      <w:tr w:rsidR="00D409E6" w:rsidRPr="00D409E6" w14:paraId="41195975"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5324321D" w14:textId="77777777" w:rsidR="00D409E6" w:rsidRPr="00D409E6" w:rsidRDefault="00D409E6" w:rsidP="00D409E6">
            <w:pPr>
              <w:rPr>
                <w:sz w:val="16"/>
                <w:szCs w:val="16"/>
              </w:rPr>
            </w:pPr>
            <w:r w:rsidRPr="00D409E6">
              <w:rPr>
                <w:sz w:val="16"/>
                <w:szCs w:val="16"/>
              </w:rPr>
              <w:t>Коммерческо-деловые центры, офисные здания и помещения, страховые компании</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2EA36524"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4D6BF16A" w14:textId="77777777" w:rsidR="00D409E6" w:rsidRPr="00D409E6" w:rsidRDefault="00D409E6" w:rsidP="00D409E6">
            <w:pPr>
              <w:rPr>
                <w:sz w:val="16"/>
                <w:szCs w:val="16"/>
              </w:rPr>
            </w:pPr>
            <w:r w:rsidRPr="00D409E6">
              <w:rPr>
                <w:sz w:val="16"/>
                <w:szCs w:val="16"/>
              </w:rPr>
              <w:t>60</w:t>
            </w:r>
          </w:p>
        </w:tc>
      </w:tr>
      <w:tr w:rsidR="00D409E6" w:rsidRPr="00D409E6" w14:paraId="3330DFB1" w14:textId="77777777" w:rsidTr="002A3D3E">
        <w:trPr>
          <w:jc w:val="center"/>
        </w:trPr>
        <w:tc>
          <w:tcPr>
            <w:tcW w:w="4260" w:type="dxa"/>
            <w:tcBorders>
              <w:top w:val="single" w:sz="4" w:space="0" w:color="auto"/>
              <w:left w:val="single" w:sz="4" w:space="0" w:color="auto"/>
              <w:bottom w:val="nil"/>
              <w:right w:val="single" w:sz="4" w:space="0" w:color="auto"/>
            </w:tcBorders>
            <w:vAlign w:val="center"/>
            <w:hideMark/>
          </w:tcPr>
          <w:p w14:paraId="0489B134" w14:textId="77777777" w:rsidR="00D409E6" w:rsidRPr="00D409E6" w:rsidRDefault="00D409E6" w:rsidP="00D409E6">
            <w:pPr>
              <w:rPr>
                <w:sz w:val="16"/>
                <w:szCs w:val="16"/>
              </w:rPr>
            </w:pPr>
            <w:r w:rsidRPr="00D409E6">
              <w:rPr>
                <w:sz w:val="16"/>
                <w:szCs w:val="16"/>
              </w:rPr>
              <w:t>Банки и банковские учреждения, кредитно-финансовые учреждения:</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315FC73F"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tcPr>
          <w:p w14:paraId="426B8DEF" w14:textId="77777777" w:rsidR="00D409E6" w:rsidRPr="00D409E6" w:rsidRDefault="00D409E6" w:rsidP="00D409E6">
            <w:pPr>
              <w:rPr>
                <w:sz w:val="16"/>
                <w:szCs w:val="16"/>
              </w:rPr>
            </w:pPr>
          </w:p>
        </w:tc>
      </w:tr>
      <w:tr w:rsidR="00D409E6" w:rsidRPr="00D409E6" w14:paraId="71CAFC01" w14:textId="77777777" w:rsidTr="002A3D3E">
        <w:trPr>
          <w:jc w:val="center"/>
        </w:trPr>
        <w:tc>
          <w:tcPr>
            <w:tcW w:w="4260" w:type="dxa"/>
            <w:tcBorders>
              <w:top w:val="nil"/>
              <w:left w:val="single" w:sz="4" w:space="0" w:color="auto"/>
              <w:bottom w:val="single" w:sz="4" w:space="0" w:color="auto"/>
              <w:right w:val="single" w:sz="4" w:space="0" w:color="auto"/>
            </w:tcBorders>
            <w:vAlign w:val="center"/>
            <w:hideMark/>
          </w:tcPr>
          <w:p w14:paraId="75026948" w14:textId="77777777" w:rsidR="00D409E6" w:rsidRPr="00D409E6" w:rsidRDefault="00D409E6" w:rsidP="00D409E6">
            <w:pPr>
              <w:rPr>
                <w:sz w:val="16"/>
                <w:szCs w:val="16"/>
              </w:rPr>
            </w:pPr>
            <w:r w:rsidRPr="00D409E6">
              <w:rPr>
                <w:sz w:val="16"/>
                <w:szCs w:val="16"/>
              </w:rPr>
              <w:t>- с операционными залами</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788DE324"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764FE32C" w14:textId="77777777" w:rsidR="00D409E6" w:rsidRPr="00D409E6" w:rsidRDefault="00D409E6" w:rsidP="00D409E6">
            <w:pPr>
              <w:rPr>
                <w:sz w:val="16"/>
                <w:szCs w:val="16"/>
              </w:rPr>
            </w:pPr>
            <w:r w:rsidRPr="00D409E6">
              <w:rPr>
                <w:sz w:val="16"/>
                <w:szCs w:val="16"/>
              </w:rPr>
              <w:t>35</w:t>
            </w:r>
          </w:p>
        </w:tc>
      </w:tr>
      <w:tr w:rsidR="00D409E6" w:rsidRPr="00D409E6" w14:paraId="08F36085"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1332974B" w14:textId="77777777" w:rsidR="00D409E6" w:rsidRPr="00D409E6" w:rsidRDefault="00D409E6" w:rsidP="00D409E6">
            <w:pPr>
              <w:rPr>
                <w:sz w:val="16"/>
                <w:szCs w:val="16"/>
              </w:rPr>
            </w:pPr>
            <w:r w:rsidRPr="00D409E6">
              <w:rPr>
                <w:sz w:val="16"/>
                <w:szCs w:val="16"/>
              </w:rPr>
              <w:t>- без операционных залов</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16E2E580"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198B1D65" w14:textId="77777777" w:rsidR="00D409E6" w:rsidRPr="00D409E6" w:rsidRDefault="00D409E6" w:rsidP="00D409E6">
            <w:pPr>
              <w:rPr>
                <w:sz w:val="16"/>
                <w:szCs w:val="16"/>
              </w:rPr>
            </w:pPr>
            <w:r w:rsidRPr="00D409E6">
              <w:rPr>
                <w:sz w:val="16"/>
                <w:szCs w:val="16"/>
              </w:rPr>
              <w:t>60</w:t>
            </w:r>
          </w:p>
        </w:tc>
      </w:tr>
      <w:tr w:rsidR="00D409E6" w:rsidRPr="00D409E6" w14:paraId="54815251"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7BCA83F6" w14:textId="77777777" w:rsidR="00D409E6" w:rsidRPr="00D409E6" w:rsidRDefault="00D409E6" w:rsidP="00D409E6">
            <w:pPr>
              <w:rPr>
                <w:sz w:val="16"/>
                <w:szCs w:val="16"/>
              </w:rPr>
            </w:pPr>
            <w:r w:rsidRPr="00D409E6">
              <w:rPr>
                <w:sz w:val="16"/>
                <w:szCs w:val="16"/>
              </w:rPr>
              <w:t>Здания и комплексы многофункциональные</w:t>
            </w:r>
          </w:p>
        </w:tc>
        <w:tc>
          <w:tcPr>
            <w:tcW w:w="2540" w:type="dxa"/>
            <w:tcBorders>
              <w:top w:val="single" w:sz="4" w:space="0" w:color="auto"/>
              <w:left w:val="single" w:sz="4" w:space="0" w:color="auto"/>
              <w:bottom w:val="single" w:sz="4" w:space="0" w:color="auto"/>
              <w:right w:val="single" w:sz="4" w:space="0" w:color="auto"/>
            </w:tcBorders>
            <w:vAlign w:val="center"/>
            <w:hideMark/>
          </w:tcPr>
          <w:p w14:paraId="233576AB"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на 1 посетителя</w:t>
            </w:r>
          </w:p>
        </w:tc>
        <w:tc>
          <w:tcPr>
            <w:tcW w:w="2260" w:type="dxa"/>
            <w:tcBorders>
              <w:top w:val="single" w:sz="4" w:space="0" w:color="auto"/>
              <w:left w:val="single" w:sz="4" w:space="0" w:color="auto"/>
              <w:bottom w:val="single" w:sz="4" w:space="0" w:color="auto"/>
              <w:right w:val="single" w:sz="4" w:space="0" w:color="auto"/>
            </w:tcBorders>
            <w:hideMark/>
          </w:tcPr>
          <w:p w14:paraId="5516532A" w14:textId="77777777" w:rsidR="00D409E6" w:rsidRPr="00D409E6" w:rsidRDefault="00D409E6" w:rsidP="00D409E6">
            <w:pPr>
              <w:rPr>
                <w:sz w:val="16"/>
                <w:szCs w:val="16"/>
              </w:rPr>
            </w:pPr>
            <w:r w:rsidRPr="00D409E6">
              <w:rPr>
                <w:sz w:val="16"/>
                <w:szCs w:val="16"/>
              </w:rPr>
              <w:t>По заданию на проектирование, с учетом                           СП 160.1325800</w:t>
            </w:r>
          </w:p>
        </w:tc>
      </w:tr>
      <w:tr w:rsidR="00D409E6" w:rsidRPr="00D409E6" w14:paraId="1A3F5CB5" w14:textId="77777777" w:rsidTr="002A3D3E">
        <w:trPr>
          <w:jc w:val="center"/>
        </w:trPr>
        <w:tc>
          <w:tcPr>
            <w:tcW w:w="4260" w:type="dxa"/>
            <w:tcBorders>
              <w:top w:val="single" w:sz="4" w:space="0" w:color="auto"/>
              <w:left w:val="single" w:sz="4" w:space="0" w:color="auto"/>
              <w:bottom w:val="nil"/>
              <w:right w:val="single" w:sz="4" w:space="0" w:color="auto"/>
            </w:tcBorders>
            <w:vAlign w:val="center"/>
            <w:hideMark/>
          </w:tcPr>
          <w:p w14:paraId="003FC206" w14:textId="77777777" w:rsidR="00D409E6" w:rsidRPr="00D409E6" w:rsidRDefault="00D409E6" w:rsidP="00D409E6">
            <w:pPr>
              <w:rPr>
                <w:sz w:val="16"/>
                <w:szCs w:val="16"/>
              </w:rPr>
            </w:pPr>
            <w:r w:rsidRPr="00D409E6">
              <w:rPr>
                <w:sz w:val="16"/>
                <w:szCs w:val="16"/>
              </w:rPr>
              <w:t>Общественные помещения с гибким функциональным назначением</w:t>
            </w:r>
          </w:p>
        </w:tc>
        <w:tc>
          <w:tcPr>
            <w:tcW w:w="2540" w:type="dxa"/>
            <w:tcBorders>
              <w:top w:val="single" w:sz="4" w:space="0" w:color="auto"/>
              <w:left w:val="single" w:sz="4" w:space="0" w:color="auto"/>
              <w:bottom w:val="nil"/>
              <w:right w:val="single" w:sz="4" w:space="0" w:color="auto"/>
            </w:tcBorders>
            <w:vAlign w:val="center"/>
            <w:hideMark/>
          </w:tcPr>
          <w:p w14:paraId="2903166E" w14:textId="77777777" w:rsidR="00D409E6" w:rsidRPr="00D409E6" w:rsidRDefault="00D409E6" w:rsidP="00D409E6">
            <w:pPr>
              <w:rPr>
                <w:sz w:val="16"/>
                <w:szCs w:val="16"/>
              </w:rPr>
            </w:pPr>
            <w:r w:rsidRPr="00D409E6">
              <w:rPr>
                <w:sz w:val="16"/>
                <w:szCs w:val="16"/>
              </w:rPr>
              <w:t>Количество кв.м. общей   площади зданий и сооружений объекта на 1</w:t>
            </w:r>
          </w:p>
          <w:p w14:paraId="768040EB" w14:textId="77777777" w:rsidR="00D409E6" w:rsidRPr="00D409E6" w:rsidRDefault="00D409E6" w:rsidP="00D409E6">
            <w:pPr>
              <w:rPr>
                <w:sz w:val="16"/>
                <w:szCs w:val="16"/>
              </w:rPr>
            </w:pP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nil"/>
              <w:right w:val="single" w:sz="4" w:space="0" w:color="auto"/>
            </w:tcBorders>
            <w:vAlign w:val="center"/>
            <w:hideMark/>
          </w:tcPr>
          <w:p w14:paraId="3147601F" w14:textId="77777777" w:rsidR="00D409E6" w:rsidRPr="00D409E6" w:rsidRDefault="00D409E6" w:rsidP="00D409E6">
            <w:pPr>
              <w:rPr>
                <w:sz w:val="16"/>
                <w:szCs w:val="16"/>
              </w:rPr>
            </w:pPr>
            <w:r w:rsidRPr="00D409E6">
              <w:rPr>
                <w:sz w:val="16"/>
                <w:szCs w:val="16"/>
              </w:rPr>
              <w:t>60</w:t>
            </w:r>
          </w:p>
        </w:tc>
      </w:tr>
      <w:tr w:rsidR="00D409E6" w:rsidRPr="00D409E6" w14:paraId="64C1BB11" w14:textId="77777777" w:rsidTr="002A3D3E">
        <w:trPr>
          <w:jc w:val="center"/>
        </w:trPr>
        <w:tc>
          <w:tcPr>
            <w:tcW w:w="4260" w:type="dxa"/>
            <w:vMerge w:val="restart"/>
            <w:tcBorders>
              <w:top w:val="single" w:sz="4" w:space="0" w:color="auto"/>
              <w:left w:val="single" w:sz="4" w:space="0" w:color="auto"/>
              <w:bottom w:val="single" w:sz="4" w:space="0" w:color="auto"/>
              <w:right w:val="single" w:sz="4" w:space="0" w:color="auto"/>
            </w:tcBorders>
            <w:vAlign w:val="center"/>
            <w:hideMark/>
          </w:tcPr>
          <w:p w14:paraId="0BD43E42" w14:textId="77777777" w:rsidR="00D409E6" w:rsidRPr="00D409E6" w:rsidRDefault="00D409E6" w:rsidP="00D409E6">
            <w:pPr>
              <w:rPr>
                <w:sz w:val="16"/>
                <w:szCs w:val="16"/>
              </w:rPr>
            </w:pPr>
            <w:r w:rsidRPr="00D409E6">
              <w:rPr>
                <w:sz w:val="16"/>
                <w:szCs w:val="16"/>
              </w:rPr>
              <w:t>Здания судов общей юрисдикции</w:t>
            </w:r>
          </w:p>
        </w:tc>
        <w:tc>
          <w:tcPr>
            <w:tcW w:w="2540" w:type="dxa"/>
            <w:tcBorders>
              <w:top w:val="single" w:sz="4" w:space="0" w:color="auto"/>
              <w:left w:val="single" w:sz="4" w:space="0" w:color="auto"/>
              <w:bottom w:val="single" w:sz="4" w:space="0" w:color="auto"/>
              <w:right w:val="single" w:sz="4" w:space="0" w:color="auto"/>
            </w:tcBorders>
            <w:vAlign w:val="center"/>
            <w:hideMark/>
          </w:tcPr>
          <w:p w14:paraId="68652DC9" w14:textId="77777777" w:rsidR="00D409E6" w:rsidRPr="00D409E6" w:rsidRDefault="00D409E6" w:rsidP="00D409E6">
            <w:pPr>
              <w:rPr>
                <w:sz w:val="16"/>
                <w:szCs w:val="16"/>
              </w:rPr>
            </w:pPr>
            <w:r w:rsidRPr="00D409E6">
              <w:rPr>
                <w:sz w:val="16"/>
                <w:szCs w:val="16"/>
              </w:rPr>
              <w:t>Количество маши-</w:t>
            </w:r>
          </w:p>
          <w:p w14:paraId="0C9A609F" w14:textId="77777777" w:rsidR="00D409E6" w:rsidRPr="00D409E6" w:rsidRDefault="00D409E6" w:rsidP="00D409E6">
            <w:pPr>
              <w:rPr>
                <w:sz w:val="16"/>
                <w:szCs w:val="16"/>
              </w:rPr>
            </w:pPr>
            <w:r w:rsidRPr="00D409E6">
              <w:rPr>
                <w:sz w:val="16"/>
                <w:szCs w:val="16"/>
              </w:rPr>
              <w:t>но-мест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9797D1F" w14:textId="77777777" w:rsidR="00D409E6" w:rsidRPr="00D409E6" w:rsidRDefault="00D409E6" w:rsidP="00D409E6">
            <w:pPr>
              <w:rPr>
                <w:sz w:val="16"/>
                <w:szCs w:val="16"/>
              </w:rPr>
            </w:pPr>
            <w:r w:rsidRPr="00D409E6">
              <w:rPr>
                <w:sz w:val="16"/>
                <w:szCs w:val="16"/>
              </w:rPr>
              <w:t>7</w:t>
            </w:r>
          </w:p>
        </w:tc>
      </w:tr>
      <w:tr w:rsidR="00D409E6" w:rsidRPr="00D409E6" w14:paraId="57ABA528" w14:textId="77777777" w:rsidTr="002A3D3E">
        <w:trPr>
          <w:jc w:val="center"/>
        </w:trPr>
        <w:tc>
          <w:tcPr>
            <w:tcW w:w="9060" w:type="dxa"/>
            <w:vMerge/>
            <w:tcBorders>
              <w:top w:val="single" w:sz="4" w:space="0" w:color="auto"/>
              <w:left w:val="single" w:sz="4" w:space="0" w:color="auto"/>
              <w:bottom w:val="single" w:sz="4" w:space="0" w:color="auto"/>
              <w:right w:val="single" w:sz="4" w:space="0" w:color="auto"/>
            </w:tcBorders>
            <w:vAlign w:val="center"/>
            <w:hideMark/>
          </w:tcPr>
          <w:p w14:paraId="77326CD7" w14:textId="77777777" w:rsidR="00D409E6" w:rsidRPr="00D409E6" w:rsidRDefault="00D409E6" w:rsidP="00D409E6">
            <w:pPr>
              <w:rPr>
                <w:sz w:val="16"/>
                <w:szCs w:val="16"/>
              </w:rPr>
            </w:pPr>
          </w:p>
        </w:tc>
        <w:tc>
          <w:tcPr>
            <w:tcW w:w="2540" w:type="dxa"/>
            <w:tcBorders>
              <w:top w:val="single" w:sz="4" w:space="0" w:color="auto"/>
              <w:left w:val="single" w:sz="4" w:space="0" w:color="auto"/>
              <w:bottom w:val="single" w:sz="4" w:space="0" w:color="auto"/>
              <w:right w:val="single" w:sz="4" w:space="0" w:color="auto"/>
            </w:tcBorders>
            <w:vAlign w:val="center"/>
            <w:hideMark/>
          </w:tcPr>
          <w:p w14:paraId="648662FF"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 xml:space="preserve">-мест </w:t>
            </w:r>
            <w:proofErr w:type="gramStart"/>
            <w:r w:rsidRPr="00D409E6">
              <w:rPr>
                <w:sz w:val="16"/>
                <w:szCs w:val="16"/>
              </w:rPr>
              <w:t>посетителей  на</w:t>
            </w:r>
            <w:proofErr w:type="gramEnd"/>
            <w:r w:rsidRPr="00D409E6">
              <w:rPr>
                <w:sz w:val="16"/>
                <w:szCs w:val="16"/>
              </w:rPr>
              <w:t xml:space="preserve"> 1 судью</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290CA40" w14:textId="77777777" w:rsidR="00D409E6" w:rsidRPr="00D409E6" w:rsidRDefault="00D409E6" w:rsidP="00D409E6">
            <w:pPr>
              <w:rPr>
                <w:sz w:val="16"/>
                <w:szCs w:val="16"/>
              </w:rPr>
            </w:pPr>
            <w:r w:rsidRPr="00D409E6">
              <w:rPr>
                <w:sz w:val="16"/>
                <w:szCs w:val="16"/>
              </w:rPr>
              <w:t>1,4</w:t>
            </w:r>
          </w:p>
        </w:tc>
      </w:tr>
      <w:tr w:rsidR="00D409E6" w:rsidRPr="00D409E6" w14:paraId="0CC63049"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EEBDA4D" w14:textId="77777777" w:rsidR="00D409E6" w:rsidRPr="00D409E6" w:rsidRDefault="00D409E6" w:rsidP="00D409E6">
            <w:pPr>
              <w:rPr>
                <w:sz w:val="16"/>
                <w:szCs w:val="16"/>
              </w:rPr>
            </w:pPr>
            <w:r w:rsidRPr="00D409E6">
              <w:rPr>
                <w:sz w:val="16"/>
                <w:szCs w:val="16"/>
              </w:rPr>
              <w:t>Здания и сооружения следственных органов</w:t>
            </w:r>
          </w:p>
        </w:tc>
        <w:tc>
          <w:tcPr>
            <w:tcW w:w="2540" w:type="dxa"/>
            <w:tcBorders>
              <w:top w:val="single" w:sz="4" w:space="0" w:color="auto"/>
              <w:left w:val="single" w:sz="4" w:space="0" w:color="auto"/>
              <w:bottom w:val="single" w:sz="4" w:space="0" w:color="auto"/>
              <w:right w:val="single" w:sz="4" w:space="0" w:color="auto"/>
            </w:tcBorders>
            <w:vAlign w:val="center"/>
            <w:hideMark/>
          </w:tcPr>
          <w:p w14:paraId="6922B5F4"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на 3 сотрудников</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3AB46C0" w14:textId="77777777" w:rsidR="00D409E6" w:rsidRPr="00D409E6" w:rsidRDefault="00D409E6" w:rsidP="00D409E6">
            <w:pPr>
              <w:rPr>
                <w:sz w:val="16"/>
                <w:szCs w:val="16"/>
              </w:rPr>
            </w:pPr>
            <w:r w:rsidRPr="00D409E6">
              <w:rPr>
                <w:sz w:val="16"/>
                <w:szCs w:val="16"/>
              </w:rPr>
              <w:t>1</w:t>
            </w:r>
          </w:p>
        </w:tc>
      </w:tr>
      <w:tr w:rsidR="00D409E6" w:rsidRPr="00D409E6" w14:paraId="6BB05936"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2A370FCD" w14:textId="77777777" w:rsidR="00D409E6" w:rsidRPr="00D409E6" w:rsidRDefault="00D409E6" w:rsidP="00D409E6">
            <w:pPr>
              <w:rPr>
                <w:sz w:val="16"/>
                <w:szCs w:val="16"/>
              </w:rPr>
            </w:pPr>
            <w:r w:rsidRPr="00D409E6">
              <w:rPr>
                <w:sz w:val="16"/>
                <w:szCs w:val="16"/>
              </w:rPr>
              <w:t>Здания общеобразовательных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hideMark/>
          </w:tcPr>
          <w:p w14:paraId="1D65F68E" w14:textId="77777777" w:rsidR="00D409E6" w:rsidRPr="00D409E6" w:rsidRDefault="00D409E6" w:rsidP="00D409E6">
            <w:pPr>
              <w:rPr>
                <w:sz w:val="16"/>
                <w:szCs w:val="16"/>
              </w:rPr>
            </w:pPr>
            <w:r w:rsidRPr="00D409E6">
              <w:rPr>
                <w:sz w:val="16"/>
                <w:szCs w:val="16"/>
              </w:rPr>
              <w:t>По заданию на проектирование</w:t>
            </w:r>
          </w:p>
        </w:tc>
      </w:tr>
      <w:tr w:rsidR="00D409E6" w:rsidRPr="00D409E6" w14:paraId="64FC1951"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75B4C39" w14:textId="77777777" w:rsidR="00D409E6" w:rsidRPr="00D409E6" w:rsidRDefault="00D409E6" w:rsidP="00D409E6">
            <w:pPr>
              <w:rPr>
                <w:sz w:val="16"/>
                <w:szCs w:val="16"/>
              </w:rPr>
            </w:pPr>
            <w:r w:rsidRPr="00D409E6">
              <w:rPr>
                <w:sz w:val="16"/>
                <w:szCs w:val="16"/>
              </w:rPr>
              <w:t>Здания дошкольных организаций</w:t>
            </w:r>
          </w:p>
        </w:tc>
        <w:tc>
          <w:tcPr>
            <w:tcW w:w="4800" w:type="dxa"/>
            <w:gridSpan w:val="2"/>
            <w:tcBorders>
              <w:top w:val="single" w:sz="4" w:space="0" w:color="auto"/>
              <w:left w:val="single" w:sz="4" w:space="0" w:color="auto"/>
              <w:bottom w:val="single" w:sz="4" w:space="0" w:color="auto"/>
              <w:right w:val="single" w:sz="4" w:space="0" w:color="auto"/>
            </w:tcBorders>
            <w:vAlign w:val="center"/>
            <w:hideMark/>
          </w:tcPr>
          <w:p w14:paraId="34881E38" w14:textId="77777777" w:rsidR="00D409E6" w:rsidRPr="00D409E6" w:rsidRDefault="00D409E6" w:rsidP="00D409E6">
            <w:pPr>
              <w:rPr>
                <w:sz w:val="16"/>
                <w:szCs w:val="16"/>
              </w:rPr>
            </w:pPr>
            <w:r w:rsidRPr="00D409E6">
              <w:rPr>
                <w:sz w:val="16"/>
                <w:szCs w:val="16"/>
              </w:rPr>
              <w:t>По заданию на проектирование</w:t>
            </w:r>
          </w:p>
        </w:tc>
      </w:tr>
      <w:tr w:rsidR="00D409E6" w:rsidRPr="00D409E6" w14:paraId="4902C590" w14:textId="77777777" w:rsidTr="002A3D3E">
        <w:trPr>
          <w:jc w:val="center"/>
        </w:trPr>
        <w:tc>
          <w:tcPr>
            <w:tcW w:w="4260" w:type="dxa"/>
            <w:vMerge w:val="restart"/>
            <w:tcBorders>
              <w:top w:val="single" w:sz="4" w:space="0" w:color="auto"/>
              <w:left w:val="single" w:sz="4" w:space="0" w:color="auto"/>
              <w:bottom w:val="nil"/>
              <w:right w:val="single" w:sz="4" w:space="0" w:color="auto"/>
            </w:tcBorders>
            <w:vAlign w:val="center"/>
            <w:hideMark/>
          </w:tcPr>
          <w:p w14:paraId="36642380" w14:textId="77777777" w:rsidR="00D409E6" w:rsidRPr="00D409E6" w:rsidRDefault="00D409E6" w:rsidP="00D409E6">
            <w:pPr>
              <w:rPr>
                <w:sz w:val="16"/>
                <w:szCs w:val="16"/>
              </w:rPr>
            </w:pPr>
            <w:r w:rsidRPr="00D409E6">
              <w:rPr>
                <w:sz w:val="16"/>
                <w:szCs w:val="16"/>
              </w:rPr>
              <w:t>Образовательные организации, реализующие программы высшего образования</w:t>
            </w:r>
          </w:p>
        </w:tc>
        <w:tc>
          <w:tcPr>
            <w:tcW w:w="2540" w:type="dxa"/>
            <w:tcBorders>
              <w:top w:val="single" w:sz="4" w:space="0" w:color="auto"/>
              <w:left w:val="single" w:sz="4" w:space="0" w:color="auto"/>
              <w:bottom w:val="nil"/>
              <w:right w:val="single" w:sz="4" w:space="0" w:color="auto"/>
            </w:tcBorders>
            <w:hideMark/>
          </w:tcPr>
          <w:p w14:paraId="3AB2AEA1" w14:textId="77777777" w:rsidR="00D409E6" w:rsidRPr="00D409E6" w:rsidRDefault="00D409E6" w:rsidP="00D409E6">
            <w:pPr>
              <w:rPr>
                <w:sz w:val="16"/>
                <w:szCs w:val="16"/>
              </w:rPr>
            </w:pPr>
            <w:r w:rsidRPr="00D409E6">
              <w:rPr>
                <w:sz w:val="16"/>
                <w:szCs w:val="16"/>
              </w:rPr>
              <w:t xml:space="preserve">Количество преподавателей и сотрудников организации, занятых в одну смену, на 1 </w:t>
            </w:r>
            <w:proofErr w:type="spellStart"/>
            <w:r w:rsidRPr="00D409E6">
              <w:rPr>
                <w:sz w:val="16"/>
                <w:szCs w:val="16"/>
              </w:rPr>
              <w:t>машно</w:t>
            </w:r>
            <w:proofErr w:type="spellEnd"/>
            <w:r w:rsidRPr="00D409E6">
              <w:rPr>
                <w:sz w:val="16"/>
                <w:szCs w:val="16"/>
              </w:rPr>
              <w:t>-место</w:t>
            </w:r>
          </w:p>
        </w:tc>
        <w:tc>
          <w:tcPr>
            <w:tcW w:w="2260" w:type="dxa"/>
            <w:tcBorders>
              <w:top w:val="single" w:sz="4" w:space="0" w:color="auto"/>
              <w:left w:val="single" w:sz="4" w:space="0" w:color="auto"/>
              <w:bottom w:val="nil"/>
              <w:right w:val="single" w:sz="4" w:space="0" w:color="auto"/>
            </w:tcBorders>
            <w:vAlign w:val="center"/>
            <w:hideMark/>
          </w:tcPr>
          <w:p w14:paraId="73E23B1D" w14:textId="77777777" w:rsidR="00D409E6" w:rsidRPr="00D409E6" w:rsidRDefault="00D409E6" w:rsidP="00D409E6">
            <w:pPr>
              <w:rPr>
                <w:sz w:val="16"/>
                <w:szCs w:val="16"/>
              </w:rPr>
            </w:pPr>
            <w:r w:rsidRPr="00D409E6">
              <w:rPr>
                <w:sz w:val="16"/>
                <w:szCs w:val="16"/>
              </w:rPr>
              <w:t>4</w:t>
            </w:r>
          </w:p>
        </w:tc>
      </w:tr>
      <w:tr w:rsidR="00D409E6" w:rsidRPr="00D409E6" w14:paraId="2E76A5C8" w14:textId="77777777" w:rsidTr="002A3D3E">
        <w:trPr>
          <w:jc w:val="center"/>
        </w:trPr>
        <w:tc>
          <w:tcPr>
            <w:tcW w:w="9060" w:type="dxa"/>
            <w:vMerge/>
            <w:tcBorders>
              <w:top w:val="single" w:sz="4" w:space="0" w:color="auto"/>
              <w:left w:val="single" w:sz="4" w:space="0" w:color="auto"/>
              <w:bottom w:val="nil"/>
              <w:right w:val="single" w:sz="4" w:space="0" w:color="auto"/>
            </w:tcBorders>
            <w:vAlign w:val="center"/>
            <w:hideMark/>
          </w:tcPr>
          <w:p w14:paraId="0A62133C" w14:textId="77777777" w:rsidR="00D409E6" w:rsidRPr="00D409E6" w:rsidRDefault="00D409E6" w:rsidP="00D409E6">
            <w:pPr>
              <w:rPr>
                <w:sz w:val="16"/>
                <w:szCs w:val="16"/>
              </w:rPr>
            </w:pPr>
          </w:p>
        </w:tc>
        <w:tc>
          <w:tcPr>
            <w:tcW w:w="2540" w:type="dxa"/>
            <w:tcBorders>
              <w:top w:val="single" w:sz="4" w:space="0" w:color="auto"/>
              <w:left w:val="single" w:sz="4" w:space="0" w:color="auto"/>
              <w:bottom w:val="nil"/>
              <w:right w:val="single" w:sz="4" w:space="0" w:color="auto"/>
            </w:tcBorders>
            <w:hideMark/>
          </w:tcPr>
          <w:p w14:paraId="6F88AA2E" w14:textId="77777777" w:rsidR="00D409E6" w:rsidRPr="00D409E6" w:rsidRDefault="00D409E6" w:rsidP="00D409E6">
            <w:pPr>
              <w:rPr>
                <w:sz w:val="16"/>
                <w:szCs w:val="16"/>
              </w:rPr>
            </w:pPr>
            <w:r w:rsidRPr="00D409E6">
              <w:rPr>
                <w:sz w:val="16"/>
                <w:szCs w:val="16"/>
              </w:rPr>
              <w:t xml:space="preserve">Количество студентов очной формы обучения, занимающихся в одну смену,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nil"/>
              <w:right w:val="single" w:sz="4" w:space="0" w:color="auto"/>
            </w:tcBorders>
            <w:vAlign w:val="center"/>
            <w:hideMark/>
          </w:tcPr>
          <w:p w14:paraId="68F58831" w14:textId="77777777" w:rsidR="00D409E6" w:rsidRPr="00D409E6" w:rsidRDefault="00D409E6" w:rsidP="00D409E6">
            <w:pPr>
              <w:rPr>
                <w:sz w:val="16"/>
                <w:szCs w:val="16"/>
              </w:rPr>
            </w:pPr>
            <w:r w:rsidRPr="00D409E6">
              <w:rPr>
                <w:sz w:val="16"/>
                <w:szCs w:val="16"/>
              </w:rPr>
              <w:t>10</w:t>
            </w:r>
          </w:p>
        </w:tc>
      </w:tr>
      <w:tr w:rsidR="00D409E6" w:rsidRPr="00D409E6" w14:paraId="5C30B86B"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18C2A54D" w14:textId="77777777" w:rsidR="00D409E6" w:rsidRPr="00D409E6" w:rsidRDefault="00D409E6" w:rsidP="00D409E6">
            <w:pPr>
              <w:rPr>
                <w:sz w:val="16"/>
                <w:szCs w:val="16"/>
              </w:rPr>
            </w:pPr>
            <w:r w:rsidRPr="00D409E6">
              <w:rPr>
                <w:sz w:val="16"/>
                <w:szCs w:val="16"/>
              </w:rPr>
              <w:t>Профессиональные образовательные организации, образовательные организации искусств городского значения</w:t>
            </w:r>
          </w:p>
        </w:tc>
        <w:tc>
          <w:tcPr>
            <w:tcW w:w="2540" w:type="dxa"/>
            <w:tcBorders>
              <w:top w:val="single" w:sz="4" w:space="0" w:color="auto"/>
              <w:left w:val="single" w:sz="4" w:space="0" w:color="auto"/>
              <w:bottom w:val="single" w:sz="4" w:space="0" w:color="auto"/>
              <w:right w:val="single" w:sz="4" w:space="0" w:color="auto"/>
            </w:tcBorders>
            <w:hideMark/>
          </w:tcPr>
          <w:p w14:paraId="7E4C44EC" w14:textId="77777777" w:rsidR="00D409E6" w:rsidRPr="00D409E6" w:rsidRDefault="00D409E6" w:rsidP="00D409E6">
            <w:pPr>
              <w:rPr>
                <w:sz w:val="16"/>
                <w:szCs w:val="16"/>
              </w:rPr>
            </w:pPr>
            <w:r w:rsidRPr="00D409E6">
              <w:rPr>
                <w:sz w:val="16"/>
                <w:szCs w:val="16"/>
              </w:rPr>
              <w:t xml:space="preserve">Количество преподавателей   и сотрудников организации, занятых в одну смену, на 1 </w:t>
            </w:r>
          </w:p>
          <w:p w14:paraId="4EFD1CA7" w14:textId="77777777" w:rsidR="00D409E6" w:rsidRPr="00D409E6" w:rsidRDefault="00D409E6" w:rsidP="00D409E6">
            <w:pPr>
              <w:rPr>
                <w:sz w:val="16"/>
                <w:szCs w:val="16"/>
              </w:rPr>
            </w:pP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5F410384" w14:textId="77777777" w:rsidR="00D409E6" w:rsidRPr="00D409E6" w:rsidRDefault="00D409E6" w:rsidP="00D409E6">
            <w:pPr>
              <w:rPr>
                <w:sz w:val="16"/>
                <w:szCs w:val="16"/>
              </w:rPr>
            </w:pPr>
            <w:r w:rsidRPr="00D409E6">
              <w:rPr>
                <w:sz w:val="16"/>
                <w:szCs w:val="16"/>
              </w:rPr>
              <w:t>3</w:t>
            </w:r>
          </w:p>
        </w:tc>
      </w:tr>
      <w:tr w:rsidR="00D409E6" w:rsidRPr="00D409E6" w14:paraId="6430A495"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541FB610" w14:textId="77777777" w:rsidR="00D409E6" w:rsidRPr="00D409E6" w:rsidRDefault="00D409E6" w:rsidP="00D409E6">
            <w:pPr>
              <w:rPr>
                <w:sz w:val="16"/>
                <w:szCs w:val="16"/>
              </w:rPr>
            </w:pPr>
            <w:r w:rsidRPr="00D409E6">
              <w:rPr>
                <w:sz w:val="16"/>
                <w:szCs w:val="16"/>
              </w:rPr>
              <w:t>Центры обучения, самодеятельного творчества, клубы по интересам для взрослых</w:t>
            </w:r>
          </w:p>
        </w:tc>
        <w:tc>
          <w:tcPr>
            <w:tcW w:w="2540" w:type="dxa"/>
            <w:tcBorders>
              <w:top w:val="single" w:sz="4" w:space="0" w:color="auto"/>
              <w:left w:val="single" w:sz="4" w:space="0" w:color="auto"/>
              <w:bottom w:val="single" w:sz="4" w:space="0" w:color="auto"/>
              <w:right w:val="single" w:sz="4" w:space="0" w:color="auto"/>
            </w:tcBorders>
            <w:hideMark/>
          </w:tcPr>
          <w:p w14:paraId="5F9871CE" w14:textId="77777777" w:rsidR="00D409E6" w:rsidRPr="00D409E6" w:rsidRDefault="00D409E6" w:rsidP="00D409E6">
            <w:pPr>
              <w:rPr>
                <w:sz w:val="16"/>
                <w:szCs w:val="16"/>
              </w:rPr>
            </w:pPr>
            <w:r w:rsidRPr="00D409E6">
              <w:rPr>
                <w:sz w:val="16"/>
                <w:szCs w:val="16"/>
              </w:rPr>
              <w:t xml:space="preserve">Количество кв. м. общей площади клубных помещений объекта на 1 </w:t>
            </w:r>
            <w:proofErr w:type="spellStart"/>
            <w:r w:rsidRPr="00D409E6">
              <w:rPr>
                <w:sz w:val="16"/>
                <w:szCs w:val="16"/>
              </w:rPr>
              <w:t>машино</w:t>
            </w:r>
            <w:proofErr w:type="spellEnd"/>
            <w:r w:rsidRPr="00D409E6">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652DE8C" w14:textId="77777777" w:rsidR="00D409E6" w:rsidRPr="00D409E6" w:rsidRDefault="00D409E6" w:rsidP="00D409E6">
            <w:pPr>
              <w:rPr>
                <w:sz w:val="16"/>
                <w:szCs w:val="16"/>
              </w:rPr>
            </w:pPr>
            <w:r w:rsidRPr="00D409E6">
              <w:rPr>
                <w:sz w:val="16"/>
                <w:szCs w:val="16"/>
              </w:rPr>
              <w:t>25</w:t>
            </w:r>
          </w:p>
        </w:tc>
      </w:tr>
      <w:tr w:rsidR="00D409E6" w:rsidRPr="00D409E6" w14:paraId="3590C829"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3926CE8E" w14:textId="77777777" w:rsidR="00D409E6" w:rsidRPr="00D409E6" w:rsidRDefault="00D409E6" w:rsidP="00D409E6">
            <w:pPr>
              <w:rPr>
                <w:sz w:val="16"/>
                <w:szCs w:val="16"/>
              </w:rPr>
            </w:pPr>
            <w:r w:rsidRPr="00D409E6">
              <w:rPr>
                <w:sz w:val="16"/>
                <w:szCs w:val="16"/>
              </w:rPr>
              <w:t>Научно-исследовательские и проектные институты</w:t>
            </w:r>
          </w:p>
        </w:tc>
        <w:tc>
          <w:tcPr>
            <w:tcW w:w="2540" w:type="dxa"/>
            <w:tcBorders>
              <w:top w:val="single" w:sz="4" w:space="0" w:color="auto"/>
              <w:left w:val="single" w:sz="4" w:space="0" w:color="auto"/>
              <w:bottom w:val="single" w:sz="4" w:space="0" w:color="auto"/>
              <w:right w:val="single" w:sz="4" w:space="0" w:color="auto"/>
            </w:tcBorders>
            <w:hideMark/>
          </w:tcPr>
          <w:p w14:paraId="20CF030B" w14:textId="77777777" w:rsidR="00D409E6" w:rsidRPr="00D409E6" w:rsidRDefault="00D409E6" w:rsidP="00D409E6">
            <w:pPr>
              <w:rPr>
                <w:sz w:val="16"/>
                <w:szCs w:val="16"/>
              </w:rPr>
            </w:pPr>
            <w:r w:rsidRPr="00D409E6">
              <w:rPr>
                <w:sz w:val="16"/>
                <w:szCs w:val="16"/>
              </w:rPr>
              <w:t xml:space="preserve">Количество кв. м. общей площади административных (офисных), лабораторных помещений </w:t>
            </w:r>
          </w:p>
          <w:p w14:paraId="40B46E39" w14:textId="77777777" w:rsidR="00D409E6" w:rsidRPr="00D409E6" w:rsidRDefault="00D409E6" w:rsidP="00D409E6">
            <w:pPr>
              <w:rPr>
                <w:sz w:val="16"/>
                <w:szCs w:val="16"/>
              </w:rPr>
            </w:pPr>
            <w:r w:rsidRPr="00D409E6">
              <w:rPr>
                <w:sz w:val="16"/>
                <w:szCs w:val="16"/>
              </w:rPr>
              <w:lastRenderedPageBreak/>
              <w:t xml:space="preserve">объекта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4F56782" w14:textId="77777777" w:rsidR="00D409E6" w:rsidRPr="00D409E6" w:rsidRDefault="00D409E6" w:rsidP="00D409E6">
            <w:pPr>
              <w:rPr>
                <w:sz w:val="16"/>
                <w:szCs w:val="16"/>
              </w:rPr>
            </w:pPr>
            <w:r w:rsidRPr="00D409E6">
              <w:rPr>
                <w:sz w:val="16"/>
                <w:szCs w:val="16"/>
              </w:rPr>
              <w:lastRenderedPageBreak/>
              <w:t>170</w:t>
            </w:r>
          </w:p>
        </w:tc>
      </w:tr>
      <w:tr w:rsidR="00D409E6" w:rsidRPr="00D409E6" w14:paraId="0742CF6F"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0E5B8FE2" w14:textId="77777777" w:rsidR="00D409E6" w:rsidRPr="00D409E6" w:rsidRDefault="00D409E6" w:rsidP="00D409E6">
            <w:pPr>
              <w:rPr>
                <w:sz w:val="16"/>
                <w:szCs w:val="16"/>
              </w:rPr>
            </w:pPr>
            <w:r w:rsidRPr="00D409E6">
              <w:rPr>
                <w:sz w:val="16"/>
                <w:szCs w:val="16"/>
              </w:rPr>
              <w:t>Производственные здания, коммунально-складские объекты, размещаемые в составе многофункциональных зон</w:t>
            </w:r>
          </w:p>
        </w:tc>
        <w:tc>
          <w:tcPr>
            <w:tcW w:w="2540" w:type="dxa"/>
            <w:tcBorders>
              <w:top w:val="single" w:sz="4" w:space="0" w:color="auto"/>
              <w:left w:val="single" w:sz="4" w:space="0" w:color="auto"/>
              <w:bottom w:val="single" w:sz="4" w:space="0" w:color="auto"/>
              <w:right w:val="single" w:sz="4" w:space="0" w:color="auto"/>
            </w:tcBorders>
            <w:hideMark/>
          </w:tcPr>
          <w:p w14:paraId="69AB9369" w14:textId="77777777" w:rsidR="00D409E6" w:rsidRPr="00D409E6" w:rsidRDefault="00D409E6" w:rsidP="00D409E6">
            <w:pPr>
              <w:rPr>
                <w:sz w:val="16"/>
                <w:szCs w:val="16"/>
              </w:rPr>
            </w:pPr>
            <w:r w:rsidRPr="00D409E6">
              <w:rPr>
                <w:sz w:val="16"/>
                <w:szCs w:val="16"/>
              </w:rPr>
              <w:t xml:space="preserve">Количество работающих в смежных сменах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64319D4" w14:textId="77777777" w:rsidR="00D409E6" w:rsidRPr="00D409E6" w:rsidRDefault="00D409E6" w:rsidP="00D409E6">
            <w:pPr>
              <w:rPr>
                <w:sz w:val="16"/>
                <w:szCs w:val="16"/>
              </w:rPr>
            </w:pPr>
            <w:r w:rsidRPr="00D409E6">
              <w:rPr>
                <w:sz w:val="16"/>
                <w:szCs w:val="16"/>
              </w:rPr>
              <w:t>6</w:t>
            </w:r>
          </w:p>
        </w:tc>
      </w:tr>
      <w:tr w:rsidR="00D409E6" w:rsidRPr="00D409E6" w14:paraId="5F88297B" w14:textId="77777777" w:rsidTr="002A3D3E">
        <w:trPr>
          <w:jc w:val="center"/>
        </w:trPr>
        <w:tc>
          <w:tcPr>
            <w:tcW w:w="4260" w:type="dxa"/>
            <w:tcBorders>
              <w:top w:val="single" w:sz="4" w:space="0" w:color="auto"/>
              <w:left w:val="single" w:sz="4" w:space="0" w:color="auto"/>
              <w:bottom w:val="nil"/>
              <w:right w:val="single" w:sz="4" w:space="0" w:color="auto"/>
            </w:tcBorders>
            <w:vAlign w:val="center"/>
            <w:hideMark/>
          </w:tcPr>
          <w:p w14:paraId="291C7AB7" w14:textId="77777777" w:rsidR="00D409E6" w:rsidRPr="00D409E6" w:rsidRDefault="00D409E6" w:rsidP="00D409E6">
            <w:pPr>
              <w:rPr>
                <w:sz w:val="16"/>
                <w:szCs w:val="16"/>
              </w:rPr>
            </w:pPr>
            <w:r w:rsidRPr="00D409E6">
              <w:rPr>
                <w:sz w:val="16"/>
                <w:szCs w:val="16"/>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540" w:type="dxa"/>
            <w:tcBorders>
              <w:top w:val="single" w:sz="4" w:space="0" w:color="auto"/>
              <w:left w:val="single" w:sz="4" w:space="0" w:color="auto"/>
              <w:bottom w:val="nil"/>
              <w:right w:val="single" w:sz="4" w:space="0" w:color="auto"/>
            </w:tcBorders>
            <w:vAlign w:val="center"/>
            <w:hideMark/>
          </w:tcPr>
          <w:p w14:paraId="449C8A75"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на 100 работающих в двух смежных сменах</w:t>
            </w:r>
          </w:p>
        </w:tc>
        <w:tc>
          <w:tcPr>
            <w:tcW w:w="2260" w:type="dxa"/>
            <w:tcBorders>
              <w:top w:val="single" w:sz="4" w:space="0" w:color="auto"/>
              <w:left w:val="single" w:sz="4" w:space="0" w:color="auto"/>
              <w:bottom w:val="nil"/>
              <w:right w:val="single" w:sz="4" w:space="0" w:color="auto"/>
            </w:tcBorders>
            <w:vAlign w:val="center"/>
            <w:hideMark/>
          </w:tcPr>
          <w:p w14:paraId="44788B63" w14:textId="77777777" w:rsidR="00D409E6" w:rsidRPr="00D409E6" w:rsidRDefault="00D409E6" w:rsidP="00D409E6">
            <w:pPr>
              <w:rPr>
                <w:sz w:val="16"/>
                <w:szCs w:val="16"/>
              </w:rPr>
            </w:pPr>
            <w:r w:rsidRPr="00D409E6">
              <w:rPr>
                <w:sz w:val="16"/>
                <w:szCs w:val="16"/>
              </w:rPr>
              <w:t>7</w:t>
            </w:r>
          </w:p>
        </w:tc>
      </w:tr>
      <w:tr w:rsidR="00D409E6" w:rsidRPr="00D409E6" w14:paraId="237BABAE"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05AC4FB2" w14:textId="77777777" w:rsidR="00D409E6" w:rsidRPr="00D409E6" w:rsidRDefault="00D409E6" w:rsidP="00D409E6">
            <w:pPr>
              <w:rPr>
                <w:sz w:val="16"/>
                <w:szCs w:val="16"/>
              </w:rPr>
            </w:pPr>
            <w:r w:rsidRPr="00D409E6">
              <w:rPr>
                <w:sz w:val="16"/>
                <w:szCs w:val="16"/>
              </w:rPr>
              <w:t>Магазины-склады (мелкооптовой и розничной торговли, гипермаркеты)</w:t>
            </w:r>
          </w:p>
        </w:tc>
        <w:tc>
          <w:tcPr>
            <w:tcW w:w="2540" w:type="dxa"/>
            <w:tcBorders>
              <w:top w:val="single" w:sz="4" w:space="0" w:color="auto"/>
              <w:left w:val="single" w:sz="4" w:space="0" w:color="auto"/>
              <w:bottom w:val="single" w:sz="4" w:space="0" w:color="auto"/>
              <w:right w:val="single" w:sz="4" w:space="0" w:color="auto"/>
            </w:tcBorders>
            <w:hideMark/>
          </w:tcPr>
          <w:p w14:paraId="3E7A0461" w14:textId="77777777" w:rsidR="00D409E6" w:rsidRPr="00D409E6" w:rsidRDefault="00D409E6" w:rsidP="00D409E6">
            <w:pPr>
              <w:rPr>
                <w:sz w:val="16"/>
                <w:szCs w:val="16"/>
              </w:rPr>
            </w:pPr>
            <w:r w:rsidRPr="00D409E6">
              <w:rPr>
                <w:sz w:val="16"/>
                <w:szCs w:val="16"/>
              </w:rPr>
              <w:t xml:space="preserve">Количество кв. м. общей площади складских помещений объекта на 1 </w:t>
            </w:r>
            <w:proofErr w:type="spellStart"/>
            <w:r w:rsidRPr="00D409E6">
              <w:rPr>
                <w:sz w:val="16"/>
                <w:szCs w:val="16"/>
              </w:rPr>
              <w:t>машино</w:t>
            </w:r>
            <w:proofErr w:type="spellEnd"/>
            <w:r w:rsidRPr="00D409E6">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A06D73A" w14:textId="77777777" w:rsidR="00D409E6" w:rsidRPr="00D409E6" w:rsidRDefault="00D409E6" w:rsidP="00D409E6">
            <w:pPr>
              <w:rPr>
                <w:sz w:val="16"/>
                <w:szCs w:val="16"/>
              </w:rPr>
            </w:pPr>
            <w:r w:rsidRPr="00D409E6">
              <w:rPr>
                <w:sz w:val="16"/>
                <w:szCs w:val="16"/>
              </w:rPr>
              <w:t>35</w:t>
            </w:r>
          </w:p>
        </w:tc>
      </w:tr>
      <w:tr w:rsidR="00D409E6" w:rsidRPr="00D409E6" w14:paraId="60084868"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5A76035B" w14:textId="77777777" w:rsidR="00D409E6" w:rsidRPr="00D409E6" w:rsidRDefault="00D409E6" w:rsidP="00D409E6">
            <w:pPr>
              <w:rPr>
                <w:sz w:val="16"/>
                <w:szCs w:val="16"/>
              </w:rPr>
            </w:pPr>
            <w:r w:rsidRPr="00D409E6">
              <w:rPr>
                <w:sz w:val="16"/>
                <w:szCs w:val="16"/>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2540" w:type="dxa"/>
            <w:vMerge w:val="restart"/>
            <w:tcBorders>
              <w:top w:val="single" w:sz="4" w:space="0" w:color="auto"/>
              <w:left w:val="single" w:sz="4" w:space="0" w:color="auto"/>
              <w:bottom w:val="single" w:sz="4" w:space="0" w:color="auto"/>
              <w:right w:val="single" w:sz="4" w:space="0" w:color="auto"/>
            </w:tcBorders>
            <w:vAlign w:val="center"/>
            <w:hideMark/>
          </w:tcPr>
          <w:p w14:paraId="7C6BAF65" w14:textId="77777777" w:rsidR="00D409E6" w:rsidRPr="00D409E6" w:rsidRDefault="00D409E6" w:rsidP="00D409E6">
            <w:pPr>
              <w:rPr>
                <w:sz w:val="16"/>
                <w:szCs w:val="16"/>
              </w:rPr>
            </w:pPr>
            <w:r w:rsidRPr="00D409E6">
              <w:rPr>
                <w:sz w:val="16"/>
                <w:szCs w:val="16"/>
              </w:rPr>
              <w:t xml:space="preserve">Количество кв. м. общей площади торговых залов объекта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A34A0C3" w14:textId="77777777" w:rsidR="00D409E6" w:rsidRPr="00D409E6" w:rsidRDefault="00D409E6" w:rsidP="00D409E6">
            <w:pPr>
              <w:rPr>
                <w:sz w:val="16"/>
                <w:szCs w:val="16"/>
              </w:rPr>
            </w:pPr>
            <w:r w:rsidRPr="00D409E6">
              <w:rPr>
                <w:sz w:val="16"/>
                <w:szCs w:val="16"/>
              </w:rPr>
              <w:t>50</w:t>
            </w:r>
          </w:p>
        </w:tc>
      </w:tr>
      <w:tr w:rsidR="00D409E6" w:rsidRPr="00D409E6" w14:paraId="525DA9E9"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38CEA961" w14:textId="77777777" w:rsidR="00D409E6" w:rsidRPr="00D409E6" w:rsidRDefault="00D409E6" w:rsidP="00D409E6">
            <w:pPr>
              <w:rPr>
                <w:sz w:val="16"/>
                <w:szCs w:val="16"/>
              </w:rPr>
            </w:pPr>
            <w:r w:rsidRPr="00D409E6">
              <w:rPr>
                <w:sz w:val="16"/>
                <w:szCs w:val="16"/>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6B44C1C8"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47CB03CD" w14:textId="77777777" w:rsidR="00D409E6" w:rsidRPr="00D409E6" w:rsidRDefault="00D409E6" w:rsidP="00D409E6">
            <w:pPr>
              <w:rPr>
                <w:sz w:val="16"/>
                <w:szCs w:val="16"/>
              </w:rPr>
            </w:pPr>
            <w:r w:rsidRPr="00D409E6">
              <w:rPr>
                <w:sz w:val="16"/>
                <w:szCs w:val="16"/>
              </w:rPr>
              <w:t>70</w:t>
            </w:r>
          </w:p>
        </w:tc>
      </w:tr>
      <w:tr w:rsidR="00D409E6" w:rsidRPr="00D409E6" w14:paraId="14F453E9"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E4C32B2" w14:textId="77777777" w:rsidR="00D409E6" w:rsidRPr="00D409E6" w:rsidRDefault="00D409E6" w:rsidP="00D409E6">
            <w:pPr>
              <w:rPr>
                <w:sz w:val="16"/>
                <w:szCs w:val="16"/>
              </w:rPr>
            </w:pPr>
            <w:r w:rsidRPr="00D409E6">
              <w:rPr>
                <w:sz w:val="16"/>
                <w:szCs w:val="16"/>
              </w:rPr>
              <w:t>Рынки постоянные:</w:t>
            </w:r>
          </w:p>
        </w:tc>
        <w:tc>
          <w:tcPr>
            <w:tcW w:w="2540" w:type="dxa"/>
            <w:tcBorders>
              <w:top w:val="single" w:sz="4" w:space="0" w:color="auto"/>
              <w:left w:val="single" w:sz="4" w:space="0" w:color="auto"/>
              <w:bottom w:val="single" w:sz="4" w:space="0" w:color="auto"/>
              <w:right w:val="single" w:sz="4" w:space="0" w:color="auto"/>
            </w:tcBorders>
          </w:tcPr>
          <w:p w14:paraId="7C41DBCF"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059A8BDD" w14:textId="77777777" w:rsidR="00D409E6" w:rsidRPr="00D409E6" w:rsidRDefault="00D409E6" w:rsidP="00D409E6">
            <w:pPr>
              <w:rPr>
                <w:sz w:val="16"/>
                <w:szCs w:val="16"/>
              </w:rPr>
            </w:pPr>
          </w:p>
        </w:tc>
      </w:tr>
      <w:tr w:rsidR="00D409E6" w:rsidRPr="00D409E6" w14:paraId="608EE844"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7C43D514" w14:textId="77777777" w:rsidR="00D409E6" w:rsidRPr="00D409E6" w:rsidRDefault="00D409E6" w:rsidP="00D409E6">
            <w:pPr>
              <w:rPr>
                <w:sz w:val="16"/>
                <w:szCs w:val="16"/>
              </w:rPr>
            </w:pPr>
            <w:r w:rsidRPr="00D409E6">
              <w:rPr>
                <w:sz w:val="16"/>
                <w:szCs w:val="16"/>
              </w:rPr>
              <w:t>- универсальные и непродовольственные</w:t>
            </w:r>
          </w:p>
        </w:tc>
        <w:tc>
          <w:tcPr>
            <w:tcW w:w="2540" w:type="dxa"/>
            <w:vMerge w:val="restart"/>
            <w:tcBorders>
              <w:top w:val="single" w:sz="4" w:space="0" w:color="auto"/>
              <w:left w:val="single" w:sz="4" w:space="0" w:color="auto"/>
              <w:bottom w:val="single" w:sz="4" w:space="0" w:color="auto"/>
              <w:right w:val="single" w:sz="4" w:space="0" w:color="auto"/>
            </w:tcBorders>
            <w:vAlign w:val="center"/>
            <w:hideMark/>
          </w:tcPr>
          <w:p w14:paraId="51524C63" w14:textId="77777777" w:rsidR="00D409E6" w:rsidRPr="00D409E6" w:rsidRDefault="00D409E6" w:rsidP="00D409E6">
            <w:pPr>
              <w:rPr>
                <w:sz w:val="16"/>
                <w:szCs w:val="16"/>
              </w:rPr>
            </w:pPr>
            <w:r w:rsidRPr="00D409E6">
              <w:rPr>
                <w:sz w:val="16"/>
                <w:szCs w:val="16"/>
              </w:rPr>
              <w:t xml:space="preserve">Количество кв. м. общей площади рынка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hideMark/>
          </w:tcPr>
          <w:p w14:paraId="5D495000" w14:textId="77777777" w:rsidR="00D409E6" w:rsidRPr="00D409E6" w:rsidRDefault="00D409E6" w:rsidP="00D409E6">
            <w:pPr>
              <w:rPr>
                <w:sz w:val="16"/>
                <w:szCs w:val="16"/>
              </w:rPr>
            </w:pPr>
            <w:r w:rsidRPr="00D409E6">
              <w:rPr>
                <w:sz w:val="16"/>
                <w:szCs w:val="16"/>
              </w:rPr>
              <w:t>40</w:t>
            </w:r>
          </w:p>
        </w:tc>
      </w:tr>
      <w:tr w:rsidR="00D409E6" w:rsidRPr="00D409E6" w14:paraId="38450D7A"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571517E" w14:textId="77777777" w:rsidR="00D409E6" w:rsidRPr="00D409E6" w:rsidRDefault="00D409E6" w:rsidP="00D409E6">
            <w:pPr>
              <w:rPr>
                <w:sz w:val="16"/>
                <w:szCs w:val="16"/>
              </w:rPr>
            </w:pPr>
            <w:r w:rsidRPr="00D409E6">
              <w:rPr>
                <w:sz w:val="16"/>
                <w:szCs w:val="16"/>
              </w:rPr>
              <w:t>- продовольственные и сельскохозяйственные</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475031FA"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hideMark/>
          </w:tcPr>
          <w:p w14:paraId="6A9A308A" w14:textId="77777777" w:rsidR="00D409E6" w:rsidRPr="00D409E6" w:rsidRDefault="00D409E6" w:rsidP="00D409E6">
            <w:pPr>
              <w:rPr>
                <w:sz w:val="16"/>
                <w:szCs w:val="16"/>
              </w:rPr>
            </w:pPr>
            <w:r w:rsidRPr="00D409E6">
              <w:rPr>
                <w:sz w:val="16"/>
                <w:szCs w:val="16"/>
              </w:rPr>
              <w:t>50</w:t>
            </w:r>
          </w:p>
        </w:tc>
      </w:tr>
      <w:tr w:rsidR="00D409E6" w:rsidRPr="00D409E6" w14:paraId="125962F6"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4C22D803" w14:textId="77777777" w:rsidR="00D409E6" w:rsidRPr="00D409E6" w:rsidRDefault="00D409E6" w:rsidP="00D409E6">
            <w:pPr>
              <w:rPr>
                <w:sz w:val="16"/>
                <w:szCs w:val="16"/>
              </w:rPr>
            </w:pPr>
            <w:r w:rsidRPr="00D409E6">
              <w:rPr>
                <w:sz w:val="16"/>
                <w:szCs w:val="16"/>
              </w:rPr>
              <w:t>Предприятия общественного питания периодического спроса (рестораны, кафе)</w:t>
            </w:r>
          </w:p>
        </w:tc>
        <w:tc>
          <w:tcPr>
            <w:tcW w:w="2540" w:type="dxa"/>
            <w:tcBorders>
              <w:top w:val="single" w:sz="4" w:space="0" w:color="auto"/>
              <w:left w:val="single" w:sz="4" w:space="0" w:color="auto"/>
              <w:bottom w:val="single" w:sz="4" w:space="0" w:color="auto"/>
              <w:right w:val="single" w:sz="4" w:space="0" w:color="auto"/>
            </w:tcBorders>
            <w:hideMark/>
          </w:tcPr>
          <w:p w14:paraId="6FC5CAFF" w14:textId="77777777" w:rsidR="00D409E6" w:rsidRPr="00D409E6" w:rsidRDefault="00D409E6" w:rsidP="00D409E6">
            <w:pPr>
              <w:rPr>
                <w:sz w:val="16"/>
                <w:szCs w:val="16"/>
              </w:rPr>
            </w:pPr>
            <w:r w:rsidRPr="00D409E6">
              <w:rPr>
                <w:sz w:val="16"/>
                <w:szCs w:val="16"/>
              </w:rPr>
              <w:t xml:space="preserve">Количество посадочных мест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20985A9" w14:textId="77777777" w:rsidR="00D409E6" w:rsidRPr="00D409E6" w:rsidRDefault="00D409E6" w:rsidP="00D409E6">
            <w:pPr>
              <w:rPr>
                <w:sz w:val="16"/>
                <w:szCs w:val="16"/>
              </w:rPr>
            </w:pPr>
            <w:r w:rsidRPr="00D409E6">
              <w:rPr>
                <w:sz w:val="16"/>
                <w:szCs w:val="16"/>
              </w:rPr>
              <w:t>5</w:t>
            </w:r>
          </w:p>
        </w:tc>
      </w:tr>
      <w:tr w:rsidR="00D409E6" w:rsidRPr="00D409E6" w14:paraId="35FC475E"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0A36448C" w14:textId="77777777" w:rsidR="00D409E6" w:rsidRPr="00D409E6" w:rsidRDefault="00D409E6" w:rsidP="00D409E6">
            <w:pPr>
              <w:rPr>
                <w:sz w:val="16"/>
                <w:szCs w:val="16"/>
              </w:rPr>
            </w:pPr>
            <w:r w:rsidRPr="00D409E6">
              <w:rPr>
                <w:sz w:val="16"/>
                <w:szCs w:val="16"/>
              </w:rPr>
              <w:t>Объекты коммунально-бытового обслуживания:</w:t>
            </w:r>
          </w:p>
        </w:tc>
        <w:tc>
          <w:tcPr>
            <w:tcW w:w="2540" w:type="dxa"/>
            <w:tcBorders>
              <w:top w:val="single" w:sz="4" w:space="0" w:color="auto"/>
              <w:left w:val="single" w:sz="4" w:space="0" w:color="auto"/>
              <w:bottom w:val="single" w:sz="4" w:space="0" w:color="auto"/>
              <w:right w:val="single" w:sz="4" w:space="0" w:color="auto"/>
            </w:tcBorders>
          </w:tcPr>
          <w:p w14:paraId="5EF065C8"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477D88F7" w14:textId="77777777" w:rsidR="00D409E6" w:rsidRPr="00D409E6" w:rsidRDefault="00D409E6" w:rsidP="00D409E6">
            <w:pPr>
              <w:rPr>
                <w:sz w:val="16"/>
                <w:szCs w:val="16"/>
              </w:rPr>
            </w:pPr>
          </w:p>
        </w:tc>
      </w:tr>
      <w:tr w:rsidR="00D409E6" w:rsidRPr="00D409E6" w14:paraId="7D9B09BF"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2A4AC09C" w14:textId="77777777" w:rsidR="00D409E6" w:rsidRPr="00D409E6" w:rsidRDefault="00D409E6" w:rsidP="00D409E6">
            <w:pPr>
              <w:rPr>
                <w:sz w:val="16"/>
                <w:szCs w:val="16"/>
              </w:rPr>
            </w:pPr>
            <w:r w:rsidRPr="00D409E6">
              <w:rPr>
                <w:sz w:val="16"/>
                <w:szCs w:val="16"/>
              </w:rPr>
              <w:t>- Бани, банно-оздоровительные комплексы</w:t>
            </w:r>
          </w:p>
        </w:tc>
        <w:tc>
          <w:tcPr>
            <w:tcW w:w="2540" w:type="dxa"/>
            <w:tcBorders>
              <w:top w:val="single" w:sz="4" w:space="0" w:color="auto"/>
              <w:left w:val="single" w:sz="4" w:space="0" w:color="auto"/>
              <w:bottom w:val="single" w:sz="4" w:space="0" w:color="auto"/>
              <w:right w:val="single" w:sz="4" w:space="0" w:color="auto"/>
            </w:tcBorders>
            <w:hideMark/>
          </w:tcPr>
          <w:p w14:paraId="10CBE3E3" w14:textId="77777777" w:rsidR="00D409E6" w:rsidRPr="00D409E6" w:rsidRDefault="00D409E6" w:rsidP="00D409E6">
            <w:pPr>
              <w:rPr>
                <w:sz w:val="16"/>
                <w:szCs w:val="16"/>
              </w:rPr>
            </w:pPr>
            <w:r w:rsidRPr="00D409E6">
              <w:rPr>
                <w:sz w:val="16"/>
                <w:szCs w:val="16"/>
              </w:rPr>
              <w:t xml:space="preserve">Количество единовременных посетителей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8F22C51" w14:textId="77777777" w:rsidR="00D409E6" w:rsidRPr="00D409E6" w:rsidRDefault="00D409E6" w:rsidP="00D409E6">
            <w:pPr>
              <w:rPr>
                <w:sz w:val="16"/>
                <w:szCs w:val="16"/>
              </w:rPr>
            </w:pPr>
            <w:r w:rsidRPr="00D409E6">
              <w:rPr>
                <w:sz w:val="16"/>
                <w:szCs w:val="16"/>
              </w:rPr>
              <w:t>6</w:t>
            </w:r>
          </w:p>
        </w:tc>
      </w:tr>
      <w:tr w:rsidR="00D409E6" w:rsidRPr="00D409E6" w14:paraId="546FFAA3"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3FD1DB00" w14:textId="77777777" w:rsidR="00D409E6" w:rsidRPr="00D409E6" w:rsidRDefault="00D409E6" w:rsidP="00D409E6">
            <w:pPr>
              <w:rPr>
                <w:sz w:val="16"/>
                <w:szCs w:val="16"/>
              </w:rPr>
            </w:pPr>
            <w:r w:rsidRPr="00D409E6">
              <w:rPr>
                <w:sz w:val="16"/>
                <w:szCs w:val="16"/>
              </w:rPr>
              <w:t>- ателье, фотосалоны городского значения, салоны-парикмахерские, салоны красоты, солярии, салоны моды, свадебные салоны</w:t>
            </w:r>
          </w:p>
        </w:tc>
        <w:tc>
          <w:tcPr>
            <w:tcW w:w="2540" w:type="dxa"/>
            <w:vMerge w:val="restart"/>
            <w:tcBorders>
              <w:top w:val="single" w:sz="4" w:space="0" w:color="auto"/>
              <w:left w:val="single" w:sz="4" w:space="0" w:color="auto"/>
              <w:bottom w:val="single" w:sz="4" w:space="0" w:color="auto"/>
              <w:right w:val="single" w:sz="4" w:space="0" w:color="auto"/>
            </w:tcBorders>
            <w:vAlign w:val="center"/>
            <w:hideMark/>
          </w:tcPr>
          <w:p w14:paraId="70CB5727" w14:textId="77777777" w:rsidR="00D409E6" w:rsidRPr="00D409E6" w:rsidRDefault="00D409E6" w:rsidP="00D409E6">
            <w:pPr>
              <w:rPr>
                <w:sz w:val="16"/>
                <w:szCs w:val="16"/>
              </w:rPr>
            </w:pPr>
            <w:r w:rsidRPr="00D409E6">
              <w:rPr>
                <w:sz w:val="16"/>
                <w:szCs w:val="16"/>
              </w:rPr>
              <w:t xml:space="preserve">Количество кв. м. общей площади объекта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3DB704C" w14:textId="77777777" w:rsidR="00D409E6" w:rsidRPr="00D409E6" w:rsidRDefault="00D409E6" w:rsidP="00D409E6">
            <w:pPr>
              <w:rPr>
                <w:sz w:val="16"/>
                <w:szCs w:val="16"/>
              </w:rPr>
            </w:pPr>
            <w:r w:rsidRPr="00D409E6">
              <w:rPr>
                <w:sz w:val="16"/>
                <w:szCs w:val="16"/>
              </w:rPr>
              <w:t>15</w:t>
            </w:r>
          </w:p>
        </w:tc>
      </w:tr>
      <w:tr w:rsidR="00D409E6" w:rsidRPr="00D409E6" w14:paraId="56B27F87"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6EF0FB0" w14:textId="77777777" w:rsidR="00D409E6" w:rsidRPr="00D409E6" w:rsidRDefault="00D409E6" w:rsidP="00D409E6">
            <w:pPr>
              <w:rPr>
                <w:sz w:val="16"/>
                <w:szCs w:val="16"/>
              </w:rPr>
            </w:pPr>
            <w:r w:rsidRPr="00D409E6">
              <w:rPr>
                <w:sz w:val="16"/>
                <w:szCs w:val="16"/>
              </w:rPr>
              <w:t>- салоны ритуальных услуг</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7C39AFEC"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4C1EDA88" w14:textId="77777777" w:rsidR="00D409E6" w:rsidRPr="00D409E6" w:rsidRDefault="00D409E6" w:rsidP="00D409E6">
            <w:pPr>
              <w:rPr>
                <w:sz w:val="16"/>
                <w:szCs w:val="16"/>
              </w:rPr>
            </w:pPr>
            <w:r w:rsidRPr="00D409E6">
              <w:rPr>
                <w:sz w:val="16"/>
                <w:szCs w:val="16"/>
              </w:rPr>
              <w:t>25</w:t>
            </w:r>
          </w:p>
        </w:tc>
      </w:tr>
      <w:tr w:rsidR="00D409E6" w:rsidRPr="00D409E6" w14:paraId="32A11E2B" w14:textId="77777777" w:rsidTr="002A3D3E">
        <w:trPr>
          <w:jc w:val="center"/>
        </w:trPr>
        <w:tc>
          <w:tcPr>
            <w:tcW w:w="4260" w:type="dxa"/>
            <w:vMerge w:val="restart"/>
            <w:tcBorders>
              <w:top w:val="single" w:sz="4" w:space="0" w:color="auto"/>
              <w:left w:val="single" w:sz="4" w:space="0" w:color="auto"/>
              <w:bottom w:val="single" w:sz="4" w:space="0" w:color="auto"/>
              <w:right w:val="single" w:sz="4" w:space="0" w:color="auto"/>
            </w:tcBorders>
            <w:vAlign w:val="center"/>
            <w:hideMark/>
          </w:tcPr>
          <w:p w14:paraId="18D33C01" w14:textId="77777777" w:rsidR="00D409E6" w:rsidRPr="00D409E6" w:rsidRDefault="00D409E6" w:rsidP="00D409E6">
            <w:pPr>
              <w:rPr>
                <w:sz w:val="16"/>
                <w:szCs w:val="16"/>
              </w:rPr>
            </w:pPr>
            <w:r w:rsidRPr="00D409E6">
              <w:rPr>
                <w:sz w:val="16"/>
                <w:szCs w:val="16"/>
              </w:rPr>
              <w:t>- химчистки, прачечные, ремонтные мастерские, специализированные центры по обслуживанию сложной бытовой техники и др.</w:t>
            </w:r>
          </w:p>
        </w:tc>
        <w:tc>
          <w:tcPr>
            <w:tcW w:w="2540" w:type="dxa"/>
            <w:tcBorders>
              <w:top w:val="single" w:sz="4" w:space="0" w:color="auto"/>
              <w:left w:val="single" w:sz="4" w:space="0" w:color="auto"/>
              <w:bottom w:val="single" w:sz="4" w:space="0" w:color="auto"/>
              <w:right w:val="single" w:sz="4" w:space="0" w:color="auto"/>
            </w:tcBorders>
            <w:hideMark/>
          </w:tcPr>
          <w:p w14:paraId="7AB1C3A8" w14:textId="77777777" w:rsidR="00D409E6" w:rsidRPr="00D409E6" w:rsidRDefault="00D409E6" w:rsidP="00D409E6">
            <w:pPr>
              <w:rPr>
                <w:sz w:val="16"/>
                <w:szCs w:val="16"/>
              </w:rPr>
            </w:pPr>
            <w:r w:rsidRPr="00D409E6">
              <w:rPr>
                <w:sz w:val="16"/>
                <w:szCs w:val="16"/>
              </w:rPr>
              <w:t xml:space="preserve">Количество </w:t>
            </w:r>
            <w:proofErr w:type="gramStart"/>
            <w:r w:rsidRPr="00D409E6">
              <w:rPr>
                <w:sz w:val="16"/>
                <w:szCs w:val="16"/>
              </w:rPr>
              <w:t>рабочих  мест</w:t>
            </w:r>
            <w:proofErr w:type="gramEnd"/>
            <w:r w:rsidRPr="00D409E6">
              <w:rPr>
                <w:sz w:val="16"/>
                <w:szCs w:val="16"/>
              </w:rPr>
              <w:t xml:space="preserve"> приемщиков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0AC074F" w14:textId="77777777" w:rsidR="00D409E6" w:rsidRPr="00D409E6" w:rsidRDefault="00D409E6" w:rsidP="00D409E6">
            <w:pPr>
              <w:rPr>
                <w:sz w:val="16"/>
                <w:szCs w:val="16"/>
              </w:rPr>
            </w:pPr>
            <w:r w:rsidRPr="00D409E6">
              <w:rPr>
                <w:sz w:val="16"/>
                <w:szCs w:val="16"/>
              </w:rPr>
              <w:t>2</w:t>
            </w:r>
          </w:p>
        </w:tc>
      </w:tr>
      <w:tr w:rsidR="00D409E6" w:rsidRPr="00D409E6" w14:paraId="54E0A7B7" w14:textId="77777777" w:rsidTr="002A3D3E">
        <w:trPr>
          <w:jc w:val="center"/>
        </w:trPr>
        <w:tc>
          <w:tcPr>
            <w:tcW w:w="9060" w:type="dxa"/>
            <w:vMerge/>
            <w:tcBorders>
              <w:top w:val="single" w:sz="4" w:space="0" w:color="auto"/>
              <w:left w:val="single" w:sz="4" w:space="0" w:color="auto"/>
              <w:bottom w:val="single" w:sz="4" w:space="0" w:color="auto"/>
              <w:right w:val="single" w:sz="4" w:space="0" w:color="auto"/>
            </w:tcBorders>
            <w:vAlign w:val="center"/>
            <w:hideMark/>
          </w:tcPr>
          <w:p w14:paraId="6A0F2180" w14:textId="77777777" w:rsidR="00D409E6" w:rsidRPr="00D409E6" w:rsidRDefault="00D409E6" w:rsidP="00D409E6">
            <w:pPr>
              <w:rPr>
                <w:sz w:val="16"/>
                <w:szCs w:val="16"/>
              </w:rPr>
            </w:pPr>
          </w:p>
        </w:tc>
        <w:tc>
          <w:tcPr>
            <w:tcW w:w="2540" w:type="dxa"/>
            <w:tcBorders>
              <w:top w:val="single" w:sz="4" w:space="0" w:color="auto"/>
              <w:left w:val="single" w:sz="4" w:space="0" w:color="auto"/>
              <w:bottom w:val="single" w:sz="4" w:space="0" w:color="auto"/>
              <w:right w:val="single" w:sz="4" w:space="0" w:color="auto"/>
            </w:tcBorders>
            <w:hideMark/>
          </w:tcPr>
          <w:p w14:paraId="61850915"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w:t>
            </w:r>
          </w:p>
        </w:tc>
        <w:tc>
          <w:tcPr>
            <w:tcW w:w="2260" w:type="dxa"/>
            <w:tcBorders>
              <w:top w:val="single" w:sz="4" w:space="0" w:color="auto"/>
              <w:left w:val="single" w:sz="4" w:space="0" w:color="auto"/>
              <w:bottom w:val="single" w:sz="4" w:space="0" w:color="auto"/>
              <w:right w:val="single" w:sz="4" w:space="0" w:color="auto"/>
            </w:tcBorders>
            <w:vAlign w:val="bottom"/>
            <w:hideMark/>
          </w:tcPr>
          <w:p w14:paraId="47BA65D0" w14:textId="77777777" w:rsidR="00D409E6" w:rsidRPr="00D409E6" w:rsidRDefault="00D409E6" w:rsidP="00D409E6">
            <w:pPr>
              <w:rPr>
                <w:sz w:val="16"/>
                <w:szCs w:val="16"/>
              </w:rPr>
            </w:pPr>
            <w:r w:rsidRPr="00D409E6">
              <w:rPr>
                <w:sz w:val="16"/>
                <w:szCs w:val="16"/>
              </w:rPr>
              <w:t>По заданию на проектирование</w:t>
            </w:r>
          </w:p>
        </w:tc>
      </w:tr>
      <w:tr w:rsidR="00D409E6" w:rsidRPr="00D409E6" w14:paraId="3188DBDF"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498EF870" w14:textId="77777777" w:rsidR="00D409E6" w:rsidRPr="00D409E6" w:rsidRDefault="00D409E6" w:rsidP="00D409E6">
            <w:pPr>
              <w:rPr>
                <w:sz w:val="16"/>
                <w:szCs w:val="16"/>
              </w:rPr>
            </w:pPr>
            <w:r w:rsidRPr="00D409E6">
              <w:rPr>
                <w:sz w:val="16"/>
                <w:szCs w:val="16"/>
              </w:rPr>
              <w:t>Гостиницы</w:t>
            </w:r>
          </w:p>
        </w:tc>
        <w:tc>
          <w:tcPr>
            <w:tcW w:w="4800" w:type="dxa"/>
            <w:gridSpan w:val="2"/>
            <w:tcBorders>
              <w:top w:val="single" w:sz="4" w:space="0" w:color="auto"/>
              <w:left w:val="single" w:sz="4" w:space="0" w:color="auto"/>
              <w:bottom w:val="single" w:sz="4" w:space="0" w:color="auto"/>
              <w:right w:val="single" w:sz="4" w:space="0" w:color="auto"/>
            </w:tcBorders>
            <w:hideMark/>
          </w:tcPr>
          <w:p w14:paraId="0CDDBC2E" w14:textId="77777777" w:rsidR="00D409E6" w:rsidRPr="00D409E6" w:rsidRDefault="00D409E6" w:rsidP="00D409E6">
            <w:pPr>
              <w:rPr>
                <w:sz w:val="16"/>
                <w:szCs w:val="16"/>
              </w:rPr>
            </w:pPr>
            <w:r w:rsidRPr="00D409E6">
              <w:rPr>
                <w:sz w:val="16"/>
                <w:szCs w:val="16"/>
              </w:rPr>
              <w:t>По СП 257.1325800</w:t>
            </w:r>
          </w:p>
        </w:tc>
      </w:tr>
      <w:tr w:rsidR="00D409E6" w:rsidRPr="00D409E6" w14:paraId="632887ED"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A67C576" w14:textId="77777777" w:rsidR="00D409E6" w:rsidRPr="00D409E6" w:rsidRDefault="00D409E6" w:rsidP="00D409E6">
            <w:pPr>
              <w:rPr>
                <w:sz w:val="16"/>
                <w:szCs w:val="16"/>
              </w:rPr>
            </w:pPr>
            <w:proofErr w:type="spellStart"/>
            <w:r w:rsidRPr="00D409E6">
              <w:rPr>
                <w:sz w:val="16"/>
                <w:szCs w:val="16"/>
              </w:rPr>
              <w:t>Выставочно</w:t>
            </w:r>
            <w:proofErr w:type="spellEnd"/>
            <w:r w:rsidRPr="00D409E6">
              <w:rPr>
                <w:sz w:val="16"/>
                <w:szCs w:val="16"/>
              </w:rPr>
              <w:t>-музейные комплексы, музеи-заповедники, музеи, галереи, выставочные залы</w:t>
            </w:r>
          </w:p>
        </w:tc>
        <w:tc>
          <w:tcPr>
            <w:tcW w:w="2540" w:type="dxa"/>
            <w:tcBorders>
              <w:top w:val="single" w:sz="4" w:space="0" w:color="auto"/>
              <w:left w:val="single" w:sz="4" w:space="0" w:color="auto"/>
              <w:bottom w:val="single" w:sz="4" w:space="0" w:color="auto"/>
              <w:right w:val="single" w:sz="4" w:space="0" w:color="auto"/>
            </w:tcBorders>
            <w:hideMark/>
          </w:tcPr>
          <w:p w14:paraId="2A0F3CB3" w14:textId="77777777" w:rsidR="00D409E6" w:rsidRPr="00D409E6" w:rsidRDefault="00D409E6" w:rsidP="00D409E6">
            <w:pPr>
              <w:rPr>
                <w:sz w:val="16"/>
                <w:szCs w:val="16"/>
              </w:rPr>
            </w:pPr>
            <w:r w:rsidRPr="00D409E6">
              <w:rPr>
                <w:sz w:val="16"/>
                <w:szCs w:val="16"/>
              </w:rPr>
              <w:t xml:space="preserve">Количество единовременных посетителей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25986A08" w14:textId="77777777" w:rsidR="00D409E6" w:rsidRPr="00D409E6" w:rsidRDefault="00D409E6" w:rsidP="00D409E6">
            <w:pPr>
              <w:rPr>
                <w:sz w:val="16"/>
                <w:szCs w:val="16"/>
              </w:rPr>
            </w:pPr>
            <w:r w:rsidRPr="00D409E6">
              <w:rPr>
                <w:sz w:val="16"/>
                <w:szCs w:val="16"/>
              </w:rPr>
              <w:t>6</w:t>
            </w:r>
          </w:p>
        </w:tc>
      </w:tr>
      <w:tr w:rsidR="00D409E6" w:rsidRPr="00D409E6" w14:paraId="2A13230E" w14:textId="77777777" w:rsidTr="002A3D3E">
        <w:trPr>
          <w:jc w:val="center"/>
        </w:trPr>
        <w:tc>
          <w:tcPr>
            <w:tcW w:w="4260" w:type="dxa"/>
            <w:vMerge w:val="restart"/>
            <w:tcBorders>
              <w:top w:val="single" w:sz="4" w:space="0" w:color="auto"/>
              <w:left w:val="single" w:sz="4" w:space="0" w:color="auto"/>
              <w:bottom w:val="single" w:sz="4" w:space="0" w:color="auto"/>
              <w:right w:val="single" w:sz="4" w:space="0" w:color="auto"/>
            </w:tcBorders>
            <w:vAlign w:val="center"/>
            <w:hideMark/>
          </w:tcPr>
          <w:p w14:paraId="24F372D4" w14:textId="77777777" w:rsidR="00D409E6" w:rsidRPr="00D409E6" w:rsidRDefault="00D409E6" w:rsidP="00D409E6">
            <w:pPr>
              <w:rPr>
                <w:sz w:val="16"/>
                <w:szCs w:val="16"/>
              </w:rPr>
            </w:pPr>
            <w:r w:rsidRPr="00D409E6">
              <w:rPr>
                <w:sz w:val="16"/>
                <w:szCs w:val="16"/>
              </w:rPr>
              <w:t>Здания театрально-зрелищные</w:t>
            </w:r>
          </w:p>
        </w:tc>
        <w:tc>
          <w:tcPr>
            <w:tcW w:w="2540" w:type="dxa"/>
            <w:tcBorders>
              <w:top w:val="single" w:sz="4" w:space="0" w:color="auto"/>
              <w:left w:val="single" w:sz="4" w:space="0" w:color="auto"/>
              <w:bottom w:val="single" w:sz="4" w:space="0" w:color="auto"/>
              <w:right w:val="single" w:sz="4" w:space="0" w:color="auto"/>
            </w:tcBorders>
            <w:hideMark/>
          </w:tcPr>
          <w:p w14:paraId="2A88FFCA"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-место на 7 зрительских мест</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4C9BAE0" w14:textId="77777777" w:rsidR="00D409E6" w:rsidRPr="00D409E6" w:rsidRDefault="00D409E6" w:rsidP="00D409E6">
            <w:pPr>
              <w:rPr>
                <w:sz w:val="16"/>
                <w:szCs w:val="16"/>
              </w:rPr>
            </w:pPr>
            <w:r w:rsidRPr="00D409E6">
              <w:rPr>
                <w:sz w:val="16"/>
                <w:szCs w:val="16"/>
              </w:rPr>
              <w:t>1</w:t>
            </w:r>
          </w:p>
        </w:tc>
      </w:tr>
      <w:tr w:rsidR="00D409E6" w:rsidRPr="00D409E6" w14:paraId="1B5F0305" w14:textId="77777777" w:rsidTr="002A3D3E">
        <w:trPr>
          <w:jc w:val="center"/>
        </w:trPr>
        <w:tc>
          <w:tcPr>
            <w:tcW w:w="9060" w:type="dxa"/>
            <w:vMerge/>
            <w:tcBorders>
              <w:top w:val="single" w:sz="4" w:space="0" w:color="auto"/>
              <w:left w:val="single" w:sz="4" w:space="0" w:color="auto"/>
              <w:bottom w:val="single" w:sz="4" w:space="0" w:color="auto"/>
              <w:right w:val="single" w:sz="4" w:space="0" w:color="auto"/>
            </w:tcBorders>
            <w:vAlign w:val="center"/>
            <w:hideMark/>
          </w:tcPr>
          <w:p w14:paraId="3B349758" w14:textId="77777777" w:rsidR="00D409E6" w:rsidRPr="00D409E6" w:rsidRDefault="00D409E6" w:rsidP="00D409E6">
            <w:pPr>
              <w:rPr>
                <w:sz w:val="16"/>
                <w:szCs w:val="16"/>
              </w:rPr>
            </w:pPr>
          </w:p>
        </w:tc>
        <w:tc>
          <w:tcPr>
            <w:tcW w:w="2540" w:type="dxa"/>
            <w:tcBorders>
              <w:top w:val="single" w:sz="4" w:space="0" w:color="auto"/>
              <w:left w:val="single" w:sz="4" w:space="0" w:color="auto"/>
              <w:bottom w:val="single" w:sz="4" w:space="0" w:color="auto"/>
              <w:right w:val="single" w:sz="4" w:space="0" w:color="auto"/>
            </w:tcBorders>
            <w:hideMark/>
          </w:tcPr>
          <w:p w14:paraId="6B9EDAD7"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-место на 10 сотрудников</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83E5C12" w14:textId="77777777" w:rsidR="00D409E6" w:rsidRPr="00D409E6" w:rsidRDefault="00D409E6" w:rsidP="00D409E6">
            <w:pPr>
              <w:rPr>
                <w:sz w:val="16"/>
                <w:szCs w:val="16"/>
              </w:rPr>
            </w:pPr>
            <w:r w:rsidRPr="00D409E6">
              <w:rPr>
                <w:sz w:val="16"/>
                <w:szCs w:val="16"/>
              </w:rPr>
              <w:t>1</w:t>
            </w:r>
          </w:p>
        </w:tc>
      </w:tr>
      <w:tr w:rsidR="00D409E6" w:rsidRPr="00D409E6" w14:paraId="30A3934A"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2703A08C" w14:textId="77777777" w:rsidR="00D409E6" w:rsidRPr="00D409E6" w:rsidRDefault="00D409E6" w:rsidP="00D409E6">
            <w:pPr>
              <w:rPr>
                <w:sz w:val="16"/>
                <w:szCs w:val="16"/>
              </w:rPr>
            </w:pPr>
            <w:r w:rsidRPr="00D409E6">
              <w:rPr>
                <w:sz w:val="16"/>
                <w:szCs w:val="16"/>
              </w:rPr>
              <w:t>Центральные, специальные и специализированные библиотеки, интернет-кафе</w:t>
            </w:r>
          </w:p>
        </w:tc>
        <w:tc>
          <w:tcPr>
            <w:tcW w:w="2540" w:type="dxa"/>
            <w:tcBorders>
              <w:top w:val="single" w:sz="4" w:space="0" w:color="auto"/>
              <w:left w:val="single" w:sz="4" w:space="0" w:color="auto"/>
              <w:bottom w:val="single" w:sz="4" w:space="0" w:color="auto"/>
              <w:right w:val="single" w:sz="4" w:space="0" w:color="auto"/>
            </w:tcBorders>
            <w:hideMark/>
          </w:tcPr>
          <w:p w14:paraId="5132EA82" w14:textId="77777777" w:rsidR="00D409E6" w:rsidRPr="00D409E6" w:rsidRDefault="00D409E6" w:rsidP="00D409E6">
            <w:pPr>
              <w:rPr>
                <w:sz w:val="16"/>
                <w:szCs w:val="16"/>
              </w:rPr>
            </w:pPr>
            <w:r w:rsidRPr="00D409E6">
              <w:rPr>
                <w:sz w:val="16"/>
                <w:szCs w:val="16"/>
              </w:rPr>
              <w:t xml:space="preserve">Количество постоянных мест в читальных залах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295B5A4A" w14:textId="77777777" w:rsidR="00D409E6" w:rsidRPr="00D409E6" w:rsidRDefault="00D409E6" w:rsidP="00D409E6">
            <w:pPr>
              <w:rPr>
                <w:sz w:val="16"/>
                <w:szCs w:val="16"/>
              </w:rPr>
            </w:pPr>
            <w:r w:rsidRPr="00D409E6">
              <w:rPr>
                <w:sz w:val="16"/>
                <w:szCs w:val="16"/>
              </w:rPr>
              <w:t>8</w:t>
            </w:r>
          </w:p>
        </w:tc>
      </w:tr>
      <w:tr w:rsidR="00D409E6" w:rsidRPr="00D409E6" w14:paraId="629748B8"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0E563F86" w14:textId="77777777" w:rsidR="00D409E6" w:rsidRPr="00D409E6" w:rsidRDefault="00D409E6" w:rsidP="00D409E6">
            <w:pPr>
              <w:rPr>
                <w:sz w:val="16"/>
                <w:szCs w:val="16"/>
              </w:rPr>
            </w:pPr>
            <w:r w:rsidRPr="00D409E6">
              <w:rPr>
                <w:sz w:val="16"/>
                <w:szCs w:val="16"/>
              </w:rPr>
              <w:t>Объекты религиозных конфессий (церкви, костелы, мечети, синагоги и др.)</w:t>
            </w:r>
          </w:p>
        </w:tc>
        <w:tc>
          <w:tcPr>
            <w:tcW w:w="2540" w:type="dxa"/>
            <w:tcBorders>
              <w:top w:val="single" w:sz="4" w:space="0" w:color="auto"/>
              <w:left w:val="single" w:sz="4" w:space="0" w:color="auto"/>
              <w:bottom w:val="single" w:sz="4" w:space="0" w:color="auto"/>
              <w:right w:val="single" w:sz="4" w:space="0" w:color="auto"/>
            </w:tcBorders>
            <w:hideMark/>
          </w:tcPr>
          <w:p w14:paraId="1DCFAFA7" w14:textId="77777777" w:rsidR="00D409E6" w:rsidRPr="00D409E6" w:rsidRDefault="00D409E6" w:rsidP="00D409E6">
            <w:pPr>
              <w:rPr>
                <w:sz w:val="16"/>
                <w:szCs w:val="16"/>
              </w:rPr>
            </w:pPr>
            <w:r w:rsidRPr="00D409E6">
              <w:rPr>
                <w:sz w:val="16"/>
                <w:szCs w:val="16"/>
              </w:rPr>
              <w:t xml:space="preserve">Количество единовременных посетителей на 1 </w:t>
            </w:r>
            <w:proofErr w:type="spellStart"/>
            <w:r w:rsidRPr="00D409E6">
              <w:rPr>
                <w:sz w:val="16"/>
                <w:szCs w:val="16"/>
              </w:rPr>
              <w:t>машино</w:t>
            </w:r>
            <w:proofErr w:type="spellEnd"/>
            <w:r w:rsidRPr="00D409E6">
              <w:rPr>
                <w:sz w:val="16"/>
                <w:szCs w:val="16"/>
              </w:rPr>
              <w:t xml:space="preserve">-место (не менее </w:t>
            </w:r>
            <w:proofErr w:type="gramStart"/>
            <w:r w:rsidRPr="00D409E6">
              <w:rPr>
                <w:sz w:val="16"/>
                <w:szCs w:val="16"/>
              </w:rPr>
              <w:t xml:space="preserve">10  </w:t>
            </w:r>
            <w:proofErr w:type="spellStart"/>
            <w:r w:rsidRPr="00D409E6">
              <w:rPr>
                <w:sz w:val="16"/>
                <w:szCs w:val="16"/>
              </w:rPr>
              <w:t>машино</w:t>
            </w:r>
            <w:proofErr w:type="spellEnd"/>
            <w:proofErr w:type="gramEnd"/>
            <w:r w:rsidRPr="00D409E6">
              <w:rPr>
                <w:sz w:val="16"/>
                <w:szCs w:val="16"/>
              </w:rPr>
              <w:t>-мест на объект)</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3926772" w14:textId="77777777" w:rsidR="00D409E6" w:rsidRPr="00D409E6" w:rsidRDefault="00D409E6" w:rsidP="00D409E6">
            <w:pPr>
              <w:rPr>
                <w:sz w:val="16"/>
                <w:szCs w:val="16"/>
              </w:rPr>
            </w:pPr>
            <w:r w:rsidRPr="00D409E6">
              <w:rPr>
                <w:sz w:val="16"/>
                <w:szCs w:val="16"/>
              </w:rPr>
              <w:t>10</w:t>
            </w:r>
          </w:p>
        </w:tc>
      </w:tr>
      <w:tr w:rsidR="00D409E6" w:rsidRPr="00D409E6" w14:paraId="74D0486B"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0CD9F8C" w14:textId="77777777" w:rsidR="00D409E6" w:rsidRPr="00D409E6" w:rsidRDefault="00D409E6" w:rsidP="00D409E6">
            <w:pPr>
              <w:rPr>
                <w:sz w:val="16"/>
                <w:szCs w:val="16"/>
              </w:rPr>
            </w:pPr>
            <w:r w:rsidRPr="00D409E6">
              <w:rPr>
                <w:sz w:val="16"/>
                <w:szCs w:val="16"/>
              </w:rPr>
              <w:t>Досугово-развлекательные учреждения: развлекательные центры, дискотеки, залы игровых автоматов, ночные клубы</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4B6E9C7E" w14:textId="77777777" w:rsidR="00D409E6" w:rsidRPr="00D409E6" w:rsidRDefault="00D409E6" w:rsidP="00D409E6">
            <w:pPr>
              <w:rPr>
                <w:sz w:val="16"/>
                <w:szCs w:val="16"/>
              </w:rPr>
            </w:pPr>
            <w:r w:rsidRPr="00D409E6">
              <w:rPr>
                <w:sz w:val="16"/>
                <w:szCs w:val="16"/>
              </w:rPr>
              <w:t xml:space="preserve">Количество единовременных посетителей на 1 </w:t>
            </w:r>
            <w:proofErr w:type="spellStart"/>
            <w:r w:rsidRPr="00D409E6">
              <w:rPr>
                <w:sz w:val="16"/>
                <w:szCs w:val="16"/>
              </w:rPr>
              <w:t>машино</w:t>
            </w:r>
            <w:proofErr w:type="spellEnd"/>
            <w:r w:rsidRPr="00D409E6">
              <w:rPr>
                <w:sz w:val="16"/>
                <w:szCs w:val="16"/>
              </w:rPr>
              <w:t>- 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D76776B" w14:textId="77777777" w:rsidR="00D409E6" w:rsidRPr="00D409E6" w:rsidRDefault="00D409E6" w:rsidP="00D409E6">
            <w:pPr>
              <w:rPr>
                <w:sz w:val="16"/>
                <w:szCs w:val="16"/>
              </w:rPr>
            </w:pPr>
            <w:r w:rsidRPr="00D409E6">
              <w:rPr>
                <w:sz w:val="16"/>
                <w:szCs w:val="16"/>
              </w:rPr>
              <w:t>7</w:t>
            </w:r>
          </w:p>
        </w:tc>
      </w:tr>
      <w:tr w:rsidR="00D409E6" w:rsidRPr="00D409E6" w14:paraId="0FA5ECA7"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75771725" w14:textId="77777777" w:rsidR="00D409E6" w:rsidRPr="00D409E6" w:rsidRDefault="00D409E6" w:rsidP="00D409E6">
            <w:pPr>
              <w:rPr>
                <w:sz w:val="16"/>
                <w:szCs w:val="16"/>
              </w:rPr>
            </w:pPr>
            <w:r w:rsidRPr="00D409E6">
              <w:rPr>
                <w:sz w:val="16"/>
                <w:szCs w:val="16"/>
              </w:rPr>
              <w:lastRenderedPageBreak/>
              <w:t>Бильярдные, боулинги</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74BFE465"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00A9DD92" w14:textId="77777777" w:rsidR="00D409E6" w:rsidRPr="00D409E6" w:rsidRDefault="00D409E6" w:rsidP="00D409E6">
            <w:pPr>
              <w:rPr>
                <w:sz w:val="16"/>
                <w:szCs w:val="16"/>
              </w:rPr>
            </w:pPr>
            <w:r w:rsidRPr="00D409E6">
              <w:rPr>
                <w:sz w:val="16"/>
                <w:szCs w:val="16"/>
              </w:rPr>
              <w:t>4</w:t>
            </w:r>
          </w:p>
        </w:tc>
      </w:tr>
      <w:tr w:rsidR="00D409E6" w:rsidRPr="00D409E6" w14:paraId="19363467"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B748880" w14:textId="77777777" w:rsidR="00D409E6" w:rsidRPr="00D409E6" w:rsidRDefault="00D409E6" w:rsidP="00D409E6">
            <w:pPr>
              <w:rPr>
                <w:sz w:val="16"/>
                <w:szCs w:val="16"/>
              </w:rPr>
            </w:pPr>
            <w:r w:rsidRPr="00D409E6">
              <w:rPr>
                <w:sz w:val="16"/>
                <w:szCs w:val="16"/>
              </w:rPr>
              <w:t>Здания и помещения медицинских организаций</w:t>
            </w:r>
          </w:p>
        </w:tc>
        <w:tc>
          <w:tcPr>
            <w:tcW w:w="4800" w:type="dxa"/>
            <w:gridSpan w:val="2"/>
            <w:tcBorders>
              <w:top w:val="single" w:sz="4" w:space="0" w:color="auto"/>
              <w:left w:val="single" w:sz="4" w:space="0" w:color="auto"/>
              <w:bottom w:val="single" w:sz="4" w:space="0" w:color="auto"/>
              <w:right w:val="single" w:sz="4" w:space="0" w:color="auto"/>
            </w:tcBorders>
            <w:hideMark/>
          </w:tcPr>
          <w:p w14:paraId="70A586ED" w14:textId="77777777" w:rsidR="00D409E6" w:rsidRPr="00D409E6" w:rsidRDefault="00D409E6" w:rsidP="00D409E6">
            <w:pPr>
              <w:rPr>
                <w:sz w:val="16"/>
                <w:szCs w:val="16"/>
              </w:rPr>
            </w:pPr>
            <w:r w:rsidRPr="00D409E6">
              <w:rPr>
                <w:sz w:val="16"/>
                <w:szCs w:val="16"/>
              </w:rPr>
              <w:t>По СП 158.13330</w:t>
            </w:r>
          </w:p>
        </w:tc>
      </w:tr>
      <w:tr w:rsidR="00D409E6" w:rsidRPr="00D409E6" w14:paraId="68D43918"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4F850219" w14:textId="77777777" w:rsidR="00D409E6" w:rsidRPr="00D409E6" w:rsidRDefault="00D409E6" w:rsidP="00D409E6">
            <w:pPr>
              <w:rPr>
                <w:sz w:val="16"/>
                <w:szCs w:val="16"/>
              </w:rPr>
            </w:pPr>
            <w:r w:rsidRPr="00D409E6">
              <w:rPr>
                <w:sz w:val="16"/>
                <w:szCs w:val="16"/>
              </w:rPr>
              <w:t>Спортивные комплексы и стадионы с трибунами</w:t>
            </w:r>
          </w:p>
        </w:tc>
        <w:tc>
          <w:tcPr>
            <w:tcW w:w="2540" w:type="dxa"/>
            <w:tcBorders>
              <w:top w:val="single" w:sz="4" w:space="0" w:color="auto"/>
              <w:left w:val="single" w:sz="4" w:space="0" w:color="auto"/>
              <w:bottom w:val="single" w:sz="4" w:space="0" w:color="auto"/>
              <w:right w:val="single" w:sz="4" w:space="0" w:color="auto"/>
            </w:tcBorders>
            <w:hideMark/>
          </w:tcPr>
          <w:p w14:paraId="3CAE5924" w14:textId="77777777" w:rsidR="00D409E6" w:rsidRPr="00D409E6" w:rsidRDefault="00D409E6" w:rsidP="00D409E6">
            <w:pPr>
              <w:rPr>
                <w:sz w:val="16"/>
                <w:szCs w:val="16"/>
              </w:rPr>
            </w:pPr>
            <w:r w:rsidRPr="00D409E6">
              <w:rPr>
                <w:sz w:val="16"/>
                <w:szCs w:val="16"/>
              </w:rPr>
              <w:t xml:space="preserve">Количество посадочных мест на трибунах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079E8EAD" w14:textId="77777777" w:rsidR="00D409E6" w:rsidRPr="00D409E6" w:rsidRDefault="00D409E6" w:rsidP="00D409E6">
            <w:pPr>
              <w:rPr>
                <w:sz w:val="16"/>
                <w:szCs w:val="16"/>
              </w:rPr>
            </w:pPr>
            <w:r w:rsidRPr="00D409E6">
              <w:rPr>
                <w:sz w:val="16"/>
                <w:szCs w:val="16"/>
              </w:rPr>
              <w:t>30</w:t>
            </w:r>
          </w:p>
        </w:tc>
      </w:tr>
      <w:tr w:rsidR="00D409E6" w:rsidRPr="00D409E6" w14:paraId="488F2E1D"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309F3B0A" w14:textId="77777777" w:rsidR="00D409E6" w:rsidRPr="00D409E6" w:rsidRDefault="00D409E6" w:rsidP="00D409E6">
            <w:pPr>
              <w:rPr>
                <w:sz w:val="16"/>
                <w:szCs w:val="16"/>
              </w:rPr>
            </w:pPr>
            <w:r w:rsidRPr="00D409E6">
              <w:rPr>
                <w:sz w:val="16"/>
                <w:szCs w:val="16"/>
              </w:rPr>
              <w:t>Оздоровительные комплексы (фитнес-клубы, ФОК, спортивные и тренажерные залы)</w:t>
            </w:r>
          </w:p>
        </w:tc>
        <w:tc>
          <w:tcPr>
            <w:tcW w:w="2540" w:type="dxa"/>
            <w:tcBorders>
              <w:top w:val="single" w:sz="4" w:space="0" w:color="auto"/>
              <w:left w:val="single" w:sz="4" w:space="0" w:color="auto"/>
              <w:bottom w:val="single" w:sz="4" w:space="0" w:color="auto"/>
              <w:right w:val="single" w:sz="4" w:space="0" w:color="auto"/>
            </w:tcBorders>
          </w:tcPr>
          <w:p w14:paraId="67A8C8FF"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5133BAB9" w14:textId="77777777" w:rsidR="00D409E6" w:rsidRPr="00D409E6" w:rsidRDefault="00D409E6" w:rsidP="00D409E6">
            <w:pPr>
              <w:rPr>
                <w:sz w:val="16"/>
                <w:szCs w:val="16"/>
              </w:rPr>
            </w:pPr>
          </w:p>
        </w:tc>
      </w:tr>
      <w:tr w:rsidR="00D409E6" w:rsidRPr="00D409E6" w14:paraId="5E9F2D37"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37E8DF62" w14:textId="77777777" w:rsidR="00D409E6" w:rsidRPr="00D409E6" w:rsidRDefault="00D409E6" w:rsidP="00D409E6">
            <w:pPr>
              <w:rPr>
                <w:sz w:val="16"/>
                <w:szCs w:val="16"/>
              </w:rPr>
            </w:pPr>
            <w:r w:rsidRPr="00D409E6">
              <w:rPr>
                <w:sz w:val="16"/>
                <w:szCs w:val="16"/>
              </w:rPr>
              <w:t>- общей площадью менее 1000 м2</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7BCE8C10" w14:textId="77777777" w:rsidR="00D409E6" w:rsidRPr="00D409E6" w:rsidRDefault="00D409E6" w:rsidP="00D409E6">
            <w:pPr>
              <w:rPr>
                <w:sz w:val="16"/>
                <w:szCs w:val="16"/>
              </w:rPr>
            </w:pPr>
            <w:r w:rsidRPr="00D409E6">
              <w:rPr>
                <w:sz w:val="16"/>
                <w:szCs w:val="16"/>
              </w:rPr>
              <w:t xml:space="preserve">Количество кв. м. общей площади объекта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hideMark/>
          </w:tcPr>
          <w:p w14:paraId="3DE03D5F" w14:textId="77777777" w:rsidR="00D409E6" w:rsidRPr="00D409E6" w:rsidRDefault="00D409E6" w:rsidP="00D409E6">
            <w:pPr>
              <w:rPr>
                <w:sz w:val="16"/>
                <w:szCs w:val="16"/>
              </w:rPr>
            </w:pPr>
            <w:r w:rsidRPr="00D409E6">
              <w:rPr>
                <w:sz w:val="16"/>
                <w:szCs w:val="16"/>
              </w:rPr>
              <w:t>30</w:t>
            </w:r>
          </w:p>
        </w:tc>
      </w:tr>
      <w:tr w:rsidR="00D409E6" w:rsidRPr="00D409E6" w14:paraId="3708A607"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1B9690AB" w14:textId="77777777" w:rsidR="00D409E6" w:rsidRPr="00D409E6" w:rsidRDefault="00D409E6" w:rsidP="00D409E6">
            <w:pPr>
              <w:rPr>
                <w:sz w:val="16"/>
                <w:szCs w:val="16"/>
              </w:rPr>
            </w:pPr>
            <w:r w:rsidRPr="00D409E6">
              <w:rPr>
                <w:sz w:val="16"/>
                <w:szCs w:val="16"/>
              </w:rPr>
              <w:t>- общей площадью 1000 м2 и более</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7A38A2FF"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hideMark/>
          </w:tcPr>
          <w:p w14:paraId="69D1F749" w14:textId="77777777" w:rsidR="00D409E6" w:rsidRPr="00D409E6" w:rsidRDefault="00D409E6" w:rsidP="00D409E6">
            <w:pPr>
              <w:rPr>
                <w:sz w:val="16"/>
                <w:szCs w:val="16"/>
              </w:rPr>
            </w:pPr>
            <w:r w:rsidRPr="00D409E6">
              <w:rPr>
                <w:sz w:val="16"/>
                <w:szCs w:val="16"/>
              </w:rPr>
              <w:t>55</w:t>
            </w:r>
          </w:p>
        </w:tc>
      </w:tr>
      <w:tr w:rsidR="00D409E6" w:rsidRPr="00D409E6" w14:paraId="3F5FFFB1"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1D633B5" w14:textId="77777777" w:rsidR="00D409E6" w:rsidRPr="00D409E6" w:rsidRDefault="00D409E6" w:rsidP="00D409E6">
            <w:pPr>
              <w:rPr>
                <w:sz w:val="16"/>
                <w:szCs w:val="16"/>
              </w:rPr>
            </w:pPr>
            <w:r w:rsidRPr="00D409E6">
              <w:rPr>
                <w:sz w:val="16"/>
                <w:szCs w:val="16"/>
              </w:rPr>
              <w:t>Муниципальные детские физкультурно-оздоровительные объекты локального и районного уровней обслуживания:</w:t>
            </w:r>
          </w:p>
        </w:tc>
        <w:tc>
          <w:tcPr>
            <w:tcW w:w="2540" w:type="dxa"/>
            <w:tcBorders>
              <w:top w:val="single" w:sz="4" w:space="0" w:color="auto"/>
              <w:left w:val="single" w:sz="4" w:space="0" w:color="auto"/>
              <w:bottom w:val="single" w:sz="4" w:space="0" w:color="auto"/>
              <w:right w:val="single" w:sz="4" w:space="0" w:color="auto"/>
            </w:tcBorders>
          </w:tcPr>
          <w:p w14:paraId="718A866F"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tcPr>
          <w:p w14:paraId="6A544ECD" w14:textId="77777777" w:rsidR="00D409E6" w:rsidRPr="00D409E6" w:rsidRDefault="00D409E6" w:rsidP="00D409E6">
            <w:pPr>
              <w:rPr>
                <w:sz w:val="16"/>
                <w:szCs w:val="16"/>
              </w:rPr>
            </w:pPr>
          </w:p>
        </w:tc>
      </w:tr>
      <w:tr w:rsidR="00D409E6" w:rsidRPr="00D409E6" w14:paraId="3A1FA323"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0E0EE62" w14:textId="77777777" w:rsidR="00D409E6" w:rsidRPr="00D409E6" w:rsidRDefault="00D409E6" w:rsidP="00D409E6">
            <w:pPr>
              <w:rPr>
                <w:sz w:val="16"/>
                <w:szCs w:val="16"/>
              </w:rPr>
            </w:pPr>
            <w:r w:rsidRPr="00D409E6">
              <w:rPr>
                <w:sz w:val="16"/>
                <w:szCs w:val="16"/>
              </w:rPr>
              <w:t>- тренажерные залы площадью 150 - 500 м2</w:t>
            </w:r>
          </w:p>
        </w:tc>
        <w:tc>
          <w:tcPr>
            <w:tcW w:w="2540" w:type="dxa"/>
            <w:vMerge w:val="restart"/>
            <w:tcBorders>
              <w:top w:val="single" w:sz="4" w:space="0" w:color="auto"/>
              <w:left w:val="single" w:sz="4" w:space="0" w:color="auto"/>
              <w:bottom w:val="single" w:sz="4" w:space="0" w:color="auto"/>
              <w:right w:val="single" w:sz="4" w:space="0" w:color="auto"/>
            </w:tcBorders>
            <w:vAlign w:val="center"/>
            <w:hideMark/>
          </w:tcPr>
          <w:p w14:paraId="30261193" w14:textId="77777777" w:rsidR="00D409E6" w:rsidRPr="00D409E6" w:rsidRDefault="00D409E6" w:rsidP="00D409E6">
            <w:pPr>
              <w:rPr>
                <w:sz w:val="16"/>
                <w:szCs w:val="16"/>
              </w:rPr>
            </w:pPr>
            <w:r w:rsidRPr="00D409E6">
              <w:rPr>
                <w:sz w:val="16"/>
                <w:szCs w:val="16"/>
              </w:rPr>
              <w:t xml:space="preserve">Количество единовременных посетителей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3F7D046D" w14:textId="77777777" w:rsidR="00D409E6" w:rsidRPr="00D409E6" w:rsidRDefault="00D409E6" w:rsidP="00D409E6">
            <w:pPr>
              <w:rPr>
                <w:sz w:val="16"/>
                <w:szCs w:val="16"/>
              </w:rPr>
            </w:pPr>
            <w:r w:rsidRPr="00D409E6">
              <w:rPr>
                <w:sz w:val="16"/>
                <w:szCs w:val="16"/>
              </w:rPr>
              <w:t>10</w:t>
            </w:r>
          </w:p>
        </w:tc>
      </w:tr>
      <w:tr w:rsidR="00D409E6" w:rsidRPr="00D409E6" w14:paraId="5A676FA8"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AC251E0" w14:textId="77777777" w:rsidR="00D409E6" w:rsidRPr="00D409E6" w:rsidRDefault="00D409E6" w:rsidP="00D409E6">
            <w:pPr>
              <w:rPr>
                <w:sz w:val="16"/>
                <w:szCs w:val="16"/>
              </w:rPr>
            </w:pPr>
            <w:r w:rsidRPr="00D409E6">
              <w:rPr>
                <w:sz w:val="16"/>
                <w:szCs w:val="16"/>
              </w:rPr>
              <w:t>- ФОК с залом площадью 1000 - 2000 м2</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3BCBE840"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1899ABFB" w14:textId="77777777" w:rsidR="00D409E6" w:rsidRPr="00D409E6" w:rsidRDefault="00D409E6" w:rsidP="00D409E6">
            <w:pPr>
              <w:rPr>
                <w:sz w:val="16"/>
                <w:szCs w:val="16"/>
              </w:rPr>
            </w:pPr>
            <w:r w:rsidRPr="00D409E6">
              <w:rPr>
                <w:sz w:val="16"/>
                <w:szCs w:val="16"/>
              </w:rPr>
              <w:t>10</w:t>
            </w:r>
          </w:p>
        </w:tc>
      </w:tr>
      <w:tr w:rsidR="00D409E6" w:rsidRPr="00D409E6" w14:paraId="2E5376AC"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4D337811" w14:textId="77777777" w:rsidR="00D409E6" w:rsidRPr="00D409E6" w:rsidRDefault="00D409E6" w:rsidP="00D409E6">
            <w:pPr>
              <w:rPr>
                <w:sz w:val="16"/>
                <w:szCs w:val="16"/>
              </w:rPr>
            </w:pPr>
            <w:r w:rsidRPr="00D409E6">
              <w:rPr>
                <w:sz w:val="16"/>
                <w:szCs w:val="16"/>
              </w:rPr>
              <w:t>- ФОК с залом и бассейном общей площадью 2000 - 3000 м2</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4A91FD91"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5DB971E6" w14:textId="77777777" w:rsidR="00D409E6" w:rsidRPr="00D409E6" w:rsidRDefault="00D409E6" w:rsidP="00D409E6">
            <w:pPr>
              <w:rPr>
                <w:sz w:val="16"/>
                <w:szCs w:val="16"/>
              </w:rPr>
            </w:pPr>
            <w:r w:rsidRPr="00D409E6">
              <w:rPr>
                <w:sz w:val="16"/>
                <w:szCs w:val="16"/>
              </w:rPr>
              <w:t>7</w:t>
            </w:r>
          </w:p>
        </w:tc>
      </w:tr>
      <w:tr w:rsidR="00D409E6" w:rsidRPr="00D409E6" w14:paraId="580F95B5"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52FC7076" w14:textId="77777777" w:rsidR="00D409E6" w:rsidRPr="00D409E6" w:rsidRDefault="00D409E6" w:rsidP="00D409E6">
            <w:pPr>
              <w:rPr>
                <w:sz w:val="16"/>
                <w:szCs w:val="16"/>
              </w:rPr>
            </w:pPr>
            <w:r w:rsidRPr="00D409E6">
              <w:rPr>
                <w:sz w:val="16"/>
                <w:szCs w:val="16"/>
              </w:rPr>
              <w:t>Специализированные спортивные клубы и комплексы (теннис, конный спорт, горнолыжные центры и др.)</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39733FC0"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15617D46" w14:textId="77777777" w:rsidR="00D409E6" w:rsidRPr="00D409E6" w:rsidRDefault="00D409E6" w:rsidP="00D409E6">
            <w:pPr>
              <w:rPr>
                <w:sz w:val="16"/>
                <w:szCs w:val="16"/>
              </w:rPr>
            </w:pPr>
            <w:r w:rsidRPr="00D409E6">
              <w:rPr>
                <w:sz w:val="16"/>
                <w:szCs w:val="16"/>
              </w:rPr>
              <w:t>4</w:t>
            </w:r>
          </w:p>
        </w:tc>
      </w:tr>
      <w:tr w:rsidR="00D409E6" w:rsidRPr="00D409E6" w14:paraId="49CE3071"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8EF3231" w14:textId="77777777" w:rsidR="00D409E6" w:rsidRPr="00D409E6" w:rsidRDefault="00D409E6" w:rsidP="00D409E6">
            <w:pPr>
              <w:rPr>
                <w:sz w:val="16"/>
                <w:szCs w:val="16"/>
              </w:rPr>
            </w:pPr>
            <w:r w:rsidRPr="00D409E6">
              <w:rPr>
                <w:sz w:val="16"/>
                <w:szCs w:val="16"/>
              </w:rPr>
              <w:t>Аквапарки, бассейны</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3B658227"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403EF1C7" w14:textId="77777777" w:rsidR="00D409E6" w:rsidRPr="00D409E6" w:rsidRDefault="00D409E6" w:rsidP="00D409E6">
            <w:pPr>
              <w:rPr>
                <w:sz w:val="16"/>
                <w:szCs w:val="16"/>
              </w:rPr>
            </w:pPr>
            <w:r w:rsidRPr="00D409E6">
              <w:rPr>
                <w:sz w:val="16"/>
                <w:szCs w:val="16"/>
              </w:rPr>
              <w:t>7</w:t>
            </w:r>
          </w:p>
        </w:tc>
      </w:tr>
      <w:tr w:rsidR="00D409E6" w:rsidRPr="00D409E6" w14:paraId="3F0C0AA7"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06252E07" w14:textId="77777777" w:rsidR="00D409E6" w:rsidRPr="00D409E6" w:rsidRDefault="00D409E6" w:rsidP="00D409E6">
            <w:pPr>
              <w:rPr>
                <w:sz w:val="16"/>
                <w:szCs w:val="16"/>
              </w:rPr>
            </w:pPr>
            <w:r w:rsidRPr="00D409E6">
              <w:rPr>
                <w:sz w:val="16"/>
                <w:szCs w:val="16"/>
              </w:rPr>
              <w:t>Катки с искусственным покрытием общей площадью более 3000 м2</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5B638740"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144891BF" w14:textId="77777777" w:rsidR="00D409E6" w:rsidRPr="00D409E6" w:rsidRDefault="00D409E6" w:rsidP="00D409E6">
            <w:pPr>
              <w:rPr>
                <w:sz w:val="16"/>
                <w:szCs w:val="16"/>
              </w:rPr>
            </w:pPr>
            <w:r w:rsidRPr="00D409E6">
              <w:rPr>
                <w:sz w:val="16"/>
                <w:szCs w:val="16"/>
              </w:rPr>
              <w:t>7</w:t>
            </w:r>
          </w:p>
        </w:tc>
      </w:tr>
      <w:tr w:rsidR="00D409E6" w:rsidRPr="00D409E6" w14:paraId="49AB4242"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4C018055" w14:textId="77777777" w:rsidR="00D409E6" w:rsidRPr="00D409E6" w:rsidRDefault="00D409E6" w:rsidP="00D409E6">
            <w:pPr>
              <w:rPr>
                <w:sz w:val="16"/>
                <w:szCs w:val="16"/>
              </w:rPr>
            </w:pPr>
            <w:r w:rsidRPr="00D409E6">
              <w:rPr>
                <w:sz w:val="16"/>
                <w:szCs w:val="16"/>
              </w:rPr>
              <w:t>Железнодорожные вокзалы</w:t>
            </w:r>
          </w:p>
        </w:tc>
        <w:tc>
          <w:tcPr>
            <w:tcW w:w="2540" w:type="dxa"/>
            <w:tcBorders>
              <w:top w:val="single" w:sz="4" w:space="0" w:color="auto"/>
              <w:left w:val="single" w:sz="4" w:space="0" w:color="auto"/>
              <w:bottom w:val="single" w:sz="4" w:space="0" w:color="auto"/>
              <w:right w:val="single" w:sz="4" w:space="0" w:color="auto"/>
            </w:tcBorders>
            <w:hideMark/>
          </w:tcPr>
          <w:p w14:paraId="70A52AA5" w14:textId="77777777" w:rsidR="00D409E6" w:rsidRPr="00D409E6" w:rsidRDefault="00D409E6" w:rsidP="00D409E6">
            <w:pPr>
              <w:rPr>
                <w:sz w:val="16"/>
                <w:szCs w:val="16"/>
              </w:rPr>
            </w:pPr>
            <w:r w:rsidRPr="00D409E6">
              <w:rPr>
                <w:sz w:val="16"/>
                <w:szCs w:val="16"/>
              </w:rPr>
              <w:t xml:space="preserve">Количество пассажиров дальнего следования в час пик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center"/>
            <w:hideMark/>
          </w:tcPr>
          <w:p w14:paraId="0B62001E" w14:textId="77777777" w:rsidR="00D409E6" w:rsidRPr="00D409E6" w:rsidRDefault="00D409E6" w:rsidP="00D409E6">
            <w:pPr>
              <w:rPr>
                <w:sz w:val="16"/>
                <w:szCs w:val="16"/>
              </w:rPr>
            </w:pPr>
            <w:r w:rsidRPr="00D409E6">
              <w:rPr>
                <w:sz w:val="16"/>
                <w:szCs w:val="16"/>
              </w:rPr>
              <w:t>10</w:t>
            </w:r>
          </w:p>
        </w:tc>
      </w:tr>
      <w:tr w:rsidR="00D409E6" w:rsidRPr="00D409E6" w14:paraId="1F8F694D"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4A19C321" w14:textId="77777777" w:rsidR="00D409E6" w:rsidRPr="00D409E6" w:rsidRDefault="00D409E6" w:rsidP="00D409E6">
            <w:pPr>
              <w:rPr>
                <w:sz w:val="16"/>
                <w:szCs w:val="16"/>
              </w:rPr>
            </w:pPr>
            <w:r w:rsidRPr="00D409E6">
              <w:rPr>
                <w:sz w:val="16"/>
                <w:szCs w:val="16"/>
              </w:rPr>
              <w:t>Автовокзалы</w:t>
            </w:r>
          </w:p>
        </w:tc>
        <w:tc>
          <w:tcPr>
            <w:tcW w:w="2540" w:type="dxa"/>
            <w:vMerge w:val="restart"/>
            <w:tcBorders>
              <w:top w:val="single" w:sz="4" w:space="0" w:color="auto"/>
              <w:left w:val="single" w:sz="4" w:space="0" w:color="auto"/>
              <w:bottom w:val="single" w:sz="4" w:space="0" w:color="auto"/>
              <w:right w:val="single" w:sz="4" w:space="0" w:color="auto"/>
            </w:tcBorders>
            <w:vAlign w:val="center"/>
            <w:hideMark/>
          </w:tcPr>
          <w:p w14:paraId="595FAB11" w14:textId="77777777" w:rsidR="00D409E6" w:rsidRPr="00D409E6" w:rsidRDefault="00D409E6" w:rsidP="00D409E6">
            <w:pPr>
              <w:rPr>
                <w:sz w:val="16"/>
                <w:szCs w:val="16"/>
              </w:rPr>
            </w:pPr>
            <w:r w:rsidRPr="00D409E6">
              <w:rPr>
                <w:sz w:val="16"/>
                <w:szCs w:val="16"/>
              </w:rPr>
              <w:t xml:space="preserve">Количество пассажиров в час пик на 1 </w:t>
            </w:r>
            <w:proofErr w:type="spellStart"/>
            <w:r w:rsidRPr="00D409E6">
              <w:rPr>
                <w:sz w:val="16"/>
                <w:szCs w:val="16"/>
              </w:rPr>
              <w:t>машино</w:t>
            </w:r>
            <w:proofErr w:type="spellEnd"/>
            <w:r w:rsidRPr="00D409E6">
              <w:rPr>
                <w:sz w:val="16"/>
                <w:szCs w:val="16"/>
              </w:rPr>
              <w:t>-место</w:t>
            </w:r>
          </w:p>
        </w:tc>
        <w:tc>
          <w:tcPr>
            <w:tcW w:w="2260" w:type="dxa"/>
            <w:tcBorders>
              <w:top w:val="single" w:sz="4" w:space="0" w:color="auto"/>
              <w:left w:val="single" w:sz="4" w:space="0" w:color="auto"/>
              <w:bottom w:val="single" w:sz="4" w:space="0" w:color="auto"/>
              <w:right w:val="single" w:sz="4" w:space="0" w:color="auto"/>
            </w:tcBorders>
            <w:vAlign w:val="bottom"/>
            <w:hideMark/>
          </w:tcPr>
          <w:p w14:paraId="4632A276" w14:textId="77777777" w:rsidR="00D409E6" w:rsidRPr="00D409E6" w:rsidRDefault="00D409E6" w:rsidP="00D409E6">
            <w:pPr>
              <w:rPr>
                <w:sz w:val="16"/>
                <w:szCs w:val="16"/>
              </w:rPr>
            </w:pPr>
            <w:r w:rsidRPr="00D409E6">
              <w:rPr>
                <w:sz w:val="16"/>
                <w:szCs w:val="16"/>
              </w:rPr>
              <w:t>15</w:t>
            </w:r>
          </w:p>
        </w:tc>
      </w:tr>
      <w:tr w:rsidR="00D409E6" w:rsidRPr="00D409E6" w14:paraId="0584BFF1"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5BC7800B" w14:textId="77777777" w:rsidR="00D409E6" w:rsidRPr="00D409E6" w:rsidRDefault="00D409E6" w:rsidP="00D409E6">
            <w:pPr>
              <w:rPr>
                <w:sz w:val="16"/>
                <w:szCs w:val="16"/>
              </w:rPr>
            </w:pPr>
            <w:r w:rsidRPr="00D409E6">
              <w:rPr>
                <w:sz w:val="16"/>
                <w:szCs w:val="16"/>
              </w:rPr>
              <w:t>Аэровокзалы</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0F88145E"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728222FA" w14:textId="77777777" w:rsidR="00D409E6" w:rsidRPr="00D409E6" w:rsidRDefault="00D409E6" w:rsidP="00D409E6">
            <w:pPr>
              <w:rPr>
                <w:sz w:val="16"/>
                <w:szCs w:val="16"/>
              </w:rPr>
            </w:pPr>
            <w:r w:rsidRPr="00D409E6">
              <w:rPr>
                <w:sz w:val="16"/>
                <w:szCs w:val="16"/>
              </w:rPr>
              <w:t>8</w:t>
            </w:r>
          </w:p>
        </w:tc>
      </w:tr>
      <w:tr w:rsidR="00D409E6" w:rsidRPr="00D409E6" w14:paraId="61A8DEAB" w14:textId="77777777" w:rsidTr="002A3D3E">
        <w:trPr>
          <w:jc w:val="center"/>
        </w:trPr>
        <w:tc>
          <w:tcPr>
            <w:tcW w:w="4260" w:type="dxa"/>
            <w:tcBorders>
              <w:top w:val="single" w:sz="4" w:space="0" w:color="auto"/>
              <w:left w:val="single" w:sz="4" w:space="0" w:color="auto"/>
              <w:bottom w:val="nil"/>
              <w:right w:val="single" w:sz="4" w:space="0" w:color="auto"/>
            </w:tcBorders>
            <w:vAlign w:val="center"/>
            <w:hideMark/>
          </w:tcPr>
          <w:p w14:paraId="50C44269" w14:textId="77777777" w:rsidR="00D409E6" w:rsidRPr="00D409E6" w:rsidRDefault="00D409E6" w:rsidP="00D409E6">
            <w:pPr>
              <w:rPr>
                <w:sz w:val="16"/>
                <w:szCs w:val="16"/>
              </w:rPr>
            </w:pPr>
            <w:r w:rsidRPr="00D409E6">
              <w:rPr>
                <w:sz w:val="16"/>
                <w:szCs w:val="16"/>
              </w:rPr>
              <w:t>Исправительные учреждения и центры уголовно-исполнительной системы</w:t>
            </w:r>
          </w:p>
        </w:tc>
        <w:tc>
          <w:tcPr>
            <w:tcW w:w="2540" w:type="dxa"/>
            <w:tcBorders>
              <w:top w:val="single" w:sz="4" w:space="0" w:color="auto"/>
              <w:left w:val="single" w:sz="4" w:space="0" w:color="auto"/>
              <w:bottom w:val="nil"/>
              <w:right w:val="single" w:sz="4" w:space="0" w:color="auto"/>
            </w:tcBorders>
            <w:vAlign w:val="center"/>
            <w:hideMark/>
          </w:tcPr>
          <w:p w14:paraId="1434A963" w14:textId="77777777" w:rsidR="00D409E6" w:rsidRPr="00D409E6" w:rsidRDefault="00D409E6" w:rsidP="00D409E6">
            <w:pPr>
              <w:rPr>
                <w:sz w:val="16"/>
                <w:szCs w:val="16"/>
              </w:rPr>
            </w:pPr>
            <w:r w:rsidRPr="00D409E6">
              <w:rPr>
                <w:sz w:val="16"/>
                <w:szCs w:val="16"/>
              </w:rPr>
              <w:t xml:space="preserve">Одно </w:t>
            </w:r>
            <w:proofErr w:type="spellStart"/>
            <w:r w:rsidRPr="00D409E6">
              <w:rPr>
                <w:sz w:val="16"/>
                <w:szCs w:val="16"/>
              </w:rPr>
              <w:t>машино</w:t>
            </w:r>
            <w:proofErr w:type="spellEnd"/>
            <w:r w:rsidRPr="00D409E6">
              <w:rPr>
                <w:sz w:val="16"/>
                <w:szCs w:val="16"/>
              </w:rPr>
              <w:t>-место на количество сотрудников</w:t>
            </w:r>
          </w:p>
        </w:tc>
        <w:tc>
          <w:tcPr>
            <w:tcW w:w="2260" w:type="dxa"/>
            <w:tcBorders>
              <w:top w:val="single" w:sz="4" w:space="0" w:color="auto"/>
              <w:left w:val="single" w:sz="4" w:space="0" w:color="auto"/>
              <w:bottom w:val="nil"/>
              <w:right w:val="single" w:sz="4" w:space="0" w:color="auto"/>
            </w:tcBorders>
            <w:vAlign w:val="center"/>
            <w:hideMark/>
          </w:tcPr>
          <w:p w14:paraId="4352FC61" w14:textId="77777777" w:rsidR="00D409E6" w:rsidRPr="00D409E6" w:rsidRDefault="00D409E6" w:rsidP="00D409E6">
            <w:pPr>
              <w:rPr>
                <w:sz w:val="16"/>
                <w:szCs w:val="16"/>
              </w:rPr>
            </w:pPr>
            <w:r w:rsidRPr="00D409E6">
              <w:rPr>
                <w:sz w:val="16"/>
                <w:szCs w:val="16"/>
              </w:rPr>
              <w:t>7</w:t>
            </w:r>
          </w:p>
        </w:tc>
      </w:tr>
      <w:tr w:rsidR="00D409E6" w:rsidRPr="00D409E6" w14:paraId="29A97186" w14:textId="77777777" w:rsidTr="002A3D3E">
        <w:trPr>
          <w:jc w:val="center"/>
        </w:trPr>
        <w:tc>
          <w:tcPr>
            <w:tcW w:w="9060" w:type="dxa"/>
            <w:gridSpan w:val="3"/>
            <w:tcBorders>
              <w:top w:val="single" w:sz="4" w:space="0" w:color="auto"/>
              <w:left w:val="single" w:sz="4" w:space="0" w:color="auto"/>
              <w:bottom w:val="single" w:sz="4" w:space="0" w:color="auto"/>
              <w:right w:val="single" w:sz="4" w:space="0" w:color="auto"/>
            </w:tcBorders>
            <w:vAlign w:val="center"/>
            <w:hideMark/>
          </w:tcPr>
          <w:p w14:paraId="26732043" w14:textId="77777777" w:rsidR="00D409E6" w:rsidRPr="00D409E6" w:rsidRDefault="00D409E6" w:rsidP="00D409E6">
            <w:pPr>
              <w:rPr>
                <w:sz w:val="16"/>
                <w:szCs w:val="16"/>
              </w:rPr>
            </w:pPr>
            <w:r w:rsidRPr="00D409E6">
              <w:rPr>
                <w:sz w:val="16"/>
                <w:szCs w:val="16"/>
              </w:rPr>
              <w:t>Рекреационные территории и объекты отдыха</w:t>
            </w:r>
          </w:p>
        </w:tc>
      </w:tr>
      <w:tr w:rsidR="00D409E6" w:rsidRPr="00D409E6" w14:paraId="52363F72"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6474EA95" w14:textId="77777777" w:rsidR="00D409E6" w:rsidRPr="00D409E6" w:rsidRDefault="00D409E6" w:rsidP="00D409E6">
            <w:pPr>
              <w:rPr>
                <w:sz w:val="16"/>
                <w:szCs w:val="16"/>
              </w:rPr>
            </w:pPr>
            <w:r w:rsidRPr="00D409E6">
              <w:rPr>
                <w:sz w:val="16"/>
                <w:szCs w:val="16"/>
              </w:rPr>
              <w:t>Пляжи и парки в зонах отдыха</w:t>
            </w:r>
          </w:p>
        </w:tc>
        <w:tc>
          <w:tcPr>
            <w:tcW w:w="2540" w:type="dxa"/>
            <w:vMerge w:val="restart"/>
            <w:tcBorders>
              <w:top w:val="single" w:sz="4" w:space="0" w:color="auto"/>
              <w:left w:val="single" w:sz="4" w:space="0" w:color="auto"/>
              <w:bottom w:val="single" w:sz="4" w:space="0" w:color="auto"/>
              <w:right w:val="single" w:sz="4" w:space="0" w:color="auto"/>
            </w:tcBorders>
            <w:vAlign w:val="center"/>
            <w:hideMark/>
          </w:tcPr>
          <w:p w14:paraId="74584C37"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-мест на 100 единовременных посетите лей</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A70BE02" w14:textId="77777777" w:rsidR="00D409E6" w:rsidRPr="00D409E6" w:rsidRDefault="00D409E6" w:rsidP="00D409E6">
            <w:pPr>
              <w:rPr>
                <w:sz w:val="16"/>
                <w:szCs w:val="16"/>
              </w:rPr>
            </w:pPr>
            <w:r w:rsidRPr="00D409E6">
              <w:rPr>
                <w:sz w:val="16"/>
                <w:szCs w:val="16"/>
              </w:rPr>
              <w:t>15</w:t>
            </w:r>
          </w:p>
        </w:tc>
      </w:tr>
      <w:tr w:rsidR="00D409E6" w:rsidRPr="00D409E6" w14:paraId="06BD5945"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062CE7D6" w14:textId="77777777" w:rsidR="00D409E6" w:rsidRPr="00D409E6" w:rsidRDefault="00D409E6" w:rsidP="00D409E6">
            <w:pPr>
              <w:rPr>
                <w:sz w:val="16"/>
                <w:szCs w:val="16"/>
              </w:rPr>
            </w:pPr>
            <w:r w:rsidRPr="00D409E6">
              <w:rPr>
                <w:sz w:val="16"/>
                <w:szCs w:val="16"/>
              </w:rPr>
              <w:t>Лесопарки и заповедники</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03C6B40B"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78F5BF6B" w14:textId="77777777" w:rsidR="00D409E6" w:rsidRPr="00D409E6" w:rsidRDefault="00D409E6" w:rsidP="00D409E6">
            <w:pPr>
              <w:rPr>
                <w:sz w:val="16"/>
                <w:szCs w:val="16"/>
              </w:rPr>
            </w:pPr>
            <w:r w:rsidRPr="00D409E6">
              <w:rPr>
                <w:sz w:val="16"/>
                <w:szCs w:val="16"/>
              </w:rPr>
              <w:t>7</w:t>
            </w:r>
          </w:p>
        </w:tc>
      </w:tr>
      <w:tr w:rsidR="00D409E6" w:rsidRPr="00D409E6" w14:paraId="2BA20598"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29166709" w14:textId="77777777" w:rsidR="00D409E6" w:rsidRPr="00D409E6" w:rsidRDefault="00D409E6" w:rsidP="00D409E6">
            <w:pPr>
              <w:rPr>
                <w:sz w:val="16"/>
                <w:szCs w:val="16"/>
              </w:rPr>
            </w:pPr>
            <w:r w:rsidRPr="00D409E6">
              <w:rPr>
                <w:sz w:val="16"/>
                <w:szCs w:val="16"/>
              </w:rPr>
              <w:t>Базы кратковременного отдыха (спортивные, лыжные, рыболовные, охотничьи и др.)</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5B7B9C3C"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30258D14" w14:textId="77777777" w:rsidR="00D409E6" w:rsidRPr="00D409E6" w:rsidRDefault="00D409E6" w:rsidP="00D409E6">
            <w:pPr>
              <w:rPr>
                <w:sz w:val="16"/>
                <w:szCs w:val="16"/>
              </w:rPr>
            </w:pPr>
            <w:r w:rsidRPr="00D409E6">
              <w:rPr>
                <w:sz w:val="16"/>
                <w:szCs w:val="16"/>
              </w:rPr>
              <w:t>10</w:t>
            </w:r>
          </w:p>
        </w:tc>
      </w:tr>
      <w:tr w:rsidR="00D409E6" w:rsidRPr="00D409E6" w14:paraId="7AE18C1E"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01BD5D15" w14:textId="77777777" w:rsidR="00D409E6" w:rsidRPr="00D409E6" w:rsidRDefault="00D409E6" w:rsidP="00D409E6">
            <w:pPr>
              <w:rPr>
                <w:sz w:val="16"/>
                <w:szCs w:val="16"/>
              </w:rPr>
            </w:pPr>
            <w:r w:rsidRPr="00D409E6">
              <w:rPr>
                <w:sz w:val="16"/>
                <w:szCs w:val="16"/>
              </w:rPr>
              <w:t>Береговые базы маломерного флота</w:t>
            </w:r>
          </w:p>
        </w:tc>
        <w:tc>
          <w:tcPr>
            <w:tcW w:w="4800" w:type="dxa"/>
            <w:vMerge/>
            <w:tcBorders>
              <w:top w:val="single" w:sz="4" w:space="0" w:color="auto"/>
              <w:left w:val="single" w:sz="4" w:space="0" w:color="auto"/>
              <w:bottom w:val="single" w:sz="4" w:space="0" w:color="auto"/>
              <w:right w:val="single" w:sz="4" w:space="0" w:color="auto"/>
            </w:tcBorders>
            <w:vAlign w:val="center"/>
            <w:hideMark/>
          </w:tcPr>
          <w:p w14:paraId="58A89F55" w14:textId="77777777" w:rsidR="00D409E6" w:rsidRPr="00D409E6" w:rsidRDefault="00D409E6" w:rsidP="00D409E6">
            <w:pPr>
              <w:rPr>
                <w:sz w:val="16"/>
                <w:szCs w:val="16"/>
              </w:rPr>
            </w:pPr>
          </w:p>
        </w:tc>
        <w:tc>
          <w:tcPr>
            <w:tcW w:w="2260" w:type="dxa"/>
            <w:tcBorders>
              <w:top w:val="single" w:sz="4" w:space="0" w:color="auto"/>
              <w:left w:val="single" w:sz="4" w:space="0" w:color="auto"/>
              <w:bottom w:val="single" w:sz="4" w:space="0" w:color="auto"/>
              <w:right w:val="single" w:sz="4" w:space="0" w:color="auto"/>
            </w:tcBorders>
            <w:vAlign w:val="bottom"/>
            <w:hideMark/>
          </w:tcPr>
          <w:p w14:paraId="57F55C44" w14:textId="77777777" w:rsidR="00D409E6" w:rsidRPr="00D409E6" w:rsidRDefault="00D409E6" w:rsidP="00D409E6">
            <w:pPr>
              <w:rPr>
                <w:sz w:val="16"/>
                <w:szCs w:val="16"/>
              </w:rPr>
            </w:pPr>
            <w:r w:rsidRPr="00D409E6">
              <w:rPr>
                <w:sz w:val="16"/>
                <w:szCs w:val="16"/>
              </w:rPr>
              <w:t>10</w:t>
            </w:r>
          </w:p>
        </w:tc>
      </w:tr>
      <w:tr w:rsidR="00D409E6" w:rsidRPr="00D409E6" w14:paraId="19772162"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39C95EEC" w14:textId="77777777" w:rsidR="00D409E6" w:rsidRPr="00D409E6" w:rsidRDefault="00D409E6" w:rsidP="00D409E6">
            <w:pPr>
              <w:rPr>
                <w:sz w:val="16"/>
                <w:szCs w:val="16"/>
              </w:rPr>
            </w:pPr>
            <w:r w:rsidRPr="00D409E6">
              <w:rPr>
                <w:sz w:val="16"/>
                <w:szCs w:val="16"/>
              </w:rPr>
              <w:t>Дома отдыха и санатории, санатории-профилактории, базы отдыха предприятий и туристские базы</w:t>
            </w:r>
          </w:p>
        </w:tc>
        <w:tc>
          <w:tcPr>
            <w:tcW w:w="2540" w:type="dxa"/>
            <w:tcBorders>
              <w:top w:val="single" w:sz="4" w:space="0" w:color="auto"/>
              <w:left w:val="single" w:sz="4" w:space="0" w:color="auto"/>
              <w:bottom w:val="single" w:sz="4" w:space="0" w:color="auto"/>
              <w:right w:val="single" w:sz="4" w:space="0" w:color="auto"/>
            </w:tcBorders>
            <w:hideMark/>
          </w:tcPr>
          <w:p w14:paraId="7D4B5FAB"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 мест на 100 отдыхающих и обслуживающего персонала</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FA21E74" w14:textId="77777777" w:rsidR="00D409E6" w:rsidRPr="00D409E6" w:rsidRDefault="00D409E6" w:rsidP="00D409E6">
            <w:pPr>
              <w:rPr>
                <w:sz w:val="16"/>
                <w:szCs w:val="16"/>
              </w:rPr>
            </w:pPr>
            <w:r w:rsidRPr="00D409E6">
              <w:rPr>
                <w:sz w:val="16"/>
                <w:szCs w:val="16"/>
              </w:rPr>
              <w:t>3</w:t>
            </w:r>
          </w:p>
        </w:tc>
      </w:tr>
      <w:tr w:rsidR="00D409E6" w:rsidRPr="00D409E6" w14:paraId="691C4EA9" w14:textId="77777777" w:rsidTr="002A3D3E">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14:paraId="0A486CE5" w14:textId="77777777" w:rsidR="00D409E6" w:rsidRPr="00D409E6" w:rsidRDefault="00D409E6" w:rsidP="00D409E6">
            <w:pPr>
              <w:rPr>
                <w:sz w:val="16"/>
                <w:szCs w:val="16"/>
              </w:rPr>
            </w:pPr>
            <w:r w:rsidRPr="00D409E6">
              <w:rPr>
                <w:sz w:val="16"/>
                <w:szCs w:val="16"/>
              </w:rPr>
              <w:t>Предприятия общественного питания, торговли</w:t>
            </w:r>
          </w:p>
        </w:tc>
        <w:tc>
          <w:tcPr>
            <w:tcW w:w="2540" w:type="dxa"/>
            <w:tcBorders>
              <w:top w:val="single" w:sz="4" w:space="0" w:color="auto"/>
              <w:left w:val="single" w:sz="4" w:space="0" w:color="auto"/>
              <w:bottom w:val="single" w:sz="4" w:space="0" w:color="auto"/>
              <w:right w:val="single" w:sz="4" w:space="0" w:color="auto"/>
            </w:tcBorders>
            <w:hideMark/>
          </w:tcPr>
          <w:p w14:paraId="17863AD3" w14:textId="77777777" w:rsidR="00D409E6" w:rsidRPr="00D409E6" w:rsidRDefault="00D409E6" w:rsidP="00D409E6">
            <w:pPr>
              <w:rPr>
                <w:sz w:val="16"/>
                <w:szCs w:val="16"/>
              </w:rPr>
            </w:pPr>
            <w:r w:rsidRPr="00D409E6">
              <w:rPr>
                <w:sz w:val="16"/>
                <w:szCs w:val="16"/>
              </w:rPr>
              <w:t xml:space="preserve">Количество </w:t>
            </w:r>
            <w:proofErr w:type="spellStart"/>
            <w:r w:rsidRPr="00D409E6">
              <w:rPr>
                <w:sz w:val="16"/>
                <w:szCs w:val="16"/>
              </w:rPr>
              <w:t>машино</w:t>
            </w:r>
            <w:proofErr w:type="spellEnd"/>
            <w:r w:rsidRPr="00D409E6">
              <w:rPr>
                <w:sz w:val="16"/>
                <w:szCs w:val="16"/>
              </w:rPr>
              <w:t xml:space="preserve"> - мест на 100 мест в залах или единовременных посетителей </w:t>
            </w:r>
            <w:proofErr w:type="gramStart"/>
            <w:r w:rsidRPr="00D409E6">
              <w:rPr>
                <w:sz w:val="16"/>
                <w:szCs w:val="16"/>
              </w:rPr>
              <w:t>и  персонала</w:t>
            </w:r>
            <w:proofErr w:type="gramEnd"/>
          </w:p>
        </w:tc>
        <w:tc>
          <w:tcPr>
            <w:tcW w:w="2260" w:type="dxa"/>
            <w:tcBorders>
              <w:top w:val="single" w:sz="4" w:space="0" w:color="auto"/>
              <w:left w:val="single" w:sz="4" w:space="0" w:color="auto"/>
              <w:bottom w:val="single" w:sz="4" w:space="0" w:color="auto"/>
              <w:right w:val="single" w:sz="4" w:space="0" w:color="auto"/>
            </w:tcBorders>
            <w:vAlign w:val="center"/>
            <w:hideMark/>
          </w:tcPr>
          <w:p w14:paraId="138B7BE2" w14:textId="77777777" w:rsidR="00D409E6" w:rsidRPr="00D409E6" w:rsidRDefault="00D409E6" w:rsidP="00D409E6">
            <w:pPr>
              <w:rPr>
                <w:sz w:val="16"/>
                <w:szCs w:val="16"/>
              </w:rPr>
            </w:pPr>
            <w:r w:rsidRPr="00D409E6">
              <w:rPr>
                <w:sz w:val="16"/>
                <w:szCs w:val="16"/>
              </w:rPr>
              <w:t>7</w:t>
            </w:r>
          </w:p>
        </w:tc>
      </w:tr>
    </w:tbl>
    <w:p w14:paraId="7E02A71F" w14:textId="77777777" w:rsidR="00D409E6" w:rsidRPr="00D409E6" w:rsidRDefault="00D409E6" w:rsidP="00D409E6">
      <w:pPr>
        <w:rPr>
          <w:sz w:val="16"/>
          <w:szCs w:val="16"/>
        </w:rPr>
      </w:pPr>
    </w:p>
    <w:p w14:paraId="46D24886" w14:textId="77777777" w:rsidR="00D409E6" w:rsidRPr="00D409E6" w:rsidRDefault="00D409E6" w:rsidP="00D409E6">
      <w:pPr>
        <w:rPr>
          <w:sz w:val="16"/>
          <w:szCs w:val="16"/>
        </w:rPr>
      </w:pPr>
      <w:r w:rsidRPr="00D409E6">
        <w:rPr>
          <w:sz w:val="16"/>
          <w:szCs w:val="16"/>
        </w:rPr>
        <w:t xml:space="preserve">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D409E6">
          <w:rPr>
            <w:sz w:val="16"/>
            <w:szCs w:val="16"/>
          </w:rPr>
          <w:t>200 м</w:t>
        </w:r>
      </w:smartTag>
      <w:r w:rsidRPr="00D409E6">
        <w:rPr>
          <w:sz w:val="16"/>
          <w:szCs w:val="16"/>
        </w:rPr>
        <w:t xml:space="preserve">. Расчетное количество </w:t>
      </w:r>
      <w:proofErr w:type="spellStart"/>
      <w:r w:rsidRPr="00D409E6">
        <w:rPr>
          <w:sz w:val="16"/>
          <w:szCs w:val="16"/>
        </w:rPr>
        <w:t>машино</w:t>
      </w:r>
      <w:proofErr w:type="spellEnd"/>
      <w:r w:rsidRPr="00D409E6">
        <w:rPr>
          <w:sz w:val="16"/>
          <w:szCs w:val="16"/>
        </w:rPr>
        <w:t>-мест в зависимости от категории жилого фонда по уровню комфортности следует принимать в соответствии с таблицей ниже.</w:t>
      </w:r>
    </w:p>
    <w:p w14:paraId="0C3504B0" w14:textId="77777777" w:rsidR="00D409E6" w:rsidRPr="00D409E6" w:rsidRDefault="00D409E6" w:rsidP="00D409E6">
      <w:pPr>
        <w:rPr>
          <w:sz w:val="16"/>
          <w:szCs w:val="16"/>
        </w:rPr>
      </w:pPr>
      <w:r w:rsidRPr="00D409E6">
        <w:rPr>
          <w:sz w:val="16"/>
          <w:szCs w:val="16"/>
        </w:rPr>
        <w:t>Таблица 5</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7"/>
        <w:gridCol w:w="4163"/>
      </w:tblGrid>
      <w:tr w:rsidR="00D409E6" w:rsidRPr="00D409E6" w14:paraId="477B03F0" w14:textId="77777777" w:rsidTr="002A3D3E">
        <w:trPr>
          <w:cantSplit/>
          <w:tblHeader/>
          <w:jc w:val="center"/>
        </w:trPr>
        <w:tc>
          <w:tcPr>
            <w:tcW w:w="459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9019CC4" w14:textId="77777777" w:rsidR="00D409E6" w:rsidRPr="00D409E6" w:rsidRDefault="00D409E6" w:rsidP="00D409E6">
            <w:pPr>
              <w:rPr>
                <w:sz w:val="16"/>
                <w:szCs w:val="16"/>
              </w:rPr>
            </w:pPr>
            <w:r w:rsidRPr="00D409E6">
              <w:rPr>
                <w:sz w:val="16"/>
                <w:szCs w:val="16"/>
              </w:rPr>
              <w:t>Тип жилого дома по уровню комфортности</w:t>
            </w:r>
          </w:p>
        </w:tc>
        <w:tc>
          <w:tcPr>
            <w:tcW w:w="416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DE7FA51" w14:textId="77777777" w:rsidR="00D409E6" w:rsidRPr="00D409E6" w:rsidRDefault="00D409E6" w:rsidP="00D409E6">
            <w:pPr>
              <w:rPr>
                <w:sz w:val="16"/>
                <w:szCs w:val="16"/>
              </w:rPr>
            </w:pPr>
            <w:r w:rsidRPr="00D409E6">
              <w:rPr>
                <w:sz w:val="16"/>
                <w:szCs w:val="16"/>
              </w:rPr>
              <w:t xml:space="preserve">Количество мест для временного хранения автотранспорта, </w:t>
            </w:r>
            <w:proofErr w:type="spellStart"/>
            <w:r w:rsidRPr="00D409E6">
              <w:rPr>
                <w:sz w:val="16"/>
                <w:szCs w:val="16"/>
              </w:rPr>
              <w:t>машино</w:t>
            </w:r>
            <w:proofErr w:type="spellEnd"/>
            <w:r w:rsidRPr="00D409E6">
              <w:rPr>
                <w:sz w:val="16"/>
                <w:szCs w:val="16"/>
              </w:rPr>
              <w:t>-мест на 1 квартиру</w:t>
            </w:r>
          </w:p>
        </w:tc>
      </w:tr>
      <w:tr w:rsidR="00D409E6" w:rsidRPr="00D409E6" w14:paraId="1DA97A42" w14:textId="77777777" w:rsidTr="002A3D3E">
        <w:trPr>
          <w:trHeight w:val="227"/>
          <w:jc w:val="center"/>
        </w:trPr>
        <w:tc>
          <w:tcPr>
            <w:tcW w:w="4596" w:type="dxa"/>
            <w:tcBorders>
              <w:top w:val="single" w:sz="4" w:space="0" w:color="auto"/>
              <w:left w:val="single" w:sz="4" w:space="0" w:color="auto"/>
              <w:bottom w:val="single" w:sz="4" w:space="0" w:color="auto"/>
              <w:right w:val="single" w:sz="4" w:space="0" w:color="auto"/>
            </w:tcBorders>
            <w:vAlign w:val="center"/>
            <w:hideMark/>
          </w:tcPr>
          <w:p w14:paraId="5552FA9C" w14:textId="77777777" w:rsidR="00D409E6" w:rsidRPr="00D409E6" w:rsidRDefault="00D409E6" w:rsidP="00D409E6">
            <w:pPr>
              <w:rPr>
                <w:sz w:val="16"/>
                <w:szCs w:val="16"/>
              </w:rPr>
            </w:pPr>
            <w:r w:rsidRPr="00D409E6">
              <w:rPr>
                <w:sz w:val="16"/>
                <w:szCs w:val="16"/>
              </w:rPr>
              <w:t>Престижный (бизнес-класс)</w:t>
            </w:r>
          </w:p>
        </w:tc>
        <w:tc>
          <w:tcPr>
            <w:tcW w:w="4162" w:type="dxa"/>
            <w:tcBorders>
              <w:top w:val="single" w:sz="4" w:space="0" w:color="auto"/>
              <w:left w:val="single" w:sz="4" w:space="0" w:color="auto"/>
              <w:bottom w:val="single" w:sz="4" w:space="0" w:color="auto"/>
              <w:right w:val="single" w:sz="4" w:space="0" w:color="auto"/>
            </w:tcBorders>
            <w:vAlign w:val="center"/>
            <w:hideMark/>
          </w:tcPr>
          <w:p w14:paraId="6B650624" w14:textId="77777777" w:rsidR="00D409E6" w:rsidRPr="00D409E6" w:rsidRDefault="00D409E6" w:rsidP="00D409E6">
            <w:pPr>
              <w:rPr>
                <w:sz w:val="16"/>
                <w:szCs w:val="16"/>
              </w:rPr>
            </w:pPr>
            <w:r w:rsidRPr="00D409E6">
              <w:rPr>
                <w:sz w:val="16"/>
                <w:szCs w:val="16"/>
              </w:rPr>
              <w:t>0,50</w:t>
            </w:r>
          </w:p>
        </w:tc>
      </w:tr>
      <w:tr w:rsidR="00D409E6" w:rsidRPr="00D409E6" w14:paraId="4A9B222C" w14:textId="77777777" w:rsidTr="002A3D3E">
        <w:trPr>
          <w:trHeight w:val="227"/>
          <w:jc w:val="center"/>
        </w:trPr>
        <w:tc>
          <w:tcPr>
            <w:tcW w:w="4596" w:type="dxa"/>
            <w:tcBorders>
              <w:top w:val="single" w:sz="4" w:space="0" w:color="auto"/>
              <w:left w:val="single" w:sz="4" w:space="0" w:color="auto"/>
              <w:bottom w:val="single" w:sz="4" w:space="0" w:color="auto"/>
              <w:right w:val="single" w:sz="4" w:space="0" w:color="auto"/>
            </w:tcBorders>
            <w:vAlign w:val="center"/>
            <w:hideMark/>
          </w:tcPr>
          <w:p w14:paraId="09C3EE1A" w14:textId="77777777" w:rsidR="00D409E6" w:rsidRPr="00D409E6" w:rsidRDefault="00D409E6" w:rsidP="00D409E6">
            <w:pPr>
              <w:rPr>
                <w:sz w:val="16"/>
                <w:szCs w:val="16"/>
              </w:rPr>
            </w:pPr>
            <w:r w:rsidRPr="00D409E6">
              <w:rPr>
                <w:sz w:val="16"/>
                <w:szCs w:val="16"/>
              </w:rPr>
              <w:t>Массовый (стандартное жилье)</w:t>
            </w:r>
          </w:p>
        </w:tc>
        <w:tc>
          <w:tcPr>
            <w:tcW w:w="4162" w:type="dxa"/>
            <w:tcBorders>
              <w:top w:val="single" w:sz="4" w:space="0" w:color="auto"/>
              <w:left w:val="single" w:sz="4" w:space="0" w:color="auto"/>
              <w:bottom w:val="single" w:sz="4" w:space="0" w:color="auto"/>
              <w:right w:val="single" w:sz="4" w:space="0" w:color="auto"/>
            </w:tcBorders>
            <w:vAlign w:val="center"/>
            <w:hideMark/>
          </w:tcPr>
          <w:p w14:paraId="3C9210CB" w14:textId="77777777" w:rsidR="00D409E6" w:rsidRPr="00D409E6" w:rsidRDefault="00D409E6" w:rsidP="00D409E6">
            <w:pPr>
              <w:rPr>
                <w:sz w:val="16"/>
                <w:szCs w:val="16"/>
              </w:rPr>
            </w:pPr>
            <w:r w:rsidRPr="00D409E6">
              <w:rPr>
                <w:sz w:val="16"/>
                <w:szCs w:val="16"/>
              </w:rPr>
              <w:t>0,35</w:t>
            </w:r>
          </w:p>
        </w:tc>
      </w:tr>
      <w:tr w:rsidR="00D409E6" w:rsidRPr="00D409E6" w14:paraId="70C87998" w14:textId="77777777" w:rsidTr="002A3D3E">
        <w:trPr>
          <w:trHeight w:val="227"/>
          <w:jc w:val="center"/>
        </w:trPr>
        <w:tc>
          <w:tcPr>
            <w:tcW w:w="4596" w:type="dxa"/>
            <w:tcBorders>
              <w:top w:val="single" w:sz="4" w:space="0" w:color="auto"/>
              <w:left w:val="single" w:sz="4" w:space="0" w:color="auto"/>
              <w:bottom w:val="single" w:sz="4" w:space="0" w:color="auto"/>
              <w:right w:val="single" w:sz="4" w:space="0" w:color="auto"/>
            </w:tcBorders>
            <w:vAlign w:val="center"/>
            <w:hideMark/>
          </w:tcPr>
          <w:p w14:paraId="3C7AD770" w14:textId="77777777" w:rsidR="00D409E6" w:rsidRPr="00D409E6" w:rsidRDefault="00D409E6" w:rsidP="00D409E6">
            <w:pPr>
              <w:rPr>
                <w:sz w:val="16"/>
                <w:szCs w:val="16"/>
              </w:rPr>
            </w:pPr>
            <w:r w:rsidRPr="00D409E6">
              <w:rPr>
                <w:sz w:val="16"/>
                <w:szCs w:val="16"/>
              </w:rPr>
              <w:t>Социальный (муниципальный)</w:t>
            </w:r>
          </w:p>
        </w:tc>
        <w:tc>
          <w:tcPr>
            <w:tcW w:w="4162" w:type="dxa"/>
            <w:tcBorders>
              <w:top w:val="single" w:sz="4" w:space="0" w:color="auto"/>
              <w:left w:val="single" w:sz="4" w:space="0" w:color="auto"/>
              <w:bottom w:val="single" w:sz="4" w:space="0" w:color="auto"/>
              <w:right w:val="single" w:sz="4" w:space="0" w:color="auto"/>
            </w:tcBorders>
            <w:vAlign w:val="center"/>
            <w:hideMark/>
          </w:tcPr>
          <w:p w14:paraId="4FA7BB47" w14:textId="77777777" w:rsidR="00D409E6" w:rsidRPr="00D409E6" w:rsidRDefault="00D409E6" w:rsidP="00D409E6">
            <w:pPr>
              <w:rPr>
                <w:sz w:val="16"/>
                <w:szCs w:val="16"/>
              </w:rPr>
            </w:pPr>
            <w:r w:rsidRPr="00D409E6">
              <w:rPr>
                <w:sz w:val="16"/>
                <w:szCs w:val="16"/>
              </w:rPr>
              <w:t>0,16</w:t>
            </w:r>
          </w:p>
        </w:tc>
      </w:tr>
      <w:tr w:rsidR="00D409E6" w:rsidRPr="00D409E6" w14:paraId="7B10FDB6" w14:textId="77777777" w:rsidTr="002A3D3E">
        <w:trPr>
          <w:trHeight w:val="227"/>
          <w:jc w:val="center"/>
        </w:trPr>
        <w:tc>
          <w:tcPr>
            <w:tcW w:w="4596" w:type="dxa"/>
            <w:tcBorders>
              <w:top w:val="single" w:sz="4" w:space="0" w:color="auto"/>
              <w:left w:val="single" w:sz="4" w:space="0" w:color="auto"/>
              <w:bottom w:val="single" w:sz="4" w:space="0" w:color="auto"/>
              <w:right w:val="single" w:sz="4" w:space="0" w:color="auto"/>
            </w:tcBorders>
            <w:vAlign w:val="center"/>
            <w:hideMark/>
          </w:tcPr>
          <w:p w14:paraId="55ED9E26" w14:textId="77777777" w:rsidR="00D409E6" w:rsidRPr="00D409E6" w:rsidRDefault="00D409E6" w:rsidP="00D409E6">
            <w:pPr>
              <w:rPr>
                <w:sz w:val="16"/>
                <w:szCs w:val="16"/>
              </w:rPr>
            </w:pPr>
            <w:r w:rsidRPr="00D409E6">
              <w:rPr>
                <w:sz w:val="16"/>
                <w:szCs w:val="16"/>
              </w:rPr>
              <w:t>Специализированный</w:t>
            </w:r>
          </w:p>
        </w:tc>
        <w:tc>
          <w:tcPr>
            <w:tcW w:w="4162" w:type="dxa"/>
            <w:tcBorders>
              <w:top w:val="single" w:sz="4" w:space="0" w:color="auto"/>
              <w:left w:val="single" w:sz="4" w:space="0" w:color="auto"/>
              <w:bottom w:val="single" w:sz="4" w:space="0" w:color="auto"/>
              <w:right w:val="single" w:sz="4" w:space="0" w:color="auto"/>
            </w:tcBorders>
            <w:vAlign w:val="center"/>
            <w:hideMark/>
          </w:tcPr>
          <w:p w14:paraId="17D9013B" w14:textId="77777777" w:rsidR="00D409E6" w:rsidRPr="00D409E6" w:rsidRDefault="00D409E6" w:rsidP="00D409E6">
            <w:pPr>
              <w:rPr>
                <w:sz w:val="16"/>
                <w:szCs w:val="16"/>
              </w:rPr>
            </w:pPr>
            <w:r w:rsidRPr="00D409E6">
              <w:rPr>
                <w:sz w:val="16"/>
                <w:szCs w:val="16"/>
              </w:rPr>
              <w:t>0,25</w:t>
            </w:r>
          </w:p>
        </w:tc>
      </w:tr>
    </w:tbl>
    <w:p w14:paraId="55E221AE" w14:textId="77777777" w:rsidR="00D409E6" w:rsidRPr="00D409E6" w:rsidRDefault="00D409E6" w:rsidP="00D409E6">
      <w:pPr>
        <w:rPr>
          <w:sz w:val="16"/>
          <w:szCs w:val="16"/>
        </w:rPr>
      </w:pPr>
    </w:p>
    <w:p w14:paraId="5F330612" w14:textId="77777777" w:rsidR="00D409E6" w:rsidRPr="00D409E6" w:rsidRDefault="00D409E6" w:rsidP="00D409E6">
      <w:pPr>
        <w:rPr>
          <w:sz w:val="16"/>
          <w:szCs w:val="16"/>
        </w:rPr>
      </w:pPr>
      <w:r w:rsidRPr="00D409E6">
        <w:rPr>
          <w:sz w:val="16"/>
          <w:szCs w:val="16"/>
        </w:rPr>
        <w:t>Велосипедные дорожки</w:t>
      </w:r>
    </w:p>
    <w:p w14:paraId="437CD607" w14:textId="77777777" w:rsidR="00D409E6" w:rsidRPr="00D409E6" w:rsidRDefault="00D409E6" w:rsidP="00D409E6">
      <w:pPr>
        <w:rPr>
          <w:sz w:val="16"/>
          <w:szCs w:val="16"/>
        </w:rPr>
      </w:pPr>
      <w:r w:rsidRPr="00D409E6">
        <w:rPr>
          <w:sz w:val="16"/>
          <w:szCs w:val="16"/>
        </w:rPr>
        <w:t>1.2.1.1.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14:paraId="272B9D31" w14:textId="77777777" w:rsidR="00D409E6" w:rsidRPr="00D409E6" w:rsidRDefault="00D409E6" w:rsidP="00D409E6">
      <w:pPr>
        <w:rPr>
          <w:sz w:val="16"/>
          <w:szCs w:val="16"/>
        </w:rPr>
      </w:pPr>
      <w:r w:rsidRPr="00D409E6">
        <w:rPr>
          <w:sz w:val="16"/>
          <w:szCs w:val="16"/>
        </w:rPr>
        <w:t>1.2.1.2. При организации велосипедных путей доступ велосипедистов на иные транспортные коммуникации ограничивается.</w:t>
      </w:r>
    </w:p>
    <w:p w14:paraId="4F3A21B0" w14:textId="77777777" w:rsidR="00D409E6" w:rsidRPr="00D409E6" w:rsidRDefault="00D409E6" w:rsidP="00D409E6">
      <w:pPr>
        <w:rPr>
          <w:sz w:val="16"/>
          <w:szCs w:val="16"/>
        </w:rPr>
      </w:pPr>
      <w:r w:rsidRPr="00D409E6">
        <w:rPr>
          <w:sz w:val="16"/>
          <w:szCs w:val="16"/>
        </w:rPr>
        <w:t>1.2.1.3. 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14:paraId="042B4252" w14:textId="77777777" w:rsidR="00D409E6" w:rsidRPr="00D409E6" w:rsidRDefault="00D409E6" w:rsidP="00D409E6">
      <w:pPr>
        <w:rPr>
          <w:sz w:val="16"/>
          <w:szCs w:val="16"/>
        </w:rPr>
      </w:pPr>
      <w:r w:rsidRPr="00D409E6">
        <w:rPr>
          <w:sz w:val="16"/>
          <w:szCs w:val="16"/>
        </w:rPr>
        <w:t xml:space="preserve">1.2.1.4. Количество полос движения назначается в зависимости от прогнозируемой интенсивности велосипедного движения из расчета 1500 </w:t>
      </w:r>
      <w:proofErr w:type="gramStart"/>
      <w:r w:rsidRPr="00D409E6">
        <w:rPr>
          <w:sz w:val="16"/>
          <w:szCs w:val="16"/>
        </w:rPr>
        <w:t>вел./</w:t>
      </w:r>
      <w:proofErr w:type="gramEnd"/>
      <w:r w:rsidRPr="00D409E6">
        <w:rPr>
          <w:sz w:val="16"/>
          <w:szCs w:val="16"/>
        </w:rPr>
        <w:t>ч на одну велосипедную полосу при одностороннем движении, 1000 вел./ч на одну велосипедную полосу при двухстороннем движении</w:t>
      </w:r>
    </w:p>
    <w:p w14:paraId="0A9BEE0D" w14:textId="77777777" w:rsidR="00D409E6" w:rsidRPr="00D409E6" w:rsidRDefault="00D409E6" w:rsidP="00D409E6">
      <w:pPr>
        <w:rPr>
          <w:sz w:val="16"/>
          <w:szCs w:val="16"/>
        </w:rPr>
      </w:pPr>
      <w:r w:rsidRPr="00D409E6">
        <w:rPr>
          <w:sz w:val="16"/>
          <w:szCs w:val="16"/>
        </w:rPr>
        <w:t>1.2.1.5. Основные расчетные параметры велосипедных дорожек в соответствии с требованиями ГОСТ 33150-2014 «Дороги автомобильные общего пользования. Проектирование пешеходных и велосипедных дорожек. Общие требования» приведены в таблице ниже.</w:t>
      </w:r>
    </w:p>
    <w:p w14:paraId="1B082D49" w14:textId="77777777" w:rsidR="00D409E6" w:rsidRPr="00D409E6" w:rsidRDefault="00D409E6" w:rsidP="00D409E6">
      <w:pPr>
        <w:rPr>
          <w:sz w:val="16"/>
          <w:szCs w:val="16"/>
        </w:rPr>
      </w:pPr>
      <w:r w:rsidRPr="00D409E6">
        <w:rPr>
          <w:sz w:val="16"/>
          <w:szCs w:val="16"/>
        </w:rPr>
        <w:t>Таблица 6</w:t>
      </w:r>
    </w:p>
    <w:tbl>
      <w:tblPr>
        <w:tblW w:w="4937"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4"/>
        <w:gridCol w:w="1496"/>
        <w:gridCol w:w="3063"/>
      </w:tblGrid>
      <w:tr w:rsidR="00D409E6" w:rsidRPr="00D409E6" w14:paraId="455E0ED4" w14:textId="77777777" w:rsidTr="002A3D3E">
        <w:trPr>
          <w:tblHeader/>
        </w:trPr>
        <w:tc>
          <w:tcPr>
            <w:tcW w:w="2629" w:type="pct"/>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23BE04B7" w14:textId="77777777" w:rsidR="00D409E6" w:rsidRPr="00D409E6" w:rsidRDefault="00D409E6" w:rsidP="00D409E6">
            <w:pPr>
              <w:rPr>
                <w:sz w:val="16"/>
                <w:szCs w:val="16"/>
              </w:rPr>
            </w:pPr>
            <w:r w:rsidRPr="00D409E6">
              <w:rPr>
                <w:sz w:val="16"/>
                <w:szCs w:val="16"/>
              </w:rPr>
              <w:t>Нормируемый параметр</w:t>
            </w:r>
          </w:p>
        </w:tc>
        <w:tc>
          <w:tcPr>
            <w:tcW w:w="2371" w:type="pct"/>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4BC7A6FD" w14:textId="77777777" w:rsidR="00D409E6" w:rsidRPr="00D409E6" w:rsidRDefault="00D409E6" w:rsidP="00D409E6">
            <w:pPr>
              <w:rPr>
                <w:sz w:val="16"/>
                <w:szCs w:val="16"/>
              </w:rPr>
            </w:pPr>
            <w:r w:rsidRPr="00D409E6">
              <w:rPr>
                <w:sz w:val="16"/>
                <w:szCs w:val="16"/>
              </w:rPr>
              <w:t>Минимальные значения</w:t>
            </w:r>
          </w:p>
        </w:tc>
      </w:tr>
      <w:tr w:rsidR="00D409E6" w:rsidRPr="00D409E6" w14:paraId="30C43D22" w14:textId="77777777" w:rsidTr="002A3D3E">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A977" w14:textId="77777777" w:rsidR="00D409E6" w:rsidRPr="00D409E6" w:rsidRDefault="00D409E6" w:rsidP="00D409E6">
            <w:pPr>
              <w:rPr>
                <w:sz w:val="16"/>
                <w:szCs w:val="16"/>
              </w:rPr>
            </w:pPr>
          </w:p>
        </w:tc>
        <w:tc>
          <w:tcPr>
            <w:tcW w:w="778"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71511AE3" w14:textId="77777777" w:rsidR="00D409E6" w:rsidRPr="00D409E6" w:rsidRDefault="00D409E6" w:rsidP="00D409E6">
            <w:pPr>
              <w:rPr>
                <w:sz w:val="16"/>
                <w:szCs w:val="16"/>
              </w:rPr>
            </w:pPr>
            <w:r w:rsidRPr="00D409E6">
              <w:rPr>
                <w:sz w:val="16"/>
                <w:szCs w:val="16"/>
              </w:rPr>
              <w:t>при новом строительстве</w:t>
            </w:r>
          </w:p>
        </w:tc>
        <w:tc>
          <w:tcPr>
            <w:tcW w:w="1593"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4F815C71" w14:textId="77777777" w:rsidR="00D409E6" w:rsidRPr="00D409E6" w:rsidRDefault="00D409E6" w:rsidP="00D409E6">
            <w:pPr>
              <w:rPr>
                <w:sz w:val="16"/>
                <w:szCs w:val="16"/>
              </w:rPr>
            </w:pPr>
            <w:r w:rsidRPr="00D409E6">
              <w:rPr>
                <w:sz w:val="16"/>
                <w:szCs w:val="16"/>
              </w:rPr>
              <w:t>в стесненных условиях</w:t>
            </w:r>
          </w:p>
        </w:tc>
      </w:tr>
      <w:tr w:rsidR="00D409E6" w:rsidRPr="00D409E6" w14:paraId="296AA34D" w14:textId="77777777" w:rsidTr="002A3D3E">
        <w:tc>
          <w:tcPr>
            <w:tcW w:w="2629" w:type="pct"/>
            <w:tcBorders>
              <w:top w:val="single" w:sz="4" w:space="0" w:color="auto"/>
              <w:left w:val="single" w:sz="4" w:space="0" w:color="auto"/>
              <w:bottom w:val="single" w:sz="4" w:space="0" w:color="auto"/>
              <w:right w:val="single" w:sz="4" w:space="0" w:color="auto"/>
            </w:tcBorders>
            <w:hideMark/>
          </w:tcPr>
          <w:p w14:paraId="736A1245" w14:textId="77777777" w:rsidR="00D409E6" w:rsidRPr="00D409E6" w:rsidRDefault="00D409E6" w:rsidP="00D409E6">
            <w:pPr>
              <w:rPr>
                <w:sz w:val="16"/>
                <w:szCs w:val="16"/>
              </w:rPr>
            </w:pPr>
            <w:r w:rsidRPr="00D409E6">
              <w:rPr>
                <w:sz w:val="16"/>
                <w:szCs w:val="16"/>
              </w:rPr>
              <w:t>Расчетная скорость движения, км/ч</w:t>
            </w:r>
          </w:p>
        </w:tc>
        <w:tc>
          <w:tcPr>
            <w:tcW w:w="778" w:type="pct"/>
            <w:tcBorders>
              <w:top w:val="single" w:sz="4" w:space="0" w:color="auto"/>
              <w:left w:val="single" w:sz="4" w:space="0" w:color="auto"/>
              <w:bottom w:val="single" w:sz="4" w:space="0" w:color="auto"/>
              <w:right w:val="single" w:sz="4" w:space="0" w:color="auto"/>
            </w:tcBorders>
            <w:hideMark/>
          </w:tcPr>
          <w:p w14:paraId="474BE7DD" w14:textId="77777777" w:rsidR="00D409E6" w:rsidRPr="00D409E6" w:rsidRDefault="00D409E6" w:rsidP="00D409E6">
            <w:pPr>
              <w:rPr>
                <w:sz w:val="16"/>
                <w:szCs w:val="16"/>
              </w:rPr>
            </w:pPr>
            <w:r w:rsidRPr="00D409E6">
              <w:rPr>
                <w:sz w:val="16"/>
                <w:szCs w:val="16"/>
              </w:rPr>
              <w:t>25</w:t>
            </w:r>
          </w:p>
        </w:tc>
        <w:tc>
          <w:tcPr>
            <w:tcW w:w="1593" w:type="pct"/>
            <w:tcBorders>
              <w:top w:val="single" w:sz="4" w:space="0" w:color="auto"/>
              <w:left w:val="single" w:sz="4" w:space="0" w:color="auto"/>
              <w:bottom w:val="single" w:sz="4" w:space="0" w:color="auto"/>
              <w:right w:val="single" w:sz="4" w:space="0" w:color="auto"/>
            </w:tcBorders>
            <w:hideMark/>
          </w:tcPr>
          <w:p w14:paraId="460ADA6F" w14:textId="77777777" w:rsidR="00D409E6" w:rsidRPr="00D409E6" w:rsidRDefault="00D409E6" w:rsidP="00D409E6">
            <w:pPr>
              <w:rPr>
                <w:sz w:val="16"/>
                <w:szCs w:val="16"/>
              </w:rPr>
            </w:pPr>
            <w:r w:rsidRPr="00D409E6">
              <w:rPr>
                <w:sz w:val="16"/>
                <w:szCs w:val="16"/>
              </w:rPr>
              <w:t>15</w:t>
            </w:r>
          </w:p>
        </w:tc>
      </w:tr>
      <w:tr w:rsidR="00D409E6" w:rsidRPr="00D409E6" w14:paraId="65A5687B" w14:textId="77777777" w:rsidTr="002A3D3E">
        <w:tc>
          <w:tcPr>
            <w:tcW w:w="2629" w:type="pct"/>
            <w:tcBorders>
              <w:top w:val="single" w:sz="4" w:space="0" w:color="auto"/>
              <w:left w:val="single" w:sz="4" w:space="0" w:color="auto"/>
              <w:bottom w:val="nil"/>
              <w:right w:val="single" w:sz="4" w:space="0" w:color="auto"/>
            </w:tcBorders>
            <w:hideMark/>
          </w:tcPr>
          <w:p w14:paraId="7B0785AE" w14:textId="77777777" w:rsidR="00D409E6" w:rsidRPr="00D409E6" w:rsidRDefault="00D409E6" w:rsidP="00D409E6">
            <w:pPr>
              <w:rPr>
                <w:sz w:val="16"/>
                <w:szCs w:val="16"/>
              </w:rPr>
            </w:pPr>
            <w:r w:rsidRPr="00D409E6">
              <w:rPr>
                <w:sz w:val="16"/>
                <w:szCs w:val="16"/>
              </w:rPr>
              <w:t>Ширина проезжей части для движения, м, не менее:</w:t>
            </w:r>
          </w:p>
        </w:tc>
        <w:tc>
          <w:tcPr>
            <w:tcW w:w="778" w:type="pct"/>
            <w:tcBorders>
              <w:top w:val="single" w:sz="4" w:space="0" w:color="auto"/>
              <w:left w:val="single" w:sz="4" w:space="0" w:color="auto"/>
              <w:bottom w:val="nil"/>
              <w:right w:val="single" w:sz="4" w:space="0" w:color="auto"/>
            </w:tcBorders>
          </w:tcPr>
          <w:p w14:paraId="6AA053B4" w14:textId="77777777" w:rsidR="00D409E6" w:rsidRPr="00D409E6" w:rsidRDefault="00D409E6" w:rsidP="00D409E6">
            <w:pPr>
              <w:rPr>
                <w:sz w:val="16"/>
                <w:szCs w:val="16"/>
              </w:rPr>
            </w:pPr>
          </w:p>
        </w:tc>
        <w:tc>
          <w:tcPr>
            <w:tcW w:w="1593" w:type="pct"/>
            <w:tcBorders>
              <w:top w:val="single" w:sz="4" w:space="0" w:color="auto"/>
              <w:left w:val="single" w:sz="4" w:space="0" w:color="auto"/>
              <w:bottom w:val="nil"/>
              <w:right w:val="single" w:sz="4" w:space="0" w:color="auto"/>
            </w:tcBorders>
          </w:tcPr>
          <w:p w14:paraId="23B80505" w14:textId="77777777" w:rsidR="00D409E6" w:rsidRPr="00D409E6" w:rsidRDefault="00D409E6" w:rsidP="00D409E6">
            <w:pPr>
              <w:rPr>
                <w:sz w:val="16"/>
                <w:szCs w:val="16"/>
              </w:rPr>
            </w:pPr>
          </w:p>
        </w:tc>
      </w:tr>
      <w:tr w:rsidR="00D409E6" w:rsidRPr="00D409E6" w14:paraId="53119427" w14:textId="77777777" w:rsidTr="002A3D3E">
        <w:tc>
          <w:tcPr>
            <w:tcW w:w="2629" w:type="pct"/>
            <w:tcBorders>
              <w:top w:val="nil"/>
              <w:left w:val="single" w:sz="4" w:space="0" w:color="auto"/>
              <w:bottom w:val="nil"/>
              <w:right w:val="single" w:sz="4" w:space="0" w:color="auto"/>
            </w:tcBorders>
            <w:hideMark/>
          </w:tcPr>
          <w:p w14:paraId="15A62475" w14:textId="77777777" w:rsidR="00D409E6" w:rsidRPr="00D409E6" w:rsidRDefault="00D409E6" w:rsidP="00D409E6">
            <w:pPr>
              <w:rPr>
                <w:sz w:val="16"/>
                <w:szCs w:val="16"/>
              </w:rPr>
            </w:pPr>
            <w:r w:rsidRPr="00D409E6">
              <w:rPr>
                <w:sz w:val="16"/>
                <w:szCs w:val="16"/>
              </w:rPr>
              <w:t>однополосного одностороннего</w:t>
            </w:r>
          </w:p>
        </w:tc>
        <w:tc>
          <w:tcPr>
            <w:tcW w:w="778" w:type="pct"/>
            <w:tcBorders>
              <w:top w:val="nil"/>
              <w:left w:val="single" w:sz="4" w:space="0" w:color="auto"/>
              <w:bottom w:val="nil"/>
              <w:right w:val="single" w:sz="4" w:space="0" w:color="auto"/>
            </w:tcBorders>
            <w:hideMark/>
          </w:tcPr>
          <w:p w14:paraId="21D153F4" w14:textId="77777777" w:rsidR="00D409E6" w:rsidRPr="00D409E6" w:rsidRDefault="00D409E6" w:rsidP="00D409E6">
            <w:pPr>
              <w:rPr>
                <w:sz w:val="16"/>
                <w:szCs w:val="16"/>
              </w:rPr>
            </w:pPr>
            <w:r w:rsidRPr="00D409E6">
              <w:rPr>
                <w:sz w:val="16"/>
                <w:szCs w:val="16"/>
              </w:rPr>
              <w:t>1,0-1,5</w:t>
            </w:r>
          </w:p>
        </w:tc>
        <w:tc>
          <w:tcPr>
            <w:tcW w:w="1593" w:type="pct"/>
            <w:tcBorders>
              <w:top w:val="nil"/>
              <w:left w:val="single" w:sz="4" w:space="0" w:color="auto"/>
              <w:bottom w:val="nil"/>
              <w:right w:val="single" w:sz="4" w:space="0" w:color="auto"/>
            </w:tcBorders>
            <w:hideMark/>
          </w:tcPr>
          <w:p w14:paraId="768E7B00" w14:textId="77777777" w:rsidR="00D409E6" w:rsidRPr="00D409E6" w:rsidRDefault="00D409E6" w:rsidP="00D409E6">
            <w:pPr>
              <w:rPr>
                <w:sz w:val="16"/>
                <w:szCs w:val="16"/>
              </w:rPr>
            </w:pPr>
            <w:r w:rsidRPr="00D409E6">
              <w:rPr>
                <w:sz w:val="16"/>
                <w:szCs w:val="16"/>
              </w:rPr>
              <w:t>0,75-1,0</w:t>
            </w:r>
          </w:p>
        </w:tc>
      </w:tr>
      <w:tr w:rsidR="00D409E6" w:rsidRPr="00D409E6" w14:paraId="1D8B305A" w14:textId="77777777" w:rsidTr="002A3D3E">
        <w:tc>
          <w:tcPr>
            <w:tcW w:w="2629" w:type="pct"/>
            <w:tcBorders>
              <w:top w:val="nil"/>
              <w:left w:val="single" w:sz="4" w:space="0" w:color="auto"/>
              <w:bottom w:val="nil"/>
              <w:right w:val="single" w:sz="4" w:space="0" w:color="auto"/>
            </w:tcBorders>
            <w:hideMark/>
          </w:tcPr>
          <w:p w14:paraId="646D7E66" w14:textId="77777777" w:rsidR="00D409E6" w:rsidRPr="00D409E6" w:rsidRDefault="00D409E6" w:rsidP="00D409E6">
            <w:pPr>
              <w:rPr>
                <w:sz w:val="16"/>
                <w:szCs w:val="16"/>
              </w:rPr>
            </w:pPr>
            <w:r w:rsidRPr="00D409E6">
              <w:rPr>
                <w:sz w:val="16"/>
                <w:szCs w:val="16"/>
              </w:rPr>
              <w:t>двухполосного одностороннего</w:t>
            </w:r>
          </w:p>
        </w:tc>
        <w:tc>
          <w:tcPr>
            <w:tcW w:w="778" w:type="pct"/>
            <w:tcBorders>
              <w:top w:val="nil"/>
              <w:left w:val="single" w:sz="4" w:space="0" w:color="auto"/>
              <w:bottom w:val="nil"/>
              <w:right w:val="single" w:sz="4" w:space="0" w:color="auto"/>
            </w:tcBorders>
            <w:hideMark/>
          </w:tcPr>
          <w:p w14:paraId="5796EDEA" w14:textId="77777777" w:rsidR="00D409E6" w:rsidRPr="00D409E6" w:rsidRDefault="00D409E6" w:rsidP="00D409E6">
            <w:pPr>
              <w:rPr>
                <w:sz w:val="16"/>
                <w:szCs w:val="16"/>
              </w:rPr>
            </w:pPr>
            <w:r w:rsidRPr="00D409E6">
              <w:rPr>
                <w:sz w:val="16"/>
                <w:szCs w:val="16"/>
              </w:rPr>
              <w:t>1,75-2,5</w:t>
            </w:r>
          </w:p>
        </w:tc>
        <w:tc>
          <w:tcPr>
            <w:tcW w:w="1593" w:type="pct"/>
            <w:tcBorders>
              <w:top w:val="nil"/>
              <w:left w:val="single" w:sz="4" w:space="0" w:color="auto"/>
              <w:bottom w:val="nil"/>
              <w:right w:val="single" w:sz="4" w:space="0" w:color="auto"/>
            </w:tcBorders>
            <w:hideMark/>
          </w:tcPr>
          <w:p w14:paraId="54320233" w14:textId="77777777" w:rsidR="00D409E6" w:rsidRPr="00D409E6" w:rsidRDefault="00D409E6" w:rsidP="00D409E6">
            <w:pPr>
              <w:rPr>
                <w:sz w:val="16"/>
                <w:szCs w:val="16"/>
              </w:rPr>
            </w:pPr>
            <w:r w:rsidRPr="00D409E6">
              <w:rPr>
                <w:sz w:val="16"/>
                <w:szCs w:val="16"/>
              </w:rPr>
              <w:t>1,50</w:t>
            </w:r>
          </w:p>
        </w:tc>
      </w:tr>
      <w:tr w:rsidR="00D409E6" w:rsidRPr="00D409E6" w14:paraId="0836E0B4" w14:textId="77777777" w:rsidTr="002A3D3E">
        <w:tc>
          <w:tcPr>
            <w:tcW w:w="2629" w:type="pct"/>
            <w:tcBorders>
              <w:top w:val="nil"/>
              <w:left w:val="single" w:sz="4" w:space="0" w:color="auto"/>
              <w:bottom w:val="single" w:sz="4" w:space="0" w:color="auto"/>
              <w:right w:val="single" w:sz="4" w:space="0" w:color="auto"/>
            </w:tcBorders>
            <w:hideMark/>
          </w:tcPr>
          <w:p w14:paraId="7FCAADA8" w14:textId="77777777" w:rsidR="00D409E6" w:rsidRPr="00D409E6" w:rsidRDefault="00D409E6" w:rsidP="00D409E6">
            <w:pPr>
              <w:rPr>
                <w:sz w:val="16"/>
                <w:szCs w:val="16"/>
              </w:rPr>
            </w:pPr>
            <w:r w:rsidRPr="00D409E6">
              <w:rPr>
                <w:sz w:val="16"/>
                <w:szCs w:val="16"/>
              </w:rPr>
              <w:t>двухполосного со встречным движением</w:t>
            </w:r>
          </w:p>
        </w:tc>
        <w:tc>
          <w:tcPr>
            <w:tcW w:w="778" w:type="pct"/>
            <w:tcBorders>
              <w:top w:val="nil"/>
              <w:left w:val="single" w:sz="4" w:space="0" w:color="auto"/>
              <w:bottom w:val="single" w:sz="4" w:space="0" w:color="auto"/>
              <w:right w:val="single" w:sz="4" w:space="0" w:color="auto"/>
            </w:tcBorders>
            <w:hideMark/>
          </w:tcPr>
          <w:p w14:paraId="1D74F261" w14:textId="77777777" w:rsidR="00D409E6" w:rsidRPr="00D409E6" w:rsidRDefault="00D409E6" w:rsidP="00D409E6">
            <w:pPr>
              <w:rPr>
                <w:sz w:val="16"/>
                <w:szCs w:val="16"/>
              </w:rPr>
            </w:pPr>
            <w:r w:rsidRPr="00D409E6">
              <w:rPr>
                <w:sz w:val="16"/>
                <w:szCs w:val="16"/>
              </w:rPr>
              <w:t>2,50-3,6</w:t>
            </w:r>
          </w:p>
        </w:tc>
        <w:tc>
          <w:tcPr>
            <w:tcW w:w="1593" w:type="pct"/>
            <w:tcBorders>
              <w:top w:val="nil"/>
              <w:left w:val="single" w:sz="4" w:space="0" w:color="auto"/>
              <w:bottom w:val="single" w:sz="4" w:space="0" w:color="auto"/>
              <w:right w:val="single" w:sz="4" w:space="0" w:color="auto"/>
            </w:tcBorders>
            <w:hideMark/>
          </w:tcPr>
          <w:p w14:paraId="2A833FE4" w14:textId="77777777" w:rsidR="00D409E6" w:rsidRPr="00D409E6" w:rsidRDefault="00D409E6" w:rsidP="00D409E6">
            <w:pPr>
              <w:rPr>
                <w:sz w:val="16"/>
                <w:szCs w:val="16"/>
              </w:rPr>
            </w:pPr>
            <w:r w:rsidRPr="00D409E6">
              <w:rPr>
                <w:sz w:val="16"/>
                <w:szCs w:val="16"/>
              </w:rPr>
              <w:t>2,00</w:t>
            </w:r>
          </w:p>
        </w:tc>
      </w:tr>
      <w:tr w:rsidR="00D409E6" w:rsidRPr="00D409E6" w14:paraId="56CF0110" w14:textId="77777777" w:rsidTr="002A3D3E">
        <w:tc>
          <w:tcPr>
            <w:tcW w:w="2629" w:type="pct"/>
            <w:tcBorders>
              <w:top w:val="nil"/>
              <w:left w:val="single" w:sz="4" w:space="0" w:color="auto"/>
              <w:bottom w:val="nil"/>
              <w:right w:val="single" w:sz="4" w:space="0" w:color="auto"/>
            </w:tcBorders>
            <w:hideMark/>
          </w:tcPr>
          <w:p w14:paraId="3C5708D2" w14:textId="77777777" w:rsidR="00D409E6" w:rsidRPr="00D409E6" w:rsidRDefault="00D409E6" w:rsidP="00D409E6">
            <w:pPr>
              <w:rPr>
                <w:sz w:val="16"/>
                <w:szCs w:val="16"/>
              </w:rPr>
            </w:pPr>
            <w:r w:rsidRPr="00D409E6">
              <w:rPr>
                <w:sz w:val="16"/>
                <w:szCs w:val="16"/>
              </w:rPr>
              <w:t>Ширина велосипедной и пешеходной дорожки с разделением движения дорожной разметкой, м</w:t>
            </w:r>
          </w:p>
        </w:tc>
        <w:tc>
          <w:tcPr>
            <w:tcW w:w="778" w:type="pct"/>
            <w:tcBorders>
              <w:top w:val="nil"/>
              <w:left w:val="single" w:sz="4" w:space="0" w:color="auto"/>
              <w:bottom w:val="nil"/>
              <w:right w:val="single" w:sz="4" w:space="0" w:color="auto"/>
            </w:tcBorders>
            <w:hideMark/>
          </w:tcPr>
          <w:p w14:paraId="71FA394D" w14:textId="77777777" w:rsidR="00D409E6" w:rsidRPr="00D409E6" w:rsidRDefault="00D409E6" w:rsidP="00D409E6">
            <w:pPr>
              <w:rPr>
                <w:sz w:val="16"/>
                <w:szCs w:val="16"/>
              </w:rPr>
            </w:pPr>
            <w:r w:rsidRPr="00D409E6">
              <w:rPr>
                <w:sz w:val="16"/>
                <w:szCs w:val="16"/>
              </w:rPr>
              <w:t>1,5-6,01</w:t>
            </w:r>
          </w:p>
        </w:tc>
        <w:tc>
          <w:tcPr>
            <w:tcW w:w="1593" w:type="pct"/>
            <w:tcBorders>
              <w:top w:val="nil"/>
              <w:left w:val="single" w:sz="4" w:space="0" w:color="auto"/>
              <w:bottom w:val="nil"/>
              <w:right w:val="single" w:sz="4" w:space="0" w:color="auto"/>
            </w:tcBorders>
            <w:hideMark/>
          </w:tcPr>
          <w:p w14:paraId="27753716" w14:textId="77777777" w:rsidR="00D409E6" w:rsidRPr="00D409E6" w:rsidRDefault="00D409E6" w:rsidP="00D409E6">
            <w:pPr>
              <w:rPr>
                <w:sz w:val="16"/>
                <w:szCs w:val="16"/>
              </w:rPr>
            </w:pPr>
            <w:r w:rsidRPr="00D409E6">
              <w:rPr>
                <w:sz w:val="16"/>
                <w:szCs w:val="16"/>
              </w:rPr>
              <w:t>1,5-3,252</w:t>
            </w:r>
          </w:p>
        </w:tc>
      </w:tr>
      <w:tr w:rsidR="00D409E6" w:rsidRPr="00D409E6" w14:paraId="585F1B23" w14:textId="77777777" w:rsidTr="002A3D3E">
        <w:tc>
          <w:tcPr>
            <w:tcW w:w="2629" w:type="pct"/>
            <w:tcBorders>
              <w:top w:val="nil"/>
              <w:left w:val="single" w:sz="4" w:space="0" w:color="auto"/>
              <w:bottom w:val="nil"/>
              <w:right w:val="single" w:sz="4" w:space="0" w:color="auto"/>
            </w:tcBorders>
            <w:hideMark/>
          </w:tcPr>
          <w:p w14:paraId="5E6893E2" w14:textId="77777777" w:rsidR="00D409E6" w:rsidRPr="00D409E6" w:rsidRDefault="00D409E6" w:rsidP="00D409E6">
            <w:pPr>
              <w:rPr>
                <w:sz w:val="16"/>
                <w:szCs w:val="16"/>
              </w:rPr>
            </w:pPr>
            <w:r w:rsidRPr="00D409E6">
              <w:rPr>
                <w:sz w:val="16"/>
                <w:szCs w:val="16"/>
              </w:rPr>
              <w:t xml:space="preserve">Ширина </w:t>
            </w:r>
            <w:proofErr w:type="spellStart"/>
            <w:r w:rsidRPr="00D409E6">
              <w:rPr>
                <w:sz w:val="16"/>
                <w:szCs w:val="16"/>
              </w:rPr>
              <w:t>велопешеходной</w:t>
            </w:r>
            <w:proofErr w:type="spellEnd"/>
            <w:r w:rsidRPr="00D409E6">
              <w:rPr>
                <w:sz w:val="16"/>
                <w:szCs w:val="16"/>
              </w:rPr>
              <w:t xml:space="preserve"> дорожки, м</w:t>
            </w:r>
          </w:p>
        </w:tc>
        <w:tc>
          <w:tcPr>
            <w:tcW w:w="778" w:type="pct"/>
            <w:tcBorders>
              <w:top w:val="nil"/>
              <w:left w:val="single" w:sz="4" w:space="0" w:color="auto"/>
              <w:bottom w:val="nil"/>
              <w:right w:val="single" w:sz="4" w:space="0" w:color="auto"/>
            </w:tcBorders>
            <w:hideMark/>
          </w:tcPr>
          <w:p w14:paraId="6CFE3378" w14:textId="77777777" w:rsidR="00D409E6" w:rsidRPr="00D409E6" w:rsidRDefault="00D409E6" w:rsidP="00D409E6">
            <w:pPr>
              <w:rPr>
                <w:sz w:val="16"/>
                <w:szCs w:val="16"/>
              </w:rPr>
            </w:pPr>
            <w:r w:rsidRPr="00D409E6">
              <w:rPr>
                <w:sz w:val="16"/>
                <w:szCs w:val="16"/>
              </w:rPr>
              <w:t>1,5-3,03</w:t>
            </w:r>
          </w:p>
        </w:tc>
        <w:tc>
          <w:tcPr>
            <w:tcW w:w="1593" w:type="pct"/>
            <w:tcBorders>
              <w:top w:val="nil"/>
              <w:left w:val="single" w:sz="4" w:space="0" w:color="auto"/>
              <w:bottom w:val="nil"/>
              <w:right w:val="single" w:sz="4" w:space="0" w:color="auto"/>
            </w:tcBorders>
            <w:hideMark/>
          </w:tcPr>
          <w:p w14:paraId="6F0971C9" w14:textId="77777777" w:rsidR="00D409E6" w:rsidRPr="00D409E6" w:rsidRDefault="00D409E6" w:rsidP="00D409E6">
            <w:pPr>
              <w:rPr>
                <w:sz w:val="16"/>
                <w:szCs w:val="16"/>
              </w:rPr>
            </w:pPr>
            <w:r w:rsidRPr="00D409E6">
              <w:rPr>
                <w:sz w:val="16"/>
                <w:szCs w:val="16"/>
              </w:rPr>
              <w:t>1,5-2,04</w:t>
            </w:r>
          </w:p>
        </w:tc>
      </w:tr>
      <w:tr w:rsidR="00D409E6" w:rsidRPr="00D409E6" w14:paraId="287ED84E" w14:textId="77777777" w:rsidTr="002A3D3E">
        <w:tc>
          <w:tcPr>
            <w:tcW w:w="2629" w:type="pct"/>
            <w:tcBorders>
              <w:top w:val="nil"/>
              <w:left w:val="single" w:sz="4" w:space="0" w:color="auto"/>
              <w:bottom w:val="single" w:sz="4" w:space="0" w:color="auto"/>
              <w:right w:val="single" w:sz="4" w:space="0" w:color="auto"/>
            </w:tcBorders>
            <w:hideMark/>
          </w:tcPr>
          <w:p w14:paraId="53A0F5F0" w14:textId="77777777" w:rsidR="00D409E6" w:rsidRPr="00D409E6" w:rsidRDefault="00D409E6" w:rsidP="00D409E6">
            <w:pPr>
              <w:rPr>
                <w:sz w:val="16"/>
                <w:szCs w:val="16"/>
              </w:rPr>
            </w:pPr>
            <w:r w:rsidRPr="00D409E6">
              <w:rPr>
                <w:sz w:val="16"/>
                <w:szCs w:val="16"/>
              </w:rPr>
              <w:t>Ширина полосы для велосипедистов</w:t>
            </w:r>
          </w:p>
        </w:tc>
        <w:tc>
          <w:tcPr>
            <w:tcW w:w="778" w:type="pct"/>
            <w:tcBorders>
              <w:top w:val="nil"/>
              <w:left w:val="single" w:sz="4" w:space="0" w:color="auto"/>
              <w:bottom w:val="single" w:sz="4" w:space="0" w:color="auto"/>
              <w:right w:val="single" w:sz="4" w:space="0" w:color="auto"/>
            </w:tcBorders>
            <w:hideMark/>
          </w:tcPr>
          <w:p w14:paraId="6107EB6D" w14:textId="77777777" w:rsidR="00D409E6" w:rsidRPr="00D409E6" w:rsidRDefault="00D409E6" w:rsidP="00D409E6">
            <w:pPr>
              <w:rPr>
                <w:sz w:val="16"/>
                <w:szCs w:val="16"/>
              </w:rPr>
            </w:pPr>
            <w:r w:rsidRPr="00D409E6">
              <w:rPr>
                <w:sz w:val="16"/>
                <w:szCs w:val="16"/>
              </w:rPr>
              <w:t>1,20</w:t>
            </w:r>
          </w:p>
        </w:tc>
        <w:tc>
          <w:tcPr>
            <w:tcW w:w="1593" w:type="pct"/>
            <w:tcBorders>
              <w:top w:val="nil"/>
              <w:left w:val="single" w:sz="4" w:space="0" w:color="auto"/>
              <w:bottom w:val="single" w:sz="4" w:space="0" w:color="auto"/>
              <w:right w:val="single" w:sz="4" w:space="0" w:color="auto"/>
            </w:tcBorders>
            <w:hideMark/>
          </w:tcPr>
          <w:p w14:paraId="07DF9C61" w14:textId="77777777" w:rsidR="00D409E6" w:rsidRPr="00D409E6" w:rsidRDefault="00D409E6" w:rsidP="00D409E6">
            <w:pPr>
              <w:rPr>
                <w:sz w:val="16"/>
                <w:szCs w:val="16"/>
              </w:rPr>
            </w:pPr>
            <w:r w:rsidRPr="00D409E6">
              <w:rPr>
                <w:sz w:val="16"/>
                <w:szCs w:val="16"/>
              </w:rPr>
              <w:t>0,90</w:t>
            </w:r>
          </w:p>
        </w:tc>
      </w:tr>
      <w:tr w:rsidR="00D409E6" w:rsidRPr="00D409E6" w14:paraId="2E59AF4B" w14:textId="77777777" w:rsidTr="002A3D3E">
        <w:tc>
          <w:tcPr>
            <w:tcW w:w="2629" w:type="pct"/>
            <w:tcBorders>
              <w:top w:val="single" w:sz="4" w:space="0" w:color="auto"/>
              <w:left w:val="single" w:sz="4" w:space="0" w:color="auto"/>
              <w:bottom w:val="single" w:sz="4" w:space="0" w:color="auto"/>
              <w:right w:val="single" w:sz="4" w:space="0" w:color="auto"/>
            </w:tcBorders>
            <w:hideMark/>
          </w:tcPr>
          <w:p w14:paraId="253D027A" w14:textId="77777777" w:rsidR="00D409E6" w:rsidRPr="00D409E6" w:rsidRDefault="00D409E6" w:rsidP="00D409E6">
            <w:pPr>
              <w:rPr>
                <w:sz w:val="16"/>
                <w:szCs w:val="16"/>
              </w:rPr>
            </w:pPr>
            <w:r w:rsidRPr="00D409E6">
              <w:rPr>
                <w:sz w:val="16"/>
                <w:szCs w:val="16"/>
              </w:rPr>
              <w:t>Ширина обочин велосипедной дорожки, м</w:t>
            </w:r>
          </w:p>
        </w:tc>
        <w:tc>
          <w:tcPr>
            <w:tcW w:w="778" w:type="pct"/>
            <w:tcBorders>
              <w:top w:val="single" w:sz="4" w:space="0" w:color="auto"/>
              <w:left w:val="single" w:sz="4" w:space="0" w:color="auto"/>
              <w:bottom w:val="single" w:sz="4" w:space="0" w:color="auto"/>
              <w:right w:val="single" w:sz="4" w:space="0" w:color="auto"/>
            </w:tcBorders>
            <w:hideMark/>
          </w:tcPr>
          <w:p w14:paraId="3094C981" w14:textId="77777777" w:rsidR="00D409E6" w:rsidRPr="00D409E6" w:rsidRDefault="00D409E6" w:rsidP="00D409E6">
            <w:pPr>
              <w:rPr>
                <w:sz w:val="16"/>
                <w:szCs w:val="16"/>
              </w:rPr>
            </w:pPr>
            <w:r w:rsidRPr="00D409E6">
              <w:rPr>
                <w:sz w:val="16"/>
                <w:szCs w:val="16"/>
              </w:rPr>
              <w:t>0,5</w:t>
            </w:r>
          </w:p>
        </w:tc>
        <w:tc>
          <w:tcPr>
            <w:tcW w:w="1593" w:type="pct"/>
            <w:tcBorders>
              <w:top w:val="single" w:sz="4" w:space="0" w:color="auto"/>
              <w:left w:val="single" w:sz="4" w:space="0" w:color="auto"/>
              <w:bottom w:val="single" w:sz="4" w:space="0" w:color="auto"/>
              <w:right w:val="single" w:sz="4" w:space="0" w:color="auto"/>
            </w:tcBorders>
            <w:hideMark/>
          </w:tcPr>
          <w:p w14:paraId="570322C4" w14:textId="77777777" w:rsidR="00D409E6" w:rsidRPr="00D409E6" w:rsidRDefault="00D409E6" w:rsidP="00D409E6">
            <w:pPr>
              <w:rPr>
                <w:sz w:val="16"/>
                <w:szCs w:val="16"/>
              </w:rPr>
            </w:pPr>
            <w:r w:rsidRPr="00D409E6">
              <w:rPr>
                <w:sz w:val="16"/>
                <w:szCs w:val="16"/>
              </w:rPr>
              <w:t>0,5</w:t>
            </w:r>
          </w:p>
        </w:tc>
      </w:tr>
      <w:tr w:rsidR="00D409E6" w:rsidRPr="00D409E6" w14:paraId="335BF1CA" w14:textId="77777777" w:rsidTr="002A3D3E">
        <w:tc>
          <w:tcPr>
            <w:tcW w:w="2629" w:type="pct"/>
            <w:tcBorders>
              <w:top w:val="single" w:sz="4" w:space="0" w:color="auto"/>
              <w:left w:val="single" w:sz="4" w:space="0" w:color="auto"/>
              <w:bottom w:val="nil"/>
              <w:right w:val="single" w:sz="4" w:space="0" w:color="auto"/>
            </w:tcBorders>
            <w:hideMark/>
          </w:tcPr>
          <w:p w14:paraId="41A68DEA" w14:textId="77777777" w:rsidR="00D409E6" w:rsidRPr="00D409E6" w:rsidRDefault="00D409E6" w:rsidP="00D409E6">
            <w:pPr>
              <w:rPr>
                <w:sz w:val="16"/>
                <w:szCs w:val="16"/>
              </w:rPr>
            </w:pPr>
            <w:r w:rsidRPr="00D409E6">
              <w:rPr>
                <w:sz w:val="16"/>
                <w:szCs w:val="16"/>
              </w:rPr>
              <w:t>Наименьший радиус кривых в плане, м:</w:t>
            </w:r>
          </w:p>
        </w:tc>
        <w:tc>
          <w:tcPr>
            <w:tcW w:w="778" w:type="pct"/>
            <w:tcBorders>
              <w:top w:val="single" w:sz="4" w:space="0" w:color="auto"/>
              <w:left w:val="single" w:sz="4" w:space="0" w:color="auto"/>
              <w:bottom w:val="nil"/>
              <w:right w:val="single" w:sz="4" w:space="0" w:color="auto"/>
            </w:tcBorders>
          </w:tcPr>
          <w:p w14:paraId="2D9F104B" w14:textId="77777777" w:rsidR="00D409E6" w:rsidRPr="00D409E6" w:rsidRDefault="00D409E6" w:rsidP="00D409E6">
            <w:pPr>
              <w:rPr>
                <w:sz w:val="16"/>
                <w:szCs w:val="16"/>
              </w:rPr>
            </w:pPr>
          </w:p>
        </w:tc>
        <w:tc>
          <w:tcPr>
            <w:tcW w:w="1593" w:type="pct"/>
            <w:tcBorders>
              <w:top w:val="single" w:sz="4" w:space="0" w:color="auto"/>
              <w:left w:val="single" w:sz="4" w:space="0" w:color="auto"/>
              <w:bottom w:val="nil"/>
              <w:right w:val="single" w:sz="4" w:space="0" w:color="auto"/>
            </w:tcBorders>
          </w:tcPr>
          <w:p w14:paraId="4A40CF42" w14:textId="77777777" w:rsidR="00D409E6" w:rsidRPr="00D409E6" w:rsidRDefault="00D409E6" w:rsidP="00D409E6">
            <w:pPr>
              <w:rPr>
                <w:sz w:val="16"/>
                <w:szCs w:val="16"/>
              </w:rPr>
            </w:pPr>
          </w:p>
        </w:tc>
      </w:tr>
      <w:tr w:rsidR="00D409E6" w:rsidRPr="00D409E6" w14:paraId="7D12F01F" w14:textId="77777777" w:rsidTr="002A3D3E">
        <w:tc>
          <w:tcPr>
            <w:tcW w:w="2629" w:type="pct"/>
            <w:tcBorders>
              <w:top w:val="nil"/>
              <w:left w:val="single" w:sz="4" w:space="0" w:color="auto"/>
              <w:bottom w:val="nil"/>
              <w:right w:val="single" w:sz="4" w:space="0" w:color="auto"/>
            </w:tcBorders>
            <w:hideMark/>
          </w:tcPr>
          <w:p w14:paraId="6957B1EA" w14:textId="77777777" w:rsidR="00D409E6" w:rsidRPr="00D409E6" w:rsidRDefault="00D409E6" w:rsidP="00D409E6">
            <w:pPr>
              <w:rPr>
                <w:sz w:val="16"/>
                <w:szCs w:val="16"/>
              </w:rPr>
            </w:pPr>
            <w:r w:rsidRPr="00D409E6">
              <w:rPr>
                <w:sz w:val="16"/>
                <w:szCs w:val="16"/>
              </w:rPr>
              <w:t>при отсутствии виража</w:t>
            </w:r>
          </w:p>
        </w:tc>
        <w:tc>
          <w:tcPr>
            <w:tcW w:w="778" w:type="pct"/>
            <w:tcBorders>
              <w:top w:val="nil"/>
              <w:left w:val="single" w:sz="4" w:space="0" w:color="auto"/>
              <w:bottom w:val="nil"/>
              <w:right w:val="single" w:sz="4" w:space="0" w:color="auto"/>
            </w:tcBorders>
            <w:hideMark/>
          </w:tcPr>
          <w:p w14:paraId="64514E8C" w14:textId="77777777" w:rsidR="00D409E6" w:rsidRPr="00D409E6" w:rsidRDefault="00D409E6" w:rsidP="00D409E6">
            <w:pPr>
              <w:rPr>
                <w:sz w:val="16"/>
                <w:szCs w:val="16"/>
              </w:rPr>
            </w:pPr>
            <w:r w:rsidRPr="00D409E6">
              <w:rPr>
                <w:sz w:val="16"/>
                <w:szCs w:val="16"/>
              </w:rPr>
              <w:t>30-50</w:t>
            </w:r>
          </w:p>
        </w:tc>
        <w:tc>
          <w:tcPr>
            <w:tcW w:w="1593" w:type="pct"/>
            <w:tcBorders>
              <w:top w:val="nil"/>
              <w:left w:val="single" w:sz="4" w:space="0" w:color="auto"/>
              <w:bottom w:val="nil"/>
              <w:right w:val="single" w:sz="4" w:space="0" w:color="auto"/>
            </w:tcBorders>
            <w:hideMark/>
          </w:tcPr>
          <w:p w14:paraId="1E3F4A52" w14:textId="77777777" w:rsidR="00D409E6" w:rsidRPr="00D409E6" w:rsidRDefault="00D409E6" w:rsidP="00D409E6">
            <w:pPr>
              <w:rPr>
                <w:sz w:val="16"/>
                <w:szCs w:val="16"/>
              </w:rPr>
            </w:pPr>
            <w:r w:rsidRPr="00D409E6">
              <w:rPr>
                <w:sz w:val="16"/>
                <w:szCs w:val="16"/>
              </w:rPr>
              <w:t>15</w:t>
            </w:r>
          </w:p>
        </w:tc>
      </w:tr>
      <w:tr w:rsidR="00D409E6" w:rsidRPr="00D409E6" w14:paraId="00B4A522" w14:textId="77777777" w:rsidTr="002A3D3E">
        <w:tc>
          <w:tcPr>
            <w:tcW w:w="2629" w:type="pct"/>
            <w:tcBorders>
              <w:top w:val="nil"/>
              <w:left w:val="single" w:sz="4" w:space="0" w:color="auto"/>
              <w:bottom w:val="single" w:sz="4" w:space="0" w:color="auto"/>
              <w:right w:val="single" w:sz="4" w:space="0" w:color="auto"/>
            </w:tcBorders>
            <w:hideMark/>
          </w:tcPr>
          <w:p w14:paraId="5A92C846" w14:textId="77777777" w:rsidR="00D409E6" w:rsidRPr="00D409E6" w:rsidRDefault="00D409E6" w:rsidP="00D409E6">
            <w:pPr>
              <w:rPr>
                <w:sz w:val="16"/>
                <w:szCs w:val="16"/>
              </w:rPr>
            </w:pPr>
            <w:r w:rsidRPr="00D409E6">
              <w:rPr>
                <w:sz w:val="16"/>
                <w:szCs w:val="16"/>
              </w:rPr>
              <w:t>при устройстве виража</w:t>
            </w:r>
          </w:p>
        </w:tc>
        <w:tc>
          <w:tcPr>
            <w:tcW w:w="778" w:type="pct"/>
            <w:tcBorders>
              <w:top w:val="nil"/>
              <w:left w:val="single" w:sz="4" w:space="0" w:color="auto"/>
              <w:bottom w:val="single" w:sz="4" w:space="0" w:color="auto"/>
              <w:right w:val="single" w:sz="4" w:space="0" w:color="auto"/>
            </w:tcBorders>
            <w:hideMark/>
          </w:tcPr>
          <w:p w14:paraId="4C1A1EBD" w14:textId="77777777" w:rsidR="00D409E6" w:rsidRPr="00D409E6" w:rsidRDefault="00D409E6" w:rsidP="00D409E6">
            <w:pPr>
              <w:rPr>
                <w:sz w:val="16"/>
                <w:szCs w:val="16"/>
              </w:rPr>
            </w:pPr>
            <w:r w:rsidRPr="00D409E6">
              <w:rPr>
                <w:sz w:val="16"/>
                <w:szCs w:val="16"/>
              </w:rPr>
              <w:t>20</w:t>
            </w:r>
          </w:p>
        </w:tc>
        <w:tc>
          <w:tcPr>
            <w:tcW w:w="1593" w:type="pct"/>
            <w:tcBorders>
              <w:top w:val="nil"/>
              <w:left w:val="single" w:sz="4" w:space="0" w:color="auto"/>
              <w:bottom w:val="single" w:sz="4" w:space="0" w:color="auto"/>
              <w:right w:val="single" w:sz="4" w:space="0" w:color="auto"/>
            </w:tcBorders>
            <w:hideMark/>
          </w:tcPr>
          <w:p w14:paraId="211A156C" w14:textId="77777777" w:rsidR="00D409E6" w:rsidRPr="00D409E6" w:rsidRDefault="00D409E6" w:rsidP="00D409E6">
            <w:pPr>
              <w:rPr>
                <w:sz w:val="16"/>
                <w:szCs w:val="16"/>
              </w:rPr>
            </w:pPr>
            <w:r w:rsidRPr="00D409E6">
              <w:rPr>
                <w:sz w:val="16"/>
                <w:szCs w:val="16"/>
              </w:rPr>
              <w:t>10</w:t>
            </w:r>
          </w:p>
        </w:tc>
      </w:tr>
      <w:tr w:rsidR="00D409E6" w:rsidRPr="00D409E6" w14:paraId="44628301" w14:textId="77777777" w:rsidTr="002A3D3E">
        <w:tc>
          <w:tcPr>
            <w:tcW w:w="2629" w:type="pct"/>
            <w:tcBorders>
              <w:top w:val="single" w:sz="4" w:space="0" w:color="auto"/>
              <w:left w:val="single" w:sz="4" w:space="0" w:color="auto"/>
              <w:bottom w:val="nil"/>
              <w:right w:val="single" w:sz="4" w:space="0" w:color="auto"/>
            </w:tcBorders>
            <w:hideMark/>
          </w:tcPr>
          <w:p w14:paraId="2D2FB51C" w14:textId="77777777" w:rsidR="00D409E6" w:rsidRPr="00D409E6" w:rsidRDefault="00D409E6" w:rsidP="00D409E6">
            <w:pPr>
              <w:rPr>
                <w:sz w:val="16"/>
                <w:szCs w:val="16"/>
              </w:rPr>
            </w:pPr>
            <w:r w:rsidRPr="00D409E6">
              <w:rPr>
                <w:sz w:val="16"/>
                <w:szCs w:val="16"/>
              </w:rPr>
              <w:t>Наименьший радиус вертикальных кривых, м:</w:t>
            </w:r>
          </w:p>
        </w:tc>
        <w:tc>
          <w:tcPr>
            <w:tcW w:w="778" w:type="pct"/>
            <w:tcBorders>
              <w:top w:val="single" w:sz="4" w:space="0" w:color="auto"/>
              <w:left w:val="single" w:sz="4" w:space="0" w:color="auto"/>
              <w:bottom w:val="nil"/>
              <w:right w:val="single" w:sz="4" w:space="0" w:color="auto"/>
            </w:tcBorders>
          </w:tcPr>
          <w:p w14:paraId="1A43D003" w14:textId="77777777" w:rsidR="00D409E6" w:rsidRPr="00D409E6" w:rsidRDefault="00D409E6" w:rsidP="00D409E6">
            <w:pPr>
              <w:rPr>
                <w:sz w:val="16"/>
                <w:szCs w:val="16"/>
              </w:rPr>
            </w:pPr>
          </w:p>
        </w:tc>
        <w:tc>
          <w:tcPr>
            <w:tcW w:w="1593" w:type="pct"/>
            <w:tcBorders>
              <w:top w:val="single" w:sz="4" w:space="0" w:color="auto"/>
              <w:left w:val="single" w:sz="4" w:space="0" w:color="auto"/>
              <w:bottom w:val="nil"/>
              <w:right w:val="single" w:sz="4" w:space="0" w:color="auto"/>
            </w:tcBorders>
          </w:tcPr>
          <w:p w14:paraId="368FC417" w14:textId="77777777" w:rsidR="00D409E6" w:rsidRPr="00D409E6" w:rsidRDefault="00D409E6" w:rsidP="00D409E6">
            <w:pPr>
              <w:rPr>
                <w:sz w:val="16"/>
                <w:szCs w:val="16"/>
              </w:rPr>
            </w:pPr>
          </w:p>
        </w:tc>
      </w:tr>
      <w:tr w:rsidR="00D409E6" w:rsidRPr="00D409E6" w14:paraId="1FC8C9F6" w14:textId="77777777" w:rsidTr="002A3D3E">
        <w:tc>
          <w:tcPr>
            <w:tcW w:w="2629" w:type="pct"/>
            <w:tcBorders>
              <w:top w:val="nil"/>
              <w:left w:val="single" w:sz="4" w:space="0" w:color="auto"/>
              <w:bottom w:val="nil"/>
              <w:right w:val="single" w:sz="4" w:space="0" w:color="auto"/>
            </w:tcBorders>
            <w:hideMark/>
          </w:tcPr>
          <w:p w14:paraId="12489B07" w14:textId="77777777" w:rsidR="00D409E6" w:rsidRPr="00D409E6" w:rsidRDefault="00D409E6" w:rsidP="00D409E6">
            <w:pPr>
              <w:rPr>
                <w:sz w:val="16"/>
                <w:szCs w:val="16"/>
              </w:rPr>
            </w:pPr>
            <w:r w:rsidRPr="00D409E6">
              <w:rPr>
                <w:sz w:val="16"/>
                <w:szCs w:val="16"/>
              </w:rPr>
              <w:t>выпуклых</w:t>
            </w:r>
          </w:p>
        </w:tc>
        <w:tc>
          <w:tcPr>
            <w:tcW w:w="778" w:type="pct"/>
            <w:tcBorders>
              <w:top w:val="nil"/>
              <w:left w:val="single" w:sz="4" w:space="0" w:color="auto"/>
              <w:bottom w:val="nil"/>
              <w:right w:val="single" w:sz="4" w:space="0" w:color="auto"/>
            </w:tcBorders>
            <w:hideMark/>
          </w:tcPr>
          <w:p w14:paraId="067010F8" w14:textId="77777777" w:rsidR="00D409E6" w:rsidRPr="00D409E6" w:rsidRDefault="00D409E6" w:rsidP="00D409E6">
            <w:pPr>
              <w:rPr>
                <w:sz w:val="16"/>
                <w:szCs w:val="16"/>
              </w:rPr>
            </w:pPr>
            <w:r w:rsidRPr="00D409E6">
              <w:rPr>
                <w:sz w:val="16"/>
                <w:szCs w:val="16"/>
              </w:rPr>
              <w:t>500</w:t>
            </w:r>
          </w:p>
        </w:tc>
        <w:tc>
          <w:tcPr>
            <w:tcW w:w="1593" w:type="pct"/>
            <w:tcBorders>
              <w:top w:val="nil"/>
              <w:left w:val="single" w:sz="4" w:space="0" w:color="auto"/>
              <w:bottom w:val="nil"/>
              <w:right w:val="single" w:sz="4" w:space="0" w:color="auto"/>
            </w:tcBorders>
            <w:hideMark/>
          </w:tcPr>
          <w:p w14:paraId="1447C121" w14:textId="77777777" w:rsidR="00D409E6" w:rsidRPr="00D409E6" w:rsidRDefault="00D409E6" w:rsidP="00D409E6">
            <w:pPr>
              <w:rPr>
                <w:sz w:val="16"/>
                <w:szCs w:val="16"/>
              </w:rPr>
            </w:pPr>
            <w:r w:rsidRPr="00D409E6">
              <w:rPr>
                <w:sz w:val="16"/>
                <w:szCs w:val="16"/>
              </w:rPr>
              <w:t>400</w:t>
            </w:r>
          </w:p>
        </w:tc>
      </w:tr>
      <w:tr w:rsidR="00D409E6" w:rsidRPr="00D409E6" w14:paraId="22AFF3B3" w14:textId="77777777" w:rsidTr="002A3D3E">
        <w:tc>
          <w:tcPr>
            <w:tcW w:w="2629" w:type="pct"/>
            <w:tcBorders>
              <w:top w:val="nil"/>
              <w:left w:val="single" w:sz="4" w:space="0" w:color="auto"/>
              <w:bottom w:val="single" w:sz="4" w:space="0" w:color="auto"/>
              <w:right w:val="single" w:sz="4" w:space="0" w:color="auto"/>
            </w:tcBorders>
            <w:hideMark/>
          </w:tcPr>
          <w:p w14:paraId="74F893F8" w14:textId="77777777" w:rsidR="00D409E6" w:rsidRPr="00D409E6" w:rsidRDefault="00D409E6" w:rsidP="00D409E6">
            <w:pPr>
              <w:rPr>
                <w:sz w:val="16"/>
                <w:szCs w:val="16"/>
              </w:rPr>
            </w:pPr>
            <w:r w:rsidRPr="00D409E6">
              <w:rPr>
                <w:sz w:val="16"/>
                <w:szCs w:val="16"/>
              </w:rPr>
              <w:t>вогнутых</w:t>
            </w:r>
          </w:p>
        </w:tc>
        <w:tc>
          <w:tcPr>
            <w:tcW w:w="778" w:type="pct"/>
            <w:tcBorders>
              <w:top w:val="nil"/>
              <w:left w:val="single" w:sz="4" w:space="0" w:color="auto"/>
              <w:bottom w:val="single" w:sz="4" w:space="0" w:color="auto"/>
              <w:right w:val="single" w:sz="4" w:space="0" w:color="auto"/>
            </w:tcBorders>
            <w:hideMark/>
          </w:tcPr>
          <w:p w14:paraId="7F51745F" w14:textId="77777777" w:rsidR="00D409E6" w:rsidRPr="00D409E6" w:rsidRDefault="00D409E6" w:rsidP="00D409E6">
            <w:pPr>
              <w:rPr>
                <w:sz w:val="16"/>
                <w:szCs w:val="16"/>
              </w:rPr>
            </w:pPr>
            <w:r w:rsidRPr="00D409E6">
              <w:rPr>
                <w:sz w:val="16"/>
                <w:szCs w:val="16"/>
              </w:rPr>
              <w:t>150</w:t>
            </w:r>
          </w:p>
        </w:tc>
        <w:tc>
          <w:tcPr>
            <w:tcW w:w="1593" w:type="pct"/>
            <w:tcBorders>
              <w:top w:val="nil"/>
              <w:left w:val="single" w:sz="4" w:space="0" w:color="auto"/>
              <w:bottom w:val="single" w:sz="4" w:space="0" w:color="auto"/>
              <w:right w:val="single" w:sz="4" w:space="0" w:color="auto"/>
            </w:tcBorders>
            <w:hideMark/>
          </w:tcPr>
          <w:p w14:paraId="72EA5446" w14:textId="77777777" w:rsidR="00D409E6" w:rsidRPr="00D409E6" w:rsidRDefault="00D409E6" w:rsidP="00D409E6">
            <w:pPr>
              <w:rPr>
                <w:sz w:val="16"/>
                <w:szCs w:val="16"/>
              </w:rPr>
            </w:pPr>
            <w:r w:rsidRPr="00D409E6">
              <w:rPr>
                <w:sz w:val="16"/>
                <w:szCs w:val="16"/>
              </w:rPr>
              <w:t>100</w:t>
            </w:r>
          </w:p>
        </w:tc>
      </w:tr>
      <w:tr w:rsidR="00D409E6" w:rsidRPr="00D409E6" w14:paraId="2A5DA787" w14:textId="77777777" w:rsidTr="002A3D3E">
        <w:trPr>
          <w:trHeight w:val="95"/>
        </w:trPr>
        <w:tc>
          <w:tcPr>
            <w:tcW w:w="2629" w:type="pct"/>
            <w:tcBorders>
              <w:top w:val="single" w:sz="4" w:space="0" w:color="auto"/>
              <w:left w:val="single" w:sz="4" w:space="0" w:color="auto"/>
              <w:bottom w:val="single" w:sz="4" w:space="0" w:color="auto"/>
              <w:right w:val="single" w:sz="4" w:space="0" w:color="auto"/>
            </w:tcBorders>
            <w:hideMark/>
          </w:tcPr>
          <w:p w14:paraId="5324CDA7" w14:textId="77777777" w:rsidR="00D409E6" w:rsidRPr="00D409E6" w:rsidRDefault="00D409E6" w:rsidP="00D409E6">
            <w:pPr>
              <w:rPr>
                <w:sz w:val="16"/>
                <w:szCs w:val="16"/>
              </w:rPr>
            </w:pPr>
            <w:r w:rsidRPr="00D409E6">
              <w:rPr>
                <w:sz w:val="16"/>
                <w:szCs w:val="16"/>
              </w:rPr>
              <w:t>Наибольший продольный уклон, %о</w:t>
            </w:r>
          </w:p>
        </w:tc>
        <w:tc>
          <w:tcPr>
            <w:tcW w:w="778" w:type="pct"/>
            <w:tcBorders>
              <w:top w:val="single" w:sz="4" w:space="0" w:color="auto"/>
              <w:left w:val="single" w:sz="4" w:space="0" w:color="auto"/>
              <w:bottom w:val="single" w:sz="4" w:space="0" w:color="auto"/>
              <w:right w:val="single" w:sz="4" w:space="0" w:color="auto"/>
            </w:tcBorders>
          </w:tcPr>
          <w:p w14:paraId="45F25F47" w14:textId="77777777" w:rsidR="00D409E6" w:rsidRPr="00D409E6" w:rsidRDefault="00D409E6" w:rsidP="00D409E6">
            <w:pPr>
              <w:rPr>
                <w:sz w:val="16"/>
                <w:szCs w:val="16"/>
              </w:rPr>
            </w:pPr>
          </w:p>
        </w:tc>
        <w:tc>
          <w:tcPr>
            <w:tcW w:w="1593" w:type="pct"/>
            <w:tcBorders>
              <w:top w:val="single" w:sz="4" w:space="0" w:color="auto"/>
              <w:left w:val="single" w:sz="4" w:space="0" w:color="auto"/>
              <w:bottom w:val="single" w:sz="4" w:space="0" w:color="auto"/>
              <w:right w:val="single" w:sz="4" w:space="0" w:color="auto"/>
            </w:tcBorders>
          </w:tcPr>
          <w:p w14:paraId="7E3DF7F0" w14:textId="77777777" w:rsidR="00D409E6" w:rsidRPr="00D409E6" w:rsidRDefault="00D409E6" w:rsidP="00D409E6">
            <w:pPr>
              <w:rPr>
                <w:sz w:val="16"/>
                <w:szCs w:val="16"/>
              </w:rPr>
            </w:pPr>
          </w:p>
        </w:tc>
      </w:tr>
      <w:tr w:rsidR="00D409E6" w:rsidRPr="00D409E6" w14:paraId="0D97D23E" w14:textId="77777777" w:rsidTr="002A3D3E">
        <w:trPr>
          <w:trHeight w:val="95"/>
        </w:trPr>
        <w:tc>
          <w:tcPr>
            <w:tcW w:w="2629" w:type="pct"/>
            <w:tcBorders>
              <w:top w:val="single" w:sz="4" w:space="0" w:color="auto"/>
              <w:left w:val="single" w:sz="4" w:space="0" w:color="auto"/>
              <w:bottom w:val="nil"/>
              <w:right w:val="single" w:sz="4" w:space="0" w:color="auto"/>
            </w:tcBorders>
            <w:hideMark/>
          </w:tcPr>
          <w:p w14:paraId="65F0AAE6" w14:textId="77777777" w:rsidR="00D409E6" w:rsidRPr="00D409E6" w:rsidRDefault="00D409E6" w:rsidP="00D409E6">
            <w:pPr>
              <w:rPr>
                <w:sz w:val="16"/>
                <w:szCs w:val="16"/>
              </w:rPr>
            </w:pPr>
            <w:r w:rsidRPr="00D409E6">
              <w:rPr>
                <w:sz w:val="16"/>
                <w:szCs w:val="16"/>
              </w:rPr>
              <w:t>в равнинной местности</w:t>
            </w:r>
          </w:p>
        </w:tc>
        <w:tc>
          <w:tcPr>
            <w:tcW w:w="778" w:type="pct"/>
            <w:tcBorders>
              <w:top w:val="single" w:sz="4" w:space="0" w:color="auto"/>
              <w:left w:val="single" w:sz="4" w:space="0" w:color="auto"/>
              <w:bottom w:val="nil"/>
              <w:right w:val="single" w:sz="4" w:space="0" w:color="auto"/>
            </w:tcBorders>
            <w:hideMark/>
          </w:tcPr>
          <w:p w14:paraId="5CD936FC" w14:textId="77777777" w:rsidR="00D409E6" w:rsidRPr="00D409E6" w:rsidRDefault="00D409E6" w:rsidP="00D409E6">
            <w:pPr>
              <w:rPr>
                <w:sz w:val="16"/>
                <w:szCs w:val="16"/>
              </w:rPr>
            </w:pPr>
            <w:r w:rsidRPr="00D409E6">
              <w:rPr>
                <w:sz w:val="16"/>
                <w:szCs w:val="16"/>
              </w:rPr>
              <w:t>40-60</w:t>
            </w:r>
          </w:p>
        </w:tc>
        <w:tc>
          <w:tcPr>
            <w:tcW w:w="1593" w:type="pct"/>
            <w:tcBorders>
              <w:top w:val="single" w:sz="4" w:space="0" w:color="auto"/>
              <w:left w:val="single" w:sz="4" w:space="0" w:color="auto"/>
              <w:bottom w:val="nil"/>
              <w:right w:val="single" w:sz="4" w:space="0" w:color="auto"/>
            </w:tcBorders>
            <w:hideMark/>
          </w:tcPr>
          <w:p w14:paraId="141F3DF0" w14:textId="77777777" w:rsidR="00D409E6" w:rsidRPr="00D409E6" w:rsidRDefault="00D409E6" w:rsidP="00D409E6">
            <w:pPr>
              <w:rPr>
                <w:sz w:val="16"/>
                <w:szCs w:val="16"/>
              </w:rPr>
            </w:pPr>
            <w:r w:rsidRPr="00D409E6">
              <w:rPr>
                <w:sz w:val="16"/>
                <w:szCs w:val="16"/>
              </w:rPr>
              <w:t>50-70</w:t>
            </w:r>
          </w:p>
        </w:tc>
      </w:tr>
      <w:tr w:rsidR="00D409E6" w:rsidRPr="00D409E6" w14:paraId="0BC1867B" w14:textId="77777777" w:rsidTr="002A3D3E">
        <w:trPr>
          <w:trHeight w:val="95"/>
        </w:trPr>
        <w:tc>
          <w:tcPr>
            <w:tcW w:w="2629" w:type="pct"/>
            <w:tcBorders>
              <w:top w:val="nil"/>
              <w:left w:val="single" w:sz="4" w:space="0" w:color="auto"/>
              <w:bottom w:val="single" w:sz="4" w:space="0" w:color="auto"/>
              <w:right w:val="single" w:sz="4" w:space="0" w:color="auto"/>
            </w:tcBorders>
            <w:hideMark/>
          </w:tcPr>
          <w:p w14:paraId="146954E4" w14:textId="77777777" w:rsidR="00D409E6" w:rsidRPr="00D409E6" w:rsidRDefault="00D409E6" w:rsidP="00D409E6">
            <w:pPr>
              <w:rPr>
                <w:sz w:val="16"/>
                <w:szCs w:val="16"/>
              </w:rPr>
            </w:pPr>
            <w:r w:rsidRPr="00D409E6">
              <w:rPr>
                <w:sz w:val="16"/>
                <w:szCs w:val="16"/>
              </w:rPr>
              <w:t>в горной местности</w:t>
            </w:r>
          </w:p>
        </w:tc>
        <w:tc>
          <w:tcPr>
            <w:tcW w:w="778" w:type="pct"/>
            <w:tcBorders>
              <w:top w:val="nil"/>
              <w:left w:val="single" w:sz="4" w:space="0" w:color="auto"/>
              <w:bottom w:val="single" w:sz="4" w:space="0" w:color="auto"/>
              <w:right w:val="single" w:sz="4" w:space="0" w:color="auto"/>
            </w:tcBorders>
            <w:hideMark/>
          </w:tcPr>
          <w:p w14:paraId="27EA636E" w14:textId="77777777" w:rsidR="00D409E6" w:rsidRPr="00D409E6" w:rsidRDefault="00D409E6" w:rsidP="00D409E6">
            <w:pPr>
              <w:rPr>
                <w:sz w:val="16"/>
                <w:szCs w:val="16"/>
              </w:rPr>
            </w:pPr>
            <w:r w:rsidRPr="00D409E6">
              <w:rPr>
                <w:sz w:val="16"/>
                <w:szCs w:val="16"/>
              </w:rPr>
              <w:t>-</w:t>
            </w:r>
          </w:p>
        </w:tc>
        <w:tc>
          <w:tcPr>
            <w:tcW w:w="1593" w:type="pct"/>
            <w:tcBorders>
              <w:top w:val="nil"/>
              <w:left w:val="single" w:sz="4" w:space="0" w:color="auto"/>
              <w:bottom w:val="single" w:sz="4" w:space="0" w:color="auto"/>
              <w:right w:val="single" w:sz="4" w:space="0" w:color="auto"/>
            </w:tcBorders>
            <w:hideMark/>
          </w:tcPr>
          <w:p w14:paraId="65F53A11" w14:textId="77777777" w:rsidR="00D409E6" w:rsidRPr="00D409E6" w:rsidRDefault="00D409E6" w:rsidP="00D409E6">
            <w:pPr>
              <w:rPr>
                <w:sz w:val="16"/>
                <w:szCs w:val="16"/>
              </w:rPr>
            </w:pPr>
            <w:r w:rsidRPr="00D409E6">
              <w:rPr>
                <w:sz w:val="16"/>
                <w:szCs w:val="16"/>
              </w:rPr>
              <w:t>100</w:t>
            </w:r>
          </w:p>
        </w:tc>
      </w:tr>
      <w:tr w:rsidR="00D409E6" w:rsidRPr="00D409E6" w14:paraId="7253442D" w14:textId="77777777" w:rsidTr="002A3D3E">
        <w:tc>
          <w:tcPr>
            <w:tcW w:w="2629" w:type="pct"/>
            <w:tcBorders>
              <w:top w:val="single" w:sz="4" w:space="0" w:color="auto"/>
              <w:left w:val="single" w:sz="4" w:space="0" w:color="auto"/>
              <w:bottom w:val="single" w:sz="4" w:space="0" w:color="auto"/>
              <w:right w:val="single" w:sz="4" w:space="0" w:color="auto"/>
            </w:tcBorders>
            <w:hideMark/>
          </w:tcPr>
          <w:p w14:paraId="1A50CA2B" w14:textId="77777777" w:rsidR="00D409E6" w:rsidRPr="00D409E6" w:rsidRDefault="00D409E6" w:rsidP="00D409E6">
            <w:pPr>
              <w:rPr>
                <w:sz w:val="16"/>
                <w:szCs w:val="16"/>
              </w:rPr>
            </w:pPr>
            <w:r w:rsidRPr="00D409E6">
              <w:rPr>
                <w:sz w:val="16"/>
                <w:szCs w:val="16"/>
              </w:rPr>
              <w:t>Поперечный уклон проезжей части, %о</w:t>
            </w:r>
          </w:p>
        </w:tc>
        <w:tc>
          <w:tcPr>
            <w:tcW w:w="778" w:type="pct"/>
            <w:tcBorders>
              <w:top w:val="single" w:sz="4" w:space="0" w:color="auto"/>
              <w:left w:val="single" w:sz="4" w:space="0" w:color="auto"/>
              <w:bottom w:val="single" w:sz="4" w:space="0" w:color="auto"/>
              <w:right w:val="single" w:sz="4" w:space="0" w:color="auto"/>
            </w:tcBorders>
            <w:hideMark/>
          </w:tcPr>
          <w:p w14:paraId="286890EA" w14:textId="77777777" w:rsidR="00D409E6" w:rsidRPr="00D409E6" w:rsidRDefault="00D409E6" w:rsidP="00D409E6">
            <w:pPr>
              <w:rPr>
                <w:sz w:val="16"/>
                <w:szCs w:val="16"/>
              </w:rPr>
            </w:pPr>
            <w:r w:rsidRPr="00D409E6">
              <w:rPr>
                <w:sz w:val="16"/>
                <w:szCs w:val="16"/>
              </w:rPr>
              <w:t>15-20</w:t>
            </w:r>
          </w:p>
        </w:tc>
        <w:tc>
          <w:tcPr>
            <w:tcW w:w="1593" w:type="pct"/>
            <w:tcBorders>
              <w:top w:val="single" w:sz="4" w:space="0" w:color="auto"/>
              <w:left w:val="single" w:sz="4" w:space="0" w:color="auto"/>
              <w:bottom w:val="single" w:sz="4" w:space="0" w:color="auto"/>
              <w:right w:val="single" w:sz="4" w:space="0" w:color="auto"/>
            </w:tcBorders>
            <w:hideMark/>
          </w:tcPr>
          <w:p w14:paraId="4E8C2AD0" w14:textId="77777777" w:rsidR="00D409E6" w:rsidRPr="00D409E6" w:rsidRDefault="00D409E6" w:rsidP="00D409E6">
            <w:pPr>
              <w:rPr>
                <w:sz w:val="16"/>
                <w:szCs w:val="16"/>
              </w:rPr>
            </w:pPr>
            <w:r w:rsidRPr="00D409E6">
              <w:rPr>
                <w:sz w:val="16"/>
                <w:szCs w:val="16"/>
              </w:rPr>
              <w:t>20</w:t>
            </w:r>
          </w:p>
        </w:tc>
      </w:tr>
      <w:tr w:rsidR="00D409E6" w:rsidRPr="00D409E6" w14:paraId="11B127AF" w14:textId="77777777" w:rsidTr="002A3D3E">
        <w:tc>
          <w:tcPr>
            <w:tcW w:w="2629" w:type="pct"/>
            <w:tcBorders>
              <w:top w:val="single" w:sz="4" w:space="0" w:color="auto"/>
              <w:left w:val="single" w:sz="4" w:space="0" w:color="auto"/>
              <w:bottom w:val="nil"/>
              <w:right w:val="single" w:sz="4" w:space="0" w:color="auto"/>
            </w:tcBorders>
            <w:hideMark/>
          </w:tcPr>
          <w:p w14:paraId="7F6B71A6" w14:textId="77777777" w:rsidR="00D409E6" w:rsidRPr="00D409E6" w:rsidRDefault="00D409E6" w:rsidP="00D409E6">
            <w:pPr>
              <w:rPr>
                <w:sz w:val="16"/>
                <w:szCs w:val="16"/>
              </w:rPr>
            </w:pPr>
            <w:r w:rsidRPr="00D409E6">
              <w:rPr>
                <w:sz w:val="16"/>
                <w:szCs w:val="16"/>
              </w:rPr>
              <w:t>Уклон виража, %о, при радиусе:</w:t>
            </w:r>
          </w:p>
        </w:tc>
        <w:tc>
          <w:tcPr>
            <w:tcW w:w="778" w:type="pct"/>
            <w:tcBorders>
              <w:top w:val="single" w:sz="4" w:space="0" w:color="auto"/>
              <w:left w:val="single" w:sz="4" w:space="0" w:color="auto"/>
              <w:bottom w:val="nil"/>
              <w:right w:val="single" w:sz="4" w:space="0" w:color="auto"/>
            </w:tcBorders>
          </w:tcPr>
          <w:p w14:paraId="57F3DE85" w14:textId="77777777" w:rsidR="00D409E6" w:rsidRPr="00D409E6" w:rsidRDefault="00D409E6" w:rsidP="00D409E6">
            <w:pPr>
              <w:rPr>
                <w:sz w:val="16"/>
                <w:szCs w:val="16"/>
              </w:rPr>
            </w:pPr>
          </w:p>
        </w:tc>
        <w:tc>
          <w:tcPr>
            <w:tcW w:w="1593" w:type="pct"/>
            <w:tcBorders>
              <w:top w:val="single" w:sz="4" w:space="0" w:color="auto"/>
              <w:left w:val="single" w:sz="4" w:space="0" w:color="auto"/>
              <w:bottom w:val="nil"/>
              <w:right w:val="single" w:sz="4" w:space="0" w:color="auto"/>
            </w:tcBorders>
          </w:tcPr>
          <w:p w14:paraId="41AC7FD7" w14:textId="77777777" w:rsidR="00D409E6" w:rsidRPr="00D409E6" w:rsidRDefault="00D409E6" w:rsidP="00D409E6">
            <w:pPr>
              <w:rPr>
                <w:sz w:val="16"/>
                <w:szCs w:val="16"/>
              </w:rPr>
            </w:pPr>
          </w:p>
        </w:tc>
      </w:tr>
      <w:tr w:rsidR="00D409E6" w:rsidRPr="00D409E6" w14:paraId="1058FDF6" w14:textId="77777777" w:rsidTr="002A3D3E">
        <w:tc>
          <w:tcPr>
            <w:tcW w:w="2629" w:type="pct"/>
            <w:tcBorders>
              <w:top w:val="nil"/>
              <w:left w:val="single" w:sz="4" w:space="0" w:color="auto"/>
              <w:bottom w:val="nil"/>
              <w:right w:val="single" w:sz="4" w:space="0" w:color="auto"/>
            </w:tcBorders>
            <w:hideMark/>
          </w:tcPr>
          <w:p w14:paraId="544C307A" w14:textId="77777777" w:rsidR="00D409E6" w:rsidRPr="00D409E6" w:rsidRDefault="00D409E6" w:rsidP="00D409E6">
            <w:pPr>
              <w:rPr>
                <w:sz w:val="16"/>
                <w:szCs w:val="16"/>
              </w:rPr>
            </w:pPr>
            <w:r w:rsidRPr="00D409E6">
              <w:rPr>
                <w:sz w:val="16"/>
                <w:szCs w:val="16"/>
              </w:rPr>
              <w:t>5-10 м</w:t>
            </w:r>
          </w:p>
        </w:tc>
        <w:tc>
          <w:tcPr>
            <w:tcW w:w="778" w:type="pct"/>
            <w:tcBorders>
              <w:top w:val="nil"/>
              <w:left w:val="single" w:sz="4" w:space="0" w:color="auto"/>
              <w:bottom w:val="nil"/>
              <w:right w:val="single" w:sz="4" w:space="0" w:color="auto"/>
            </w:tcBorders>
            <w:hideMark/>
          </w:tcPr>
          <w:p w14:paraId="09EC923D" w14:textId="77777777" w:rsidR="00D409E6" w:rsidRPr="00D409E6" w:rsidRDefault="00D409E6" w:rsidP="00D409E6">
            <w:pPr>
              <w:rPr>
                <w:sz w:val="16"/>
                <w:szCs w:val="16"/>
              </w:rPr>
            </w:pPr>
            <w:r w:rsidRPr="00D409E6">
              <w:rPr>
                <w:sz w:val="16"/>
                <w:szCs w:val="16"/>
              </w:rPr>
              <w:t>более 30</w:t>
            </w:r>
          </w:p>
        </w:tc>
        <w:tc>
          <w:tcPr>
            <w:tcW w:w="1593" w:type="pct"/>
            <w:tcBorders>
              <w:top w:val="nil"/>
              <w:left w:val="single" w:sz="4" w:space="0" w:color="auto"/>
              <w:bottom w:val="nil"/>
              <w:right w:val="single" w:sz="4" w:space="0" w:color="auto"/>
            </w:tcBorders>
          </w:tcPr>
          <w:p w14:paraId="53B2E070" w14:textId="77777777" w:rsidR="00D409E6" w:rsidRPr="00D409E6" w:rsidRDefault="00D409E6" w:rsidP="00D409E6">
            <w:pPr>
              <w:rPr>
                <w:sz w:val="16"/>
                <w:szCs w:val="16"/>
              </w:rPr>
            </w:pPr>
          </w:p>
        </w:tc>
      </w:tr>
      <w:tr w:rsidR="00D409E6" w:rsidRPr="00D409E6" w14:paraId="71105E67" w14:textId="77777777" w:rsidTr="002A3D3E">
        <w:tc>
          <w:tcPr>
            <w:tcW w:w="2629" w:type="pct"/>
            <w:tcBorders>
              <w:top w:val="nil"/>
              <w:left w:val="single" w:sz="4" w:space="0" w:color="auto"/>
              <w:bottom w:val="nil"/>
              <w:right w:val="single" w:sz="4" w:space="0" w:color="auto"/>
            </w:tcBorders>
            <w:hideMark/>
          </w:tcPr>
          <w:p w14:paraId="41136E9B" w14:textId="77777777" w:rsidR="00D409E6" w:rsidRPr="00D409E6" w:rsidRDefault="00D409E6" w:rsidP="00D409E6">
            <w:pPr>
              <w:rPr>
                <w:sz w:val="16"/>
                <w:szCs w:val="16"/>
              </w:rPr>
            </w:pPr>
            <w:r w:rsidRPr="00D409E6">
              <w:rPr>
                <w:sz w:val="16"/>
                <w:szCs w:val="16"/>
              </w:rPr>
              <w:t xml:space="preserve">10 - </w:t>
            </w:r>
            <w:smartTag w:uri="urn:schemas-microsoft-com:office:smarttags" w:element="metricconverter">
              <w:smartTagPr>
                <w:attr w:name="ProductID" w:val="20 м"/>
              </w:smartTagPr>
              <w:r w:rsidRPr="00D409E6">
                <w:rPr>
                  <w:sz w:val="16"/>
                  <w:szCs w:val="16"/>
                </w:rPr>
                <w:t>20 м</w:t>
              </w:r>
            </w:smartTag>
          </w:p>
        </w:tc>
        <w:tc>
          <w:tcPr>
            <w:tcW w:w="778" w:type="pct"/>
            <w:tcBorders>
              <w:top w:val="nil"/>
              <w:left w:val="single" w:sz="4" w:space="0" w:color="auto"/>
              <w:bottom w:val="nil"/>
              <w:right w:val="single" w:sz="4" w:space="0" w:color="auto"/>
            </w:tcBorders>
            <w:hideMark/>
          </w:tcPr>
          <w:p w14:paraId="2186F88B" w14:textId="77777777" w:rsidR="00D409E6" w:rsidRPr="00D409E6" w:rsidRDefault="00D409E6" w:rsidP="00D409E6">
            <w:pPr>
              <w:rPr>
                <w:sz w:val="16"/>
                <w:szCs w:val="16"/>
              </w:rPr>
            </w:pPr>
            <w:r w:rsidRPr="00D409E6">
              <w:rPr>
                <w:sz w:val="16"/>
                <w:szCs w:val="16"/>
              </w:rPr>
              <w:t>более 20</w:t>
            </w:r>
          </w:p>
        </w:tc>
        <w:tc>
          <w:tcPr>
            <w:tcW w:w="1593" w:type="pct"/>
            <w:tcBorders>
              <w:top w:val="nil"/>
              <w:left w:val="single" w:sz="4" w:space="0" w:color="auto"/>
              <w:bottom w:val="nil"/>
              <w:right w:val="single" w:sz="4" w:space="0" w:color="auto"/>
            </w:tcBorders>
            <w:hideMark/>
          </w:tcPr>
          <w:p w14:paraId="51F9A3DE" w14:textId="77777777" w:rsidR="00D409E6" w:rsidRPr="00D409E6" w:rsidRDefault="00D409E6" w:rsidP="00D409E6">
            <w:pPr>
              <w:rPr>
                <w:sz w:val="16"/>
                <w:szCs w:val="16"/>
              </w:rPr>
            </w:pPr>
            <w:r w:rsidRPr="00D409E6">
              <w:rPr>
                <w:sz w:val="16"/>
                <w:szCs w:val="16"/>
              </w:rPr>
              <w:t>30</w:t>
            </w:r>
          </w:p>
        </w:tc>
      </w:tr>
      <w:tr w:rsidR="00D409E6" w:rsidRPr="00D409E6" w14:paraId="2A39EB8D" w14:textId="77777777" w:rsidTr="002A3D3E">
        <w:tc>
          <w:tcPr>
            <w:tcW w:w="2629" w:type="pct"/>
            <w:tcBorders>
              <w:top w:val="nil"/>
              <w:left w:val="single" w:sz="4" w:space="0" w:color="auto"/>
              <w:bottom w:val="nil"/>
              <w:right w:val="single" w:sz="4" w:space="0" w:color="auto"/>
            </w:tcBorders>
            <w:hideMark/>
          </w:tcPr>
          <w:p w14:paraId="1C027EB2" w14:textId="77777777" w:rsidR="00D409E6" w:rsidRPr="00D409E6" w:rsidRDefault="00D409E6" w:rsidP="00D409E6">
            <w:pPr>
              <w:rPr>
                <w:sz w:val="16"/>
                <w:szCs w:val="16"/>
              </w:rPr>
            </w:pPr>
            <w:r w:rsidRPr="00D409E6">
              <w:rPr>
                <w:sz w:val="16"/>
                <w:szCs w:val="16"/>
              </w:rPr>
              <w:t xml:space="preserve">20 - </w:t>
            </w:r>
            <w:smartTag w:uri="urn:schemas-microsoft-com:office:smarttags" w:element="metricconverter">
              <w:smartTagPr>
                <w:attr w:name="ProductID" w:val="50 м"/>
              </w:smartTagPr>
              <w:r w:rsidRPr="00D409E6">
                <w:rPr>
                  <w:sz w:val="16"/>
                  <w:szCs w:val="16"/>
                </w:rPr>
                <w:t>50 м</w:t>
              </w:r>
            </w:smartTag>
          </w:p>
        </w:tc>
        <w:tc>
          <w:tcPr>
            <w:tcW w:w="778" w:type="pct"/>
            <w:tcBorders>
              <w:top w:val="nil"/>
              <w:left w:val="single" w:sz="4" w:space="0" w:color="auto"/>
              <w:bottom w:val="nil"/>
              <w:right w:val="single" w:sz="4" w:space="0" w:color="auto"/>
            </w:tcBorders>
            <w:hideMark/>
          </w:tcPr>
          <w:p w14:paraId="26C32E16" w14:textId="77777777" w:rsidR="00D409E6" w:rsidRPr="00D409E6" w:rsidRDefault="00D409E6" w:rsidP="00D409E6">
            <w:pPr>
              <w:rPr>
                <w:sz w:val="16"/>
                <w:szCs w:val="16"/>
              </w:rPr>
            </w:pPr>
            <w:r w:rsidRPr="00D409E6">
              <w:rPr>
                <w:sz w:val="16"/>
                <w:szCs w:val="16"/>
              </w:rPr>
              <w:t>более 15</w:t>
            </w:r>
          </w:p>
        </w:tc>
        <w:tc>
          <w:tcPr>
            <w:tcW w:w="1593" w:type="pct"/>
            <w:tcBorders>
              <w:top w:val="nil"/>
              <w:left w:val="single" w:sz="4" w:space="0" w:color="auto"/>
              <w:bottom w:val="nil"/>
              <w:right w:val="single" w:sz="4" w:space="0" w:color="auto"/>
            </w:tcBorders>
            <w:hideMark/>
          </w:tcPr>
          <w:p w14:paraId="28CBB70B" w14:textId="77777777" w:rsidR="00D409E6" w:rsidRPr="00D409E6" w:rsidRDefault="00D409E6" w:rsidP="00D409E6">
            <w:pPr>
              <w:rPr>
                <w:sz w:val="16"/>
                <w:szCs w:val="16"/>
              </w:rPr>
            </w:pPr>
            <w:r w:rsidRPr="00D409E6">
              <w:rPr>
                <w:sz w:val="16"/>
                <w:szCs w:val="16"/>
              </w:rPr>
              <w:t>20</w:t>
            </w:r>
          </w:p>
        </w:tc>
      </w:tr>
      <w:tr w:rsidR="00D409E6" w:rsidRPr="00D409E6" w14:paraId="7B2A9221" w14:textId="77777777" w:rsidTr="002A3D3E">
        <w:tc>
          <w:tcPr>
            <w:tcW w:w="2629" w:type="pct"/>
            <w:tcBorders>
              <w:top w:val="nil"/>
              <w:left w:val="single" w:sz="4" w:space="0" w:color="auto"/>
              <w:bottom w:val="single" w:sz="4" w:space="0" w:color="auto"/>
              <w:right w:val="single" w:sz="4" w:space="0" w:color="auto"/>
            </w:tcBorders>
            <w:hideMark/>
          </w:tcPr>
          <w:p w14:paraId="0B0E4FCD" w14:textId="77777777" w:rsidR="00D409E6" w:rsidRPr="00D409E6" w:rsidRDefault="00D409E6" w:rsidP="00D409E6">
            <w:pPr>
              <w:rPr>
                <w:sz w:val="16"/>
                <w:szCs w:val="16"/>
              </w:rPr>
            </w:pPr>
            <w:r w:rsidRPr="00D409E6">
              <w:rPr>
                <w:sz w:val="16"/>
                <w:szCs w:val="16"/>
              </w:rPr>
              <w:t xml:space="preserve">50 - </w:t>
            </w:r>
            <w:smartTag w:uri="urn:schemas-microsoft-com:office:smarttags" w:element="metricconverter">
              <w:smartTagPr>
                <w:attr w:name="ProductID" w:val="100 м"/>
              </w:smartTagPr>
              <w:r w:rsidRPr="00D409E6">
                <w:rPr>
                  <w:sz w:val="16"/>
                  <w:szCs w:val="16"/>
                </w:rPr>
                <w:t>100 м</w:t>
              </w:r>
            </w:smartTag>
          </w:p>
        </w:tc>
        <w:tc>
          <w:tcPr>
            <w:tcW w:w="778" w:type="pct"/>
            <w:tcBorders>
              <w:top w:val="nil"/>
              <w:left w:val="single" w:sz="4" w:space="0" w:color="auto"/>
              <w:bottom w:val="single" w:sz="4" w:space="0" w:color="auto"/>
              <w:right w:val="single" w:sz="4" w:space="0" w:color="auto"/>
            </w:tcBorders>
            <w:hideMark/>
          </w:tcPr>
          <w:p w14:paraId="3F181B34" w14:textId="77777777" w:rsidR="00D409E6" w:rsidRPr="00D409E6" w:rsidRDefault="00D409E6" w:rsidP="00D409E6">
            <w:pPr>
              <w:rPr>
                <w:sz w:val="16"/>
                <w:szCs w:val="16"/>
              </w:rPr>
            </w:pPr>
            <w:r w:rsidRPr="00D409E6">
              <w:rPr>
                <w:sz w:val="16"/>
                <w:szCs w:val="16"/>
              </w:rPr>
              <w:t>20</w:t>
            </w:r>
          </w:p>
        </w:tc>
        <w:tc>
          <w:tcPr>
            <w:tcW w:w="1593" w:type="pct"/>
            <w:tcBorders>
              <w:top w:val="nil"/>
              <w:left w:val="single" w:sz="4" w:space="0" w:color="auto"/>
              <w:bottom w:val="single" w:sz="4" w:space="0" w:color="auto"/>
              <w:right w:val="single" w:sz="4" w:space="0" w:color="auto"/>
            </w:tcBorders>
            <w:hideMark/>
          </w:tcPr>
          <w:p w14:paraId="1AD8686B" w14:textId="77777777" w:rsidR="00D409E6" w:rsidRPr="00D409E6" w:rsidRDefault="00D409E6" w:rsidP="00D409E6">
            <w:pPr>
              <w:rPr>
                <w:sz w:val="16"/>
                <w:szCs w:val="16"/>
              </w:rPr>
            </w:pPr>
            <w:r w:rsidRPr="00D409E6">
              <w:rPr>
                <w:sz w:val="16"/>
                <w:szCs w:val="16"/>
              </w:rPr>
              <w:t>15 - 20</w:t>
            </w:r>
          </w:p>
        </w:tc>
      </w:tr>
      <w:tr w:rsidR="00D409E6" w:rsidRPr="00D409E6" w14:paraId="7911CA08" w14:textId="77777777" w:rsidTr="002A3D3E">
        <w:trPr>
          <w:trHeight w:val="170"/>
        </w:trPr>
        <w:tc>
          <w:tcPr>
            <w:tcW w:w="2629" w:type="pct"/>
            <w:tcBorders>
              <w:top w:val="single" w:sz="4" w:space="0" w:color="auto"/>
              <w:left w:val="single" w:sz="4" w:space="0" w:color="auto"/>
              <w:bottom w:val="single" w:sz="4" w:space="0" w:color="auto"/>
              <w:right w:val="single" w:sz="4" w:space="0" w:color="auto"/>
            </w:tcBorders>
            <w:hideMark/>
          </w:tcPr>
          <w:p w14:paraId="2B350436" w14:textId="77777777" w:rsidR="00D409E6" w:rsidRPr="00D409E6" w:rsidRDefault="00D409E6" w:rsidP="00D409E6">
            <w:pPr>
              <w:rPr>
                <w:sz w:val="16"/>
                <w:szCs w:val="16"/>
              </w:rPr>
            </w:pPr>
            <w:r w:rsidRPr="00D409E6">
              <w:rPr>
                <w:sz w:val="16"/>
                <w:szCs w:val="16"/>
              </w:rPr>
              <w:t>Габарит по высоте, м</w:t>
            </w:r>
          </w:p>
        </w:tc>
        <w:tc>
          <w:tcPr>
            <w:tcW w:w="778" w:type="pct"/>
            <w:tcBorders>
              <w:top w:val="single" w:sz="4" w:space="0" w:color="auto"/>
              <w:left w:val="single" w:sz="4" w:space="0" w:color="auto"/>
              <w:bottom w:val="single" w:sz="4" w:space="0" w:color="auto"/>
              <w:right w:val="single" w:sz="4" w:space="0" w:color="auto"/>
            </w:tcBorders>
            <w:hideMark/>
          </w:tcPr>
          <w:p w14:paraId="2BEF47C9" w14:textId="77777777" w:rsidR="00D409E6" w:rsidRPr="00D409E6" w:rsidRDefault="00D409E6" w:rsidP="00D409E6">
            <w:pPr>
              <w:rPr>
                <w:sz w:val="16"/>
                <w:szCs w:val="16"/>
              </w:rPr>
            </w:pPr>
            <w:r w:rsidRPr="00D409E6">
              <w:rPr>
                <w:sz w:val="16"/>
                <w:szCs w:val="16"/>
              </w:rPr>
              <w:t>2,50</w:t>
            </w:r>
          </w:p>
        </w:tc>
        <w:tc>
          <w:tcPr>
            <w:tcW w:w="1593" w:type="pct"/>
            <w:tcBorders>
              <w:top w:val="single" w:sz="4" w:space="0" w:color="auto"/>
              <w:left w:val="single" w:sz="4" w:space="0" w:color="auto"/>
              <w:bottom w:val="single" w:sz="4" w:space="0" w:color="auto"/>
              <w:right w:val="single" w:sz="4" w:space="0" w:color="auto"/>
            </w:tcBorders>
            <w:hideMark/>
          </w:tcPr>
          <w:p w14:paraId="15A1BE64" w14:textId="77777777" w:rsidR="00D409E6" w:rsidRPr="00D409E6" w:rsidRDefault="00D409E6" w:rsidP="00D409E6">
            <w:pPr>
              <w:rPr>
                <w:sz w:val="16"/>
                <w:szCs w:val="16"/>
              </w:rPr>
            </w:pPr>
            <w:r w:rsidRPr="00D409E6">
              <w:rPr>
                <w:sz w:val="16"/>
                <w:szCs w:val="16"/>
              </w:rPr>
              <w:t>2,25</w:t>
            </w:r>
          </w:p>
        </w:tc>
      </w:tr>
      <w:tr w:rsidR="00D409E6" w:rsidRPr="00D409E6" w14:paraId="0652C3A9" w14:textId="77777777" w:rsidTr="002A3D3E">
        <w:trPr>
          <w:trHeight w:val="170"/>
        </w:trPr>
        <w:tc>
          <w:tcPr>
            <w:tcW w:w="2629" w:type="pct"/>
            <w:tcBorders>
              <w:top w:val="single" w:sz="4" w:space="0" w:color="auto"/>
              <w:left w:val="single" w:sz="4" w:space="0" w:color="auto"/>
              <w:bottom w:val="single" w:sz="4" w:space="0" w:color="auto"/>
              <w:right w:val="single" w:sz="4" w:space="0" w:color="auto"/>
            </w:tcBorders>
            <w:hideMark/>
          </w:tcPr>
          <w:p w14:paraId="3A808E97" w14:textId="77777777" w:rsidR="00D409E6" w:rsidRPr="00D409E6" w:rsidRDefault="00D409E6" w:rsidP="00D409E6">
            <w:pPr>
              <w:rPr>
                <w:sz w:val="16"/>
                <w:szCs w:val="16"/>
              </w:rPr>
            </w:pPr>
            <w:r w:rsidRPr="00D409E6">
              <w:rPr>
                <w:sz w:val="16"/>
                <w:szCs w:val="16"/>
              </w:rPr>
              <w:t>Минимальное расстояние до бокового препятствия, м</w:t>
            </w:r>
          </w:p>
        </w:tc>
        <w:tc>
          <w:tcPr>
            <w:tcW w:w="778" w:type="pct"/>
            <w:tcBorders>
              <w:top w:val="single" w:sz="4" w:space="0" w:color="auto"/>
              <w:left w:val="single" w:sz="4" w:space="0" w:color="auto"/>
              <w:bottom w:val="single" w:sz="4" w:space="0" w:color="auto"/>
              <w:right w:val="single" w:sz="4" w:space="0" w:color="auto"/>
            </w:tcBorders>
            <w:hideMark/>
          </w:tcPr>
          <w:p w14:paraId="70EB1018" w14:textId="77777777" w:rsidR="00D409E6" w:rsidRPr="00D409E6" w:rsidRDefault="00D409E6" w:rsidP="00D409E6">
            <w:pPr>
              <w:rPr>
                <w:sz w:val="16"/>
                <w:szCs w:val="16"/>
              </w:rPr>
            </w:pPr>
            <w:r w:rsidRPr="00D409E6">
              <w:rPr>
                <w:sz w:val="16"/>
                <w:szCs w:val="16"/>
              </w:rPr>
              <w:t>0,50</w:t>
            </w:r>
          </w:p>
        </w:tc>
        <w:tc>
          <w:tcPr>
            <w:tcW w:w="1593" w:type="pct"/>
            <w:tcBorders>
              <w:top w:val="single" w:sz="4" w:space="0" w:color="auto"/>
              <w:left w:val="single" w:sz="4" w:space="0" w:color="auto"/>
              <w:bottom w:val="single" w:sz="4" w:space="0" w:color="auto"/>
              <w:right w:val="single" w:sz="4" w:space="0" w:color="auto"/>
            </w:tcBorders>
            <w:hideMark/>
          </w:tcPr>
          <w:p w14:paraId="04D54F60" w14:textId="77777777" w:rsidR="00D409E6" w:rsidRPr="00D409E6" w:rsidRDefault="00D409E6" w:rsidP="00D409E6">
            <w:pPr>
              <w:rPr>
                <w:sz w:val="16"/>
                <w:szCs w:val="16"/>
              </w:rPr>
            </w:pPr>
            <w:r w:rsidRPr="00D409E6">
              <w:rPr>
                <w:sz w:val="16"/>
                <w:szCs w:val="16"/>
              </w:rPr>
              <w:t>0,50</w:t>
            </w:r>
          </w:p>
        </w:tc>
      </w:tr>
    </w:tbl>
    <w:p w14:paraId="3028DD32" w14:textId="77777777" w:rsidR="00D409E6" w:rsidRPr="00D409E6" w:rsidRDefault="00D409E6" w:rsidP="00D409E6">
      <w:pPr>
        <w:rPr>
          <w:sz w:val="16"/>
          <w:szCs w:val="16"/>
        </w:rPr>
      </w:pPr>
      <w:r w:rsidRPr="00D409E6">
        <w:rPr>
          <w:sz w:val="16"/>
          <w:szCs w:val="16"/>
        </w:rPr>
        <w:t xml:space="preserve">1 Ширина пешеходной дорожки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велосипедной </w:t>
      </w:r>
      <w:smartTag w:uri="urn:schemas-microsoft-com:office:smarttags" w:element="metricconverter">
        <w:smartTagPr>
          <w:attr w:name="ProductID" w:val="2,5 м"/>
        </w:smartTagPr>
        <w:r w:rsidRPr="00D409E6">
          <w:rPr>
            <w:sz w:val="16"/>
            <w:szCs w:val="16"/>
          </w:rPr>
          <w:t>2,5 м</w:t>
        </w:r>
      </w:smartTag>
      <w:r w:rsidRPr="00D409E6">
        <w:rPr>
          <w:sz w:val="16"/>
          <w:szCs w:val="16"/>
        </w:rPr>
        <w:t>.</w:t>
      </w:r>
    </w:p>
    <w:p w14:paraId="2ABAA6D9" w14:textId="77777777" w:rsidR="00D409E6" w:rsidRPr="00D409E6" w:rsidRDefault="00D409E6" w:rsidP="00D409E6">
      <w:pPr>
        <w:rPr>
          <w:sz w:val="16"/>
          <w:szCs w:val="16"/>
        </w:rPr>
      </w:pPr>
      <w:r w:rsidRPr="00D409E6">
        <w:rPr>
          <w:sz w:val="16"/>
          <w:szCs w:val="16"/>
        </w:rPr>
        <w:t xml:space="preserve">2 Ширина пешеходной дорожки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велосипедной </w:t>
      </w:r>
      <w:smartTag w:uri="urn:schemas-microsoft-com:office:smarttags" w:element="metricconverter">
        <w:smartTagPr>
          <w:attr w:name="ProductID" w:val="1,75 м"/>
        </w:smartTagPr>
        <w:r w:rsidRPr="00D409E6">
          <w:rPr>
            <w:sz w:val="16"/>
            <w:szCs w:val="16"/>
          </w:rPr>
          <w:t>1,75 м</w:t>
        </w:r>
      </w:smartTag>
      <w:r w:rsidRPr="00D409E6">
        <w:rPr>
          <w:sz w:val="16"/>
          <w:szCs w:val="16"/>
        </w:rPr>
        <w:t>.</w:t>
      </w:r>
    </w:p>
    <w:p w14:paraId="559FAAF2" w14:textId="77777777" w:rsidR="00D409E6" w:rsidRPr="00D409E6" w:rsidRDefault="00D409E6" w:rsidP="00D409E6">
      <w:pPr>
        <w:rPr>
          <w:sz w:val="16"/>
          <w:szCs w:val="16"/>
        </w:rPr>
      </w:pPr>
      <w:r w:rsidRPr="00D409E6">
        <w:rPr>
          <w:sz w:val="16"/>
          <w:szCs w:val="16"/>
        </w:rPr>
        <w:t xml:space="preserve">3 При интенсивности движения не более 30 </w:t>
      </w:r>
      <w:proofErr w:type="gramStart"/>
      <w:r w:rsidRPr="00D409E6">
        <w:rPr>
          <w:sz w:val="16"/>
          <w:szCs w:val="16"/>
        </w:rPr>
        <w:t>вел./</w:t>
      </w:r>
      <w:proofErr w:type="gramEnd"/>
      <w:r w:rsidRPr="00D409E6">
        <w:rPr>
          <w:sz w:val="16"/>
          <w:szCs w:val="16"/>
        </w:rPr>
        <w:t>ч и 15 пеш./ч.</w:t>
      </w:r>
    </w:p>
    <w:p w14:paraId="696DF721" w14:textId="77777777" w:rsidR="00D409E6" w:rsidRPr="00D409E6" w:rsidRDefault="00D409E6" w:rsidP="00D409E6">
      <w:pPr>
        <w:rPr>
          <w:sz w:val="16"/>
          <w:szCs w:val="16"/>
        </w:rPr>
      </w:pPr>
      <w:r w:rsidRPr="00D409E6">
        <w:rPr>
          <w:sz w:val="16"/>
          <w:szCs w:val="16"/>
        </w:rPr>
        <w:t xml:space="preserve">4 При интенсивности движения не более 30 </w:t>
      </w:r>
      <w:proofErr w:type="gramStart"/>
      <w:r w:rsidRPr="00D409E6">
        <w:rPr>
          <w:sz w:val="16"/>
          <w:szCs w:val="16"/>
        </w:rPr>
        <w:t>вел./</w:t>
      </w:r>
      <w:proofErr w:type="gramEnd"/>
      <w:r w:rsidRPr="00D409E6">
        <w:rPr>
          <w:sz w:val="16"/>
          <w:szCs w:val="16"/>
        </w:rPr>
        <w:t>ч и 50 пеш./ч.</w:t>
      </w:r>
    </w:p>
    <w:p w14:paraId="3AAE9870" w14:textId="77777777" w:rsidR="00D409E6" w:rsidRPr="00D409E6" w:rsidRDefault="00D409E6" w:rsidP="00D409E6">
      <w:pPr>
        <w:rPr>
          <w:sz w:val="16"/>
          <w:szCs w:val="16"/>
        </w:rPr>
      </w:pPr>
    </w:p>
    <w:p w14:paraId="571AC64B" w14:textId="77777777" w:rsidR="00D409E6" w:rsidRPr="00D409E6" w:rsidRDefault="00D409E6" w:rsidP="00D409E6">
      <w:pPr>
        <w:rPr>
          <w:sz w:val="16"/>
          <w:szCs w:val="16"/>
        </w:rPr>
      </w:pPr>
      <w:r w:rsidRPr="00D409E6">
        <w:rPr>
          <w:sz w:val="16"/>
          <w:szCs w:val="16"/>
        </w:rPr>
        <w:t>1.2.1.6. Минимальные расстояния от велосипедных дорожек и полос до боковых препятствий в соответствии со СП 396.1325800.2018 «Улицы и дороги населенных пунктов. Правила градостроительного проектирования» следует принимать по таблице ниже.</w:t>
      </w:r>
    </w:p>
    <w:p w14:paraId="393621A2" w14:textId="77777777" w:rsidR="00D409E6" w:rsidRPr="00D409E6" w:rsidRDefault="00D409E6" w:rsidP="00D409E6">
      <w:pPr>
        <w:rPr>
          <w:sz w:val="16"/>
          <w:szCs w:val="16"/>
        </w:rPr>
      </w:pPr>
      <w:r w:rsidRPr="00D409E6">
        <w:rPr>
          <w:sz w:val="16"/>
          <w:szCs w:val="16"/>
        </w:rPr>
        <w:t>Таблица 7</w:t>
      </w: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03"/>
        <w:gridCol w:w="2322"/>
        <w:gridCol w:w="2324"/>
      </w:tblGrid>
      <w:tr w:rsidR="00D409E6" w:rsidRPr="00D409E6" w14:paraId="2CA09710" w14:textId="77777777" w:rsidTr="002A3D3E">
        <w:tc>
          <w:tcPr>
            <w:tcW w:w="2567" w:type="pct"/>
            <w:tcBorders>
              <w:top w:val="single" w:sz="4" w:space="0" w:color="auto"/>
              <w:left w:val="single" w:sz="4" w:space="0" w:color="auto"/>
              <w:bottom w:val="single" w:sz="4" w:space="0" w:color="auto"/>
              <w:right w:val="single" w:sz="4" w:space="0" w:color="auto"/>
            </w:tcBorders>
            <w:shd w:val="clear" w:color="auto" w:fill="CCFFCC"/>
            <w:tcMar>
              <w:top w:w="0" w:type="dxa"/>
              <w:left w:w="149" w:type="dxa"/>
              <w:bottom w:w="0" w:type="dxa"/>
              <w:right w:w="149" w:type="dxa"/>
            </w:tcMar>
            <w:vAlign w:val="center"/>
            <w:hideMark/>
          </w:tcPr>
          <w:p w14:paraId="6CB51D63" w14:textId="77777777" w:rsidR="00D409E6" w:rsidRPr="00D409E6" w:rsidRDefault="00D409E6" w:rsidP="00D409E6">
            <w:pPr>
              <w:rPr>
                <w:sz w:val="16"/>
                <w:szCs w:val="16"/>
              </w:rPr>
            </w:pPr>
            <w:r w:rsidRPr="00D409E6">
              <w:rPr>
                <w:sz w:val="16"/>
                <w:szCs w:val="16"/>
              </w:rPr>
              <w:t>Минимальное расстояние</w:t>
            </w:r>
          </w:p>
        </w:tc>
        <w:tc>
          <w:tcPr>
            <w:tcW w:w="1216" w:type="pct"/>
            <w:tcBorders>
              <w:top w:val="single" w:sz="4" w:space="0" w:color="auto"/>
              <w:left w:val="single" w:sz="4" w:space="0" w:color="auto"/>
              <w:bottom w:val="single" w:sz="4" w:space="0" w:color="auto"/>
              <w:right w:val="single" w:sz="4" w:space="0" w:color="auto"/>
            </w:tcBorders>
            <w:shd w:val="clear" w:color="auto" w:fill="CCFFCC"/>
            <w:tcMar>
              <w:top w:w="0" w:type="dxa"/>
              <w:left w:w="149" w:type="dxa"/>
              <w:bottom w:w="0" w:type="dxa"/>
              <w:right w:w="149" w:type="dxa"/>
            </w:tcMar>
            <w:vAlign w:val="center"/>
            <w:hideMark/>
          </w:tcPr>
          <w:p w14:paraId="7B35617D" w14:textId="77777777" w:rsidR="00D409E6" w:rsidRPr="00D409E6" w:rsidRDefault="00D409E6" w:rsidP="00D409E6">
            <w:pPr>
              <w:rPr>
                <w:sz w:val="16"/>
                <w:szCs w:val="16"/>
              </w:rPr>
            </w:pPr>
            <w:r w:rsidRPr="00D409E6">
              <w:rPr>
                <w:sz w:val="16"/>
                <w:szCs w:val="16"/>
              </w:rPr>
              <w:t>Велосипедная дорожка, м</w:t>
            </w:r>
          </w:p>
        </w:tc>
        <w:tc>
          <w:tcPr>
            <w:tcW w:w="1217" w:type="pct"/>
            <w:tcBorders>
              <w:top w:val="single" w:sz="4" w:space="0" w:color="auto"/>
              <w:left w:val="single" w:sz="4" w:space="0" w:color="auto"/>
              <w:bottom w:val="single" w:sz="4" w:space="0" w:color="auto"/>
              <w:right w:val="single" w:sz="4" w:space="0" w:color="auto"/>
            </w:tcBorders>
            <w:shd w:val="clear" w:color="auto" w:fill="CCFFCC"/>
            <w:tcMar>
              <w:top w:w="0" w:type="dxa"/>
              <w:left w:w="149" w:type="dxa"/>
              <w:bottom w:w="0" w:type="dxa"/>
              <w:right w:w="149" w:type="dxa"/>
            </w:tcMar>
            <w:vAlign w:val="center"/>
            <w:hideMark/>
          </w:tcPr>
          <w:p w14:paraId="49E9E26F" w14:textId="77777777" w:rsidR="00D409E6" w:rsidRPr="00D409E6" w:rsidRDefault="00D409E6" w:rsidP="00D409E6">
            <w:pPr>
              <w:rPr>
                <w:sz w:val="16"/>
                <w:szCs w:val="16"/>
              </w:rPr>
            </w:pPr>
            <w:r w:rsidRPr="00D409E6">
              <w:rPr>
                <w:sz w:val="16"/>
                <w:szCs w:val="16"/>
              </w:rPr>
              <w:t>Велосипедная полоса, м</w:t>
            </w:r>
          </w:p>
        </w:tc>
      </w:tr>
      <w:tr w:rsidR="00D409E6" w:rsidRPr="00D409E6" w14:paraId="45A3E56A" w14:textId="77777777" w:rsidTr="002A3D3E">
        <w:tc>
          <w:tcPr>
            <w:tcW w:w="2567" w:type="pct"/>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27D01961" w14:textId="77777777" w:rsidR="00D409E6" w:rsidRPr="00D409E6" w:rsidRDefault="00D409E6" w:rsidP="00D409E6">
            <w:pPr>
              <w:rPr>
                <w:sz w:val="16"/>
                <w:szCs w:val="16"/>
              </w:rPr>
            </w:pPr>
            <w:r w:rsidRPr="00D409E6">
              <w:rPr>
                <w:sz w:val="16"/>
                <w:szCs w:val="16"/>
              </w:rPr>
              <w:t>До проезжей части, опор, деревьев</w:t>
            </w:r>
          </w:p>
        </w:tc>
        <w:tc>
          <w:tcPr>
            <w:tcW w:w="1216" w:type="pct"/>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vAlign w:val="center"/>
            <w:hideMark/>
          </w:tcPr>
          <w:p w14:paraId="756A6C89" w14:textId="77777777" w:rsidR="00D409E6" w:rsidRPr="00D409E6" w:rsidRDefault="00D409E6" w:rsidP="00D409E6">
            <w:pPr>
              <w:rPr>
                <w:sz w:val="16"/>
                <w:szCs w:val="16"/>
              </w:rPr>
            </w:pPr>
            <w:r w:rsidRPr="00D409E6">
              <w:rPr>
                <w:sz w:val="16"/>
                <w:szCs w:val="16"/>
              </w:rPr>
              <w:t>0,75</w:t>
            </w:r>
          </w:p>
        </w:tc>
        <w:tc>
          <w:tcPr>
            <w:tcW w:w="1217" w:type="pct"/>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vAlign w:val="center"/>
            <w:hideMark/>
          </w:tcPr>
          <w:p w14:paraId="0ED2BCDB" w14:textId="77777777" w:rsidR="00D409E6" w:rsidRPr="00D409E6" w:rsidRDefault="00D409E6" w:rsidP="00D409E6">
            <w:pPr>
              <w:rPr>
                <w:sz w:val="16"/>
                <w:szCs w:val="16"/>
              </w:rPr>
            </w:pPr>
            <w:r w:rsidRPr="00D409E6">
              <w:rPr>
                <w:sz w:val="16"/>
                <w:szCs w:val="16"/>
              </w:rPr>
              <w:t>0,50</w:t>
            </w:r>
          </w:p>
        </w:tc>
      </w:tr>
      <w:tr w:rsidR="00D409E6" w:rsidRPr="00D409E6" w14:paraId="652F8FED" w14:textId="77777777" w:rsidTr="002A3D3E">
        <w:tc>
          <w:tcPr>
            <w:tcW w:w="2567" w:type="pct"/>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3BA4F4C4" w14:textId="77777777" w:rsidR="00D409E6" w:rsidRPr="00D409E6" w:rsidRDefault="00D409E6" w:rsidP="00D409E6">
            <w:pPr>
              <w:rPr>
                <w:sz w:val="16"/>
                <w:szCs w:val="16"/>
              </w:rPr>
            </w:pPr>
            <w:r w:rsidRPr="00D409E6">
              <w:rPr>
                <w:sz w:val="16"/>
                <w:szCs w:val="16"/>
              </w:rPr>
              <w:t>До стоянок автомобилей (параллельных/под углом)</w:t>
            </w:r>
          </w:p>
        </w:tc>
        <w:tc>
          <w:tcPr>
            <w:tcW w:w="2433" w:type="pct"/>
            <w:gridSpan w:val="2"/>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vAlign w:val="center"/>
            <w:hideMark/>
          </w:tcPr>
          <w:p w14:paraId="424ED433" w14:textId="77777777" w:rsidR="00D409E6" w:rsidRPr="00D409E6" w:rsidRDefault="00D409E6" w:rsidP="00D409E6">
            <w:pPr>
              <w:rPr>
                <w:sz w:val="16"/>
                <w:szCs w:val="16"/>
              </w:rPr>
            </w:pPr>
            <w:r w:rsidRPr="00D409E6">
              <w:rPr>
                <w:sz w:val="16"/>
                <w:szCs w:val="16"/>
              </w:rPr>
              <w:t>0,75/0,25</w:t>
            </w:r>
          </w:p>
        </w:tc>
      </w:tr>
      <w:tr w:rsidR="00D409E6" w:rsidRPr="00D409E6" w14:paraId="540F950B" w14:textId="77777777" w:rsidTr="002A3D3E">
        <w:tc>
          <w:tcPr>
            <w:tcW w:w="2567" w:type="pct"/>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6CB16A69" w14:textId="77777777" w:rsidR="00D409E6" w:rsidRPr="00D409E6" w:rsidRDefault="00D409E6" w:rsidP="00D409E6">
            <w:pPr>
              <w:rPr>
                <w:sz w:val="16"/>
                <w:szCs w:val="16"/>
              </w:rPr>
            </w:pPr>
            <w:r w:rsidRPr="00D409E6">
              <w:rPr>
                <w:sz w:val="16"/>
                <w:szCs w:val="16"/>
              </w:rPr>
              <w:t>Тротуаров</w:t>
            </w:r>
          </w:p>
        </w:tc>
        <w:tc>
          <w:tcPr>
            <w:tcW w:w="1216" w:type="pct"/>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vAlign w:val="center"/>
            <w:hideMark/>
          </w:tcPr>
          <w:p w14:paraId="6D4C2CE3" w14:textId="77777777" w:rsidR="00D409E6" w:rsidRPr="00D409E6" w:rsidRDefault="00D409E6" w:rsidP="00D409E6">
            <w:pPr>
              <w:rPr>
                <w:sz w:val="16"/>
                <w:szCs w:val="16"/>
              </w:rPr>
            </w:pPr>
            <w:r w:rsidRPr="00D409E6">
              <w:rPr>
                <w:sz w:val="16"/>
                <w:szCs w:val="16"/>
              </w:rPr>
              <w:t>0,50</w:t>
            </w:r>
          </w:p>
        </w:tc>
        <w:tc>
          <w:tcPr>
            <w:tcW w:w="1217" w:type="pct"/>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vAlign w:val="center"/>
            <w:hideMark/>
          </w:tcPr>
          <w:p w14:paraId="1E62EC4A" w14:textId="77777777" w:rsidR="00D409E6" w:rsidRPr="00D409E6" w:rsidRDefault="00D409E6" w:rsidP="00D409E6">
            <w:pPr>
              <w:rPr>
                <w:sz w:val="16"/>
                <w:szCs w:val="16"/>
              </w:rPr>
            </w:pPr>
            <w:r w:rsidRPr="00D409E6">
              <w:rPr>
                <w:sz w:val="16"/>
                <w:szCs w:val="16"/>
              </w:rPr>
              <w:t>0,25</w:t>
            </w:r>
          </w:p>
        </w:tc>
      </w:tr>
      <w:tr w:rsidR="00D409E6" w:rsidRPr="00D409E6" w14:paraId="2FB42337" w14:textId="77777777" w:rsidTr="002A3D3E">
        <w:tc>
          <w:tcPr>
            <w:tcW w:w="2567" w:type="pct"/>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74D5AFBE" w14:textId="77777777" w:rsidR="00D409E6" w:rsidRPr="00D409E6" w:rsidRDefault="00D409E6" w:rsidP="00D409E6">
            <w:pPr>
              <w:rPr>
                <w:sz w:val="16"/>
                <w:szCs w:val="16"/>
              </w:rPr>
            </w:pPr>
            <w:r w:rsidRPr="00D409E6">
              <w:rPr>
                <w:sz w:val="16"/>
                <w:szCs w:val="16"/>
              </w:rPr>
              <w:t>Зданий, оград и других построек и сооружений</w:t>
            </w:r>
          </w:p>
        </w:tc>
        <w:tc>
          <w:tcPr>
            <w:tcW w:w="2433" w:type="pct"/>
            <w:gridSpan w:val="2"/>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vAlign w:val="center"/>
            <w:hideMark/>
          </w:tcPr>
          <w:p w14:paraId="44C409AE" w14:textId="77777777" w:rsidR="00D409E6" w:rsidRPr="00D409E6" w:rsidRDefault="00D409E6" w:rsidP="00D409E6">
            <w:pPr>
              <w:rPr>
                <w:sz w:val="16"/>
                <w:szCs w:val="16"/>
              </w:rPr>
            </w:pPr>
            <w:r w:rsidRPr="00D409E6">
              <w:rPr>
                <w:sz w:val="16"/>
                <w:szCs w:val="16"/>
              </w:rPr>
              <w:t>0,25</w:t>
            </w:r>
          </w:p>
        </w:tc>
      </w:tr>
    </w:tbl>
    <w:p w14:paraId="2CB7C801" w14:textId="77777777" w:rsidR="00D409E6" w:rsidRPr="00D409E6" w:rsidRDefault="00D409E6" w:rsidP="00D409E6">
      <w:pPr>
        <w:rPr>
          <w:sz w:val="16"/>
          <w:szCs w:val="16"/>
        </w:rPr>
      </w:pPr>
    </w:p>
    <w:p w14:paraId="21808BBB" w14:textId="77777777" w:rsidR="00D409E6" w:rsidRPr="00D409E6" w:rsidRDefault="00D409E6" w:rsidP="00D409E6">
      <w:pPr>
        <w:rPr>
          <w:sz w:val="16"/>
          <w:szCs w:val="16"/>
        </w:rPr>
      </w:pPr>
      <w:r w:rsidRPr="00D409E6">
        <w:rPr>
          <w:sz w:val="16"/>
          <w:szCs w:val="16"/>
        </w:rPr>
        <w:t>1.2.1.7. 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14:paraId="5B7D55B4" w14:textId="77777777" w:rsidR="00D409E6" w:rsidRPr="00D409E6" w:rsidRDefault="00D409E6" w:rsidP="00D409E6">
      <w:pPr>
        <w:rPr>
          <w:sz w:val="16"/>
          <w:szCs w:val="16"/>
        </w:rPr>
      </w:pPr>
      <w:r w:rsidRPr="00D409E6">
        <w:rPr>
          <w:sz w:val="16"/>
          <w:szCs w:val="16"/>
        </w:rPr>
        <w:t>1.2.1.8. Норматив обеспеченности одного велосипедиста длиной велодорожки 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составляет не менее 60 м.</w:t>
      </w:r>
    </w:p>
    <w:p w14:paraId="724DD33F" w14:textId="77777777" w:rsidR="00D409E6" w:rsidRPr="00D409E6" w:rsidRDefault="00D409E6" w:rsidP="00D409E6">
      <w:pPr>
        <w:rPr>
          <w:sz w:val="16"/>
          <w:szCs w:val="16"/>
        </w:rPr>
      </w:pPr>
      <w:r w:rsidRPr="00D409E6">
        <w:rPr>
          <w:sz w:val="16"/>
          <w:szCs w:val="16"/>
        </w:rPr>
        <w:t xml:space="preserve">1.2.1.9. При устройстве пересечения автомобильных дорог и велосипедных дорожек требуется обеспечить безопасное расстояние видимости согласно ГОСТа 33150-2014 «Дороги автомобильные общего пользования. Проектирование пешеходных и велосипедных дорожек. Общие требования» в соответствии с таблицей ниже. При расчетных скоростях автотранспортных средств более 80 км/ч и при интенсивности велосипедного движения не менее                   50 </w:t>
      </w:r>
      <w:proofErr w:type="gramStart"/>
      <w:r w:rsidRPr="00D409E6">
        <w:rPr>
          <w:sz w:val="16"/>
          <w:szCs w:val="16"/>
        </w:rPr>
        <w:t>вел./</w:t>
      </w:r>
      <w:proofErr w:type="gramEnd"/>
      <w:r w:rsidRPr="00D409E6">
        <w:rPr>
          <w:sz w:val="16"/>
          <w:szCs w:val="16"/>
        </w:rPr>
        <w:t xml:space="preserve">ч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14:paraId="2EAE1791" w14:textId="77777777" w:rsidR="00D409E6" w:rsidRPr="00D409E6" w:rsidRDefault="00D409E6" w:rsidP="00D409E6">
      <w:pPr>
        <w:rPr>
          <w:sz w:val="16"/>
          <w:szCs w:val="16"/>
        </w:rPr>
      </w:pPr>
      <w:r w:rsidRPr="00D409E6">
        <w:rPr>
          <w:sz w:val="16"/>
          <w:szCs w:val="16"/>
        </w:rPr>
        <w:t>Таблица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2"/>
        <w:gridCol w:w="1948"/>
        <w:gridCol w:w="1948"/>
        <w:gridCol w:w="1948"/>
        <w:gridCol w:w="1539"/>
      </w:tblGrid>
      <w:tr w:rsidR="00D409E6" w:rsidRPr="00D409E6" w14:paraId="1A447AA2" w14:textId="77777777" w:rsidTr="002A3D3E">
        <w:trPr>
          <w:jc w:val="center"/>
        </w:trPr>
        <w:tc>
          <w:tcPr>
            <w:tcW w:w="1972" w:type="dxa"/>
            <w:vMerge w:val="restart"/>
            <w:tcBorders>
              <w:top w:val="single" w:sz="4" w:space="0" w:color="auto"/>
              <w:left w:val="single" w:sz="4" w:space="0" w:color="auto"/>
              <w:bottom w:val="single" w:sz="4" w:space="0" w:color="auto"/>
              <w:right w:val="single" w:sz="4" w:space="0" w:color="auto"/>
            </w:tcBorders>
            <w:shd w:val="clear" w:color="auto" w:fill="CCFFCC"/>
            <w:tcMar>
              <w:top w:w="0" w:type="dxa"/>
              <w:left w:w="149" w:type="dxa"/>
              <w:bottom w:w="0" w:type="dxa"/>
              <w:right w:w="149" w:type="dxa"/>
            </w:tcMar>
            <w:vAlign w:val="center"/>
            <w:hideMark/>
          </w:tcPr>
          <w:p w14:paraId="67CADCEE" w14:textId="77777777" w:rsidR="00D409E6" w:rsidRPr="00D409E6" w:rsidRDefault="00D409E6" w:rsidP="00D409E6">
            <w:pPr>
              <w:rPr>
                <w:sz w:val="16"/>
                <w:szCs w:val="16"/>
              </w:rPr>
            </w:pPr>
            <w:r w:rsidRPr="00D409E6">
              <w:rPr>
                <w:sz w:val="16"/>
                <w:szCs w:val="16"/>
              </w:rPr>
              <w:t>Ширина проезжей части, м</w:t>
            </w:r>
          </w:p>
        </w:tc>
        <w:tc>
          <w:tcPr>
            <w:tcW w:w="7383" w:type="dxa"/>
            <w:gridSpan w:val="4"/>
            <w:tcBorders>
              <w:top w:val="single" w:sz="4" w:space="0" w:color="auto"/>
              <w:left w:val="single" w:sz="4" w:space="0" w:color="auto"/>
              <w:bottom w:val="single" w:sz="4" w:space="0" w:color="auto"/>
              <w:right w:val="single" w:sz="4" w:space="0" w:color="auto"/>
            </w:tcBorders>
            <w:shd w:val="clear" w:color="auto" w:fill="CCFFCC"/>
            <w:tcMar>
              <w:top w:w="0" w:type="dxa"/>
              <w:left w:w="149" w:type="dxa"/>
              <w:bottom w:w="0" w:type="dxa"/>
              <w:right w:w="149" w:type="dxa"/>
            </w:tcMar>
            <w:vAlign w:val="center"/>
            <w:hideMark/>
          </w:tcPr>
          <w:p w14:paraId="6C8A8CB2" w14:textId="77777777" w:rsidR="00D409E6" w:rsidRPr="00D409E6" w:rsidRDefault="00D409E6" w:rsidP="00D409E6">
            <w:pPr>
              <w:rPr>
                <w:sz w:val="16"/>
                <w:szCs w:val="16"/>
              </w:rPr>
            </w:pPr>
            <w:r w:rsidRPr="00D409E6">
              <w:rPr>
                <w:sz w:val="16"/>
                <w:szCs w:val="16"/>
              </w:rPr>
              <w:t>Расстояние видимости приближающегося автомобиля, м, при различных скоростях движения автомобилей, км/ч</w:t>
            </w:r>
          </w:p>
        </w:tc>
      </w:tr>
      <w:tr w:rsidR="00D409E6" w:rsidRPr="00D409E6" w14:paraId="5E0E6B7C" w14:textId="77777777" w:rsidTr="002A3D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156F7" w14:textId="77777777" w:rsidR="00D409E6" w:rsidRPr="00D409E6" w:rsidRDefault="00D409E6" w:rsidP="00D409E6">
            <w:pPr>
              <w:rPr>
                <w:sz w:val="16"/>
                <w:szCs w:val="16"/>
              </w:rPr>
            </w:pPr>
          </w:p>
        </w:tc>
        <w:tc>
          <w:tcPr>
            <w:tcW w:w="1948" w:type="dxa"/>
            <w:tcBorders>
              <w:top w:val="single" w:sz="4" w:space="0" w:color="auto"/>
              <w:left w:val="single" w:sz="4" w:space="0" w:color="auto"/>
              <w:bottom w:val="single" w:sz="4" w:space="0" w:color="auto"/>
              <w:right w:val="single" w:sz="4" w:space="0" w:color="auto"/>
            </w:tcBorders>
            <w:shd w:val="clear" w:color="auto" w:fill="CCFFCC"/>
            <w:tcMar>
              <w:top w:w="0" w:type="dxa"/>
              <w:left w:w="149" w:type="dxa"/>
              <w:bottom w:w="0" w:type="dxa"/>
              <w:right w:w="149" w:type="dxa"/>
            </w:tcMar>
            <w:hideMark/>
          </w:tcPr>
          <w:p w14:paraId="2A1231D3" w14:textId="77777777" w:rsidR="00D409E6" w:rsidRPr="00D409E6" w:rsidRDefault="00D409E6" w:rsidP="00D409E6">
            <w:pPr>
              <w:rPr>
                <w:sz w:val="16"/>
                <w:szCs w:val="16"/>
              </w:rPr>
            </w:pPr>
            <w:r w:rsidRPr="00D409E6">
              <w:rPr>
                <w:sz w:val="16"/>
                <w:szCs w:val="16"/>
              </w:rPr>
              <w:t>50</w:t>
            </w:r>
          </w:p>
        </w:tc>
        <w:tc>
          <w:tcPr>
            <w:tcW w:w="1948" w:type="dxa"/>
            <w:tcBorders>
              <w:top w:val="single" w:sz="4" w:space="0" w:color="auto"/>
              <w:left w:val="single" w:sz="4" w:space="0" w:color="auto"/>
              <w:bottom w:val="single" w:sz="4" w:space="0" w:color="auto"/>
              <w:right w:val="single" w:sz="4" w:space="0" w:color="auto"/>
            </w:tcBorders>
            <w:shd w:val="clear" w:color="auto" w:fill="CCFFCC"/>
            <w:tcMar>
              <w:top w:w="0" w:type="dxa"/>
              <w:left w:w="149" w:type="dxa"/>
              <w:bottom w:w="0" w:type="dxa"/>
              <w:right w:w="149" w:type="dxa"/>
            </w:tcMar>
            <w:hideMark/>
          </w:tcPr>
          <w:p w14:paraId="170E3B4E" w14:textId="77777777" w:rsidR="00D409E6" w:rsidRPr="00D409E6" w:rsidRDefault="00D409E6" w:rsidP="00D409E6">
            <w:pPr>
              <w:rPr>
                <w:sz w:val="16"/>
                <w:szCs w:val="16"/>
              </w:rPr>
            </w:pPr>
            <w:r w:rsidRPr="00D409E6">
              <w:rPr>
                <w:sz w:val="16"/>
                <w:szCs w:val="16"/>
              </w:rPr>
              <w:t>60</w:t>
            </w:r>
          </w:p>
        </w:tc>
        <w:tc>
          <w:tcPr>
            <w:tcW w:w="1948" w:type="dxa"/>
            <w:tcBorders>
              <w:top w:val="single" w:sz="4" w:space="0" w:color="auto"/>
              <w:left w:val="single" w:sz="4" w:space="0" w:color="auto"/>
              <w:bottom w:val="single" w:sz="4" w:space="0" w:color="auto"/>
              <w:right w:val="single" w:sz="4" w:space="0" w:color="auto"/>
            </w:tcBorders>
            <w:shd w:val="clear" w:color="auto" w:fill="CCFFCC"/>
            <w:tcMar>
              <w:top w:w="0" w:type="dxa"/>
              <w:left w:w="149" w:type="dxa"/>
              <w:bottom w:w="0" w:type="dxa"/>
              <w:right w:w="149" w:type="dxa"/>
            </w:tcMar>
            <w:hideMark/>
          </w:tcPr>
          <w:p w14:paraId="1805D609" w14:textId="77777777" w:rsidR="00D409E6" w:rsidRPr="00D409E6" w:rsidRDefault="00D409E6" w:rsidP="00D409E6">
            <w:pPr>
              <w:rPr>
                <w:sz w:val="16"/>
                <w:szCs w:val="16"/>
              </w:rPr>
            </w:pPr>
            <w:r w:rsidRPr="00D409E6">
              <w:rPr>
                <w:sz w:val="16"/>
                <w:szCs w:val="16"/>
              </w:rPr>
              <w:t>70</w:t>
            </w:r>
          </w:p>
        </w:tc>
        <w:tc>
          <w:tcPr>
            <w:tcW w:w="1539" w:type="dxa"/>
            <w:tcBorders>
              <w:top w:val="single" w:sz="4" w:space="0" w:color="auto"/>
              <w:left w:val="single" w:sz="4" w:space="0" w:color="auto"/>
              <w:bottom w:val="single" w:sz="4" w:space="0" w:color="auto"/>
              <w:right w:val="single" w:sz="4" w:space="0" w:color="auto"/>
            </w:tcBorders>
            <w:shd w:val="clear" w:color="auto" w:fill="CCFFCC"/>
            <w:tcMar>
              <w:top w:w="0" w:type="dxa"/>
              <w:left w:w="149" w:type="dxa"/>
              <w:bottom w:w="0" w:type="dxa"/>
              <w:right w:w="149" w:type="dxa"/>
            </w:tcMar>
            <w:hideMark/>
          </w:tcPr>
          <w:p w14:paraId="32F0E1AD" w14:textId="77777777" w:rsidR="00D409E6" w:rsidRPr="00D409E6" w:rsidRDefault="00D409E6" w:rsidP="00D409E6">
            <w:pPr>
              <w:rPr>
                <w:sz w:val="16"/>
                <w:szCs w:val="16"/>
              </w:rPr>
            </w:pPr>
            <w:r w:rsidRPr="00D409E6">
              <w:rPr>
                <w:sz w:val="16"/>
                <w:szCs w:val="16"/>
              </w:rPr>
              <w:t>80</w:t>
            </w:r>
          </w:p>
        </w:tc>
      </w:tr>
      <w:tr w:rsidR="00D409E6" w:rsidRPr="00D409E6" w14:paraId="73C4DC6E" w14:textId="77777777" w:rsidTr="002A3D3E">
        <w:trPr>
          <w:jc w:val="center"/>
        </w:trPr>
        <w:tc>
          <w:tcPr>
            <w:tcW w:w="197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6A3E5261" w14:textId="77777777" w:rsidR="00D409E6" w:rsidRPr="00D409E6" w:rsidRDefault="00D409E6" w:rsidP="00D409E6">
            <w:pPr>
              <w:rPr>
                <w:sz w:val="16"/>
                <w:szCs w:val="16"/>
              </w:rPr>
            </w:pPr>
            <w:r w:rsidRPr="00D409E6">
              <w:rPr>
                <w:sz w:val="16"/>
                <w:szCs w:val="16"/>
              </w:rPr>
              <w:t>7,0</w:t>
            </w:r>
          </w:p>
        </w:tc>
        <w:tc>
          <w:tcPr>
            <w:tcW w:w="194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73EB4760" w14:textId="77777777" w:rsidR="00D409E6" w:rsidRPr="00D409E6" w:rsidRDefault="00D409E6" w:rsidP="00D409E6">
            <w:pPr>
              <w:rPr>
                <w:sz w:val="16"/>
                <w:szCs w:val="16"/>
              </w:rPr>
            </w:pPr>
            <w:r w:rsidRPr="00D409E6">
              <w:rPr>
                <w:sz w:val="16"/>
                <w:szCs w:val="16"/>
              </w:rPr>
              <w:t>130</w:t>
            </w:r>
          </w:p>
        </w:tc>
        <w:tc>
          <w:tcPr>
            <w:tcW w:w="194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241E1C8C" w14:textId="77777777" w:rsidR="00D409E6" w:rsidRPr="00D409E6" w:rsidRDefault="00D409E6" w:rsidP="00D409E6">
            <w:pPr>
              <w:rPr>
                <w:sz w:val="16"/>
                <w:szCs w:val="16"/>
              </w:rPr>
            </w:pPr>
            <w:r w:rsidRPr="00D409E6">
              <w:rPr>
                <w:sz w:val="16"/>
                <w:szCs w:val="16"/>
              </w:rPr>
              <w:t>150</w:t>
            </w:r>
          </w:p>
        </w:tc>
        <w:tc>
          <w:tcPr>
            <w:tcW w:w="194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3239E547" w14:textId="77777777" w:rsidR="00D409E6" w:rsidRPr="00D409E6" w:rsidRDefault="00D409E6" w:rsidP="00D409E6">
            <w:pPr>
              <w:rPr>
                <w:sz w:val="16"/>
                <w:szCs w:val="16"/>
              </w:rPr>
            </w:pPr>
            <w:r w:rsidRPr="00D409E6">
              <w:rPr>
                <w:sz w:val="16"/>
                <w:szCs w:val="16"/>
              </w:rPr>
              <w:t>180</w:t>
            </w:r>
          </w:p>
        </w:tc>
        <w:tc>
          <w:tcPr>
            <w:tcW w:w="1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721D9408" w14:textId="77777777" w:rsidR="00D409E6" w:rsidRPr="00D409E6" w:rsidRDefault="00D409E6" w:rsidP="00D409E6">
            <w:pPr>
              <w:rPr>
                <w:sz w:val="16"/>
                <w:szCs w:val="16"/>
              </w:rPr>
            </w:pPr>
            <w:r w:rsidRPr="00D409E6">
              <w:rPr>
                <w:sz w:val="16"/>
                <w:szCs w:val="16"/>
              </w:rPr>
              <w:t>200</w:t>
            </w:r>
          </w:p>
        </w:tc>
      </w:tr>
      <w:tr w:rsidR="00D409E6" w:rsidRPr="00D409E6" w14:paraId="5A8DCD44" w14:textId="77777777" w:rsidTr="002A3D3E">
        <w:trPr>
          <w:jc w:val="center"/>
        </w:trPr>
        <w:tc>
          <w:tcPr>
            <w:tcW w:w="197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62496CF5" w14:textId="77777777" w:rsidR="00D409E6" w:rsidRPr="00D409E6" w:rsidRDefault="00D409E6" w:rsidP="00D409E6">
            <w:pPr>
              <w:rPr>
                <w:sz w:val="16"/>
                <w:szCs w:val="16"/>
              </w:rPr>
            </w:pPr>
            <w:r w:rsidRPr="00D409E6">
              <w:rPr>
                <w:sz w:val="16"/>
                <w:szCs w:val="16"/>
              </w:rPr>
              <w:t>10,5</w:t>
            </w:r>
          </w:p>
        </w:tc>
        <w:tc>
          <w:tcPr>
            <w:tcW w:w="194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35E5DCBB" w14:textId="77777777" w:rsidR="00D409E6" w:rsidRPr="00D409E6" w:rsidRDefault="00D409E6" w:rsidP="00D409E6">
            <w:pPr>
              <w:rPr>
                <w:sz w:val="16"/>
                <w:szCs w:val="16"/>
              </w:rPr>
            </w:pPr>
            <w:r w:rsidRPr="00D409E6">
              <w:rPr>
                <w:sz w:val="16"/>
                <w:szCs w:val="16"/>
              </w:rPr>
              <w:t>170</w:t>
            </w:r>
          </w:p>
        </w:tc>
        <w:tc>
          <w:tcPr>
            <w:tcW w:w="194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4E51B0B9" w14:textId="77777777" w:rsidR="00D409E6" w:rsidRPr="00D409E6" w:rsidRDefault="00D409E6" w:rsidP="00D409E6">
            <w:pPr>
              <w:rPr>
                <w:sz w:val="16"/>
                <w:szCs w:val="16"/>
              </w:rPr>
            </w:pPr>
            <w:r w:rsidRPr="00D409E6">
              <w:rPr>
                <w:sz w:val="16"/>
                <w:szCs w:val="16"/>
              </w:rPr>
              <w:t>200</w:t>
            </w:r>
          </w:p>
        </w:tc>
        <w:tc>
          <w:tcPr>
            <w:tcW w:w="194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2EF58B4A" w14:textId="77777777" w:rsidR="00D409E6" w:rsidRPr="00D409E6" w:rsidRDefault="00D409E6" w:rsidP="00D409E6">
            <w:pPr>
              <w:rPr>
                <w:sz w:val="16"/>
                <w:szCs w:val="16"/>
              </w:rPr>
            </w:pPr>
            <w:r w:rsidRPr="00D409E6">
              <w:rPr>
                <w:sz w:val="16"/>
                <w:szCs w:val="16"/>
              </w:rPr>
              <w:t>230</w:t>
            </w:r>
          </w:p>
        </w:tc>
        <w:tc>
          <w:tcPr>
            <w:tcW w:w="1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1CED66CF" w14:textId="77777777" w:rsidR="00D409E6" w:rsidRPr="00D409E6" w:rsidRDefault="00D409E6" w:rsidP="00D409E6">
            <w:pPr>
              <w:rPr>
                <w:sz w:val="16"/>
                <w:szCs w:val="16"/>
              </w:rPr>
            </w:pPr>
            <w:r w:rsidRPr="00D409E6">
              <w:rPr>
                <w:sz w:val="16"/>
                <w:szCs w:val="16"/>
              </w:rPr>
              <w:t>270</w:t>
            </w:r>
          </w:p>
        </w:tc>
      </w:tr>
      <w:tr w:rsidR="00D409E6" w:rsidRPr="00D409E6" w14:paraId="181B0CBC" w14:textId="77777777" w:rsidTr="002A3D3E">
        <w:trPr>
          <w:jc w:val="center"/>
        </w:trPr>
        <w:tc>
          <w:tcPr>
            <w:tcW w:w="1972"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0D08A124" w14:textId="77777777" w:rsidR="00D409E6" w:rsidRPr="00D409E6" w:rsidRDefault="00D409E6" w:rsidP="00D409E6">
            <w:pPr>
              <w:rPr>
                <w:sz w:val="16"/>
                <w:szCs w:val="16"/>
              </w:rPr>
            </w:pPr>
            <w:r w:rsidRPr="00D409E6">
              <w:rPr>
                <w:sz w:val="16"/>
                <w:szCs w:val="16"/>
              </w:rPr>
              <w:t>14,0</w:t>
            </w:r>
          </w:p>
        </w:tc>
        <w:tc>
          <w:tcPr>
            <w:tcW w:w="194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1F1AAA16" w14:textId="77777777" w:rsidR="00D409E6" w:rsidRPr="00D409E6" w:rsidRDefault="00D409E6" w:rsidP="00D409E6">
            <w:pPr>
              <w:rPr>
                <w:sz w:val="16"/>
                <w:szCs w:val="16"/>
              </w:rPr>
            </w:pPr>
            <w:r w:rsidRPr="00D409E6">
              <w:rPr>
                <w:sz w:val="16"/>
                <w:szCs w:val="16"/>
              </w:rPr>
              <w:t>210</w:t>
            </w:r>
          </w:p>
        </w:tc>
        <w:tc>
          <w:tcPr>
            <w:tcW w:w="194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5CFBD6D2" w14:textId="77777777" w:rsidR="00D409E6" w:rsidRPr="00D409E6" w:rsidRDefault="00D409E6" w:rsidP="00D409E6">
            <w:pPr>
              <w:rPr>
                <w:sz w:val="16"/>
                <w:szCs w:val="16"/>
              </w:rPr>
            </w:pPr>
            <w:r w:rsidRPr="00D409E6">
              <w:rPr>
                <w:sz w:val="16"/>
                <w:szCs w:val="16"/>
              </w:rPr>
              <w:t>250</w:t>
            </w:r>
          </w:p>
        </w:tc>
        <w:tc>
          <w:tcPr>
            <w:tcW w:w="1948"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446D2568" w14:textId="77777777" w:rsidR="00D409E6" w:rsidRPr="00D409E6" w:rsidRDefault="00D409E6" w:rsidP="00D409E6">
            <w:pPr>
              <w:rPr>
                <w:sz w:val="16"/>
                <w:szCs w:val="16"/>
              </w:rPr>
            </w:pPr>
            <w:r w:rsidRPr="00D409E6">
              <w:rPr>
                <w:sz w:val="16"/>
                <w:szCs w:val="16"/>
              </w:rPr>
              <w:t>290</w:t>
            </w:r>
          </w:p>
        </w:tc>
        <w:tc>
          <w:tcPr>
            <w:tcW w:w="1539" w:type="dxa"/>
            <w:tcBorders>
              <w:top w:val="single" w:sz="4" w:space="0" w:color="auto"/>
              <w:left w:val="single" w:sz="4" w:space="0" w:color="auto"/>
              <w:bottom w:val="single" w:sz="4" w:space="0" w:color="auto"/>
              <w:right w:val="single" w:sz="4" w:space="0" w:color="auto"/>
            </w:tcBorders>
            <w:tcMar>
              <w:top w:w="0" w:type="dxa"/>
              <w:left w:w="149" w:type="dxa"/>
              <w:bottom w:w="0" w:type="dxa"/>
              <w:right w:w="149" w:type="dxa"/>
            </w:tcMar>
            <w:hideMark/>
          </w:tcPr>
          <w:p w14:paraId="2A40EEEF" w14:textId="77777777" w:rsidR="00D409E6" w:rsidRPr="00D409E6" w:rsidRDefault="00D409E6" w:rsidP="00D409E6">
            <w:pPr>
              <w:rPr>
                <w:sz w:val="16"/>
                <w:szCs w:val="16"/>
              </w:rPr>
            </w:pPr>
            <w:r w:rsidRPr="00D409E6">
              <w:rPr>
                <w:sz w:val="16"/>
                <w:szCs w:val="16"/>
              </w:rPr>
              <w:t>330</w:t>
            </w:r>
          </w:p>
        </w:tc>
      </w:tr>
    </w:tbl>
    <w:p w14:paraId="60C44DD4" w14:textId="77777777" w:rsidR="00D409E6" w:rsidRPr="00D409E6" w:rsidRDefault="00D409E6" w:rsidP="00D409E6">
      <w:pPr>
        <w:rPr>
          <w:sz w:val="16"/>
          <w:szCs w:val="16"/>
        </w:rPr>
      </w:pPr>
    </w:p>
    <w:p w14:paraId="65EAAD6F" w14:textId="77777777" w:rsidR="00D409E6" w:rsidRPr="00D409E6" w:rsidRDefault="00D409E6" w:rsidP="00D409E6">
      <w:pPr>
        <w:rPr>
          <w:sz w:val="16"/>
          <w:szCs w:val="16"/>
        </w:rPr>
      </w:pPr>
      <w:r w:rsidRPr="00D409E6">
        <w:rPr>
          <w:sz w:val="16"/>
          <w:szCs w:val="16"/>
        </w:rPr>
        <w:lastRenderedPageBreak/>
        <w:t>1.2.1.10. 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14:paraId="770C58FB" w14:textId="77777777" w:rsidR="00D409E6" w:rsidRPr="00D409E6" w:rsidRDefault="00D409E6" w:rsidP="00D409E6">
      <w:pPr>
        <w:rPr>
          <w:sz w:val="16"/>
          <w:szCs w:val="16"/>
        </w:rPr>
      </w:pPr>
      <w:r w:rsidRPr="00D409E6">
        <w:rPr>
          <w:sz w:val="16"/>
          <w:szCs w:val="16"/>
        </w:rPr>
        <w:t>1.2.1.11. 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14:paraId="2FBE9756" w14:textId="77777777" w:rsidR="00D409E6" w:rsidRPr="00D409E6" w:rsidRDefault="00D409E6" w:rsidP="00D409E6">
      <w:pPr>
        <w:rPr>
          <w:sz w:val="16"/>
          <w:szCs w:val="16"/>
        </w:rPr>
      </w:pPr>
      <w:r w:rsidRPr="00D409E6">
        <w:rPr>
          <w:sz w:val="16"/>
          <w:szCs w:val="16"/>
        </w:rPr>
        <w:t>Таблица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137"/>
        <w:gridCol w:w="6644"/>
      </w:tblGrid>
      <w:tr w:rsidR="00D409E6" w:rsidRPr="00D409E6" w14:paraId="323B0DB3" w14:textId="77777777" w:rsidTr="002A3D3E">
        <w:trPr>
          <w:cantSplit/>
          <w:tblHeader/>
          <w:jc w:val="center"/>
        </w:trPr>
        <w:tc>
          <w:tcPr>
            <w:tcW w:w="313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DC08559" w14:textId="77777777" w:rsidR="00D409E6" w:rsidRPr="00D409E6" w:rsidRDefault="00D409E6" w:rsidP="00D409E6">
            <w:pPr>
              <w:rPr>
                <w:sz w:val="16"/>
                <w:szCs w:val="16"/>
              </w:rPr>
            </w:pPr>
            <w:r w:rsidRPr="00D409E6">
              <w:rPr>
                <w:sz w:val="16"/>
                <w:szCs w:val="16"/>
              </w:rPr>
              <w:t>Категория дорог и улиц</w:t>
            </w:r>
          </w:p>
        </w:tc>
        <w:tc>
          <w:tcPr>
            <w:tcW w:w="664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DC88FA2" w14:textId="77777777" w:rsidR="00D409E6" w:rsidRPr="00D409E6" w:rsidRDefault="00D409E6" w:rsidP="00D409E6">
            <w:pPr>
              <w:rPr>
                <w:sz w:val="16"/>
                <w:szCs w:val="16"/>
              </w:rPr>
            </w:pPr>
            <w:r w:rsidRPr="00D409E6">
              <w:rPr>
                <w:sz w:val="16"/>
                <w:szCs w:val="16"/>
              </w:rPr>
              <w:t>Основное назначение дорог и улиц</w:t>
            </w:r>
          </w:p>
        </w:tc>
      </w:tr>
      <w:tr w:rsidR="00D409E6" w:rsidRPr="00D409E6" w14:paraId="77C0D5D5" w14:textId="77777777" w:rsidTr="002A3D3E">
        <w:trPr>
          <w:jc w:val="center"/>
        </w:trPr>
        <w:tc>
          <w:tcPr>
            <w:tcW w:w="3137" w:type="dxa"/>
            <w:tcBorders>
              <w:top w:val="single" w:sz="4" w:space="0" w:color="auto"/>
              <w:left w:val="single" w:sz="4" w:space="0" w:color="auto"/>
              <w:bottom w:val="single" w:sz="4" w:space="0" w:color="auto"/>
              <w:right w:val="single" w:sz="4" w:space="0" w:color="auto"/>
            </w:tcBorders>
            <w:vAlign w:val="center"/>
            <w:hideMark/>
          </w:tcPr>
          <w:p w14:paraId="1E894952" w14:textId="77777777" w:rsidR="00D409E6" w:rsidRPr="00D409E6" w:rsidRDefault="00D409E6" w:rsidP="00D409E6">
            <w:pPr>
              <w:rPr>
                <w:sz w:val="16"/>
                <w:szCs w:val="16"/>
              </w:rPr>
            </w:pPr>
            <w:r w:rsidRPr="00D409E6">
              <w:rPr>
                <w:sz w:val="16"/>
                <w:szCs w:val="16"/>
              </w:rPr>
              <w:t>Парковые дороги</w:t>
            </w:r>
          </w:p>
        </w:tc>
        <w:tc>
          <w:tcPr>
            <w:tcW w:w="6644" w:type="dxa"/>
            <w:tcBorders>
              <w:top w:val="single" w:sz="4" w:space="0" w:color="auto"/>
              <w:left w:val="single" w:sz="4" w:space="0" w:color="auto"/>
              <w:bottom w:val="single" w:sz="4" w:space="0" w:color="auto"/>
              <w:right w:val="single" w:sz="4" w:space="0" w:color="auto"/>
            </w:tcBorders>
            <w:vAlign w:val="center"/>
            <w:hideMark/>
          </w:tcPr>
          <w:p w14:paraId="13CE9899" w14:textId="77777777" w:rsidR="00D409E6" w:rsidRPr="00D409E6" w:rsidRDefault="00D409E6" w:rsidP="00D409E6">
            <w:pPr>
              <w:rPr>
                <w:sz w:val="16"/>
                <w:szCs w:val="16"/>
              </w:rPr>
            </w:pPr>
            <w:r w:rsidRPr="00D409E6">
              <w:rPr>
                <w:sz w:val="16"/>
                <w:szCs w:val="16"/>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D409E6" w:rsidRPr="00D409E6" w14:paraId="6413980B" w14:textId="77777777" w:rsidTr="002A3D3E">
        <w:trPr>
          <w:jc w:val="center"/>
        </w:trPr>
        <w:tc>
          <w:tcPr>
            <w:tcW w:w="3137" w:type="dxa"/>
            <w:tcBorders>
              <w:top w:val="single" w:sz="4" w:space="0" w:color="auto"/>
              <w:left w:val="single" w:sz="4" w:space="0" w:color="auto"/>
              <w:bottom w:val="single" w:sz="4" w:space="0" w:color="auto"/>
              <w:right w:val="single" w:sz="4" w:space="0" w:color="auto"/>
            </w:tcBorders>
            <w:vAlign w:val="center"/>
            <w:hideMark/>
          </w:tcPr>
          <w:p w14:paraId="3BD84BAF" w14:textId="77777777" w:rsidR="00D409E6" w:rsidRPr="00D409E6" w:rsidRDefault="00D409E6" w:rsidP="00D409E6">
            <w:pPr>
              <w:rPr>
                <w:sz w:val="16"/>
                <w:szCs w:val="16"/>
              </w:rPr>
            </w:pPr>
            <w:r w:rsidRPr="00D409E6">
              <w:rPr>
                <w:sz w:val="16"/>
                <w:szCs w:val="16"/>
              </w:rPr>
              <w:t>Проезды</w:t>
            </w:r>
          </w:p>
        </w:tc>
        <w:tc>
          <w:tcPr>
            <w:tcW w:w="6644" w:type="dxa"/>
            <w:tcBorders>
              <w:top w:val="single" w:sz="4" w:space="0" w:color="auto"/>
              <w:left w:val="single" w:sz="4" w:space="0" w:color="auto"/>
              <w:bottom w:val="single" w:sz="4" w:space="0" w:color="auto"/>
              <w:right w:val="single" w:sz="4" w:space="0" w:color="auto"/>
            </w:tcBorders>
            <w:vAlign w:val="center"/>
            <w:hideMark/>
          </w:tcPr>
          <w:p w14:paraId="73DC436D" w14:textId="77777777" w:rsidR="00D409E6" w:rsidRPr="00D409E6" w:rsidRDefault="00D409E6" w:rsidP="00D409E6">
            <w:pPr>
              <w:rPr>
                <w:sz w:val="16"/>
                <w:szCs w:val="16"/>
              </w:rPr>
            </w:pPr>
            <w:r w:rsidRPr="00D409E6">
              <w:rPr>
                <w:sz w:val="16"/>
                <w:szCs w:val="16"/>
              </w:rPr>
              <w:t>Подъезд транспортных средств к жилым и общественным зданиям, учреждениям, предприятиям и другим объектам застройки внутри районов, микрорайонов (кварталов)</w:t>
            </w:r>
          </w:p>
        </w:tc>
      </w:tr>
      <w:tr w:rsidR="00D409E6" w:rsidRPr="00D409E6" w14:paraId="7D80CF37" w14:textId="77777777" w:rsidTr="002A3D3E">
        <w:trPr>
          <w:jc w:val="center"/>
        </w:trPr>
        <w:tc>
          <w:tcPr>
            <w:tcW w:w="3137" w:type="dxa"/>
            <w:tcBorders>
              <w:top w:val="single" w:sz="4" w:space="0" w:color="auto"/>
              <w:left w:val="single" w:sz="4" w:space="0" w:color="auto"/>
              <w:bottom w:val="single" w:sz="4" w:space="0" w:color="auto"/>
              <w:right w:val="single" w:sz="4" w:space="0" w:color="auto"/>
            </w:tcBorders>
            <w:vAlign w:val="center"/>
            <w:hideMark/>
          </w:tcPr>
          <w:p w14:paraId="5EBCCA1E" w14:textId="77777777" w:rsidR="00D409E6" w:rsidRPr="00D409E6" w:rsidRDefault="00D409E6" w:rsidP="00D409E6">
            <w:pPr>
              <w:rPr>
                <w:sz w:val="16"/>
                <w:szCs w:val="16"/>
              </w:rPr>
            </w:pPr>
            <w:r w:rsidRPr="00D409E6">
              <w:rPr>
                <w:sz w:val="16"/>
                <w:szCs w:val="16"/>
              </w:rPr>
              <w:t>Велосипедные дорожки:</w:t>
            </w:r>
          </w:p>
        </w:tc>
        <w:tc>
          <w:tcPr>
            <w:tcW w:w="6644" w:type="dxa"/>
            <w:tcBorders>
              <w:top w:val="single" w:sz="4" w:space="0" w:color="auto"/>
              <w:left w:val="single" w:sz="4" w:space="0" w:color="auto"/>
              <w:bottom w:val="single" w:sz="4" w:space="0" w:color="auto"/>
              <w:right w:val="single" w:sz="4" w:space="0" w:color="auto"/>
            </w:tcBorders>
            <w:vAlign w:val="center"/>
          </w:tcPr>
          <w:p w14:paraId="0BA2BEDD" w14:textId="77777777" w:rsidR="00D409E6" w:rsidRPr="00D409E6" w:rsidRDefault="00D409E6" w:rsidP="00D409E6">
            <w:pPr>
              <w:rPr>
                <w:sz w:val="16"/>
                <w:szCs w:val="16"/>
              </w:rPr>
            </w:pPr>
          </w:p>
        </w:tc>
      </w:tr>
      <w:tr w:rsidR="00D409E6" w:rsidRPr="00D409E6" w14:paraId="73FF134A" w14:textId="77777777" w:rsidTr="002A3D3E">
        <w:trPr>
          <w:jc w:val="center"/>
        </w:trPr>
        <w:tc>
          <w:tcPr>
            <w:tcW w:w="3137" w:type="dxa"/>
            <w:tcBorders>
              <w:top w:val="single" w:sz="4" w:space="0" w:color="auto"/>
              <w:left w:val="single" w:sz="4" w:space="0" w:color="auto"/>
              <w:bottom w:val="single" w:sz="4" w:space="0" w:color="auto"/>
              <w:right w:val="single" w:sz="4" w:space="0" w:color="auto"/>
            </w:tcBorders>
            <w:vAlign w:val="center"/>
            <w:hideMark/>
          </w:tcPr>
          <w:p w14:paraId="519A7441" w14:textId="77777777" w:rsidR="00D409E6" w:rsidRPr="00D409E6" w:rsidRDefault="00D409E6" w:rsidP="00D409E6">
            <w:pPr>
              <w:rPr>
                <w:sz w:val="16"/>
                <w:szCs w:val="16"/>
              </w:rPr>
            </w:pPr>
            <w:r w:rsidRPr="00D409E6">
              <w:rPr>
                <w:sz w:val="16"/>
                <w:szCs w:val="16"/>
              </w:rPr>
              <w:t>- в составе поперечного профиля УДС</w:t>
            </w:r>
          </w:p>
        </w:tc>
        <w:tc>
          <w:tcPr>
            <w:tcW w:w="6644" w:type="dxa"/>
            <w:tcBorders>
              <w:top w:val="single" w:sz="4" w:space="0" w:color="auto"/>
              <w:left w:val="single" w:sz="4" w:space="0" w:color="auto"/>
              <w:bottom w:val="single" w:sz="4" w:space="0" w:color="auto"/>
              <w:right w:val="single" w:sz="4" w:space="0" w:color="auto"/>
            </w:tcBorders>
            <w:vAlign w:val="center"/>
            <w:hideMark/>
          </w:tcPr>
          <w:p w14:paraId="2D6AC472" w14:textId="77777777" w:rsidR="00D409E6" w:rsidRPr="00D409E6" w:rsidRDefault="00D409E6" w:rsidP="00D409E6">
            <w:pPr>
              <w:rPr>
                <w:sz w:val="16"/>
                <w:szCs w:val="16"/>
              </w:rPr>
            </w:pPr>
            <w:r w:rsidRPr="00D409E6">
              <w:rPr>
                <w:sz w:val="16"/>
                <w:szCs w:val="16"/>
              </w:rPr>
              <w:t>Специально выделенная полоса, предназначенная для движения велосипедного транспорта. Может устраиваться на жилых улицах</w:t>
            </w:r>
          </w:p>
        </w:tc>
      </w:tr>
      <w:tr w:rsidR="00D409E6" w:rsidRPr="00D409E6" w14:paraId="49CAD88D" w14:textId="77777777" w:rsidTr="002A3D3E">
        <w:trPr>
          <w:jc w:val="center"/>
        </w:trPr>
        <w:tc>
          <w:tcPr>
            <w:tcW w:w="3137" w:type="dxa"/>
            <w:tcBorders>
              <w:top w:val="single" w:sz="4" w:space="0" w:color="auto"/>
              <w:left w:val="single" w:sz="4" w:space="0" w:color="auto"/>
              <w:bottom w:val="single" w:sz="4" w:space="0" w:color="auto"/>
              <w:right w:val="single" w:sz="4" w:space="0" w:color="auto"/>
            </w:tcBorders>
            <w:vAlign w:val="center"/>
            <w:hideMark/>
          </w:tcPr>
          <w:p w14:paraId="1B9401D6" w14:textId="77777777" w:rsidR="00D409E6" w:rsidRPr="00D409E6" w:rsidRDefault="00D409E6" w:rsidP="00D409E6">
            <w:pPr>
              <w:rPr>
                <w:sz w:val="16"/>
                <w:szCs w:val="16"/>
              </w:rPr>
            </w:pPr>
            <w:r w:rsidRPr="00D409E6">
              <w:rPr>
                <w:sz w:val="16"/>
                <w:szCs w:val="16"/>
              </w:rPr>
              <w:t>- на рекреационных территориях, в жилых зонах и т.п.</w:t>
            </w:r>
          </w:p>
        </w:tc>
        <w:tc>
          <w:tcPr>
            <w:tcW w:w="6644" w:type="dxa"/>
            <w:tcBorders>
              <w:top w:val="single" w:sz="4" w:space="0" w:color="auto"/>
              <w:left w:val="single" w:sz="4" w:space="0" w:color="auto"/>
              <w:bottom w:val="single" w:sz="4" w:space="0" w:color="auto"/>
              <w:right w:val="single" w:sz="4" w:space="0" w:color="auto"/>
            </w:tcBorders>
            <w:vAlign w:val="center"/>
            <w:hideMark/>
          </w:tcPr>
          <w:p w14:paraId="18171D47" w14:textId="77777777" w:rsidR="00D409E6" w:rsidRPr="00D409E6" w:rsidRDefault="00D409E6" w:rsidP="00D409E6">
            <w:pPr>
              <w:rPr>
                <w:sz w:val="16"/>
                <w:szCs w:val="16"/>
              </w:rPr>
            </w:pPr>
            <w:r w:rsidRPr="00D409E6">
              <w:rPr>
                <w:sz w:val="16"/>
                <w:szCs w:val="16"/>
              </w:rPr>
              <w:t>Специально выделенная полоса для проезда на велосипедах</w:t>
            </w:r>
          </w:p>
        </w:tc>
      </w:tr>
    </w:tbl>
    <w:p w14:paraId="05E27610" w14:textId="77777777" w:rsidR="00D409E6" w:rsidRPr="00D409E6" w:rsidRDefault="00D409E6" w:rsidP="00D409E6">
      <w:pPr>
        <w:rPr>
          <w:sz w:val="16"/>
          <w:szCs w:val="16"/>
        </w:rPr>
      </w:pPr>
    </w:p>
    <w:p w14:paraId="5BD7F94F" w14:textId="77777777" w:rsidR="00D409E6" w:rsidRPr="00D409E6" w:rsidRDefault="00D409E6" w:rsidP="00D409E6">
      <w:pPr>
        <w:rPr>
          <w:sz w:val="16"/>
          <w:szCs w:val="16"/>
        </w:rPr>
      </w:pPr>
      <w:r w:rsidRPr="00D409E6">
        <w:rPr>
          <w:sz w:val="16"/>
          <w:szCs w:val="16"/>
        </w:rPr>
        <w:t>Таблица 10</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502"/>
        <w:gridCol w:w="850"/>
        <w:gridCol w:w="975"/>
        <w:gridCol w:w="1134"/>
        <w:gridCol w:w="1134"/>
        <w:gridCol w:w="918"/>
        <w:gridCol w:w="992"/>
        <w:gridCol w:w="1226"/>
        <w:gridCol w:w="1184"/>
      </w:tblGrid>
      <w:tr w:rsidR="00D409E6" w:rsidRPr="00D409E6" w14:paraId="1CA766DD" w14:textId="77777777" w:rsidTr="002A3D3E">
        <w:trPr>
          <w:cantSplit/>
          <w:tblHeader/>
          <w:jc w:val="center"/>
        </w:trPr>
        <w:tc>
          <w:tcPr>
            <w:tcW w:w="150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844011" w14:textId="77777777" w:rsidR="00D409E6" w:rsidRPr="00D409E6" w:rsidRDefault="00D409E6" w:rsidP="00D409E6">
            <w:pPr>
              <w:rPr>
                <w:sz w:val="16"/>
                <w:szCs w:val="16"/>
              </w:rPr>
            </w:pPr>
            <w:r w:rsidRPr="00D409E6">
              <w:rPr>
                <w:sz w:val="16"/>
                <w:szCs w:val="16"/>
              </w:rPr>
              <w:t>Категория дорог и улиц</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79A8305" w14:textId="77777777" w:rsidR="00D409E6" w:rsidRPr="00D409E6" w:rsidRDefault="00D409E6" w:rsidP="00D409E6">
            <w:pPr>
              <w:rPr>
                <w:sz w:val="16"/>
                <w:szCs w:val="16"/>
              </w:rPr>
            </w:pPr>
            <w:proofErr w:type="gramStart"/>
            <w:r w:rsidRPr="00D409E6">
              <w:rPr>
                <w:sz w:val="16"/>
                <w:szCs w:val="16"/>
              </w:rPr>
              <w:t>Расчет-ная</w:t>
            </w:r>
            <w:proofErr w:type="gramEnd"/>
            <w:r w:rsidRPr="00D409E6">
              <w:rPr>
                <w:sz w:val="16"/>
                <w:szCs w:val="16"/>
              </w:rPr>
              <w:t xml:space="preserve"> скорость </w:t>
            </w:r>
            <w:proofErr w:type="spellStart"/>
            <w:r w:rsidRPr="00D409E6">
              <w:rPr>
                <w:sz w:val="16"/>
                <w:szCs w:val="16"/>
              </w:rPr>
              <w:t>движе-ния</w:t>
            </w:r>
            <w:proofErr w:type="spellEnd"/>
            <w:r w:rsidRPr="00D409E6">
              <w:rPr>
                <w:sz w:val="16"/>
                <w:szCs w:val="16"/>
              </w:rPr>
              <w:t>, км/ч</w:t>
            </w:r>
          </w:p>
        </w:tc>
        <w:tc>
          <w:tcPr>
            <w:tcW w:w="97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DA15584" w14:textId="77777777" w:rsidR="00D409E6" w:rsidRPr="00D409E6" w:rsidRDefault="00D409E6" w:rsidP="00D409E6">
            <w:pPr>
              <w:rPr>
                <w:sz w:val="16"/>
                <w:szCs w:val="16"/>
              </w:rPr>
            </w:pPr>
            <w:r w:rsidRPr="00D409E6">
              <w:rPr>
                <w:sz w:val="16"/>
                <w:szCs w:val="16"/>
              </w:rPr>
              <w:t>Ширина полосы движения, м</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15AAF27" w14:textId="77777777" w:rsidR="00D409E6" w:rsidRPr="00D409E6" w:rsidRDefault="00D409E6" w:rsidP="00D409E6">
            <w:pPr>
              <w:rPr>
                <w:sz w:val="16"/>
                <w:szCs w:val="16"/>
              </w:rPr>
            </w:pPr>
            <w:r w:rsidRPr="00D409E6">
              <w:rPr>
                <w:sz w:val="16"/>
                <w:szCs w:val="16"/>
              </w:rPr>
              <w:t xml:space="preserve">Число полос движения (суммарно в двух </w:t>
            </w:r>
            <w:proofErr w:type="spellStart"/>
            <w:r w:rsidRPr="00D409E6">
              <w:rPr>
                <w:sz w:val="16"/>
                <w:szCs w:val="16"/>
              </w:rPr>
              <w:t>направле-ниях</w:t>
            </w:r>
            <w:proofErr w:type="spellEnd"/>
            <w:r w:rsidRPr="00D409E6">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FE2AEE" w14:textId="77777777" w:rsidR="00D409E6" w:rsidRPr="00D409E6" w:rsidRDefault="00D409E6" w:rsidP="00D409E6">
            <w:pPr>
              <w:rPr>
                <w:sz w:val="16"/>
                <w:szCs w:val="16"/>
              </w:rPr>
            </w:pPr>
            <w:proofErr w:type="spellStart"/>
            <w:r w:rsidRPr="00D409E6">
              <w:rPr>
                <w:sz w:val="16"/>
                <w:szCs w:val="16"/>
              </w:rPr>
              <w:t>Наимень-ший</w:t>
            </w:r>
            <w:proofErr w:type="spellEnd"/>
            <w:r w:rsidRPr="00D409E6">
              <w:rPr>
                <w:sz w:val="16"/>
                <w:szCs w:val="16"/>
              </w:rPr>
              <w:t xml:space="preserve"> радиус кривых в плане, м</w:t>
            </w:r>
          </w:p>
        </w:tc>
        <w:tc>
          <w:tcPr>
            <w:tcW w:w="91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7C1DC67" w14:textId="77777777" w:rsidR="00D409E6" w:rsidRPr="00D409E6" w:rsidRDefault="00D409E6" w:rsidP="00D409E6">
            <w:pPr>
              <w:rPr>
                <w:sz w:val="16"/>
                <w:szCs w:val="16"/>
              </w:rPr>
            </w:pPr>
            <w:proofErr w:type="spellStart"/>
            <w:r w:rsidRPr="00D409E6">
              <w:rPr>
                <w:sz w:val="16"/>
                <w:szCs w:val="16"/>
              </w:rPr>
              <w:t>Наиболь-ший</w:t>
            </w:r>
            <w:proofErr w:type="spellEnd"/>
            <w:r w:rsidRPr="00D409E6">
              <w:rPr>
                <w:sz w:val="16"/>
                <w:szCs w:val="16"/>
              </w:rPr>
              <w:t xml:space="preserve"> </w:t>
            </w:r>
            <w:proofErr w:type="spellStart"/>
            <w:r w:rsidRPr="00D409E6">
              <w:rPr>
                <w:sz w:val="16"/>
                <w:szCs w:val="16"/>
              </w:rPr>
              <w:t>продоль-ный</w:t>
            </w:r>
            <w:proofErr w:type="spellEnd"/>
            <w:r w:rsidRPr="00D409E6">
              <w:rPr>
                <w:sz w:val="16"/>
                <w:szCs w:val="16"/>
              </w:rPr>
              <w:t xml:space="preserve"> уклон, ‰</w:t>
            </w:r>
          </w:p>
        </w:tc>
        <w:tc>
          <w:tcPr>
            <w:tcW w:w="99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3143A4" w14:textId="77777777" w:rsidR="00D409E6" w:rsidRPr="00D409E6" w:rsidRDefault="00D409E6" w:rsidP="00D409E6">
            <w:pPr>
              <w:rPr>
                <w:sz w:val="16"/>
                <w:szCs w:val="16"/>
              </w:rPr>
            </w:pPr>
            <w:proofErr w:type="spellStart"/>
            <w:r w:rsidRPr="00D409E6">
              <w:rPr>
                <w:sz w:val="16"/>
                <w:szCs w:val="16"/>
              </w:rPr>
              <w:t>Наимень-ший</w:t>
            </w:r>
            <w:proofErr w:type="spellEnd"/>
            <w:r w:rsidRPr="00D409E6">
              <w:rPr>
                <w:sz w:val="16"/>
                <w:szCs w:val="16"/>
              </w:rPr>
              <w:t xml:space="preserve"> радиус </w:t>
            </w:r>
            <w:proofErr w:type="gramStart"/>
            <w:r w:rsidRPr="00D409E6">
              <w:rPr>
                <w:sz w:val="16"/>
                <w:szCs w:val="16"/>
              </w:rPr>
              <w:t>верти-</w:t>
            </w:r>
            <w:proofErr w:type="spellStart"/>
            <w:r w:rsidRPr="00D409E6">
              <w:rPr>
                <w:sz w:val="16"/>
                <w:szCs w:val="16"/>
              </w:rPr>
              <w:t>кальной</w:t>
            </w:r>
            <w:proofErr w:type="spellEnd"/>
            <w:proofErr w:type="gramEnd"/>
            <w:r w:rsidRPr="00D409E6">
              <w:rPr>
                <w:sz w:val="16"/>
                <w:szCs w:val="16"/>
              </w:rPr>
              <w:t xml:space="preserve"> выпуклой кривой, м</w:t>
            </w:r>
          </w:p>
        </w:tc>
        <w:tc>
          <w:tcPr>
            <w:tcW w:w="122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3FCDDE4" w14:textId="77777777" w:rsidR="00D409E6" w:rsidRPr="00D409E6" w:rsidRDefault="00D409E6" w:rsidP="00D409E6">
            <w:pPr>
              <w:rPr>
                <w:sz w:val="16"/>
                <w:szCs w:val="16"/>
              </w:rPr>
            </w:pPr>
            <w:r w:rsidRPr="00D409E6">
              <w:rPr>
                <w:sz w:val="16"/>
                <w:szCs w:val="16"/>
              </w:rPr>
              <w:t xml:space="preserve">Наименьший радиус </w:t>
            </w:r>
            <w:proofErr w:type="gramStart"/>
            <w:r w:rsidRPr="00D409E6">
              <w:rPr>
                <w:sz w:val="16"/>
                <w:szCs w:val="16"/>
              </w:rPr>
              <w:t>вертикаль-ной</w:t>
            </w:r>
            <w:proofErr w:type="gramEnd"/>
            <w:r w:rsidRPr="00D409E6">
              <w:rPr>
                <w:sz w:val="16"/>
                <w:szCs w:val="16"/>
              </w:rPr>
              <w:t xml:space="preserve"> вогнутой кривой, м</w:t>
            </w:r>
          </w:p>
        </w:tc>
        <w:tc>
          <w:tcPr>
            <w:tcW w:w="11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6D96292" w14:textId="77777777" w:rsidR="00D409E6" w:rsidRPr="00D409E6" w:rsidRDefault="00D409E6" w:rsidP="00D409E6">
            <w:pPr>
              <w:rPr>
                <w:sz w:val="16"/>
                <w:szCs w:val="16"/>
              </w:rPr>
            </w:pPr>
            <w:r w:rsidRPr="00D409E6">
              <w:rPr>
                <w:sz w:val="16"/>
                <w:szCs w:val="16"/>
              </w:rPr>
              <w:t>Ширина пешеходной части тротуара, м</w:t>
            </w:r>
          </w:p>
        </w:tc>
      </w:tr>
      <w:tr w:rsidR="00D409E6" w:rsidRPr="00D409E6" w14:paraId="72DE6FCC" w14:textId="77777777" w:rsidTr="002A3D3E">
        <w:trPr>
          <w:jc w:val="center"/>
        </w:trPr>
        <w:tc>
          <w:tcPr>
            <w:tcW w:w="1503" w:type="dxa"/>
            <w:tcBorders>
              <w:top w:val="single" w:sz="4" w:space="0" w:color="auto"/>
              <w:left w:val="single" w:sz="4" w:space="0" w:color="auto"/>
              <w:bottom w:val="single" w:sz="4" w:space="0" w:color="auto"/>
              <w:right w:val="single" w:sz="4" w:space="0" w:color="auto"/>
            </w:tcBorders>
            <w:vAlign w:val="center"/>
            <w:hideMark/>
          </w:tcPr>
          <w:p w14:paraId="5D21EE5F" w14:textId="77777777" w:rsidR="00D409E6" w:rsidRPr="00D409E6" w:rsidRDefault="00D409E6" w:rsidP="00D409E6">
            <w:pPr>
              <w:rPr>
                <w:sz w:val="16"/>
                <w:szCs w:val="16"/>
              </w:rPr>
            </w:pPr>
            <w:r w:rsidRPr="00D409E6">
              <w:rPr>
                <w:sz w:val="16"/>
                <w:szCs w:val="16"/>
              </w:rPr>
              <w:t>Парковые дороги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2944A" w14:textId="77777777" w:rsidR="00D409E6" w:rsidRPr="00D409E6" w:rsidRDefault="00D409E6" w:rsidP="00D409E6">
            <w:pPr>
              <w:rPr>
                <w:sz w:val="16"/>
                <w:szCs w:val="16"/>
              </w:rPr>
            </w:pPr>
            <w:r w:rsidRPr="00D409E6">
              <w:rPr>
                <w:sz w:val="16"/>
                <w:szCs w:val="16"/>
              </w:rPr>
              <w:t>40</w:t>
            </w:r>
          </w:p>
        </w:tc>
        <w:tc>
          <w:tcPr>
            <w:tcW w:w="975" w:type="dxa"/>
            <w:tcBorders>
              <w:top w:val="single" w:sz="4" w:space="0" w:color="auto"/>
              <w:left w:val="single" w:sz="4" w:space="0" w:color="auto"/>
              <w:bottom w:val="single" w:sz="4" w:space="0" w:color="auto"/>
              <w:right w:val="single" w:sz="4" w:space="0" w:color="auto"/>
            </w:tcBorders>
            <w:vAlign w:val="center"/>
            <w:hideMark/>
          </w:tcPr>
          <w:p w14:paraId="38BFDCA9" w14:textId="77777777" w:rsidR="00D409E6" w:rsidRPr="00D409E6" w:rsidRDefault="00D409E6" w:rsidP="00D409E6">
            <w:pPr>
              <w:rPr>
                <w:sz w:val="16"/>
                <w:szCs w:val="16"/>
              </w:rPr>
            </w:pPr>
            <w:r w:rsidRPr="00D409E6">
              <w:rPr>
                <w:sz w:val="16"/>
                <w:szCs w:val="1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8109F3" w14:textId="77777777" w:rsidR="00D409E6" w:rsidRPr="00D409E6" w:rsidRDefault="00D409E6" w:rsidP="00D409E6">
            <w:pPr>
              <w:rPr>
                <w:sz w:val="16"/>
                <w:szCs w:val="16"/>
              </w:rPr>
            </w:pPr>
            <w:r w:rsidRPr="00D409E6">
              <w:rPr>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77ED9" w14:textId="77777777" w:rsidR="00D409E6" w:rsidRPr="00D409E6" w:rsidRDefault="00D409E6" w:rsidP="00D409E6">
            <w:pPr>
              <w:rPr>
                <w:sz w:val="16"/>
                <w:szCs w:val="16"/>
              </w:rPr>
            </w:pPr>
            <w:r w:rsidRPr="00D409E6">
              <w:rPr>
                <w:sz w:val="16"/>
                <w:szCs w:val="16"/>
              </w:rPr>
              <w:t>75</w:t>
            </w:r>
          </w:p>
        </w:tc>
        <w:tc>
          <w:tcPr>
            <w:tcW w:w="918" w:type="dxa"/>
            <w:tcBorders>
              <w:top w:val="single" w:sz="4" w:space="0" w:color="auto"/>
              <w:left w:val="single" w:sz="4" w:space="0" w:color="auto"/>
              <w:bottom w:val="single" w:sz="4" w:space="0" w:color="auto"/>
              <w:right w:val="single" w:sz="4" w:space="0" w:color="auto"/>
            </w:tcBorders>
            <w:vAlign w:val="center"/>
            <w:hideMark/>
          </w:tcPr>
          <w:p w14:paraId="357A474A" w14:textId="77777777" w:rsidR="00D409E6" w:rsidRPr="00D409E6" w:rsidRDefault="00D409E6" w:rsidP="00D409E6">
            <w:pPr>
              <w:rPr>
                <w:sz w:val="16"/>
                <w:szCs w:val="16"/>
              </w:rPr>
            </w:pPr>
            <w:r w:rsidRPr="00D409E6">
              <w:rPr>
                <w:sz w:val="16"/>
                <w:szCs w:val="16"/>
              </w:rPr>
              <w:t>80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DB07C" w14:textId="77777777" w:rsidR="00D409E6" w:rsidRPr="00D409E6" w:rsidRDefault="00D409E6" w:rsidP="00D409E6">
            <w:pPr>
              <w:rPr>
                <w:sz w:val="16"/>
                <w:szCs w:val="16"/>
              </w:rPr>
            </w:pPr>
            <w:r w:rsidRPr="00D409E6">
              <w:rPr>
                <w:sz w:val="16"/>
                <w:szCs w:val="16"/>
              </w:rPr>
              <w:t>600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B384D47" w14:textId="77777777" w:rsidR="00D409E6" w:rsidRPr="00D409E6" w:rsidRDefault="00D409E6" w:rsidP="00D409E6">
            <w:pPr>
              <w:rPr>
                <w:sz w:val="16"/>
                <w:szCs w:val="16"/>
              </w:rPr>
            </w:pPr>
            <w:r w:rsidRPr="00D409E6">
              <w:rPr>
                <w:sz w:val="16"/>
                <w:szCs w:val="16"/>
              </w:rPr>
              <w:t>250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F97A86" w14:textId="77777777" w:rsidR="00D409E6" w:rsidRPr="00D409E6" w:rsidRDefault="00D409E6" w:rsidP="00D409E6">
            <w:pPr>
              <w:rPr>
                <w:sz w:val="16"/>
                <w:szCs w:val="16"/>
              </w:rPr>
            </w:pPr>
            <w:r w:rsidRPr="00D409E6">
              <w:rPr>
                <w:sz w:val="16"/>
                <w:szCs w:val="16"/>
              </w:rPr>
              <w:t>-</w:t>
            </w:r>
          </w:p>
        </w:tc>
      </w:tr>
      <w:tr w:rsidR="00D409E6" w:rsidRPr="00D409E6" w14:paraId="2F33B5CB" w14:textId="77777777" w:rsidTr="002A3D3E">
        <w:trPr>
          <w:jc w:val="center"/>
        </w:trPr>
        <w:tc>
          <w:tcPr>
            <w:tcW w:w="1503" w:type="dxa"/>
            <w:tcBorders>
              <w:top w:val="single" w:sz="4" w:space="0" w:color="auto"/>
              <w:left w:val="single" w:sz="4" w:space="0" w:color="auto"/>
              <w:bottom w:val="single" w:sz="4" w:space="0" w:color="auto"/>
              <w:right w:val="single" w:sz="4" w:space="0" w:color="auto"/>
            </w:tcBorders>
            <w:vAlign w:val="center"/>
            <w:hideMark/>
          </w:tcPr>
          <w:p w14:paraId="5A73CE88" w14:textId="77777777" w:rsidR="00D409E6" w:rsidRPr="00D409E6" w:rsidRDefault="00D409E6" w:rsidP="00D409E6">
            <w:pPr>
              <w:rPr>
                <w:sz w:val="16"/>
                <w:szCs w:val="16"/>
              </w:rPr>
            </w:pPr>
            <w:r w:rsidRPr="00D409E6">
              <w:rPr>
                <w:sz w:val="16"/>
                <w:szCs w:val="16"/>
              </w:rPr>
              <w:t>Проезды:</w:t>
            </w:r>
          </w:p>
        </w:tc>
        <w:tc>
          <w:tcPr>
            <w:tcW w:w="850" w:type="dxa"/>
            <w:tcBorders>
              <w:top w:val="single" w:sz="4" w:space="0" w:color="auto"/>
              <w:left w:val="single" w:sz="4" w:space="0" w:color="auto"/>
              <w:bottom w:val="single" w:sz="4" w:space="0" w:color="auto"/>
              <w:right w:val="single" w:sz="4" w:space="0" w:color="auto"/>
            </w:tcBorders>
            <w:vAlign w:val="center"/>
          </w:tcPr>
          <w:p w14:paraId="27C72720" w14:textId="77777777" w:rsidR="00D409E6" w:rsidRPr="00D409E6" w:rsidRDefault="00D409E6" w:rsidP="00D409E6">
            <w:pPr>
              <w:rPr>
                <w:sz w:val="16"/>
                <w:szCs w:val="16"/>
              </w:rPr>
            </w:pPr>
          </w:p>
        </w:tc>
        <w:tc>
          <w:tcPr>
            <w:tcW w:w="975" w:type="dxa"/>
            <w:tcBorders>
              <w:top w:val="single" w:sz="4" w:space="0" w:color="auto"/>
              <w:left w:val="single" w:sz="4" w:space="0" w:color="auto"/>
              <w:bottom w:val="single" w:sz="4" w:space="0" w:color="auto"/>
              <w:right w:val="single" w:sz="4" w:space="0" w:color="auto"/>
            </w:tcBorders>
            <w:vAlign w:val="center"/>
          </w:tcPr>
          <w:p w14:paraId="1E34C9CC"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A2E6269"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082450B" w14:textId="77777777" w:rsidR="00D409E6" w:rsidRPr="00D409E6" w:rsidRDefault="00D409E6" w:rsidP="00D409E6">
            <w:pPr>
              <w:rP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709F63E0" w14:textId="77777777" w:rsidR="00D409E6" w:rsidRPr="00D409E6" w:rsidRDefault="00D409E6" w:rsidP="00D409E6">
            <w:pPr>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DC78103" w14:textId="77777777" w:rsidR="00D409E6" w:rsidRPr="00D409E6" w:rsidRDefault="00D409E6" w:rsidP="00D409E6">
            <w:pPr>
              <w:rPr>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59AD14A6" w14:textId="77777777" w:rsidR="00D409E6" w:rsidRPr="00D409E6" w:rsidRDefault="00D409E6" w:rsidP="00D409E6">
            <w:pPr>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5FFE05DC" w14:textId="77777777" w:rsidR="00D409E6" w:rsidRPr="00D409E6" w:rsidRDefault="00D409E6" w:rsidP="00D409E6">
            <w:pPr>
              <w:rPr>
                <w:sz w:val="16"/>
                <w:szCs w:val="16"/>
              </w:rPr>
            </w:pPr>
          </w:p>
        </w:tc>
      </w:tr>
      <w:tr w:rsidR="00D409E6" w:rsidRPr="00D409E6" w14:paraId="751A224C" w14:textId="77777777" w:rsidTr="002A3D3E">
        <w:trPr>
          <w:jc w:val="center"/>
        </w:trPr>
        <w:tc>
          <w:tcPr>
            <w:tcW w:w="1503" w:type="dxa"/>
            <w:tcBorders>
              <w:top w:val="single" w:sz="4" w:space="0" w:color="auto"/>
              <w:left w:val="single" w:sz="4" w:space="0" w:color="auto"/>
              <w:bottom w:val="single" w:sz="4" w:space="0" w:color="auto"/>
              <w:right w:val="single" w:sz="4" w:space="0" w:color="auto"/>
            </w:tcBorders>
            <w:vAlign w:val="center"/>
            <w:hideMark/>
          </w:tcPr>
          <w:p w14:paraId="6DD203A9" w14:textId="77777777" w:rsidR="00D409E6" w:rsidRPr="00D409E6" w:rsidRDefault="00D409E6" w:rsidP="00D409E6">
            <w:pPr>
              <w:rPr>
                <w:sz w:val="16"/>
                <w:szCs w:val="16"/>
              </w:rPr>
            </w:pPr>
            <w:r w:rsidRPr="00D409E6">
              <w:rPr>
                <w:sz w:val="16"/>
                <w:szCs w:val="16"/>
              </w:rPr>
              <w:t>- основные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E35F36" w14:textId="77777777" w:rsidR="00D409E6" w:rsidRPr="00D409E6" w:rsidRDefault="00D409E6" w:rsidP="00D409E6">
            <w:pPr>
              <w:rPr>
                <w:sz w:val="16"/>
                <w:szCs w:val="16"/>
              </w:rPr>
            </w:pPr>
            <w:r w:rsidRPr="00D409E6">
              <w:rPr>
                <w:sz w:val="16"/>
                <w:szCs w:val="16"/>
              </w:rPr>
              <w:t>40</w:t>
            </w:r>
          </w:p>
        </w:tc>
        <w:tc>
          <w:tcPr>
            <w:tcW w:w="975" w:type="dxa"/>
            <w:tcBorders>
              <w:top w:val="single" w:sz="4" w:space="0" w:color="auto"/>
              <w:left w:val="single" w:sz="4" w:space="0" w:color="auto"/>
              <w:bottom w:val="single" w:sz="4" w:space="0" w:color="auto"/>
              <w:right w:val="single" w:sz="4" w:space="0" w:color="auto"/>
            </w:tcBorders>
            <w:vAlign w:val="center"/>
            <w:hideMark/>
          </w:tcPr>
          <w:p w14:paraId="29C854FD" w14:textId="77777777" w:rsidR="00D409E6" w:rsidRPr="00D409E6" w:rsidRDefault="00D409E6" w:rsidP="00D409E6">
            <w:pPr>
              <w:rPr>
                <w:sz w:val="16"/>
                <w:szCs w:val="16"/>
              </w:rPr>
            </w:pPr>
            <w:r w:rsidRPr="00D409E6">
              <w:rPr>
                <w:sz w:val="16"/>
                <w:szCs w:val="1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1347F" w14:textId="77777777" w:rsidR="00D409E6" w:rsidRPr="00D409E6" w:rsidRDefault="00D409E6" w:rsidP="00D409E6">
            <w:pPr>
              <w:rPr>
                <w:sz w:val="16"/>
                <w:szCs w:val="16"/>
              </w:rPr>
            </w:pPr>
            <w:r w:rsidRPr="00D409E6">
              <w:rPr>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7A3A8" w14:textId="77777777" w:rsidR="00D409E6" w:rsidRPr="00D409E6" w:rsidRDefault="00D409E6" w:rsidP="00D409E6">
            <w:pPr>
              <w:rPr>
                <w:sz w:val="16"/>
                <w:szCs w:val="16"/>
              </w:rPr>
            </w:pPr>
            <w:r w:rsidRPr="00D409E6">
              <w:rPr>
                <w:sz w:val="16"/>
                <w:szCs w:val="16"/>
              </w:rPr>
              <w:t>50</w:t>
            </w:r>
          </w:p>
        </w:tc>
        <w:tc>
          <w:tcPr>
            <w:tcW w:w="918" w:type="dxa"/>
            <w:tcBorders>
              <w:top w:val="single" w:sz="4" w:space="0" w:color="auto"/>
              <w:left w:val="single" w:sz="4" w:space="0" w:color="auto"/>
              <w:bottom w:val="single" w:sz="4" w:space="0" w:color="auto"/>
              <w:right w:val="single" w:sz="4" w:space="0" w:color="auto"/>
            </w:tcBorders>
            <w:vAlign w:val="center"/>
            <w:hideMark/>
          </w:tcPr>
          <w:p w14:paraId="514E54B9" w14:textId="77777777" w:rsidR="00D409E6" w:rsidRPr="00D409E6" w:rsidRDefault="00D409E6" w:rsidP="00D409E6">
            <w:pPr>
              <w:rPr>
                <w:sz w:val="16"/>
                <w:szCs w:val="16"/>
              </w:rPr>
            </w:pPr>
            <w:r w:rsidRPr="00D409E6">
              <w:rPr>
                <w:sz w:val="16"/>
                <w:szCs w:val="16"/>
              </w:rPr>
              <w:t>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151E3D" w14:textId="77777777" w:rsidR="00D409E6" w:rsidRPr="00D409E6" w:rsidRDefault="00D409E6" w:rsidP="00D409E6">
            <w:pPr>
              <w:rPr>
                <w:sz w:val="16"/>
                <w:szCs w:val="16"/>
              </w:rPr>
            </w:pPr>
            <w:r w:rsidRPr="00D409E6">
              <w:rPr>
                <w:sz w:val="16"/>
                <w:szCs w:val="16"/>
              </w:rPr>
              <w:t>600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635EC9D" w14:textId="77777777" w:rsidR="00D409E6" w:rsidRPr="00D409E6" w:rsidRDefault="00D409E6" w:rsidP="00D409E6">
            <w:pPr>
              <w:rPr>
                <w:sz w:val="16"/>
                <w:szCs w:val="16"/>
              </w:rPr>
            </w:pPr>
            <w:r w:rsidRPr="00D409E6">
              <w:rPr>
                <w:sz w:val="16"/>
                <w:szCs w:val="16"/>
              </w:rPr>
              <w:t>250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C336CC" w14:textId="77777777" w:rsidR="00D409E6" w:rsidRPr="00D409E6" w:rsidRDefault="00D409E6" w:rsidP="00D409E6">
            <w:pPr>
              <w:rPr>
                <w:sz w:val="16"/>
                <w:szCs w:val="16"/>
              </w:rPr>
            </w:pPr>
            <w:r w:rsidRPr="00D409E6">
              <w:rPr>
                <w:sz w:val="16"/>
                <w:szCs w:val="16"/>
              </w:rPr>
              <w:t>1,0</w:t>
            </w:r>
          </w:p>
        </w:tc>
      </w:tr>
      <w:tr w:rsidR="00D409E6" w:rsidRPr="00D409E6" w14:paraId="159ACD2C" w14:textId="77777777" w:rsidTr="002A3D3E">
        <w:trPr>
          <w:jc w:val="center"/>
        </w:trPr>
        <w:tc>
          <w:tcPr>
            <w:tcW w:w="1503" w:type="dxa"/>
            <w:tcBorders>
              <w:top w:val="single" w:sz="4" w:space="0" w:color="auto"/>
              <w:left w:val="single" w:sz="4" w:space="0" w:color="auto"/>
              <w:bottom w:val="single" w:sz="4" w:space="0" w:color="auto"/>
              <w:right w:val="single" w:sz="4" w:space="0" w:color="auto"/>
            </w:tcBorders>
            <w:vAlign w:val="center"/>
            <w:hideMark/>
          </w:tcPr>
          <w:p w14:paraId="06A2B6EC" w14:textId="77777777" w:rsidR="00D409E6" w:rsidRPr="00D409E6" w:rsidRDefault="00D409E6" w:rsidP="00D409E6">
            <w:pPr>
              <w:rPr>
                <w:sz w:val="16"/>
                <w:szCs w:val="16"/>
              </w:rPr>
            </w:pPr>
            <w:r w:rsidRPr="00D409E6">
              <w:rPr>
                <w:sz w:val="16"/>
                <w:szCs w:val="16"/>
              </w:rPr>
              <w:t xml:space="preserve">- </w:t>
            </w:r>
            <w:proofErr w:type="spellStart"/>
            <w:r w:rsidRPr="00D409E6">
              <w:rPr>
                <w:sz w:val="16"/>
                <w:szCs w:val="16"/>
              </w:rPr>
              <w:t>второстепен-ные</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2B503235" w14:textId="77777777" w:rsidR="00D409E6" w:rsidRPr="00D409E6" w:rsidRDefault="00D409E6" w:rsidP="00D409E6">
            <w:pPr>
              <w:rPr>
                <w:sz w:val="16"/>
                <w:szCs w:val="16"/>
              </w:rPr>
            </w:pPr>
            <w:r w:rsidRPr="00D409E6">
              <w:rPr>
                <w:sz w:val="16"/>
                <w:szCs w:val="16"/>
              </w:rPr>
              <w:t>30</w:t>
            </w:r>
          </w:p>
        </w:tc>
        <w:tc>
          <w:tcPr>
            <w:tcW w:w="975" w:type="dxa"/>
            <w:tcBorders>
              <w:top w:val="single" w:sz="4" w:space="0" w:color="auto"/>
              <w:left w:val="single" w:sz="4" w:space="0" w:color="auto"/>
              <w:bottom w:val="single" w:sz="4" w:space="0" w:color="auto"/>
              <w:right w:val="single" w:sz="4" w:space="0" w:color="auto"/>
            </w:tcBorders>
            <w:vAlign w:val="center"/>
            <w:hideMark/>
          </w:tcPr>
          <w:p w14:paraId="3EA2F71E" w14:textId="77777777" w:rsidR="00D409E6" w:rsidRPr="00D409E6" w:rsidRDefault="00D409E6" w:rsidP="00D409E6">
            <w:pPr>
              <w:rPr>
                <w:sz w:val="16"/>
                <w:szCs w:val="16"/>
              </w:rPr>
            </w:pPr>
            <w:r w:rsidRPr="00D409E6">
              <w:rPr>
                <w:sz w:val="16"/>
                <w:szCs w:val="16"/>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F07E7" w14:textId="77777777" w:rsidR="00D409E6" w:rsidRPr="00D409E6" w:rsidRDefault="00D409E6" w:rsidP="00D409E6">
            <w:pPr>
              <w:rPr>
                <w:sz w:val="16"/>
                <w:szCs w:val="16"/>
              </w:rPr>
            </w:pPr>
            <w:r w:rsidRPr="00D409E6">
              <w:rPr>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0EDFC4" w14:textId="77777777" w:rsidR="00D409E6" w:rsidRPr="00D409E6" w:rsidRDefault="00D409E6" w:rsidP="00D409E6">
            <w:pPr>
              <w:rPr>
                <w:sz w:val="16"/>
                <w:szCs w:val="16"/>
              </w:rPr>
            </w:pPr>
            <w:r w:rsidRPr="00D409E6">
              <w:rPr>
                <w:sz w:val="16"/>
                <w:szCs w:val="16"/>
              </w:rPr>
              <w:t>25</w:t>
            </w:r>
          </w:p>
        </w:tc>
        <w:tc>
          <w:tcPr>
            <w:tcW w:w="918" w:type="dxa"/>
            <w:tcBorders>
              <w:top w:val="single" w:sz="4" w:space="0" w:color="auto"/>
              <w:left w:val="single" w:sz="4" w:space="0" w:color="auto"/>
              <w:bottom w:val="single" w:sz="4" w:space="0" w:color="auto"/>
              <w:right w:val="single" w:sz="4" w:space="0" w:color="auto"/>
            </w:tcBorders>
            <w:vAlign w:val="center"/>
            <w:hideMark/>
          </w:tcPr>
          <w:p w14:paraId="5AAB3A8B" w14:textId="77777777" w:rsidR="00D409E6" w:rsidRPr="00D409E6" w:rsidRDefault="00D409E6" w:rsidP="00D409E6">
            <w:pPr>
              <w:rPr>
                <w:sz w:val="16"/>
                <w:szCs w:val="16"/>
              </w:rPr>
            </w:pPr>
            <w:r w:rsidRPr="00D409E6">
              <w:rPr>
                <w:sz w:val="16"/>
                <w:szCs w:val="16"/>
              </w:rPr>
              <w:t>80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1C640" w14:textId="77777777" w:rsidR="00D409E6" w:rsidRPr="00D409E6" w:rsidRDefault="00D409E6" w:rsidP="00D409E6">
            <w:pPr>
              <w:rPr>
                <w:sz w:val="16"/>
                <w:szCs w:val="16"/>
              </w:rPr>
            </w:pPr>
            <w:r w:rsidRPr="00D409E6">
              <w:rPr>
                <w:sz w:val="16"/>
                <w:szCs w:val="16"/>
              </w:rPr>
              <w:t>600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74F8AB2" w14:textId="77777777" w:rsidR="00D409E6" w:rsidRPr="00D409E6" w:rsidRDefault="00D409E6" w:rsidP="00D409E6">
            <w:pPr>
              <w:rPr>
                <w:sz w:val="16"/>
                <w:szCs w:val="16"/>
              </w:rPr>
            </w:pPr>
            <w:r w:rsidRPr="00D409E6">
              <w:rPr>
                <w:sz w:val="16"/>
                <w:szCs w:val="16"/>
              </w:rPr>
              <w:t>200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88BBD6" w14:textId="77777777" w:rsidR="00D409E6" w:rsidRPr="00D409E6" w:rsidRDefault="00D409E6" w:rsidP="00D409E6">
            <w:pPr>
              <w:rPr>
                <w:sz w:val="16"/>
                <w:szCs w:val="16"/>
              </w:rPr>
            </w:pPr>
            <w:r w:rsidRPr="00D409E6">
              <w:rPr>
                <w:sz w:val="16"/>
                <w:szCs w:val="16"/>
              </w:rPr>
              <w:t>0,75</w:t>
            </w:r>
          </w:p>
        </w:tc>
      </w:tr>
      <w:tr w:rsidR="00D409E6" w:rsidRPr="00D409E6" w14:paraId="01F4BAFA" w14:textId="77777777" w:rsidTr="002A3D3E">
        <w:trPr>
          <w:jc w:val="center"/>
        </w:trPr>
        <w:tc>
          <w:tcPr>
            <w:tcW w:w="1503" w:type="dxa"/>
            <w:tcBorders>
              <w:top w:val="single" w:sz="4" w:space="0" w:color="auto"/>
              <w:left w:val="single" w:sz="4" w:space="0" w:color="auto"/>
              <w:bottom w:val="single" w:sz="4" w:space="0" w:color="auto"/>
              <w:right w:val="single" w:sz="4" w:space="0" w:color="auto"/>
            </w:tcBorders>
            <w:vAlign w:val="center"/>
            <w:hideMark/>
          </w:tcPr>
          <w:p w14:paraId="6EBDCEF3" w14:textId="77777777" w:rsidR="00D409E6" w:rsidRPr="00D409E6" w:rsidRDefault="00D409E6" w:rsidP="00D409E6">
            <w:pPr>
              <w:rPr>
                <w:sz w:val="16"/>
                <w:szCs w:val="16"/>
              </w:rPr>
            </w:pPr>
            <w:r w:rsidRPr="00D409E6">
              <w:rPr>
                <w:sz w:val="16"/>
                <w:szCs w:val="16"/>
              </w:rPr>
              <w:t>Велосипедные дорожки:</w:t>
            </w:r>
          </w:p>
        </w:tc>
        <w:tc>
          <w:tcPr>
            <w:tcW w:w="850" w:type="dxa"/>
            <w:tcBorders>
              <w:top w:val="single" w:sz="4" w:space="0" w:color="auto"/>
              <w:left w:val="single" w:sz="4" w:space="0" w:color="auto"/>
              <w:bottom w:val="single" w:sz="4" w:space="0" w:color="auto"/>
              <w:right w:val="single" w:sz="4" w:space="0" w:color="auto"/>
            </w:tcBorders>
            <w:vAlign w:val="center"/>
          </w:tcPr>
          <w:p w14:paraId="02B92270" w14:textId="77777777" w:rsidR="00D409E6" w:rsidRPr="00D409E6" w:rsidRDefault="00D409E6" w:rsidP="00D409E6">
            <w:pPr>
              <w:rPr>
                <w:sz w:val="16"/>
                <w:szCs w:val="16"/>
              </w:rPr>
            </w:pPr>
          </w:p>
        </w:tc>
        <w:tc>
          <w:tcPr>
            <w:tcW w:w="975" w:type="dxa"/>
            <w:tcBorders>
              <w:top w:val="single" w:sz="4" w:space="0" w:color="auto"/>
              <w:left w:val="single" w:sz="4" w:space="0" w:color="auto"/>
              <w:bottom w:val="single" w:sz="4" w:space="0" w:color="auto"/>
              <w:right w:val="single" w:sz="4" w:space="0" w:color="auto"/>
            </w:tcBorders>
            <w:vAlign w:val="center"/>
          </w:tcPr>
          <w:p w14:paraId="136AD45E"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461DE0A"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98FDF7A" w14:textId="77777777" w:rsidR="00D409E6" w:rsidRPr="00D409E6" w:rsidRDefault="00D409E6" w:rsidP="00D409E6">
            <w:pPr>
              <w:rP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5F7D2DD9" w14:textId="77777777" w:rsidR="00D409E6" w:rsidRPr="00D409E6" w:rsidRDefault="00D409E6" w:rsidP="00D409E6">
            <w:pPr>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054D890" w14:textId="77777777" w:rsidR="00D409E6" w:rsidRPr="00D409E6" w:rsidRDefault="00D409E6" w:rsidP="00D409E6">
            <w:pPr>
              <w:rPr>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3204FA62" w14:textId="77777777" w:rsidR="00D409E6" w:rsidRPr="00D409E6" w:rsidRDefault="00D409E6" w:rsidP="00D409E6">
            <w:pPr>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040654ED" w14:textId="77777777" w:rsidR="00D409E6" w:rsidRPr="00D409E6" w:rsidRDefault="00D409E6" w:rsidP="00D409E6">
            <w:pPr>
              <w:rPr>
                <w:sz w:val="16"/>
                <w:szCs w:val="16"/>
              </w:rPr>
            </w:pPr>
          </w:p>
        </w:tc>
      </w:tr>
      <w:tr w:rsidR="00D409E6" w:rsidRPr="00D409E6" w14:paraId="6E898BC8" w14:textId="77777777" w:rsidTr="002A3D3E">
        <w:trPr>
          <w:jc w:val="center"/>
        </w:trPr>
        <w:tc>
          <w:tcPr>
            <w:tcW w:w="1503" w:type="dxa"/>
            <w:vMerge w:val="restart"/>
            <w:tcBorders>
              <w:top w:val="single" w:sz="4" w:space="0" w:color="auto"/>
              <w:left w:val="single" w:sz="4" w:space="0" w:color="auto"/>
              <w:bottom w:val="single" w:sz="4" w:space="0" w:color="auto"/>
              <w:right w:val="single" w:sz="4" w:space="0" w:color="auto"/>
            </w:tcBorders>
            <w:vAlign w:val="center"/>
            <w:hideMark/>
          </w:tcPr>
          <w:p w14:paraId="24B5C91C" w14:textId="77777777" w:rsidR="00D409E6" w:rsidRPr="00D409E6" w:rsidRDefault="00D409E6" w:rsidP="00D409E6">
            <w:pPr>
              <w:rPr>
                <w:sz w:val="16"/>
                <w:szCs w:val="16"/>
              </w:rPr>
            </w:pPr>
            <w:r w:rsidRPr="00D409E6">
              <w:rPr>
                <w:sz w:val="16"/>
                <w:szCs w:val="16"/>
              </w:rPr>
              <w:t>- в составе поперечного профиля УДС</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F10B2B" w14:textId="77777777" w:rsidR="00D409E6" w:rsidRPr="00D409E6" w:rsidRDefault="00D409E6" w:rsidP="00D409E6">
            <w:pPr>
              <w:rPr>
                <w:sz w:val="16"/>
                <w:szCs w:val="16"/>
              </w:rPr>
            </w:pPr>
            <w:r w:rsidRPr="00D409E6">
              <w:rPr>
                <w:sz w:val="16"/>
                <w:szCs w:val="16"/>
              </w:rPr>
              <w:t>-</w:t>
            </w:r>
          </w:p>
        </w:tc>
        <w:tc>
          <w:tcPr>
            <w:tcW w:w="975" w:type="dxa"/>
            <w:tcBorders>
              <w:top w:val="single" w:sz="4" w:space="0" w:color="auto"/>
              <w:left w:val="single" w:sz="4" w:space="0" w:color="auto"/>
              <w:bottom w:val="single" w:sz="4" w:space="0" w:color="auto"/>
              <w:right w:val="single" w:sz="4" w:space="0" w:color="auto"/>
            </w:tcBorders>
            <w:vAlign w:val="center"/>
            <w:hideMark/>
          </w:tcPr>
          <w:p w14:paraId="764652D9" w14:textId="77777777" w:rsidR="00D409E6" w:rsidRPr="00D409E6" w:rsidRDefault="00D409E6" w:rsidP="00D409E6">
            <w:pPr>
              <w:rPr>
                <w:sz w:val="16"/>
                <w:szCs w:val="16"/>
              </w:rPr>
            </w:pPr>
            <w:r w:rsidRPr="00D409E6">
              <w:rPr>
                <w:sz w:val="16"/>
                <w:szCs w:val="16"/>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E55422" w14:textId="77777777" w:rsidR="00D409E6" w:rsidRPr="00D409E6" w:rsidRDefault="00D409E6" w:rsidP="00D409E6">
            <w:pPr>
              <w:rPr>
                <w:sz w:val="16"/>
                <w:szCs w:val="16"/>
              </w:rPr>
            </w:pPr>
            <w:r w:rsidRPr="00D409E6">
              <w:rPr>
                <w:sz w:val="16"/>
                <w:szCs w:val="16"/>
              </w:rPr>
              <w:t>1 - 2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95539" w14:textId="77777777" w:rsidR="00D409E6" w:rsidRPr="00D409E6" w:rsidRDefault="00D409E6" w:rsidP="00D409E6">
            <w:pPr>
              <w:rPr>
                <w:sz w:val="16"/>
                <w:szCs w:val="16"/>
              </w:rPr>
            </w:pPr>
            <w:r w:rsidRPr="00D409E6">
              <w:rPr>
                <w:sz w:val="16"/>
                <w:szCs w:val="16"/>
              </w:rPr>
              <w:t> </w:t>
            </w:r>
          </w:p>
        </w:tc>
        <w:tc>
          <w:tcPr>
            <w:tcW w:w="918" w:type="dxa"/>
            <w:tcBorders>
              <w:top w:val="single" w:sz="4" w:space="0" w:color="auto"/>
              <w:left w:val="single" w:sz="4" w:space="0" w:color="auto"/>
              <w:bottom w:val="single" w:sz="4" w:space="0" w:color="auto"/>
              <w:right w:val="single" w:sz="4" w:space="0" w:color="auto"/>
            </w:tcBorders>
            <w:vAlign w:val="center"/>
            <w:hideMark/>
          </w:tcPr>
          <w:p w14:paraId="56A74061" w14:textId="77777777" w:rsidR="00D409E6" w:rsidRPr="00D409E6" w:rsidRDefault="00D409E6" w:rsidP="00D409E6">
            <w:pPr>
              <w:rPr>
                <w:sz w:val="16"/>
                <w:szCs w:val="16"/>
              </w:rPr>
            </w:pPr>
            <w:r w:rsidRPr="00D409E6">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5D9D75" w14:textId="77777777" w:rsidR="00D409E6" w:rsidRPr="00D409E6" w:rsidRDefault="00D409E6" w:rsidP="00D409E6">
            <w:pPr>
              <w:rPr>
                <w:sz w:val="16"/>
                <w:szCs w:val="16"/>
              </w:rPr>
            </w:pPr>
            <w:r w:rsidRPr="00D409E6">
              <w:rPr>
                <w:sz w:val="16"/>
                <w:szCs w:val="16"/>
              </w:rPr>
              <w:t>-</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76E71A3" w14:textId="77777777" w:rsidR="00D409E6" w:rsidRPr="00D409E6" w:rsidRDefault="00D409E6" w:rsidP="00D409E6">
            <w:pPr>
              <w:rPr>
                <w:sz w:val="16"/>
                <w:szCs w:val="16"/>
              </w:rPr>
            </w:pPr>
            <w:r w:rsidRPr="00D409E6">
              <w:rPr>
                <w:sz w:val="16"/>
                <w:szCs w:val="16"/>
              </w:rPr>
              <w: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0A55C6" w14:textId="77777777" w:rsidR="00D409E6" w:rsidRPr="00D409E6" w:rsidRDefault="00D409E6" w:rsidP="00D409E6">
            <w:pPr>
              <w:rPr>
                <w:sz w:val="16"/>
                <w:szCs w:val="16"/>
              </w:rPr>
            </w:pPr>
            <w:r w:rsidRPr="00D409E6">
              <w:rPr>
                <w:sz w:val="16"/>
                <w:szCs w:val="16"/>
              </w:rPr>
              <w:t>-</w:t>
            </w:r>
          </w:p>
        </w:tc>
      </w:tr>
      <w:tr w:rsidR="00D409E6" w:rsidRPr="00D409E6" w14:paraId="58D1E3F1" w14:textId="77777777" w:rsidTr="002A3D3E">
        <w:trPr>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DC4656D" w14:textId="77777777" w:rsidR="00D409E6" w:rsidRPr="00D409E6" w:rsidRDefault="00D409E6" w:rsidP="00D409E6">
            <w:pPr>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73E47B" w14:textId="77777777" w:rsidR="00D409E6" w:rsidRPr="00D409E6" w:rsidRDefault="00D409E6" w:rsidP="00D409E6">
            <w:pPr>
              <w:rPr>
                <w:sz w:val="16"/>
                <w:szCs w:val="16"/>
              </w:rPr>
            </w:pPr>
            <w:r w:rsidRPr="00D409E6">
              <w:rPr>
                <w:sz w:val="16"/>
                <w:szCs w:val="16"/>
              </w:rPr>
              <w:t> </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113361" w14:textId="77777777" w:rsidR="00D409E6" w:rsidRPr="00D409E6" w:rsidRDefault="00D409E6" w:rsidP="00D409E6">
            <w:pPr>
              <w:rPr>
                <w:sz w:val="16"/>
                <w:szCs w:val="16"/>
              </w:rPr>
            </w:pPr>
            <w:r w:rsidRPr="00D409E6">
              <w:rPr>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CCAE9" w14:textId="77777777" w:rsidR="00D409E6" w:rsidRPr="00D409E6" w:rsidRDefault="00D409E6" w:rsidP="00D409E6">
            <w:pPr>
              <w:rPr>
                <w:sz w:val="16"/>
                <w:szCs w:val="16"/>
              </w:rPr>
            </w:pPr>
            <w:r w:rsidRPr="00D409E6">
              <w:rPr>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108BD" w14:textId="77777777" w:rsidR="00D409E6" w:rsidRPr="00D409E6" w:rsidRDefault="00D409E6" w:rsidP="00D409E6">
            <w:pPr>
              <w:rPr>
                <w:sz w:val="16"/>
                <w:szCs w:val="16"/>
              </w:rPr>
            </w:pPr>
            <w:r w:rsidRPr="00D409E6">
              <w:rPr>
                <w:sz w:val="16"/>
                <w:szCs w:val="16"/>
              </w:rPr>
              <w:t>25</w:t>
            </w:r>
          </w:p>
        </w:tc>
        <w:tc>
          <w:tcPr>
            <w:tcW w:w="918" w:type="dxa"/>
            <w:tcBorders>
              <w:top w:val="single" w:sz="4" w:space="0" w:color="auto"/>
              <w:left w:val="single" w:sz="4" w:space="0" w:color="auto"/>
              <w:bottom w:val="single" w:sz="4" w:space="0" w:color="auto"/>
              <w:right w:val="single" w:sz="4" w:space="0" w:color="auto"/>
            </w:tcBorders>
            <w:vAlign w:val="center"/>
            <w:hideMark/>
          </w:tcPr>
          <w:p w14:paraId="4C290810" w14:textId="77777777" w:rsidR="00D409E6" w:rsidRPr="00D409E6" w:rsidRDefault="00D409E6" w:rsidP="00D409E6">
            <w:pPr>
              <w:rPr>
                <w:sz w:val="16"/>
                <w:szCs w:val="16"/>
              </w:rPr>
            </w:pPr>
            <w:r w:rsidRPr="00D409E6">
              <w:rPr>
                <w:sz w:val="16"/>
                <w:szCs w:val="16"/>
              </w:rPr>
              <w:t>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2719A3" w14:textId="77777777" w:rsidR="00D409E6" w:rsidRPr="00D409E6" w:rsidRDefault="00D409E6" w:rsidP="00D409E6">
            <w:pPr>
              <w:rPr>
                <w:sz w:val="16"/>
                <w:szCs w:val="16"/>
              </w:rPr>
            </w:pPr>
            <w:r w:rsidRPr="00D409E6">
              <w:rPr>
                <w:sz w:val="16"/>
                <w:szCs w:val="16"/>
              </w:rPr>
              <w:t> </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00F7B86" w14:textId="77777777" w:rsidR="00D409E6" w:rsidRPr="00D409E6" w:rsidRDefault="00D409E6" w:rsidP="00D409E6">
            <w:pPr>
              <w:rPr>
                <w:sz w:val="16"/>
                <w:szCs w:val="16"/>
              </w:rPr>
            </w:pPr>
            <w:r w:rsidRPr="00D409E6">
              <w:rPr>
                <w:sz w:val="16"/>
                <w:szCs w:val="16"/>
              </w:rPr>
              <w:t> </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02A071" w14:textId="77777777" w:rsidR="00D409E6" w:rsidRPr="00D409E6" w:rsidRDefault="00D409E6" w:rsidP="00D409E6">
            <w:pPr>
              <w:rPr>
                <w:sz w:val="16"/>
                <w:szCs w:val="16"/>
              </w:rPr>
            </w:pPr>
            <w:r w:rsidRPr="00D409E6">
              <w:rPr>
                <w:sz w:val="16"/>
                <w:szCs w:val="16"/>
              </w:rPr>
              <w:t> </w:t>
            </w:r>
          </w:p>
        </w:tc>
      </w:tr>
      <w:tr w:rsidR="00D409E6" w:rsidRPr="00D409E6" w14:paraId="32EF49F3" w14:textId="77777777" w:rsidTr="002A3D3E">
        <w:trPr>
          <w:jc w:val="center"/>
        </w:trPr>
        <w:tc>
          <w:tcPr>
            <w:tcW w:w="1503" w:type="dxa"/>
            <w:vMerge w:val="restart"/>
            <w:tcBorders>
              <w:top w:val="single" w:sz="4" w:space="0" w:color="auto"/>
              <w:left w:val="single" w:sz="4" w:space="0" w:color="auto"/>
              <w:bottom w:val="single" w:sz="4" w:space="0" w:color="auto"/>
              <w:right w:val="single" w:sz="4" w:space="0" w:color="auto"/>
            </w:tcBorders>
            <w:vAlign w:val="center"/>
            <w:hideMark/>
          </w:tcPr>
          <w:p w14:paraId="07228D0A" w14:textId="77777777" w:rsidR="00D409E6" w:rsidRPr="00D409E6" w:rsidRDefault="00D409E6" w:rsidP="00D409E6">
            <w:pPr>
              <w:rPr>
                <w:sz w:val="16"/>
                <w:szCs w:val="16"/>
              </w:rPr>
            </w:pPr>
            <w:r w:rsidRPr="00D409E6">
              <w:rPr>
                <w:sz w:val="16"/>
                <w:szCs w:val="16"/>
              </w:rPr>
              <w:t>- на рекреационных территориях в жилых зонах и т.п.</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896F1B" w14:textId="77777777" w:rsidR="00D409E6" w:rsidRPr="00D409E6" w:rsidRDefault="00D409E6" w:rsidP="00D409E6">
            <w:pPr>
              <w:rPr>
                <w:sz w:val="16"/>
                <w:szCs w:val="16"/>
              </w:rPr>
            </w:pPr>
            <w:r w:rsidRPr="00D409E6">
              <w:rPr>
                <w:sz w:val="16"/>
                <w:szCs w:val="16"/>
              </w:rPr>
              <w:t>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783AAB" w14:textId="77777777" w:rsidR="00D409E6" w:rsidRPr="00D409E6" w:rsidRDefault="00D409E6" w:rsidP="00D409E6">
            <w:pPr>
              <w:rPr>
                <w:sz w:val="16"/>
                <w:szCs w:val="16"/>
              </w:rPr>
            </w:pPr>
            <w:r w:rsidRPr="00D409E6">
              <w:rPr>
                <w:sz w:val="16"/>
                <w:szCs w:val="16"/>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FA67C" w14:textId="77777777" w:rsidR="00D409E6" w:rsidRPr="00D409E6" w:rsidRDefault="00D409E6" w:rsidP="00D409E6">
            <w:pPr>
              <w:rPr>
                <w:sz w:val="16"/>
                <w:szCs w:val="16"/>
              </w:rPr>
            </w:pPr>
            <w:r w:rsidRPr="00D409E6">
              <w:rPr>
                <w:sz w:val="16"/>
                <w:szCs w:val="16"/>
              </w:rPr>
              <w:t>1 - 2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52C042" w14:textId="77777777" w:rsidR="00D409E6" w:rsidRPr="00D409E6" w:rsidRDefault="00D409E6" w:rsidP="00D409E6">
            <w:pPr>
              <w:rPr>
                <w:sz w:val="16"/>
                <w:szCs w:val="16"/>
              </w:rPr>
            </w:pPr>
            <w:r w:rsidRPr="00D409E6">
              <w:rPr>
                <w:sz w:val="16"/>
                <w:szCs w:val="16"/>
              </w:rPr>
              <w:t>25</w:t>
            </w:r>
          </w:p>
        </w:tc>
        <w:tc>
          <w:tcPr>
            <w:tcW w:w="918" w:type="dxa"/>
            <w:tcBorders>
              <w:top w:val="single" w:sz="4" w:space="0" w:color="auto"/>
              <w:left w:val="single" w:sz="4" w:space="0" w:color="auto"/>
              <w:bottom w:val="single" w:sz="4" w:space="0" w:color="auto"/>
              <w:right w:val="single" w:sz="4" w:space="0" w:color="auto"/>
            </w:tcBorders>
            <w:vAlign w:val="center"/>
            <w:hideMark/>
          </w:tcPr>
          <w:p w14:paraId="58A67C51" w14:textId="77777777" w:rsidR="00D409E6" w:rsidRPr="00D409E6" w:rsidRDefault="00D409E6" w:rsidP="00D409E6">
            <w:pPr>
              <w:rPr>
                <w:sz w:val="16"/>
                <w:szCs w:val="16"/>
              </w:rPr>
            </w:pPr>
            <w:r w:rsidRPr="00D409E6">
              <w:rPr>
                <w:sz w:val="16"/>
                <w:szCs w:val="16"/>
              </w:rPr>
              <w:t>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FC0F30" w14:textId="77777777" w:rsidR="00D409E6" w:rsidRPr="00D409E6" w:rsidRDefault="00D409E6" w:rsidP="00D409E6">
            <w:pPr>
              <w:rPr>
                <w:sz w:val="16"/>
                <w:szCs w:val="16"/>
              </w:rPr>
            </w:pPr>
            <w:r w:rsidRPr="00D409E6">
              <w:rPr>
                <w:sz w:val="16"/>
                <w:szCs w:val="16"/>
              </w:rPr>
              <w:t>-</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1DF5D29" w14:textId="77777777" w:rsidR="00D409E6" w:rsidRPr="00D409E6" w:rsidRDefault="00D409E6" w:rsidP="00D409E6">
            <w:pPr>
              <w:rPr>
                <w:sz w:val="16"/>
                <w:szCs w:val="16"/>
              </w:rPr>
            </w:pPr>
            <w:r w:rsidRPr="00D409E6">
              <w:rPr>
                <w:sz w:val="16"/>
                <w:szCs w:val="16"/>
              </w:rPr>
              <w: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105B4A0" w14:textId="77777777" w:rsidR="00D409E6" w:rsidRPr="00D409E6" w:rsidRDefault="00D409E6" w:rsidP="00D409E6">
            <w:pPr>
              <w:rPr>
                <w:sz w:val="16"/>
                <w:szCs w:val="16"/>
              </w:rPr>
            </w:pPr>
            <w:r w:rsidRPr="00D409E6">
              <w:rPr>
                <w:sz w:val="16"/>
                <w:szCs w:val="16"/>
              </w:rPr>
              <w:t>-</w:t>
            </w:r>
          </w:p>
        </w:tc>
      </w:tr>
      <w:tr w:rsidR="00D409E6" w:rsidRPr="00D409E6" w14:paraId="5EAC259F" w14:textId="77777777" w:rsidTr="002A3D3E">
        <w:trPr>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0F4B15E" w14:textId="77777777" w:rsidR="00D409E6" w:rsidRPr="00D409E6" w:rsidRDefault="00D409E6" w:rsidP="00D409E6">
            <w:pPr>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451E91" w14:textId="77777777" w:rsidR="00D409E6" w:rsidRPr="00D409E6" w:rsidRDefault="00D409E6" w:rsidP="00D409E6">
            <w:pPr>
              <w:rPr>
                <w:sz w:val="16"/>
                <w:szCs w:val="16"/>
              </w:rPr>
            </w:pPr>
            <w:r w:rsidRPr="00D409E6">
              <w:rPr>
                <w:sz w:val="16"/>
                <w:szCs w:val="16"/>
              </w:rPr>
              <w:t> </w:t>
            </w:r>
          </w:p>
        </w:tc>
        <w:tc>
          <w:tcPr>
            <w:tcW w:w="975" w:type="dxa"/>
            <w:tcBorders>
              <w:top w:val="single" w:sz="4" w:space="0" w:color="auto"/>
              <w:left w:val="single" w:sz="4" w:space="0" w:color="auto"/>
              <w:bottom w:val="single" w:sz="4" w:space="0" w:color="auto"/>
              <w:right w:val="single" w:sz="4" w:space="0" w:color="auto"/>
            </w:tcBorders>
            <w:vAlign w:val="center"/>
            <w:hideMark/>
          </w:tcPr>
          <w:p w14:paraId="04B27C18" w14:textId="77777777" w:rsidR="00D409E6" w:rsidRPr="00D409E6" w:rsidRDefault="00D409E6" w:rsidP="00D409E6">
            <w:pPr>
              <w:rPr>
                <w:sz w:val="16"/>
                <w:szCs w:val="16"/>
              </w:rPr>
            </w:pPr>
            <w:r w:rsidRPr="00D409E6">
              <w:rPr>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F48E9" w14:textId="77777777" w:rsidR="00D409E6" w:rsidRPr="00D409E6" w:rsidRDefault="00D409E6" w:rsidP="00D409E6">
            <w:pPr>
              <w:rPr>
                <w:sz w:val="16"/>
                <w:szCs w:val="16"/>
              </w:rPr>
            </w:pPr>
            <w:r w:rsidRPr="00D409E6">
              <w:rPr>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ACE238" w14:textId="77777777" w:rsidR="00D409E6" w:rsidRPr="00D409E6" w:rsidRDefault="00D409E6" w:rsidP="00D409E6">
            <w:pPr>
              <w:rPr>
                <w:sz w:val="16"/>
                <w:szCs w:val="16"/>
              </w:rPr>
            </w:pPr>
            <w:r w:rsidRPr="00D409E6">
              <w:rPr>
                <w:sz w:val="16"/>
                <w:szCs w:val="16"/>
              </w:rPr>
              <w:t> </w:t>
            </w:r>
          </w:p>
        </w:tc>
        <w:tc>
          <w:tcPr>
            <w:tcW w:w="918" w:type="dxa"/>
            <w:tcBorders>
              <w:top w:val="single" w:sz="4" w:space="0" w:color="auto"/>
              <w:left w:val="single" w:sz="4" w:space="0" w:color="auto"/>
              <w:bottom w:val="single" w:sz="4" w:space="0" w:color="auto"/>
              <w:right w:val="single" w:sz="4" w:space="0" w:color="auto"/>
            </w:tcBorders>
            <w:vAlign w:val="center"/>
            <w:hideMark/>
          </w:tcPr>
          <w:p w14:paraId="4D6F5470" w14:textId="77777777" w:rsidR="00D409E6" w:rsidRPr="00D409E6" w:rsidRDefault="00D409E6" w:rsidP="00D409E6">
            <w:pPr>
              <w:rPr>
                <w:sz w:val="16"/>
                <w:szCs w:val="16"/>
              </w:rPr>
            </w:pPr>
            <w:r w:rsidRPr="00D409E6">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071B36" w14:textId="77777777" w:rsidR="00D409E6" w:rsidRPr="00D409E6" w:rsidRDefault="00D409E6" w:rsidP="00D409E6">
            <w:pPr>
              <w:rPr>
                <w:sz w:val="16"/>
                <w:szCs w:val="16"/>
              </w:rPr>
            </w:pPr>
            <w:r w:rsidRPr="00D409E6">
              <w:rPr>
                <w:sz w:val="16"/>
                <w:szCs w:val="16"/>
              </w:rPr>
              <w:t> </w:t>
            </w:r>
          </w:p>
        </w:tc>
        <w:tc>
          <w:tcPr>
            <w:tcW w:w="1226" w:type="dxa"/>
            <w:tcBorders>
              <w:top w:val="single" w:sz="4" w:space="0" w:color="auto"/>
              <w:left w:val="single" w:sz="4" w:space="0" w:color="auto"/>
              <w:bottom w:val="single" w:sz="4" w:space="0" w:color="auto"/>
              <w:right w:val="single" w:sz="4" w:space="0" w:color="auto"/>
            </w:tcBorders>
            <w:vAlign w:val="center"/>
            <w:hideMark/>
          </w:tcPr>
          <w:p w14:paraId="02ABCE3F" w14:textId="77777777" w:rsidR="00D409E6" w:rsidRPr="00D409E6" w:rsidRDefault="00D409E6" w:rsidP="00D409E6">
            <w:pPr>
              <w:rPr>
                <w:sz w:val="16"/>
                <w:szCs w:val="16"/>
              </w:rPr>
            </w:pPr>
            <w:r w:rsidRPr="00D409E6">
              <w:rPr>
                <w:sz w:val="16"/>
                <w:szCs w:val="16"/>
              </w:rPr>
              <w:t> </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4140262" w14:textId="77777777" w:rsidR="00D409E6" w:rsidRPr="00D409E6" w:rsidRDefault="00D409E6" w:rsidP="00D409E6">
            <w:pPr>
              <w:rPr>
                <w:sz w:val="16"/>
                <w:szCs w:val="16"/>
              </w:rPr>
            </w:pPr>
            <w:r w:rsidRPr="00D409E6">
              <w:rPr>
                <w:sz w:val="16"/>
                <w:szCs w:val="16"/>
              </w:rPr>
              <w:t> </w:t>
            </w:r>
          </w:p>
        </w:tc>
      </w:tr>
    </w:tbl>
    <w:p w14:paraId="0D2C2233" w14:textId="77777777" w:rsidR="00D409E6" w:rsidRPr="00D409E6" w:rsidRDefault="00D409E6" w:rsidP="00D409E6">
      <w:pPr>
        <w:rPr>
          <w:sz w:val="16"/>
          <w:szCs w:val="16"/>
        </w:rPr>
      </w:pPr>
      <w:r w:rsidRPr="00D409E6">
        <w:rPr>
          <w:sz w:val="16"/>
          <w:szCs w:val="16"/>
        </w:rPr>
        <w:t>____________</w:t>
      </w:r>
      <w:r w:rsidRPr="00D409E6">
        <w:rPr>
          <w:sz w:val="16"/>
          <w:szCs w:val="16"/>
        </w:rPr>
        <w:br/>
        <w:t xml:space="preserve">  * При движении в одном направлении.</w:t>
      </w:r>
    </w:p>
    <w:p w14:paraId="7128C568" w14:textId="77777777" w:rsidR="00D409E6" w:rsidRPr="00D409E6" w:rsidRDefault="00D409E6" w:rsidP="00D409E6">
      <w:pPr>
        <w:rPr>
          <w:sz w:val="16"/>
          <w:szCs w:val="16"/>
        </w:rPr>
      </w:pPr>
      <w:r w:rsidRPr="00D409E6">
        <w:rPr>
          <w:sz w:val="16"/>
          <w:szCs w:val="16"/>
        </w:rPr>
        <w:t>** При движении в двух направлениях.</w:t>
      </w:r>
    </w:p>
    <w:p w14:paraId="442A208A" w14:textId="77777777" w:rsidR="00D409E6" w:rsidRPr="00D409E6" w:rsidRDefault="00D409E6" w:rsidP="00D409E6">
      <w:pPr>
        <w:rPr>
          <w:sz w:val="16"/>
          <w:szCs w:val="16"/>
        </w:rPr>
      </w:pPr>
      <w:r w:rsidRPr="00D409E6">
        <w:rPr>
          <w:sz w:val="16"/>
          <w:szCs w:val="16"/>
        </w:rPr>
        <w:t>1.3.1.47. Поперечные уклоны элементов поперечного профиля следует принимать:</w:t>
      </w:r>
    </w:p>
    <w:p w14:paraId="1F2F2E6B" w14:textId="77777777" w:rsidR="00D409E6" w:rsidRPr="00D409E6" w:rsidRDefault="00D409E6" w:rsidP="00D409E6">
      <w:pPr>
        <w:rPr>
          <w:sz w:val="16"/>
          <w:szCs w:val="16"/>
        </w:rPr>
      </w:pPr>
      <w:r w:rsidRPr="00D409E6">
        <w:rPr>
          <w:sz w:val="16"/>
          <w:szCs w:val="16"/>
        </w:rPr>
        <w:t>для проезжей части - минимальный - 10‰, максимальный - 30‰;</w:t>
      </w:r>
    </w:p>
    <w:p w14:paraId="70148201" w14:textId="77777777" w:rsidR="00D409E6" w:rsidRPr="00D409E6" w:rsidRDefault="00D409E6" w:rsidP="00D409E6">
      <w:pPr>
        <w:rPr>
          <w:sz w:val="16"/>
          <w:szCs w:val="16"/>
        </w:rPr>
      </w:pPr>
      <w:r w:rsidRPr="00D409E6">
        <w:rPr>
          <w:sz w:val="16"/>
          <w:szCs w:val="16"/>
        </w:rPr>
        <w:t>для тротуара - минимальный - 5‰, максимальный - 20‰;</w:t>
      </w:r>
    </w:p>
    <w:p w14:paraId="5DCC56F9" w14:textId="77777777" w:rsidR="00D409E6" w:rsidRPr="00D409E6" w:rsidRDefault="00D409E6" w:rsidP="00D409E6">
      <w:pPr>
        <w:rPr>
          <w:sz w:val="16"/>
          <w:szCs w:val="16"/>
        </w:rPr>
      </w:pPr>
      <w:r w:rsidRPr="00D409E6">
        <w:rPr>
          <w:sz w:val="16"/>
          <w:szCs w:val="16"/>
        </w:rPr>
        <w:t>для велодорожек - минимальный - 5‰, максимальный - 30‰.</w:t>
      </w:r>
    </w:p>
    <w:p w14:paraId="03317CFB" w14:textId="77777777" w:rsidR="00D409E6" w:rsidRPr="00D409E6" w:rsidRDefault="00D409E6" w:rsidP="00D409E6">
      <w:pPr>
        <w:rPr>
          <w:sz w:val="16"/>
          <w:szCs w:val="16"/>
        </w:rPr>
      </w:pPr>
    </w:p>
    <w:p w14:paraId="1C945997" w14:textId="77777777" w:rsidR="00D409E6" w:rsidRPr="00D409E6" w:rsidRDefault="00D409E6" w:rsidP="00D409E6">
      <w:pPr>
        <w:rPr>
          <w:sz w:val="16"/>
          <w:szCs w:val="16"/>
        </w:rPr>
      </w:pPr>
      <w:r w:rsidRPr="00D409E6">
        <w:rPr>
          <w:sz w:val="16"/>
          <w:szCs w:val="16"/>
        </w:rPr>
        <w:t>Сеть улиц и дорог на территории малоэтажной жилой застройки</w:t>
      </w:r>
    </w:p>
    <w:p w14:paraId="023DB660" w14:textId="77777777" w:rsidR="00D409E6" w:rsidRPr="00D409E6" w:rsidRDefault="00D409E6" w:rsidP="00D409E6">
      <w:pPr>
        <w:rPr>
          <w:sz w:val="16"/>
          <w:szCs w:val="16"/>
        </w:rPr>
      </w:pPr>
      <w:r w:rsidRPr="00D409E6">
        <w:rPr>
          <w:sz w:val="16"/>
          <w:szCs w:val="16"/>
        </w:rPr>
        <w:t xml:space="preserve">1.2.1.12. Улично-дорожную сеть территорий малоэтажной жилой застройки следует формировать во </w:t>
      </w:r>
      <w:proofErr w:type="spellStart"/>
      <w:r w:rsidRPr="00D409E6">
        <w:rPr>
          <w:sz w:val="16"/>
          <w:szCs w:val="16"/>
        </w:rPr>
        <w:t>взаимоувязке</w:t>
      </w:r>
      <w:proofErr w:type="spellEnd"/>
      <w:r w:rsidRPr="00D409E6">
        <w:rPr>
          <w:sz w:val="16"/>
          <w:szCs w:val="16"/>
        </w:rPr>
        <w:t xml:space="preserve"> с системой улиц и дорог населенного пункта.</w:t>
      </w:r>
    </w:p>
    <w:p w14:paraId="148A340E" w14:textId="77777777" w:rsidR="00D409E6" w:rsidRPr="00D409E6" w:rsidRDefault="00D409E6" w:rsidP="00D409E6">
      <w:pPr>
        <w:rPr>
          <w:sz w:val="16"/>
          <w:szCs w:val="16"/>
        </w:rPr>
      </w:pPr>
      <w:r w:rsidRPr="00D409E6">
        <w:rPr>
          <w:sz w:val="16"/>
          <w:szCs w:val="16"/>
        </w:rPr>
        <w:t>1.2.1.13.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14:paraId="14FBB2E4" w14:textId="77777777" w:rsidR="00D409E6" w:rsidRPr="00D409E6" w:rsidRDefault="00D409E6" w:rsidP="00D409E6">
      <w:pPr>
        <w:rPr>
          <w:sz w:val="16"/>
          <w:szCs w:val="16"/>
        </w:rPr>
      </w:pPr>
      <w:r w:rsidRPr="00D409E6">
        <w:rPr>
          <w:sz w:val="16"/>
          <w:szCs w:val="16"/>
        </w:rPr>
        <w:t>1.2.1.14. При расчете загрузки уличной сети на территории жилой застройки и в зоне ее тяготения расчетный уровень автомобилизации на среднесрочную перспективу (2032 год) следует принимать 327 легковых автомобилей на 1000 жителей, на расчетный срок (2042 год) - 432 легковых автомобиля.</w:t>
      </w:r>
    </w:p>
    <w:p w14:paraId="170A88FB" w14:textId="77777777" w:rsidR="00D409E6" w:rsidRPr="00D409E6" w:rsidRDefault="00D409E6" w:rsidP="00D409E6">
      <w:pPr>
        <w:rPr>
          <w:sz w:val="16"/>
          <w:szCs w:val="16"/>
        </w:rPr>
      </w:pPr>
      <w:r w:rsidRPr="00D409E6">
        <w:rPr>
          <w:sz w:val="16"/>
          <w:szCs w:val="16"/>
        </w:rPr>
        <w:t>1.2.1.15.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 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0A35C8D9" w14:textId="77777777" w:rsidR="00D409E6" w:rsidRPr="00D409E6" w:rsidRDefault="00D409E6" w:rsidP="00D409E6">
      <w:pPr>
        <w:rPr>
          <w:sz w:val="16"/>
          <w:szCs w:val="16"/>
        </w:rPr>
      </w:pPr>
      <w:r w:rsidRPr="00D409E6">
        <w:rPr>
          <w:sz w:val="16"/>
          <w:szCs w:val="16"/>
        </w:rPr>
        <w:t>1.2.1.16.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14:paraId="4C66E122" w14:textId="77777777" w:rsidR="00D409E6" w:rsidRPr="00D409E6" w:rsidRDefault="00D409E6" w:rsidP="00D409E6">
      <w:pPr>
        <w:rPr>
          <w:sz w:val="16"/>
          <w:szCs w:val="16"/>
        </w:rPr>
      </w:pPr>
      <w:r w:rsidRPr="00D409E6">
        <w:rPr>
          <w:sz w:val="16"/>
          <w:szCs w:val="16"/>
        </w:rPr>
        <w:t>Основные проезды обеспечивают подъезд транспорта к группам жилых зданий.</w:t>
      </w:r>
    </w:p>
    <w:p w14:paraId="21D7A6F3" w14:textId="77777777" w:rsidR="00D409E6" w:rsidRPr="00D409E6" w:rsidRDefault="00D409E6" w:rsidP="00D409E6">
      <w:pPr>
        <w:rPr>
          <w:sz w:val="16"/>
          <w:szCs w:val="16"/>
        </w:rPr>
      </w:pPr>
      <w:r w:rsidRPr="00D409E6">
        <w:rPr>
          <w:sz w:val="16"/>
          <w:szCs w:val="16"/>
        </w:rPr>
        <w:t>Второстепенные проезды обеспечивают подъезд транспорта к отдельным зданиям.</w:t>
      </w:r>
    </w:p>
    <w:p w14:paraId="692C8AB2" w14:textId="77777777" w:rsidR="00D409E6" w:rsidRPr="00D409E6" w:rsidRDefault="00D409E6" w:rsidP="00D409E6">
      <w:pPr>
        <w:rPr>
          <w:sz w:val="16"/>
          <w:szCs w:val="16"/>
        </w:rPr>
      </w:pPr>
      <w:r w:rsidRPr="00D409E6">
        <w:rPr>
          <w:sz w:val="16"/>
          <w:szCs w:val="16"/>
        </w:rPr>
        <w:t>1.2.1.17. Подъездные дороги включают проезжую часть и укрепленные обочины. Число полос на проезжей части в обоих направлениях принимается не менее двух.</w:t>
      </w:r>
    </w:p>
    <w:p w14:paraId="6CD1C75F" w14:textId="77777777" w:rsidR="00D409E6" w:rsidRPr="00D409E6" w:rsidRDefault="00D409E6" w:rsidP="00D409E6">
      <w:pPr>
        <w:rPr>
          <w:sz w:val="16"/>
          <w:szCs w:val="16"/>
        </w:rPr>
      </w:pPr>
      <w:r w:rsidRPr="00D409E6">
        <w:rPr>
          <w:sz w:val="16"/>
          <w:szCs w:val="16"/>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D409E6">
          <w:rPr>
            <w:sz w:val="16"/>
            <w:szCs w:val="16"/>
          </w:rPr>
          <w:t>3,75 м</w:t>
        </w:r>
      </w:smartTag>
      <w:r w:rsidRPr="00D409E6">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D409E6">
          <w:rPr>
            <w:sz w:val="16"/>
            <w:szCs w:val="16"/>
          </w:rPr>
          <w:t>3 м</w:t>
        </w:r>
      </w:smartTag>
      <w:r w:rsidRPr="00D409E6">
        <w:rPr>
          <w:sz w:val="16"/>
          <w:szCs w:val="16"/>
        </w:rPr>
        <w:t xml:space="preserve">. Ширину обочин следует принимать </w:t>
      </w:r>
      <w:smartTag w:uri="urn:schemas-microsoft-com:office:smarttags" w:element="metricconverter">
        <w:smartTagPr>
          <w:attr w:name="ProductID" w:val="2 м"/>
        </w:smartTagPr>
        <w:r w:rsidRPr="00D409E6">
          <w:rPr>
            <w:sz w:val="16"/>
            <w:szCs w:val="16"/>
          </w:rPr>
          <w:t>2 м</w:t>
        </w:r>
      </w:smartTag>
      <w:r w:rsidRPr="00D409E6">
        <w:rPr>
          <w:sz w:val="16"/>
          <w:szCs w:val="16"/>
        </w:rPr>
        <w:t>.</w:t>
      </w:r>
    </w:p>
    <w:p w14:paraId="46DA7941" w14:textId="77777777" w:rsidR="00D409E6" w:rsidRPr="00D409E6" w:rsidRDefault="00D409E6" w:rsidP="00D409E6">
      <w:pPr>
        <w:rPr>
          <w:sz w:val="16"/>
          <w:szCs w:val="16"/>
        </w:rPr>
      </w:pPr>
      <w:r w:rsidRPr="00D409E6">
        <w:rPr>
          <w:sz w:val="16"/>
          <w:szCs w:val="16"/>
        </w:rPr>
        <w:t xml:space="preserve">1.2.1.18. Главные улицы включают проезжую часть и тротуары. Число полос на проезжей части в обоих направлениях принимается не менее двух. </w:t>
      </w:r>
    </w:p>
    <w:p w14:paraId="466A8243" w14:textId="77777777" w:rsidR="00D409E6" w:rsidRPr="00D409E6" w:rsidRDefault="00D409E6" w:rsidP="00D409E6">
      <w:pPr>
        <w:rPr>
          <w:sz w:val="16"/>
          <w:szCs w:val="16"/>
        </w:rPr>
      </w:pPr>
      <w:r w:rsidRPr="00D409E6">
        <w:rPr>
          <w:sz w:val="16"/>
          <w:szCs w:val="16"/>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D409E6">
          <w:rPr>
            <w:sz w:val="16"/>
            <w:szCs w:val="16"/>
          </w:rPr>
          <w:t>3,5 м</w:t>
        </w:r>
      </w:smartTag>
      <w:r w:rsidRPr="00D409E6">
        <w:rPr>
          <w:sz w:val="16"/>
          <w:szCs w:val="16"/>
        </w:rPr>
        <w:t xml:space="preserve">, без пропуска маршрутов общественного транспорта – </w:t>
      </w:r>
      <w:smartTag w:uri="urn:schemas-microsoft-com:office:smarttags" w:element="metricconverter">
        <w:smartTagPr>
          <w:attr w:name="ProductID" w:val="3 м"/>
        </w:smartTagPr>
        <w:r w:rsidRPr="00D409E6">
          <w:rPr>
            <w:sz w:val="16"/>
            <w:szCs w:val="16"/>
          </w:rPr>
          <w:t>3 м</w:t>
        </w:r>
      </w:smartTag>
      <w:r w:rsidRPr="00D409E6">
        <w:rPr>
          <w:sz w:val="16"/>
          <w:szCs w:val="16"/>
        </w:rPr>
        <w:t>.</w:t>
      </w:r>
    </w:p>
    <w:p w14:paraId="7F142166" w14:textId="77777777" w:rsidR="00D409E6" w:rsidRPr="00D409E6" w:rsidRDefault="00D409E6" w:rsidP="00D409E6">
      <w:pPr>
        <w:rPr>
          <w:sz w:val="16"/>
          <w:szCs w:val="16"/>
        </w:rPr>
      </w:pPr>
      <w:r w:rsidRPr="00D409E6">
        <w:rPr>
          <w:sz w:val="16"/>
          <w:szCs w:val="16"/>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w:t>
      </w:r>
    </w:p>
    <w:p w14:paraId="425236D2" w14:textId="77777777" w:rsidR="00D409E6" w:rsidRPr="00D409E6" w:rsidRDefault="00D409E6" w:rsidP="00D409E6">
      <w:pPr>
        <w:rPr>
          <w:sz w:val="16"/>
          <w:szCs w:val="16"/>
        </w:rPr>
      </w:pPr>
      <w:r w:rsidRPr="00D409E6">
        <w:rPr>
          <w:sz w:val="16"/>
          <w:szCs w:val="16"/>
        </w:rPr>
        <w:t xml:space="preserve">1.2.1.19. Основные проезды включают проезжую часть и тротуары. Основные проезды проектируются с двусторонним движением с шириной полосы для движения не менее </w:t>
      </w:r>
      <w:smartTag w:uri="urn:schemas-microsoft-com:office:smarttags" w:element="metricconverter">
        <w:smartTagPr>
          <w:attr w:name="ProductID" w:val="2,75 м"/>
        </w:smartTagPr>
        <w:r w:rsidRPr="00D409E6">
          <w:rPr>
            <w:sz w:val="16"/>
            <w:szCs w:val="16"/>
          </w:rPr>
          <w:t>2,75 м</w:t>
        </w:r>
      </w:smartTag>
      <w:r w:rsidRPr="00D409E6">
        <w:rPr>
          <w:sz w:val="16"/>
          <w:szCs w:val="16"/>
        </w:rPr>
        <w:t>.</w:t>
      </w:r>
    </w:p>
    <w:p w14:paraId="670DFE5D" w14:textId="77777777" w:rsidR="00D409E6" w:rsidRPr="00D409E6" w:rsidRDefault="00D409E6" w:rsidP="00D409E6">
      <w:pPr>
        <w:rPr>
          <w:sz w:val="16"/>
          <w:szCs w:val="16"/>
        </w:rPr>
      </w:pPr>
      <w:r w:rsidRPr="00D409E6">
        <w:rPr>
          <w:sz w:val="16"/>
          <w:szCs w:val="16"/>
        </w:rPr>
        <w:t xml:space="preserve">Допускается устройство основных проездов с кольцевым односторонним движением транспорта протяженностью не более </w:t>
      </w:r>
      <w:smartTag w:uri="urn:schemas-microsoft-com:office:smarttags" w:element="metricconverter">
        <w:smartTagPr>
          <w:attr w:name="ProductID" w:val="300 м"/>
        </w:smartTagPr>
        <w:r w:rsidRPr="00D409E6">
          <w:rPr>
            <w:sz w:val="16"/>
            <w:szCs w:val="16"/>
          </w:rPr>
          <w:t>300 м</w:t>
        </w:r>
      </w:smartTag>
      <w:r w:rsidRPr="00D409E6">
        <w:rPr>
          <w:sz w:val="16"/>
          <w:szCs w:val="16"/>
        </w:rPr>
        <w:t xml:space="preserve"> и проезжей частью в одну полосу движения шириной не менее </w:t>
      </w:r>
      <w:smartTag w:uri="urn:schemas-microsoft-com:office:smarttags" w:element="metricconverter">
        <w:smartTagPr>
          <w:attr w:name="ProductID" w:val="3,5 м"/>
        </w:smartTagPr>
        <w:r w:rsidRPr="00D409E6">
          <w:rPr>
            <w:sz w:val="16"/>
            <w:szCs w:val="16"/>
          </w:rPr>
          <w:t>3,5 м</w:t>
        </w:r>
      </w:smartTag>
      <w:r w:rsidRPr="00D409E6">
        <w:rPr>
          <w:sz w:val="16"/>
          <w:szCs w:val="16"/>
        </w:rPr>
        <w:t xml:space="preserve">. </w:t>
      </w:r>
    </w:p>
    <w:p w14:paraId="1EE41B17" w14:textId="77777777" w:rsidR="00D409E6" w:rsidRPr="00D409E6" w:rsidRDefault="00D409E6" w:rsidP="00D409E6">
      <w:pPr>
        <w:rPr>
          <w:sz w:val="16"/>
          <w:szCs w:val="16"/>
        </w:rPr>
      </w:pPr>
      <w:r w:rsidRPr="00D409E6">
        <w:rPr>
          <w:sz w:val="16"/>
          <w:szCs w:val="16"/>
        </w:rPr>
        <w:t xml:space="preserve">1.2.1.20. На однополосных проездах необходимо предусматривать разъездные площадки шириной не менее </w:t>
      </w:r>
      <w:smartTag w:uri="urn:schemas-microsoft-com:office:smarttags" w:element="metricconverter">
        <w:smartTagPr>
          <w:attr w:name="ProductID" w:val="7 м"/>
        </w:smartTagPr>
        <w:r w:rsidRPr="00D409E6">
          <w:rPr>
            <w:sz w:val="16"/>
            <w:szCs w:val="16"/>
          </w:rPr>
          <w:t>7 м</w:t>
        </w:r>
      </w:smartTag>
      <w:r w:rsidRPr="00D409E6">
        <w:rPr>
          <w:sz w:val="16"/>
          <w:szCs w:val="16"/>
        </w:rPr>
        <w:t xml:space="preserve"> и длиной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D409E6">
          <w:rPr>
            <w:sz w:val="16"/>
            <w:szCs w:val="16"/>
          </w:rPr>
          <w:t>200 м</w:t>
        </w:r>
      </w:smartTag>
      <w:r w:rsidRPr="00D409E6">
        <w:rPr>
          <w:sz w:val="16"/>
          <w:szCs w:val="16"/>
        </w:rPr>
        <w:t>.</w:t>
      </w:r>
    </w:p>
    <w:p w14:paraId="2FF00B03" w14:textId="77777777" w:rsidR="00D409E6" w:rsidRPr="00D409E6" w:rsidRDefault="00D409E6" w:rsidP="00D409E6">
      <w:pPr>
        <w:rPr>
          <w:sz w:val="16"/>
          <w:szCs w:val="16"/>
        </w:rPr>
      </w:pPr>
      <w:r w:rsidRPr="00D409E6">
        <w:rPr>
          <w:sz w:val="16"/>
          <w:szCs w:val="16"/>
        </w:rPr>
        <w:lastRenderedPageBreak/>
        <w:t xml:space="preserve">Вдоль основных проездов необходимо устройство тротуаров с шириной пешеходной части не менее </w:t>
      </w:r>
      <w:smartTag w:uri="urn:schemas-microsoft-com:office:smarttags" w:element="metricconverter">
        <w:smartTagPr>
          <w:attr w:name="ProductID" w:val="2 м"/>
        </w:smartTagPr>
        <w:r w:rsidRPr="00D409E6">
          <w:rPr>
            <w:sz w:val="16"/>
            <w:szCs w:val="16"/>
          </w:rPr>
          <w:t>2 м</w:t>
        </w:r>
      </w:smartTag>
      <w:r w:rsidRPr="00D409E6">
        <w:rPr>
          <w:sz w:val="16"/>
          <w:szCs w:val="16"/>
        </w:rPr>
        <w:t>. Тротуары могут устраиваться с одной стороны.</w:t>
      </w:r>
    </w:p>
    <w:p w14:paraId="26E33AC6" w14:textId="77777777" w:rsidR="00D409E6" w:rsidRPr="00D409E6" w:rsidRDefault="00D409E6" w:rsidP="00D409E6">
      <w:pPr>
        <w:rPr>
          <w:sz w:val="16"/>
          <w:szCs w:val="16"/>
        </w:rPr>
      </w:pPr>
      <w:r w:rsidRPr="00D409E6">
        <w:rPr>
          <w:sz w:val="16"/>
          <w:szCs w:val="16"/>
        </w:rPr>
        <w:t xml:space="preserve">1.2.1.21. Второстепенные проезды допускается проектировать однополосными шириной не менее </w:t>
      </w:r>
      <w:smartTag w:uri="urn:schemas-microsoft-com:office:smarttags" w:element="metricconverter">
        <w:smartTagPr>
          <w:attr w:name="ProductID" w:val="3,5 м"/>
        </w:smartTagPr>
        <w:r w:rsidRPr="00D409E6">
          <w:rPr>
            <w:sz w:val="16"/>
            <w:szCs w:val="16"/>
          </w:rPr>
          <w:t>3,5 м</w:t>
        </w:r>
      </w:smartTag>
      <w:r w:rsidRPr="00D409E6">
        <w:rPr>
          <w:sz w:val="16"/>
          <w:szCs w:val="16"/>
        </w:rPr>
        <w:t>. Устройство тротуаров вдоль второстепенных проездов не регламентируется.</w:t>
      </w:r>
    </w:p>
    <w:p w14:paraId="765278BF" w14:textId="77777777" w:rsidR="00D409E6" w:rsidRPr="00D409E6" w:rsidRDefault="00D409E6" w:rsidP="00D409E6">
      <w:pPr>
        <w:rPr>
          <w:sz w:val="16"/>
          <w:szCs w:val="16"/>
        </w:rPr>
      </w:pPr>
      <w:r w:rsidRPr="00D409E6">
        <w:rPr>
          <w:sz w:val="16"/>
          <w:szCs w:val="16"/>
        </w:rPr>
        <w:t xml:space="preserve">Допускается устройство тупиковых второстепенных проездов шириной </w:t>
      </w:r>
      <w:smartTag w:uri="urn:schemas-microsoft-com:office:smarttags" w:element="metricconverter">
        <w:smartTagPr>
          <w:attr w:name="ProductID" w:val="4 м"/>
        </w:smartTagPr>
        <w:r w:rsidRPr="00D409E6">
          <w:rPr>
            <w:sz w:val="16"/>
            <w:szCs w:val="16"/>
          </w:rPr>
          <w:t>4 м</w:t>
        </w:r>
      </w:smartTag>
      <w:r w:rsidRPr="00D409E6">
        <w:rPr>
          <w:sz w:val="16"/>
          <w:szCs w:val="16"/>
        </w:rPr>
        <w:t xml:space="preserve"> и протяженностью не более </w:t>
      </w:r>
      <w:smartTag w:uri="urn:schemas-microsoft-com:office:smarttags" w:element="metricconverter">
        <w:smartTagPr>
          <w:attr w:name="ProductID" w:val="150 м"/>
        </w:smartTagPr>
        <w:r w:rsidRPr="00D409E6">
          <w:rPr>
            <w:sz w:val="16"/>
            <w:szCs w:val="16"/>
          </w:rPr>
          <w:t>150 м</w:t>
        </w:r>
      </w:smartTag>
      <w:r w:rsidRPr="00D409E6">
        <w:rPr>
          <w:sz w:val="16"/>
          <w:szCs w:val="16"/>
        </w:rPr>
        <w:t>. Тупиковые проезды должны заканчиваться площадками для разворота пожарной техники размером не менее 15×15 м.</w:t>
      </w:r>
    </w:p>
    <w:p w14:paraId="54EF27C7" w14:textId="77777777" w:rsidR="00D409E6" w:rsidRPr="00D409E6" w:rsidRDefault="00D409E6" w:rsidP="00D409E6">
      <w:pPr>
        <w:rPr>
          <w:sz w:val="16"/>
          <w:szCs w:val="16"/>
        </w:rPr>
      </w:pPr>
      <w:r w:rsidRPr="00D409E6">
        <w:rPr>
          <w:sz w:val="16"/>
          <w:szCs w:val="16"/>
        </w:rPr>
        <w:t>1.2.1.22. Необходимость устройства и параметры разделительных озелененных полос между тротуарами и проезжей частью на всех категориях улиц в малоэтажной жилой застройке определяются потребностями прокладки инженерных сетей.</w:t>
      </w:r>
    </w:p>
    <w:p w14:paraId="75D5E8D0" w14:textId="77777777" w:rsidR="00D409E6" w:rsidRPr="00D409E6" w:rsidRDefault="00D409E6" w:rsidP="00D409E6">
      <w:pPr>
        <w:rPr>
          <w:sz w:val="16"/>
          <w:szCs w:val="16"/>
        </w:rPr>
      </w:pPr>
      <w:r w:rsidRPr="00D409E6">
        <w:rPr>
          <w:sz w:val="16"/>
          <w:szCs w:val="16"/>
        </w:rPr>
        <w:t xml:space="preserve">1.2.1.23. При проектировании наименьшие радиусы кривых в плане принимаются: для главных улиц при необходимости пропуска наземного общественного пассажирского транспорта </w:t>
      </w:r>
      <w:smartTag w:uri="urn:schemas-microsoft-com:office:smarttags" w:element="metricconverter">
        <w:smartTagPr>
          <w:attr w:name="ProductID" w:val="250 м"/>
        </w:smartTagPr>
        <w:r w:rsidRPr="00D409E6">
          <w:rPr>
            <w:sz w:val="16"/>
            <w:szCs w:val="16"/>
          </w:rPr>
          <w:t>250 м</w:t>
        </w:r>
      </w:smartTag>
      <w:r w:rsidRPr="00D409E6">
        <w:rPr>
          <w:sz w:val="16"/>
          <w:szCs w:val="16"/>
        </w:rPr>
        <w:t xml:space="preserve">, без пропуска наземного общественного пассажирского транспорта – </w:t>
      </w:r>
      <w:smartTag w:uri="urn:schemas-microsoft-com:office:smarttags" w:element="metricconverter">
        <w:smartTagPr>
          <w:attr w:name="ProductID" w:val="125 м"/>
        </w:smartTagPr>
        <w:r w:rsidRPr="00D409E6">
          <w:rPr>
            <w:sz w:val="16"/>
            <w:szCs w:val="16"/>
          </w:rPr>
          <w:t>125 м</w:t>
        </w:r>
      </w:smartTag>
      <w:r w:rsidRPr="00D409E6">
        <w:rPr>
          <w:sz w:val="16"/>
          <w:szCs w:val="16"/>
        </w:rPr>
        <w:t xml:space="preserve">, основных проездов – </w:t>
      </w:r>
      <w:smartTag w:uri="urn:schemas-microsoft-com:office:smarttags" w:element="metricconverter">
        <w:smartTagPr>
          <w:attr w:name="ProductID" w:val="50 м"/>
        </w:smartTagPr>
        <w:r w:rsidRPr="00D409E6">
          <w:rPr>
            <w:sz w:val="16"/>
            <w:szCs w:val="16"/>
          </w:rPr>
          <w:t>50 м</w:t>
        </w:r>
      </w:smartTag>
      <w:r w:rsidRPr="00D409E6">
        <w:rPr>
          <w:sz w:val="16"/>
          <w:szCs w:val="16"/>
        </w:rPr>
        <w:t xml:space="preserve">, второстепенных проездов – </w:t>
      </w:r>
      <w:smartTag w:uri="urn:schemas-microsoft-com:office:smarttags" w:element="metricconverter">
        <w:smartTagPr>
          <w:attr w:name="ProductID" w:val="25 м"/>
        </w:smartTagPr>
        <w:r w:rsidRPr="00D409E6">
          <w:rPr>
            <w:sz w:val="16"/>
            <w:szCs w:val="16"/>
          </w:rPr>
          <w:t>25 м</w:t>
        </w:r>
      </w:smartTag>
      <w:r w:rsidRPr="00D409E6">
        <w:rPr>
          <w:sz w:val="16"/>
          <w:szCs w:val="16"/>
        </w:rPr>
        <w:t>.</w:t>
      </w:r>
    </w:p>
    <w:p w14:paraId="2A516681" w14:textId="77777777" w:rsidR="00D409E6" w:rsidRPr="00D409E6" w:rsidRDefault="00D409E6" w:rsidP="00D409E6">
      <w:pPr>
        <w:rPr>
          <w:sz w:val="16"/>
          <w:szCs w:val="16"/>
        </w:rPr>
      </w:pPr>
      <w:r w:rsidRPr="00D409E6">
        <w:rPr>
          <w:sz w:val="16"/>
          <w:szCs w:val="16"/>
        </w:rPr>
        <w:t>Наибольший продольный уклон принимается для главных улиц – 60 ‰, основных проездов – 70 ‰, второстепенных проездов – 80 ‰.</w:t>
      </w:r>
    </w:p>
    <w:p w14:paraId="0FD62EEB" w14:textId="77777777" w:rsidR="00D409E6" w:rsidRPr="00D409E6" w:rsidRDefault="00D409E6" w:rsidP="00D409E6">
      <w:pPr>
        <w:rPr>
          <w:sz w:val="16"/>
          <w:szCs w:val="16"/>
        </w:rPr>
      </w:pPr>
      <w:r w:rsidRPr="00D409E6">
        <w:rPr>
          <w:sz w:val="16"/>
          <w:szCs w:val="16"/>
        </w:rPr>
        <w:t xml:space="preserve">Радиусы закругления бортов проезжей части следует принимать: для главных улиц –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для основных проездов – </w:t>
      </w:r>
      <w:smartTag w:uri="urn:schemas-microsoft-com:office:smarttags" w:element="metricconverter">
        <w:smartTagPr>
          <w:attr w:name="ProductID" w:val="12 м"/>
        </w:smartTagPr>
        <w:r w:rsidRPr="00D409E6">
          <w:rPr>
            <w:sz w:val="16"/>
            <w:szCs w:val="16"/>
          </w:rPr>
          <w:t>12 м</w:t>
        </w:r>
      </w:smartTag>
      <w:r w:rsidRPr="00D409E6">
        <w:rPr>
          <w:sz w:val="16"/>
          <w:szCs w:val="16"/>
        </w:rPr>
        <w:t xml:space="preserve">, для второстепенных проездов – </w:t>
      </w:r>
      <w:smartTag w:uri="urn:schemas-microsoft-com:office:smarttags" w:element="metricconverter">
        <w:smartTagPr>
          <w:attr w:name="ProductID" w:val="8 м"/>
        </w:smartTagPr>
        <w:r w:rsidRPr="00D409E6">
          <w:rPr>
            <w:sz w:val="16"/>
            <w:szCs w:val="16"/>
          </w:rPr>
          <w:t>8 м</w:t>
        </w:r>
      </w:smartTag>
      <w:r w:rsidRPr="00D409E6">
        <w:rPr>
          <w:sz w:val="16"/>
          <w:szCs w:val="16"/>
        </w:rPr>
        <w:t>.</w:t>
      </w:r>
    </w:p>
    <w:p w14:paraId="26D2AEDC" w14:textId="77777777" w:rsidR="00D409E6" w:rsidRPr="00D409E6" w:rsidRDefault="00D409E6" w:rsidP="00D409E6">
      <w:pPr>
        <w:rPr>
          <w:sz w:val="16"/>
          <w:szCs w:val="16"/>
        </w:rPr>
      </w:pPr>
      <w:r w:rsidRPr="00D409E6">
        <w:rPr>
          <w:sz w:val="16"/>
          <w:szCs w:val="16"/>
        </w:rPr>
        <w:t xml:space="preserve">1.2.1.24.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D409E6">
        <w:rPr>
          <w:sz w:val="16"/>
          <w:szCs w:val="16"/>
        </w:rPr>
        <w:t>приквартирных</w:t>
      </w:r>
      <w:proofErr w:type="spellEnd"/>
      <w:r w:rsidRPr="00D409E6">
        <w:rPr>
          <w:sz w:val="16"/>
          <w:szCs w:val="16"/>
        </w:rPr>
        <w:t xml:space="preserve"> участках.</w:t>
      </w:r>
    </w:p>
    <w:p w14:paraId="7B8AFE51" w14:textId="77777777" w:rsidR="00D409E6" w:rsidRPr="00D409E6" w:rsidRDefault="00D409E6" w:rsidP="00D409E6">
      <w:pPr>
        <w:rPr>
          <w:sz w:val="16"/>
          <w:szCs w:val="16"/>
        </w:rPr>
      </w:pPr>
      <w:r w:rsidRPr="00D409E6">
        <w:rPr>
          <w:sz w:val="16"/>
          <w:szCs w:val="16"/>
        </w:rPr>
        <w:t xml:space="preserve">1.2.1.25. На территории малоэтажной жилой застройки с линейными размерами, превышающими </w:t>
      </w:r>
      <w:smartTag w:uri="urn:schemas-microsoft-com:office:smarttags" w:element="metricconverter">
        <w:smartTagPr>
          <w:attr w:name="ProductID" w:val="2 000 м"/>
        </w:smartTagPr>
        <w:r w:rsidRPr="00D409E6">
          <w:rPr>
            <w:sz w:val="16"/>
            <w:szCs w:val="16"/>
          </w:rPr>
          <w:t>2 000 м</w:t>
        </w:r>
      </w:smartTag>
      <w:r w:rsidRPr="00D409E6">
        <w:rPr>
          <w:sz w:val="16"/>
          <w:szCs w:val="16"/>
        </w:rPr>
        <w:t>, рекомендуется проектировать самостоятельную внутреннюю систему пассажирского транспорта, обеспечивающую связи между местами проживания и имеющимися на территории местами приложения труда, объектами обслуживания, остановочными пунктами общественного транспорта, осуществляющего внешние связи территории малоэтажной жилой застройки.</w:t>
      </w:r>
    </w:p>
    <w:p w14:paraId="1E4B65CF" w14:textId="77777777" w:rsidR="00D409E6" w:rsidRPr="00D409E6" w:rsidRDefault="00D409E6" w:rsidP="00D409E6">
      <w:pPr>
        <w:rPr>
          <w:sz w:val="16"/>
          <w:szCs w:val="16"/>
        </w:rPr>
      </w:pPr>
      <w:r w:rsidRPr="00D409E6">
        <w:rPr>
          <w:sz w:val="16"/>
          <w:szCs w:val="16"/>
        </w:rPr>
        <w:t>1.2.1.26. Остановочные пункты маршрутов общественного пассажирского транспорта, связывающего территории малоэтажной жилой застройки с другими районами населенных пунктов, следует проектировать у въездов на территорию малоэтажной жилой застройки, обеспечивая удобные пешеходные или транспортные связи с жилой застройкой.</w:t>
      </w:r>
    </w:p>
    <w:p w14:paraId="4D8D7DC1" w14:textId="77777777" w:rsidR="00D409E6" w:rsidRPr="00D409E6" w:rsidRDefault="00D409E6" w:rsidP="00D409E6">
      <w:pPr>
        <w:rPr>
          <w:sz w:val="16"/>
          <w:szCs w:val="16"/>
        </w:rPr>
      </w:pPr>
      <w:r w:rsidRPr="00D409E6">
        <w:rPr>
          <w:sz w:val="16"/>
          <w:szCs w:val="16"/>
        </w:rPr>
        <w:t>1.2.1.27. Пешеходные коммуникации проектируются по кратчайшим расстояниям между жилыми домами и остановками общественного пассажирского транспорта, объектами торгового и бытового обслуживания, автостоянками для постоянного хранения автомобилей, школьными и дошкольными организациями и другими объектами.</w:t>
      </w:r>
    </w:p>
    <w:p w14:paraId="481E40DC" w14:textId="77777777" w:rsidR="00D409E6" w:rsidRPr="00D409E6" w:rsidRDefault="00D409E6" w:rsidP="00D409E6">
      <w:pPr>
        <w:rPr>
          <w:sz w:val="16"/>
          <w:szCs w:val="16"/>
        </w:rPr>
      </w:pPr>
      <w:r w:rsidRPr="00D409E6">
        <w:rPr>
          <w:sz w:val="16"/>
          <w:szCs w:val="16"/>
        </w:rPr>
        <w:t xml:space="preserve">Тротуары вдоль проезжих частей улиц и проездов следует устраивать в соответствии с требованиями </w:t>
      </w:r>
      <w:proofErr w:type="spellStart"/>
      <w:r w:rsidRPr="00D409E6">
        <w:rPr>
          <w:sz w:val="16"/>
          <w:szCs w:val="16"/>
        </w:rPr>
        <w:t>п.п</w:t>
      </w:r>
      <w:proofErr w:type="spellEnd"/>
      <w:r w:rsidRPr="00D409E6">
        <w:rPr>
          <w:sz w:val="16"/>
          <w:szCs w:val="16"/>
        </w:rPr>
        <w:t>. 1.2.1.18.- 1.2.1.20. настоящих нормативов.</w:t>
      </w:r>
    </w:p>
    <w:p w14:paraId="4BAB1967" w14:textId="77777777" w:rsidR="00D409E6" w:rsidRPr="00D409E6" w:rsidRDefault="00D409E6" w:rsidP="00D409E6">
      <w:pPr>
        <w:rPr>
          <w:sz w:val="16"/>
          <w:szCs w:val="16"/>
        </w:rPr>
      </w:pPr>
      <w:r w:rsidRPr="00D409E6">
        <w:rPr>
          <w:sz w:val="16"/>
          <w:szCs w:val="16"/>
        </w:rPr>
        <w:t xml:space="preserve">Ширину прогулочной пешеходной дороги следует принимать с учетом конкретной градостроительной ситуации, но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w:t>
      </w:r>
    </w:p>
    <w:p w14:paraId="7DFA6A51" w14:textId="77777777" w:rsidR="00D409E6" w:rsidRPr="00D409E6" w:rsidRDefault="00D409E6" w:rsidP="00D409E6">
      <w:pPr>
        <w:rPr>
          <w:sz w:val="16"/>
          <w:szCs w:val="16"/>
        </w:rPr>
      </w:pPr>
      <w:r w:rsidRPr="00D409E6">
        <w:rPr>
          <w:sz w:val="16"/>
          <w:szCs w:val="16"/>
        </w:rPr>
        <w:t xml:space="preserve">1.2.1.28. Следует проектировать удобные связи жилой застройки с площадками для отдыха, спорта, развлечений, зоной отдыха (организованной на базе имеющегося лесопарка или водоема). </w:t>
      </w:r>
    </w:p>
    <w:p w14:paraId="0ACDA6D5" w14:textId="77777777" w:rsidR="00D409E6" w:rsidRPr="00D409E6" w:rsidRDefault="00D409E6" w:rsidP="00D409E6">
      <w:pPr>
        <w:rPr>
          <w:sz w:val="16"/>
          <w:szCs w:val="16"/>
        </w:rPr>
      </w:pPr>
      <w:r w:rsidRPr="00D409E6">
        <w:rPr>
          <w:sz w:val="16"/>
          <w:szCs w:val="16"/>
        </w:rPr>
        <w:t xml:space="preserve">Ширину прогулочной дороги (аллеи) следует определять в зависимости от вида зеленых насаждений: при озеленении кустарником –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при озеленении деревьями – не менее </w:t>
      </w:r>
      <w:smartTag w:uri="urn:schemas-microsoft-com:office:smarttags" w:element="metricconverter">
        <w:smartTagPr>
          <w:attr w:name="ProductID" w:val="2,25 м"/>
        </w:smartTagPr>
        <w:r w:rsidRPr="00D409E6">
          <w:rPr>
            <w:sz w:val="16"/>
            <w:szCs w:val="16"/>
          </w:rPr>
          <w:t>2,25 м</w:t>
        </w:r>
      </w:smartTag>
      <w:r w:rsidRPr="00D409E6">
        <w:rPr>
          <w:sz w:val="16"/>
          <w:szCs w:val="16"/>
        </w:rPr>
        <w:t>.</w:t>
      </w:r>
    </w:p>
    <w:p w14:paraId="0E85E12B" w14:textId="77777777" w:rsidR="00D409E6" w:rsidRPr="00D409E6" w:rsidRDefault="00D409E6" w:rsidP="00D409E6">
      <w:pPr>
        <w:rPr>
          <w:sz w:val="16"/>
          <w:szCs w:val="16"/>
        </w:rPr>
      </w:pPr>
    </w:p>
    <w:p w14:paraId="411BF368" w14:textId="77777777" w:rsidR="00D409E6" w:rsidRPr="00D409E6" w:rsidRDefault="00D409E6" w:rsidP="00D409E6">
      <w:pPr>
        <w:rPr>
          <w:sz w:val="16"/>
          <w:szCs w:val="16"/>
        </w:rPr>
      </w:pPr>
      <w:r w:rsidRPr="00D409E6">
        <w:rPr>
          <w:sz w:val="16"/>
          <w:szCs w:val="16"/>
        </w:rPr>
        <w:t>Сеть улиц и дорог сельского поселения</w:t>
      </w:r>
    </w:p>
    <w:p w14:paraId="6855ACE1" w14:textId="77777777" w:rsidR="00D409E6" w:rsidRPr="00D409E6" w:rsidRDefault="00D409E6" w:rsidP="00D409E6">
      <w:pPr>
        <w:rPr>
          <w:sz w:val="16"/>
          <w:szCs w:val="16"/>
        </w:rPr>
      </w:pPr>
      <w:r w:rsidRPr="00D409E6">
        <w:rPr>
          <w:sz w:val="16"/>
          <w:szCs w:val="16"/>
        </w:rPr>
        <w:t xml:space="preserve">1.2.1.29. Классификация и расчетные параметры улиц и дорог сельских </w:t>
      </w:r>
      <w:proofErr w:type="gramStart"/>
      <w:r w:rsidRPr="00D409E6">
        <w:rPr>
          <w:sz w:val="16"/>
          <w:szCs w:val="16"/>
        </w:rPr>
        <w:t>территорий  принимаются</w:t>
      </w:r>
      <w:proofErr w:type="gramEnd"/>
      <w:r w:rsidRPr="00D409E6">
        <w:rPr>
          <w:sz w:val="16"/>
          <w:szCs w:val="16"/>
        </w:rPr>
        <w:t xml:space="preserve"> в соответствии с таблицами ниже. </w:t>
      </w:r>
    </w:p>
    <w:p w14:paraId="39D6143F" w14:textId="77777777" w:rsidR="00D409E6" w:rsidRPr="00D409E6" w:rsidRDefault="00D409E6" w:rsidP="00D409E6">
      <w:pPr>
        <w:rPr>
          <w:sz w:val="16"/>
          <w:szCs w:val="16"/>
        </w:rPr>
      </w:pPr>
      <w:r w:rsidRPr="00D409E6">
        <w:rPr>
          <w:sz w:val="16"/>
          <w:szCs w:val="16"/>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760"/>
        <w:gridCol w:w="6551"/>
      </w:tblGrid>
      <w:tr w:rsidR="00D409E6" w:rsidRPr="00D409E6" w14:paraId="787B0189" w14:textId="77777777" w:rsidTr="002A3D3E">
        <w:trPr>
          <w:cantSplit/>
          <w:tblHeader/>
          <w:jc w:val="center"/>
        </w:trPr>
        <w:tc>
          <w:tcPr>
            <w:tcW w:w="276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4D38CED" w14:textId="77777777" w:rsidR="00D409E6" w:rsidRPr="00D409E6" w:rsidRDefault="00D409E6" w:rsidP="00D409E6">
            <w:pPr>
              <w:rPr>
                <w:sz w:val="16"/>
                <w:szCs w:val="16"/>
              </w:rPr>
            </w:pPr>
            <w:r w:rsidRPr="00D409E6">
              <w:rPr>
                <w:sz w:val="16"/>
                <w:szCs w:val="16"/>
              </w:rPr>
              <w:t>Категория сельских улиц и дорог</w:t>
            </w:r>
          </w:p>
        </w:tc>
        <w:tc>
          <w:tcPr>
            <w:tcW w:w="655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2D24A59" w14:textId="77777777" w:rsidR="00D409E6" w:rsidRPr="00D409E6" w:rsidRDefault="00D409E6" w:rsidP="00D409E6">
            <w:pPr>
              <w:rPr>
                <w:sz w:val="16"/>
                <w:szCs w:val="16"/>
              </w:rPr>
            </w:pPr>
            <w:r w:rsidRPr="00D409E6">
              <w:rPr>
                <w:sz w:val="16"/>
                <w:szCs w:val="16"/>
              </w:rPr>
              <w:t>Основное назначение дорог и улиц</w:t>
            </w:r>
          </w:p>
        </w:tc>
      </w:tr>
      <w:tr w:rsidR="00D409E6" w:rsidRPr="00D409E6" w14:paraId="04DD6973" w14:textId="77777777" w:rsidTr="002A3D3E">
        <w:trPr>
          <w:jc w:val="center"/>
        </w:trPr>
        <w:tc>
          <w:tcPr>
            <w:tcW w:w="2760" w:type="dxa"/>
            <w:tcBorders>
              <w:top w:val="single" w:sz="4" w:space="0" w:color="auto"/>
              <w:left w:val="single" w:sz="4" w:space="0" w:color="auto"/>
              <w:bottom w:val="single" w:sz="4" w:space="0" w:color="auto"/>
              <w:right w:val="single" w:sz="4" w:space="0" w:color="auto"/>
            </w:tcBorders>
            <w:vAlign w:val="center"/>
            <w:hideMark/>
          </w:tcPr>
          <w:p w14:paraId="21F6D05E" w14:textId="77777777" w:rsidR="00D409E6" w:rsidRPr="00D409E6" w:rsidRDefault="00D409E6" w:rsidP="00D409E6">
            <w:pPr>
              <w:rPr>
                <w:sz w:val="16"/>
                <w:szCs w:val="16"/>
              </w:rPr>
            </w:pPr>
            <w:r w:rsidRPr="00D409E6">
              <w:rPr>
                <w:sz w:val="16"/>
                <w:szCs w:val="16"/>
              </w:rPr>
              <w:t>Основные улицы сельского поселения</w:t>
            </w:r>
          </w:p>
        </w:tc>
        <w:tc>
          <w:tcPr>
            <w:tcW w:w="6551" w:type="dxa"/>
            <w:tcBorders>
              <w:top w:val="single" w:sz="4" w:space="0" w:color="auto"/>
              <w:left w:val="single" w:sz="4" w:space="0" w:color="auto"/>
              <w:bottom w:val="single" w:sz="4" w:space="0" w:color="auto"/>
              <w:right w:val="single" w:sz="4" w:space="0" w:color="auto"/>
            </w:tcBorders>
            <w:vAlign w:val="center"/>
            <w:hideMark/>
          </w:tcPr>
          <w:p w14:paraId="14A479B2" w14:textId="77777777" w:rsidR="00D409E6" w:rsidRPr="00D409E6" w:rsidRDefault="00D409E6" w:rsidP="00D409E6">
            <w:pPr>
              <w:rPr>
                <w:sz w:val="16"/>
                <w:szCs w:val="16"/>
              </w:rPr>
            </w:pPr>
            <w:r w:rsidRPr="00D409E6">
              <w:rPr>
                <w:sz w:val="16"/>
                <w:szCs w:val="16"/>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D409E6" w:rsidRPr="00D409E6" w14:paraId="3378EC41" w14:textId="77777777" w:rsidTr="002A3D3E">
        <w:trPr>
          <w:jc w:val="center"/>
        </w:trPr>
        <w:tc>
          <w:tcPr>
            <w:tcW w:w="2760" w:type="dxa"/>
            <w:tcBorders>
              <w:top w:val="single" w:sz="4" w:space="0" w:color="auto"/>
              <w:left w:val="single" w:sz="4" w:space="0" w:color="auto"/>
              <w:bottom w:val="single" w:sz="4" w:space="0" w:color="auto"/>
              <w:right w:val="single" w:sz="4" w:space="0" w:color="auto"/>
            </w:tcBorders>
            <w:vAlign w:val="center"/>
            <w:hideMark/>
          </w:tcPr>
          <w:p w14:paraId="3D2314B4" w14:textId="77777777" w:rsidR="00D409E6" w:rsidRPr="00D409E6" w:rsidRDefault="00D409E6" w:rsidP="00D409E6">
            <w:pPr>
              <w:rPr>
                <w:sz w:val="16"/>
                <w:szCs w:val="16"/>
              </w:rPr>
            </w:pPr>
            <w:r w:rsidRPr="00D409E6">
              <w:rPr>
                <w:sz w:val="16"/>
                <w:szCs w:val="16"/>
              </w:rPr>
              <w:t>Местные улицы</w:t>
            </w:r>
          </w:p>
        </w:tc>
        <w:tc>
          <w:tcPr>
            <w:tcW w:w="6551" w:type="dxa"/>
            <w:tcBorders>
              <w:top w:val="single" w:sz="4" w:space="0" w:color="auto"/>
              <w:left w:val="single" w:sz="4" w:space="0" w:color="auto"/>
              <w:bottom w:val="single" w:sz="4" w:space="0" w:color="auto"/>
              <w:right w:val="single" w:sz="4" w:space="0" w:color="auto"/>
            </w:tcBorders>
            <w:vAlign w:val="center"/>
            <w:hideMark/>
          </w:tcPr>
          <w:p w14:paraId="05DE1283" w14:textId="77777777" w:rsidR="00D409E6" w:rsidRPr="00D409E6" w:rsidRDefault="00D409E6" w:rsidP="00D409E6">
            <w:pPr>
              <w:rPr>
                <w:sz w:val="16"/>
                <w:szCs w:val="16"/>
              </w:rPr>
            </w:pPr>
            <w:r w:rsidRPr="00D409E6">
              <w:rPr>
                <w:sz w:val="16"/>
                <w:szCs w:val="16"/>
              </w:rPr>
              <w:t>Обеспечивают связь жилой застройки с основными улицами</w:t>
            </w:r>
          </w:p>
        </w:tc>
      </w:tr>
      <w:tr w:rsidR="00D409E6" w:rsidRPr="00D409E6" w14:paraId="3149029F" w14:textId="77777777" w:rsidTr="002A3D3E">
        <w:trPr>
          <w:jc w:val="center"/>
        </w:trPr>
        <w:tc>
          <w:tcPr>
            <w:tcW w:w="2760" w:type="dxa"/>
            <w:tcBorders>
              <w:top w:val="single" w:sz="4" w:space="0" w:color="auto"/>
              <w:left w:val="single" w:sz="4" w:space="0" w:color="auto"/>
              <w:bottom w:val="single" w:sz="4" w:space="0" w:color="auto"/>
              <w:right w:val="single" w:sz="4" w:space="0" w:color="auto"/>
            </w:tcBorders>
            <w:vAlign w:val="center"/>
            <w:hideMark/>
          </w:tcPr>
          <w:p w14:paraId="410C4A16" w14:textId="77777777" w:rsidR="00D409E6" w:rsidRPr="00D409E6" w:rsidRDefault="00D409E6" w:rsidP="00D409E6">
            <w:pPr>
              <w:rPr>
                <w:sz w:val="16"/>
                <w:szCs w:val="16"/>
              </w:rPr>
            </w:pPr>
            <w:r w:rsidRPr="00D409E6">
              <w:rPr>
                <w:sz w:val="16"/>
                <w:szCs w:val="16"/>
              </w:rPr>
              <w:t>Местные дороги</w:t>
            </w:r>
          </w:p>
        </w:tc>
        <w:tc>
          <w:tcPr>
            <w:tcW w:w="6551" w:type="dxa"/>
            <w:tcBorders>
              <w:top w:val="single" w:sz="4" w:space="0" w:color="auto"/>
              <w:left w:val="single" w:sz="4" w:space="0" w:color="auto"/>
              <w:bottom w:val="single" w:sz="4" w:space="0" w:color="auto"/>
              <w:right w:val="single" w:sz="4" w:space="0" w:color="auto"/>
            </w:tcBorders>
            <w:vAlign w:val="center"/>
            <w:hideMark/>
          </w:tcPr>
          <w:p w14:paraId="0F830AFB" w14:textId="77777777" w:rsidR="00D409E6" w:rsidRPr="00D409E6" w:rsidRDefault="00D409E6" w:rsidP="00D409E6">
            <w:pPr>
              <w:rPr>
                <w:sz w:val="16"/>
                <w:szCs w:val="16"/>
              </w:rPr>
            </w:pPr>
            <w:r w:rsidRPr="00D409E6">
              <w:rPr>
                <w:sz w:val="16"/>
                <w:szCs w:val="16"/>
              </w:rPr>
              <w:t>Обеспечивают связи жилых и производственных территорий, обслуживают производственные территории</w:t>
            </w:r>
          </w:p>
        </w:tc>
      </w:tr>
      <w:tr w:rsidR="00D409E6" w:rsidRPr="00D409E6" w14:paraId="75F7BC16" w14:textId="77777777" w:rsidTr="002A3D3E">
        <w:trPr>
          <w:jc w:val="center"/>
        </w:trPr>
        <w:tc>
          <w:tcPr>
            <w:tcW w:w="2760" w:type="dxa"/>
            <w:tcBorders>
              <w:top w:val="single" w:sz="4" w:space="0" w:color="auto"/>
              <w:left w:val="single" w:sz="4" w:space="0" w:color="auto"/>
              <w:bottom w:val="single" w:sz="4" w:space="0" w:color="auto"/>
              <w:right w:val="single" w:sz="4" w:space="0" w:color="auto"/>
            </w:tcBorders>
            <w:hideMark/>
          </w:tcPr>
          <w:p w14:paraId="58F65385" w14:textId="77777777" w:rsidR="00D409E6" w:rsidRPr="00D409E6" w:rsidRDefault="00D409E6" w:rsidP="00D409E6">
            <w:pPr>
              <w:rPr>
                <w:sz w:val="16"/>
                <w:szCs w:val="16"/>
              </w:rPr>
            </w:pPr>
            <w:r w:rsidRPr="00D409E6">
              <w:rPr>
                <w:sz w:val="16"/>
                <w:szCs w:val="16"/>
              </w:rPr>
              <w:t>Проезды</w:t>
            </w:r>
          </w:p>
        </w:tc>
        <w:tc>
          <w:tcPr>
            <w:tcW w:w="6551" w:type="dxa"/>
            <w:tcBorders>
              <w:top w:val="single" w:sz="4" w:space="0" w:color="auto"/>
              <w:left w:val="single" w:sz="4" w:space="0" w:color="auto"/>
              <w:bottom w:val="single" w:sz="4" w:space="0" w:color="auto"/>
              <w:right w:val="single" w:sz="4" w:space="0" w:color="auto"/>
            </w:tcBorders>
            <w:hideMark/>
          </w:tcPr>
          <w:p w14:paraId="7CEEF346" w14:textId="77777777" w:rsidR="00D409E6" w:rsidRPr="00D409E6" w:rsidRDefault="00D409E6" w:rsidP="00D409E6">
            <w:pPr>
              <w:rPr>
                <w:sz w:val="16"/>
                <w:szCs w:val="16"/>
              </w:rPr>
            </w:pPr>
            <w:r w:rsidRPr="00D409E6">
              <w:rPr>
                <w:sz w:val="16"/>
                <w:szCs w:val="16"/>
              </w:rPr>
              <w:t>Обеспечивают непосредственный подъезд к участкам жилой, производственной и общественной застройки</w:t>
            </w:r>
          </w:p>
        </w:tc>
      </w:tr>
    </w:tbl>
    <w:p w14:paraId="3BF79B58" w14:textId="77777777" w:rsidR="00D409E6" w:rsidRPr="00D409E6" w:rsidRDefault="00D409E6" w:rsidP="00D409E6">
      <w:pPr>
        <w:rPr>
          <w:sz w:val="16"/>
          <w:szCs w:val="16"/>
        </w:rPr>
      </w:pPr>
    </w:p>
    <w:p w14:paraId="250F427B" w14:textId="77777777" w:rsidR="00D409E6" w:rsidRPr="00D409E6" w:rsidRDefault="00D409E6" w:rsidP="00D409E6">
      <w:pPr>
        <w:rPr>
          <w:sz w:val="16"/>
          <w:szCs w:val="16"/>
        </w:rPr>
      </w:pPr>
      <w:r w:rsidRPr="00D409E6">
        <w:rPr>
          <w:sz w:val="16"/>
          <w:szCs w:val="16"/>
        </w:rPr>
        <w:t>Таблица 12</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244"/>
        <w:gridCol w:w="992"/>
        <w:gridCol w:w="1133"/>
        <w:gridCol w:w="1085"/>
        <w:gridCol w:w="972"/>
        <w:gridCol w:w="991"/>
        <w:gridCol w:w="992"/>
        <w:gridCol w:w="991"/>
        <w:gridCol w:w="1275"/>
      </w:tblGrid>
      <w:tr w:rsidR="00D409E6" w:rsidRPr="00D409E6" w14:paraId="335D98E9" w14:textId="77777777" w:rsidTr="002A3D3E">
        <w:trPr>
          <w:cantSplit/>
          <w:tblHeader/>
          <w:jc w:val="center"/>
        </w:trPr>
        <w:tc>
          <w:tcPr>
            <w:tcW w:w="124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5763569" w14:textId="77777777" w:rsidR="00D409E6" w:rsidRPr="00D409E6" w:rsidRDefault="00D409E6" w:rsidP="00D409E6">
            <w:pPr>
              <w:rPr>
                <w:sz w:val="16"/>
                <w:szCs w:val="16"/>
              </w:rPr>
            </w:pPr>
            <w:r w:rsidRPr="00D409E6">
              <w:rPr>
                <w:sz w:val="16"/>
                <w:szCs w:val="16"/>
              </w:rPr>
              <w:t>Категория сельских улиц и дорог</w:t>
            </w:r>
          </w:p>
        </w:tc>
        <w:tc>
          <w:tcPr>
            <w:tcW w:w="99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2EBD6FC" w14:textId="77777777" w:rsidR="00D409E6" w:rsidRPr="00D409E6" w:rsidRDefault="00D409E6" w:rsidP="00D409E6">
            <w:pPr>
              <w:rPr>
                <w:sz w:val="16"/>
                <w:szCs w:val="16"/>
              </w:rPr>
            </w:pPr>
            <w:r w:rsidRPr="00D409E6">
              <w:rPr>
                <w:sz w:val="16"/>
                <w:szCs w:val="16"/>
              </w:rPr>
              <w:t>Расчетная скорость движения, км/ч</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CA35339" w14:textId="77777777" w:rsidR="00D409E6" w:rsidRPr="00D409E6" w:rsidRDefault="00D409E6" w:rsidP="00D409E6">
            <w:pPr>
              <w:rPr>
                <w:sz w:val="16"/>
                <w:szCs w:val="16"/>
              </w:rPr>
            </w:pPr>
            <w:r w:rsidRPr="00D409E6">
              <w:rPr>
                <w:sz w:val="16"/>
                <w:szCs w:val="16"/>
              </w:rPr>
              <w:t>Ширина полосы движения, м</w:t>
            </w:r>
          </w:p>
        </w:tc>
        <w:tc>
          <w:tcPr>
            <w:tcW w:w="108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0BC64BC" w14:textId="77777777" w:rsidR="00D409E6" w:rsidRPr="00D409E6" w:rsidRDefault="00D409E6" w:rsidP="00D409E6">
            <w:pPr>
              <w:rPr>
                <w:sz w:val="16"/>
                <w:szCs w:val="16"/>
              </w:rPr>
            </w:pPr>
            <w:r w:rsidRPr="00D409E6">
              <w:rPr>
                <w:sz w:val="16"/>
                <w:szCs w:val="16"/>
              </w:rPr>
              <w:t xml:space="preserve">Число полос движения (суммарно в двух </w:t>
            </w:r>
            <w:proofErr w:type="spellStart"/>
            <w:r w:rsidRPr="00D409E6">
              <w:rPr>
                <w:sz w:val="16"/>
                <w:szCs w:val="16"/>
              </w:rPr>
              <w:t>направле-ниях</w:t>
            </w:r>
            <w:proofErr w:type="spellEnd"/>
            <w:r w:rsidRPr="00D409E6">
              <w:rPr>
                <w:sz w:val="16"/>
                <w:szCs w:val="16"/>
              </w:rPr>
              <w:t>)</w:t>
            </w:r>
          </w:p>
        </w:tc>
        <w:tc>
          <w:tcPr>
            <w:tcW w:w="97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6714E86" w14:textId="77777777" w:rsidR="00D409E6" w:rsidRPr="00D409E6" w:rsidRDefault="00D409E6" w:rsidP="00D409E6">
            <w:pPr>
              <w:rPr>
                <w:sz w:val="16"/>
                <w:szCs w:val="16"/>
              </w:rPr>
            </w:pPr>
            <w:proofErr w:type="spellStart"/>
            <w:r w:rsidRPr="00D409E6">
              <w:rPr>
                <w:sz w:val="16"/>
                <w:szCs w:val="16"/>
              </w:rPr>
              <w:t>Наимень-ший</w:t>
            </w:r>
            <w:proofErr w:type="spellEnd"/>
            <w:r w:rsidRPr="00D409E6">
              <w:rPr>
                <w:sz w:val="16"/>
                <w:szCs w:val="16"/>
              </w:rPr>
              <w:t xml:space="preserve"> радиус кривых в плане без виража, м</w:t>
            </w:r>
          </w:p>
        </w:tc>
        <w:tc>
          <w:tcPr>
            <w:tcW w:w="99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DE366F" w14:textId="77777777" w:rsidR="00D409E6" w:rsidRPr="00D409E6" w:rsidRDefault="00D409E6" w:rsidP="00D409E6">
            <w:pPr>
              <w:rPr>
                <w:sz w:val="16"/>
                <w:szCs w:val="16"/>
              </w:rPr>
            </w:pPr>
            <w:proofErr w:type="spellStart"/>
            <w:r w:rsidRPr="00D409E6">
              <w:rPr>
                <w:sz w:val="16"/>
                <w:szCs w:val="16"/>
              </w:rPr>
              <w:t>Наиболь-ший</w:t>
            </w:r>
            <w:proofErr w:type="spellEnd"/>
            <w:r w:rsidRPr="00D409E6">
              <w:rPr>
                <w:sz w:val="16"/>
                <w:szCs w:val="16"/>
              </w:rPr>
              <w:t xml:space="preserve"> продольный уклон, ‰</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EDB0C4D" w14:textId="77777777" w:rsidR="00D409E6" w:rsidRPr="00D409E6" w:rsidRDefault="00D409E6" w:rsidP="00D409E6">
            <w:pPr>
              <w:rPr>
                <w:sz w:val="16"/>
                <w:szCs w:val="16"/>
              </w:rPr>
            </w:pPr>
            <w:proofErr w:type="spellStart"/>
            <w:r w:rsidRPr="00D409E6">
              <w:rPr>
                <w:sz w:val="16"/>
                <w:szCs w:val="16"/>
              </w:rPr>
              <w:t>Наимень-ший</w:t>
            </w:r>
            <w:proofErr w:type="spellEnd"/>
            <w:r w:rsidRPr="00D409E6">
              <w:rPr>
                <w:sz w:val="16"/>
                <w:szCs w:val="16"/>
              </w:rPr>
              <w:t xml:space="preserve"> радиус вертикальной выпуклой кривой, м</w:t>
            </w:r>
          </w:p>
        </w:tc>
        <w:tc>
          <w:tcPr>
            <w:tcW w:w="99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3C6DB" w14:textId="77777777" w:rsidR="00D409E6" w:rsidRPr="00D409E6" w:rsidRDefault="00D409E6" w:rsidP="00D409E6">
            <w:pPr>
              <w:rPr>
                <w:sz w:val="16"/>
                <w:szCs w:val="16"/>
              </w:rPr>
            </w:pPr>
            <w:proofErr w:type="spellStart"/>
            <w:r w:rsidRPr="00D409E6">
              <w:rPr>
                <w:sz w:val="16"/>
                <w:szCs w:val="16"/>
              </w:rPr>
              <w:t>Наимень-ший</w:t>
            </w:r>
            <w:proofErr w:type="spellEnd"/>
            <w:r w:rsidRPr="00D409E6">
              <w:rPr>
                <w:sz w:val="16"/>
                <w:szCs w:val="16"/>
              </w:rPr>
              <w:t xml:space="preserve"> радиус вертикальной вогнутой кривой, м</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8A09414" w14:textId="77777777" w:rsidR="00D409E6" w:rsidRPr="00D409E6" w:rsidRDefault="00D409E6" w:rsidP="00D409E6">
            <w:pPr>
              <w:rPr>
                <w:sz w:val="16"/>
                <w:szCs w:val="16"/>
              </w:rPr>
            </w:pPr>
            <w:r w:rsidRPr="00D409E6">
              <w:rPr>
                <w:sz w:val="16"/>
                <w:szCs w:val="16"/>
              </w:rPr>
              <w:t>Ширина пешеходной части тротуаров, м</w:t>
            </w:r>
          </w:p>
        </w:tc>
      </w:tr>
      <w:tr w:rsidR="00D409E6" w:rsidRPr="00D409E6" w14:paraId="370E9B42" w14:textId="77777777" w:rsidTr="002A3D3E">
        <w:trPr>
          <w:jc w:val="center"/>
        </w:trPr>
        <w:tc>
          <w:tcPr>
            <w:tcW w:w="1244" w:type="dxa"/>
            <w:tcBorders>
              <w:top w:val="single" w:sz="4" w:space="0" w:color="auto"/>
              <w:left w:val="single" w:sz="4" w:space="0" w:color="auto"/>
              <w:bottom w:val="single" w:sz="4" w:space="0" w:color="auto"/>
              <w:right w:val="single" w:sz="4" w:space="0" w:color="auto"/>
            </w:tcBorders>
            <w:vAlign w:val="center"/>
            <w:hideMark/>
          </w:tcPr>
          <w:p w14:paraId="28BFEDB9" w14:textId="77777777" w:rsidR="00D409E6" w:rsidRPr="00D409E6" w:rsidRDefault="00D409E6" w:rsidP="00D409E6">
            <w:pPr>
              <w:rPr>
                <w:sz w:val="16"/>
                <w:szCs w:val="16"/>
              </w:rPr>
            </w:pPr>
            <w:r w:rsidRPr="00D409E6">
              <w:rPr>
                <w:sz w:val="16"/>
                <w:szCs w:val="16"/>
              </w:rPr>
              <w:t>Основные улицы сельского поселения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0FAC32" w14:textId="77777777" w:rsidR="00D409E6" w:rsidRPr="00D409E6" w:rsidRDefault="00D409E6" w:rsidP="00D409E6">
            <w:pPr>
              <w:rPr>
                <w:sz w:val="16"/>
                <w:szCs w:val="16"/>
              </w:rPr>
            </w:pPr>
            <w:r w:rsidRPr="00D409E6">
              <w:rPr>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DD9C7" w14:textId="77777777" w:rsidR="00D409E6" w:rsidRPr="00D409E6" w:rsidRDefault="00D409E6" w:rsidP="00D409E6">
            <w:pPr>
              <w:rPr>
                <w:sz w:val="16"/>
                <w:szCs w:val="16"/>
              </w:rPr>
            </w:pPr>
            <w:r w:rsidRPr="00D409E6">
              <w:rPr>
                <w:sz w:val="16"/>
                <w:szCs w:val="16"/>
              </w:rPr>
              <w:t>3,5</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FA85213" w14:textId="77777777" w:rsidR="00D409E6" w:rsidRPr="00D409E6" w:rsidRDefault="00D409E6" w:rsidP="00D409E6">
            <w:pPr>
              <w:rPr>
                <w:sz w:val="16"/>
                <w:szCs w:val="16"/>
              </w:rPr>
            </w:pPr>
            <w:r w:rsidRPr="00D409E6">
              <w:rPr>
                <w:sz w:val="16"/>
                <w:szCs w:val="16"/>
              </w:rPr>
              <w:t>2 - 4</w:t>
            </w:r>
          </w:p>
        </w:tc>
        <w:tc>
          <w:tcPr>
            <w:tcW w:w="973" w:type="dxa"/>
            <w:tcBorders>
              <w:top w:val="single" w:sz="4" w:space="0" w:color="auto"/>
              <w:left w:val="single" w:sz="4" w:space="0" w:color="auto"/>
              <w:bottom w:val="single" w:sz="4" w:space="0" w:color="auto"/>
              <w:right w:val="single" w:sz="4" w:space="0" w:color="auto"/>
            </w:tcBorders>
            <w:vAlign w:val="center"/>
            <w:hideMark/>
          </w:tcPr>
          <w:p w14:paraId="7761983D" w14:textId="77777777" w:rsidR="00D409E6" w:rsidRPr="00D409E6" w:rsidRDefault="00D409E6" w:rsidP="00D409E6">
            <w:pPr>
              <w:rPr>
                <w:sz w:val="16"/>
                <w:szCs w:val="16"/>
              </w:rPr>
            </w:pPr>
            <w:r w:rsidRPr="00D409E6">
              <w:rPr>
                <w:sz w:val="16"/>
                <w:szCs w:val="16"/>
              </w:rPr>
              <w:t>220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A5E4F" w14:textId="77777777" w:rsidR="00D409E6" w:rsidRPr="00D409E6" w:rsidRDefault="00D409E6" w:rsidP="00D409E6">
            <w:pPr>
              <w:rPr>
                <w:sz w:val="16"/>
                <w:szCs w:val="16"/>
              </w:rPr>
            </w:pPr>
            <w:r w:rsidRPr="00D409E6">
              <w:rPr>
                <w:sz w:val="16"/>
                <w:szCs w:val="16"/>
              </w:rPr>
              <w:t>70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A0EA2B" w14:textId="77777777" w:rsidR="00D409E6" w:rsidRPr="00D409E6" w:rsidRDefault="00D409E6" w:rsidP="00D409E6">
            <w:pPr>
              <w:rPr>
                <w:sz w:val="16"/>
                <w:szCs w:val="16"/>
              </w:rPr>
            </w:pPr>
            <w:r w:rsidRPr="00D409E6">
              <w:rPr>
                <w:sz w:val="16"/>
                <w:szCs w:val="16"/>
              </w:rPr>
              <w:t>1700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45BFE" w14:textId="77777777" w:rsidR="00D409E6" w:rsidRPr="00D409E6" w:rsidRDefault="00D409E6" w:rsidP="00D409E6">
            <w:pPr>
              <w:rPr>
                <w:sz w:val="16"/>
                <w:szCs w:val="16"/>
              </w:rPr>
            </w:pPr>
            <w:r w:rsidRPr="00D409E6">
              <w:rPr>
                <w:sz w:val="16"/>
                <w:szCs w:val="16"/>
              </w:rPr>
              <w:t>600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8A2085" w14:textId="77777777" w:rsidR="00D409E6" w:rsidRPr="00D409E6" w:rsidRDefault="00D409E6" w:rsidP="00D409E6">
            <w:pPr>
              <w:rPr>
                <w:sz w:val="16"/>
                <w:szCs w:val="16"/>
              </w:rPr>
            </w:pPr>
            <w:r w:rsidRPr="00D409E6">
              <w:rPr>
                <w:sz w:val="16"/>
                <w:szCs w:val="16"/>
              </w:rPr>
              <w:t>1,5 - 2,25</w:t>
            </w:r>
          </w:p>
        </w:tc>
      </w:tr>
      <w:tr w:rsidR="00D409E6" w:rsidRPr="00D409E6" w14:paraId="1BE5A637" w14:textId="77777777" w:rsidTr="002A3D3E">
        <w:trPr>
          <w:jc w:val="center"/>
        </w:trPr>
        <w:tc>
          <w:tcPr>
            <w:tcW w:w="1244" w:type="dxa"/>
            <w:tcBorders>
              <w:top w:val="single" w:sz="4" w:space="0" w:color="auto"/>
              <w:left w:val="single" w:sz="4" w:space="0" w:color="auto"/>
              <w:bottom w:val="single" w:sz="4" w:space="0" w:color="auto"/>
              <w:right w:val="single" w:sz="4" w:space="0" w:color="auto"/>
            </w:tcBorders>
            <w:vAlign w:val="center"/>
            <w:hideMark/>
          </w:tcPr>
          <w:p w14:paraId="46670014" w14:textId="77777777" w:rsidR="00D409E6" w:rsidRPr="00D409E6" w:rsidRDefault="00D409E6" w:rsidP="00D409E6">
            <w:pPr>
              <w:rPr>
                <w:sz w:val="16"/>
                <w:szCs w:val="16"/>
              </w:rPr>
            </w:pPr>
            <w:r w:rsidRPr="00D409E6">
              <w:rPr>
                <w:sz w:val="16"/>
                <w:szCs w:val="16"/>
              </w:rPr>
              <w:t>Местные улицы</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594" w14:textId="77777777" w:rsidR="00D409E6" w:rsidRPr="00D409E6" w:rsidRDefault="00D409E6" w:rsidP="00D409E6">
            <w:pPr>
              <w:rPr>
                <w:sz w:val="16"/>
                <w:szCs w:val="16"/>
              </w:rPr>
            </w:pPr>
            <w:r w:rsidRPr="00D409E6">
              <w:rPr>
                <w:sz w:val="16"/>
                <w:szCs w:val="16"/>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09890" w14:textId="77777777" w:rsidR="00D409E6" w:rsidRPr="00D409E6" w:rsidRDefault="00D409E6" w:rsidP="00D409E6">
            <w:pPr>
              <w:rPr>
                <w:sz w:val="16"/>
                <w:szCs w:val="16"/>
              </w:rPr>
            </w:pPr>
            <w:r w:rsidRPr="00D409E6">
              <w:rPr>
                <w:sz w:val="16"/>
                <w:szCs w:val="16"/>
              </w:rPr>
              <w:t>3,0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3C98149" w14:textId="77777777" w:rsidR="00D409E6" w:rsidRPr="00D409E6" w:rsidRDefault="00D409E6" w:rsidP="00D409E6">
            <w:pPr>
              <w:rPr>
                <w:sz w:val="16"/>
                <w:szCs w:val="16"/>
              </w:rPr>
            </w:pPr>
            <w:r w:rsidRPr="00D409E6">
              <w:rPr>
                <w:sz w:val="16"/>
                <w:szCs w:val="16"/>
              </w:rPr>
              <w:t>2</w:t>
            </w:r>
          </w:p>
        </w:tc>
        <w:tc>
          <w:tcPr>
            <w:tcW w:w="973" w:type="dxa"/>
            <w:tcBorders>
              <w:top w:val="single" w:sz="4" w:space="0" w:color="auto"/>
              <w:left w:val="single" w:sz="4" w:space="0" w:color="auto"/>
              <w:bottom w:val="single" w:sz="4" w:space="0" w:color="auto"/>
              <w:right w:val="single" w:sz="4" w:space="0" w:color="auto"/>
            </w:tcBorders>
            <w:vAlign w:val="center"/>
            <w:hideMark/>
          </w:tcPr>
          <w:p w14:paraId="4471B778" w14:textId="77777777" w:rsidR="00D409E6" w:rsidRPr="00D409E6" w:rsidRDefault="00D409E6" w:rsidP="00D409E6">
            <w:pPr>
              <w:rPr>
                <w:sz w:val="16"/>
                <w:szCs w:val="16"/>
              </w:rPr>
            </w:pPr>
            <w:r w:rsidRPr="00D409E6">
              <w:rPr>
                <w:sz w:val="16"/>
                <w:szCs w:val="16"/>
              </w:rPr>
              <w:t>80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984A4A" w14:textId="77777777" w:rsidR="00D409E6" w:rsidRPr="00D409E6" w:rsidRDefault="00D409E6" w:rsidP="00D409E6">
            <w:pPr>
              <w:rPr>
                <w:sz w:val="16"/>
                <w:szCs w:val="16"/>
              </w:rPr>
            </w:pPr>
            <w:r w:rsidRPr="00D409E6">
              <w:rPr>
                <w:sz w:val="16"/>
                <w:szCs w:val="16"/>
              </w:rPr>
              <w:t>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66CE9A" w14:textId="77777777" w:rsidR="00D409E6" w:rsidRPr="00D409E6" w:rsidRDefault="00D409E6" w:rsidP="00D409E6">
            <w:pPr>
              <w:rPr>
                <w:sz w:val="16"/>
                <w:szCs w:val="16"/>
              </w:rPr>
            </w:pPr>
            <w:r w:rsidRPr="00D409E6">
              <w:rPr>
                <w:sz w:val="16"/>
                <w:szCs w:val="16"/>
              </w:rPr>
              <w:t>600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10BBFD" w14:textId="77777777" w:rsidR="00D409E6" w:rsidRPr="00D409E6" w:rsidRDefault="00D409E6" w:rsidP="00D409E6">
            <w:pPr>
              <w:rPr>
                <w:sz w:val="16"/>
                <w:szCs w:val="16"/>
              </w:rPr>
            </w:pPr>
            <w:r w:rsidRPr="00D409E6">
              <w:rPr>
                <w:sz w:val="16"/>
                <w:szCs w:val="16"/>
              </w:rPr>
              <w:t>250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8D525" w14:textId="77777777" w:rsidR="00D409E6" w:rsidRPr="00D409E6" w:rsidRDefault="00D409E6" w:rsidP="00D409E6">
            <w:pPr>
              <w:rPr>
                <w:sz w:val="16"/>
                <w:szCs w:val="16"/>
              </w:rPr>
            </w:pPr>
            <w:r w:rsidRPr="00D409E6">
              <w:rPr>
                <w:sz w:val="16"/>
                <w:szCs w:val="16"/>
              </w:rPr>
              <w:t>1,5</w:t>
            </w:r>
          </w:p>
        </w:tc>
      </w:tr>
      <w:tr w:rsidR="00D409E6" w:rsidRPr="00D409E6" w14:paraId="228D26AF" w14:textId="77777777" w:rsidTr="002A3D3E">
        <w:trPr>
          <w:jc w:val="center"/>
        </w:trPr>
        <w:tc>
          <w:tcPr>
            <w:tcW w:w="1244" w:type="dxa"/>
            <w:tcBorders>
              <w:top w:val="single" w:sz="4" w:space="0" w:color="auto"/>
              <w:left w:val="single" w:sz="4" w:space="0" w:color="auto"/>
              <w:bottom w:val="single" w:sz="4" w:space="0" w:color="auto"/>
              <w:right w:val="single" w:sz="4" w:space="0" w:color="auto"/>
            </w:tcBorders>
            <w:vAlign w:val="center"/>
            <w:hideMark/>
          </w:tcPr>
          <w:p w14:paraId="5426412E" w14:textId="77777777" w:rsidR="00D409E6" w:rsidRPr="00D409E6" w:rsidRDefault="00D409E6" w:rsidP="00D409E6">
            <w:pPr>
              <w:rPr>
                <w:sz w:val="16"/>
                <w:szCs w:val="16"/>
              </w:rPr>
            </w:pPr>
            <w:r w:rsidRPr="00D409E6">
              <w:rPr>
                <w:sz w:val="16"/>
                <w:szCs w:val="16"/>
              </w:rPr>
              <w:t>Местные дороги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F5A33" w14:textId="77777777" w:rsidR="00D409E6" w:rsidRPr="00D409E6" w:rsidRDefault="00D409E6" w:rsidP="00D409E6">
            <w:pPr>
              <w:rPr>
                <w:sz w:val="16"/>
                <w:szCs w:val="16"/>
              </w:rPr>
            </w:pPr>
            <w:r w:rsidRPr="00D409E6">
              <w:rPr>
                <w:sz w:val="16"/>
                <w:szCs w:val="1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44439" w14:textId="77777777" w:rsidR="00D409E6" w:rsidRPr="00D409E6" w:rsidRDefault="00D409E6" w:rsidP="00D409E6">
            <w:pPr>
              <w:rPr>
                <w:sz w:val="16"/>
                <w:szCs w:val="16"/>
              </w:rPr>
            </w:pPr>
            <w:r w:rsidRPr="00D409E6">
              <w:rPr>
                <w:sz w:val="16"/>
                <w:szCs w:val="16"/>
              </w:rPr>
              <w:t>2,75</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1CA158C" w14:textId="77777777" w:rsidR="00D409E6" w:rsidRPr="00D409E6" w:rsidRDefault="00D409E6" w:rsidP="00D409E6">
            <w:pPr>
              <w:rPr>
                <w:sz w:val="16"/>
                <w:szCs w:val="16"/>
              </w:rPr>
            </w:pPr>
            <w:r w:rsidRPr="00D409E6">
              <w:rPr>
                <w:sz w:val="16"/>
                <w:szCs w:val="16"/>
              </w:rPr>
              <w:t>2</w:t>
            </w:r>
          </w:p>
        </w:tc>
        <w:tc>
          <w:tcPr>
            <w:tcW w:w="973" w:type="dxa"/>
            <w:tcBorders>
              <w:top w:val="single" w:sz="4" w:space="0" w:color="auto"/>
              <w:left w:val="single" w:sz="4" w:space="0" w:color="auto"/>
              <w:bottom w:val="single" w:sz="4" w:space="0" w:color="auto"/>
              <w:right w:val="single" w:sz="4" w:space="0" w:color="auto"/>
            </w:tcBorders>
            <w:vAlign w:val="center"/>
            <w:hideMark/>
          </w:tcPr>
          <w:p w14:paraId="70A989B4" w14:textId="77777777" w:rsidR="00D409E6" w:rsidRPr="00D409E6" w:rsidRDefault="00D409E6" w:rsidP="00D409E6">
            <w:pPr>
              <w:rPr>
                <w:sz w:val="16"/>
                <w:szCs w:val="16"/>
              </w:rPr>
            </w:pPr>
            <w:r w:rsidRPr="00D409E6">
              <w:rPr>
                <w:sz w:val="16"/>
                <w:szCs w:val="16"/>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4A352" w14:textId="77777777" w:rsidR="00D409E6" w:rsidRPr="00D409E6" w:rsidRDefault="00D409E6" w:rsidP="00D409E6">
            <w:pPr>
              <w:rPr>
                <w:sz w:val="16"/>
                <w:szCs w:val="16"/>
              </w:rPr>
            </w:pPr>
            <w:r w:rsidRPr="00D409E6">
              <w:rPr>
                <w:sz w:val="16"/>
                <w:szCs w:val="16"/>
              </w:rPr>
              <w:t>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A4E0A" w14:textId="77777777" w:rsidR="00D409E6" w:rsidRPr="00D409E6" w:rsidRDefault="00D409E6" w:rsidP="00D409E6">
            <w:pPr>
              <w:rPr>
                <w:sz w:val="16"/>
                <w:szCs w:val="16"/>
              </w:rPr>
            </w:pPr>
            <w:r w:rsidRPr="00D409E6">
              <w:rPr>
                <w:sz w:val="16"/>
                <w:szCs w:val="16"/>
              </w:rPr>
              <w:t>600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20B9E4" w14:textId="77777777" w:rsidR="00D409E6" w:rsidRPr="00D409E6" w:rsidRDefault="00D409E6" w:rsidP="00D409E6">
            <w:pPr>
              <w:rPr>
                <w:sz w:val="16"/>
                <w:szCs w:val="16"/>
              </w:rPr>
            </w:pPr>
            <w:r w:rsidRPr="00D409E6">
              <w:rPr>
                <w:sz w:val="16"/>
                <w:szCs w:val="16"/>
              </w:rPr>
              <w:t>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8814A6" w14:textId="77777777" w:rsidR="00D409E6" w:rsidRPr="00D409E6" w:rsidRDefault="00D409E6" w:rsidP="00D409E6">
            <w:pPr>
              <w:rPr>
                <w:sz w:val="16"/>
                <w:szCs w:val="16"/>
              </w:rPr>
            </w:pPr>
            <w:r w:rsidRPr="00D409E6">
              <w:rPr>
                <w:sz w:val="16"/>
                <w:szCs w:val="16"/>
              </w:rPr>
              <w:t xml:space="preserve">1,0 (допускается </w:t>
            </w:r>
            <w:proofErr w:type="gramStart"/>
            <w:r w:rsidRPr="00D409E6">
              <w:rPr>
                <w:sz w:val="16"/>
                <w:szCs w:val="16"/>
              </w:rPr>
              <w:t>устраивать с одной стороны</w:t>
            </w:r>
            <w:proofErr w:type="gramEnd"/>
            <w:r w:rsidRPr="00D409E6">
              <w:rPr>
                <w:sz w:val="16"/>
                <w:szCs w:val="16"/>
              </w:rPr>
              <w:t>)</w:t>
            </w:r>
          </w:p>
        </w:tc>
      </w:tr>
      <w:tr w:rsidR="00D409E6" w:rsidRPr="00D409E6" w14:paraId="09447F7E" w14:textId="77777777" w:rsidTr="002A3D3E">
        <w:trPr>
          <w:jc w:val="center"/>
        </w:trPr>
        <w:tc>
          <w:tcPr>
            <w:tcW w:w="1244" w:type="dxa"/>
            <w:tcBorders>
              <w:top w:val="single" w:sz="4" w:space="0" w:color="auto"/>
              <w:left w:val="single" w:sz="4" w:space="0" w:color="auto"/>
              <w:bottom w:val="single" w:sz="4" w:space="0" w:color="auto"/>
              <w:right w:val="single" w:sz="4" w:space="0" w:color="auto"/>
            </w:tcBorders>
            <w:vAlign w:val="center"/>
            <w:hideMark/>
          </w:tcPr>
          <w:p w14:paraId="1C11BD27" w14:textId="77777777" w:rsidR="00D409E6" w:rsidRPr="00D409E6" w:rsidRDefault="00D409E6" w:rsidP="00D409E6">
            <w:pPr>
              <w:rPr>
                <w:sz w:val="16"/>
                <w:szCs w:val="16"/>
              </w:rPr>
            </w:pPr>
            <w:r w:rsidRPr="00D409E6">
              <w:rPr>
                <w:sz w:val="16"/>
                <w:szCs w:val="16"/>
              </w:rPr>
              <w:t>Проезды</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922FC5" w14:textId="77777777" w:rsidR="00D409E6" w:rsidRPr="00D409E6" w:rsidRDefault="00D409E6" w:rsidP="00D409E6">
            <w:pPr>
              <w:rPr>
                <w:sz w:val="16"/>
                <w:szCs w:val="16"/>
              </w:rPr>
            </w:pPr>
            <w:r w:rsidRPr="00D409E6">
              <w:rPr>
                <w:sz w:val="16"/>
                <w:szCs w:val="1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F9805" w14:textId="77777777" w:rsidR="00D409E6" w:rsidRPr="00D409E6" w:rsidRDefault="00D409E6" w:rsidP="00D409E6">
            <w:pPr>
              <w:rPr>
                <w:sz w:val="16"/>
                <w:szCs w:val="16"/>
              </w:rPr>
            </w:pPr>
            <w:r w:rsidRPr="00D409E6">
              <w:rPr>
                <w:sz w:val="16"/>
                <w:szCs w:val="16"/>
              </w:rPr>
              <w:t>4,5</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0B7D09B" w14:textId="77777777" w:rsidR="00D409E6" w:rsidRPr="00D409E6" w:rsidRDefault="00D409E6" w:rsidP="00D409E6">
            <w:pPr>
              <w:rPr>
                <w:sz w:val="16"/>
                <w:szCs w:val="16"/>
              </w:rPr>
            </w:pPr>
            <w:r w:rsidRPr="00D409E6">
              <w:rPr>
                <w:sz w:val="16"/>
                <w:szCs w:val="16"/>
              </w:rPr>
              <w:t>1</w:t>
            </w:r>
          </w:p>
        </w:tc>
        <w:tc>
          <w:tcPr>
            <w:tcW w:w="973" w:type="dxa"/>
            <w:tcBorders>
              <w:top w:val="single" w:sz="4" w:space="0" w:color="auto"/>
              <w:left w:val="single" w:sz="4" w:space="0" w:color="auto"/>
              <w:bottom w:val="single" w:sz="4" w:space="0" w:color="auto"/>
              <w:right w:val="single" w:sz="4" w:space="0" w:color="auto"/>
            </w:tcBorders>
            <w:vAlign w:val="center"/>
            <w:hideMark/>
          </w:tcPr>
          <w:p w14:paraId="06CAAD84" w14:textId="77777777" w:rsidR="00D409E6" w:rsidRPr="00D409E6" w:rsidRDefault="00D409E6" w:rsidP="00D409E6">
            <w:pPr>
              <w:rPr>
                <w:sz w:val="16"/>
                <w:szCs w:val="16"/>
              </w:rPr>
            </w:pPr>
            <w:r w:rsidRPr="00D409E6">
              <w:rPr>
                <w:sz w:val="16"/>
                <w:szCs w:val="16"/>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F6750" w14:textId="77777777" w:rsidR="00D409E6" w:rsidRPr="00D409E6" w:rsidRDefault="00D409E6" w:rsidP="00D409E6">
            <w:pPr>
              <w:rPr>
                <w:sz w:val="16"/>
                <w:szCs w:val="16"/>
              </w:rPr>
            </w:pPr>
            <w:r w:rsidRPr="00D409E6">
              <w:rPr>
                <w:sz w:val="16"/>
                <w:szCs w:val="16"/>
              </w:rPr>
              <w:t>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DB310B" w14:textId="77777777" w:rsidR="00D409E6" w:rsidRPr="00D409E6" w:rsidRDefault="00D409E6" w:rsidP="00D409E6">
            <w:pPr>
              <w:rPr>
                <w:sz w:val="16"/>
                <w:szCs w:val="16"/>
              </w:rPr>
            </w:pPr>
            <w:r w:rsidRPr="00D409E6">
              <w:rPr>
                <w:sz w:val="16"/>
                <w:szCs w:val="16"/>
              </w:rPr>
              <w:t>600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549AF" w14:textId="77777777" w:rsidR="00D409E6" w:rsidRPr="00D409E6" w:rsidRDefault="00D409E6" w:rsidP="00D409E6">
            <w:pPr>
              <w:rPr>
                <w:sz w:val="16"/>
                <w:szCs w:val="16"/>
              </w:rPr>
            </w:pPr>
            <w:r w:rsidRPr="00D409E6">
              <w:rPr>
                <w:sz w:val="16"/>
                <w:szCs w:val="16"/>
              </w:rPr>
              <w:t>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18C4D9" w14:textId="77777777" w:rsidR="00D409E6" w:rsidRPr="00D409E6" w:rsidRDefault="00D409E6" w:rsidP="00D409E6">
            <w:pPr>
              <w:rPr>
                <w:sz w:val="16"/>
                <w:szCs w:val="16"/>
              </w:rPr>
            </w:pPr>
            <w:r w:rsidRPr="00D409E6">
              <w:rPr>
                <w:sz w:val="16"/>
                <w:szCs w:val="16"/>
              </w:rPr>
              <w:t>-</w:t>
            </w:r>
          </w:p>
        </w:tc>
      </w:tr>
    </w:tbl>
    <w:p w14:paraId="23DBC344" w14:textId="77777777" w:rsidR="00D409E6" w:rsidRPr="00D409E6" w:rsidRDefault="00D409E6" w:rsidP="00D409E6">
      <w:pPr>
        <w:rPr>
          <w:sz w:val="16"/>
          <w:szCs w:val="16"/>
        </w:rPr>
      </w:pPr>
    </w:p>
    <w:p w14:paraId="40DECDE9" w14:textId="77777777" w:rsidR="00D409E6" w:rsidRPr="00D409E6" w:rsidRDefault="00D409E6" w:rsidP="00D409E6">
      <w:pPr>
        <w:rPr>
          <w:sz w:val="16"/>
          <w:szCs w:val="16"/>
        </w:rPr>
      </w:pPr>
      <w:r w:rsidRPr="00D409E6">
        <w:rPr>
          <w:sz w:val="16"/>
          <w:szCs w:val="16"/>
        </w:rPr>
        <w:t>1.2.1.30. Дороги, соединяющие населенные пункты в пределах сельских территорий, единые общественные центры и производственные зоны, по возможности, следует прокладывать по границам хозяйств или полей севооборота.</w:t>
      </w:r>
    </w:p>
    <w:p w14:paraId="3E8E450D" w14:textId="77777777" w:rsidR="00D409E6" w:rsidRPr="00D409E6" w:rsidRDefault="00D409E6" w:rsidP="00D409E6">
      <w:pPr>
        <w:rPr>
          <w:sz w:val="16"/>
          <w:szCs w:val="16"/>
        </w:rPr>
      </w:pPr>
      <w:r w:rsidRPr="00D409E6">
        <w:rPr>
          <w:sz w:val="16"/>
          <w:szCs w:val="16"/>
        </w:rPr>
        <w:t xml:space="preserve">1.2.1.31.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15-25 м. </w:t>
      </w:r>
    </w:p>
    <w:p w14:paraId="72FBE2A7" w14:textId="77777777" w:rsidR="00D409E6" w:rsidRPr="00D409E6" w:rsidRDefault="00D409E6" w:rsidP="00D409E6">
      <w:pPr>
        <w:rPr>
          <w:sz w:val="16"/>
          <w:szCs w:val="16"/>
        </w:rPr>
      </w:pPr>
      <w:r w:rsidRPr="00D409E6">
        <w:rPr>
          <w:sz w:val="16"/>
          <w:szCs w:val="16"/>
        </w:rPr>
        <w:t xml:space="preserve">Тротуары следует предусматривать по обеим сторонам жилых улиц независимо от типа застройки. </w:t>
      </w:r>
    </w:p>
    <w:p w14:paraId="44332631" w14:textId="77777777" w:rsidR="00D409E6" w:rsidRPr="00D409E6" w:rsidRDefault="00D409E6" w:rsidP="00D409E6">
      <w:pPr>
        <w:rPr>
          <w:sz w:val="16"/>
          <w:szCs w:val="16"/>
        </w:rPr>
      </w:pPr>
      <w:r w:rsidRPr="00D409E6">
        <w:rPr>
          <w:sz w:val="16"/>
          <w:szCs w:val="16"/>
        </w:rPr>
        <w:t xml:space="preserve">1.2.1.32. Ширина проездов в красных линиях должна быть не менее </w:t>
      </w:r>
      <w:smartTag w:uri="urn:schemas-microsoft-com:office:smarttags" w:element="metricconverter">
        <w:smartTagPr>
          <w:attr w:name="ProductID" w:val="7 м"/>
        </w:smartTagPr>
        <w:r w:rsidRPr="00D409E6">
          <w:rPr>
            <w:sz w:val="16"/>
            <w:szCs w:val="16"/>
          </w:rPr>
          <w:t>7 м</w:t>
        </w:r>
      </w:smartTag>
      <w:r w:rsidRPr="00D409E6">
        <w:rPr>
          <w:sz w:val="16"/>
          <w:szCs w:val="16"/>
        </w:rPr>
        <w:t>.</w:t>
      </w:r>
    </w:p>
    <w:p w14:paraId="794CF3A6" w14:textId="77777777" w:rsidR="00D409E6" w:rsidRPr="00D409E6" w:rsidRDefault="00D409E6" w:rsidP="00D409E6">
      <w:pPr>
        <w:rPr>
          <w:sz w:val="16"/>
          <w:szCs w:val="16"/>
        </w:rPr>
      </w:pPr>
      <w:r w:rsidRPr="00D409E6">
        <w:rPr>
          <w:sz w:val="16"/>
          <w:szCs w:val="16"/>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D409E6">
          <w:rPr>
            <w:sz w:val="16"/>
            <w:szCs w:val="16"/>
          </w:rPr>
          <w:t>200 м</w:t>
        </w:r>
      </w:smartTag>
      <w:r w:rsidRPr="00D409E6">
        <w:rPr>
          <w:sz w:val="16"/>
          <w:szCs w:val="16"/>
        </w:rPr>
        <w:t>.</w:t>
      </w:r>
    </w:p>
    <w:p w14:paraId="182C1CF2" w14:textId="77777777" w:rsidR="00D409E6" w:rsidRPr="00D409E6" w:rsidRDefault="00D409E6" w:rsidP="00D409E6">
      <w:pPr>
        <w:rPr>
          <w:sz w:val="16"/>
          <w:szCs w:val="16"/>
        </w:rPr>
      </w:pPr>
      <w:r w:rsidRPr="00D409E6">
        <w:rPr>
          <w:sz w:val="16"/>
          <w:szCs w:val="16"/>
        </w:rPr>
        <w:t>1.2.1.33. 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14:paraId="6F5F2A48" w14:textId="77777777" w:rsidR="00D409E6" w:rsidRPr="00D409E6" w:rsidRDefault="00D409E6" w:rsidP="00D409E6">
      <w:pPr>
        <w:rPr>
          <w:sz w:val="16"/>
          <w:szCs w:val="16"/>
        </w:rPr>
      </w:pPr>
      <w:r w:rsidRPr="00D409E6">
        <w:rPr>
          <w:sz w:val="16"/>
          <w:szCs w:val="16"/>
        </w:rPr>
        <w:t>1.2.1.34. Для жителей сельских территорий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30E5F91A" w14:textId="77777777" w:rsidR="00D409E6" w:rsidRPr="00D409E6" w:rsidRDefault="00D409E6" w:rsidP="00D409E6">
      <w:pPr>
        <w:rPr>
          <w:sz w:val="16"/>
          <w:szCs w:val="16"/>
        </w:rPr>
      </w:pPr>
      <w:r w:rsidRPr="00D409E6">
        <w:rPr>
          <w:sz w:val="16"/>
          <w:szCs w:val="16"/>
        </w:rPr>
        <w:lastRenderedPageBreak/>
        <w:t>1.2.1.35. Внутрихозяйственные автомобильные дороги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14:paraId="0192387C" w14:textId="77777777" w:rsidR="00D409E6" w:rsidRPr="00D409E6" w:rsidRDefault="00D409E6" w:rsidP="00D409E6">
      <w:pPr>
        <w:rPr>
          <w:sz w:val="16"/>
          <w:szCs w:val="16"/>
        </w:rPr>
      </w:pPr>
    </w:p>
    <w:p w14:paraId="3641462C" w14:textId="77777777" w:rsidR="00D409E6" w:rsidRPr="00D409E6" w:rsidRDefault="00D409E6" w:rsidP="00D409E6">
      <w:pPr>
        <w:rPr>
          <w:sz w:val="16"/>
          <w:szCs w:val="16"/>
        </w:rPr>
      </w:pPr>
      <w:r w:rsidRPr="00D409E6">
        <w:rPr>
          <w:sz w:val="16"/>
          <w:szCs w:val="16"/>
        </w:rPr>
        <w:t>Таблица 13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5"/>
        <w:gridCol w:w="2471"/>
        <w:gridCol w:w="1539"/>
      </w:tblGrid>
      <w:tr w:rsidR="00D409E6" w:rsidRPr="00D409E6" w14:paraId="64EC8B29" w14:textId="77777777" w:rsidTr="002A3D3E">
        <w:trPr>
          <w:cantSplit/>
          <w:trHeight w:val="989"/>
          <w:tblHeader/>
          <w:jc w:val="center"/>
        </w:trPr>
        <w:tc>
          <w:tcPr>
            <w:tcW w:w="584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12DE49F" w14:textId="77777777" w:rsidR="00D409E6" w:rsidRPr="00D409E6" w:rsidRDefault="00D409E6" w:rsidP="00D409E6">
            <w:pPr>
              <w:rPr>
                <w:sz w:val="16"/>
                <w:szCs w:val="16"/>
              </w:rPr>
            </w:pPr>
            <w:r w:rsidRPr="00D409E6">
              <w:rPr>
                <w:sz w:val="16"/>
                <w:szCs w:val="16"/>
              </w:rPr>
              <w:t>Назначение внутрихозяйственных дорог</w:t>
            </w:r>
          </w:p>
        </w:tc>
        <w:tc>
          <w:tcPr>
            <w:tcW w:w="247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8A86B0C" w14:textId="77777777" w:rsidR="00D409E6" w:rsidRPr="00D409E6" w:rsidRDefault="00D409E6" w:rsidP="00D409E6">
            <w:pPr>
              <w:rPr>
                <w:sz w:val="16"/>
                <w:szCs w:val="16"/>
              </w:rPr>
            </w:pPr>
            <w:r w:rsidRPr="00D409E6">
              <w:rPr>
                <w:sz w:val="16"/>
                <w:szCs w:val="16"/>
              </w:rPr>
              <w:t>Расчетный объем грузовых перевозок, тыс. т нетто, в месяц «пик»</w:t>
            </w:r>
          </w:p>
        </w:tc>
        <w:tc>
          <w:tcPr>
            <w:tcW w:w="153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01F898B" w14:textId="77777777" w:rsidR="00D409E6" w:rsidRPr="00D409E6" w:rsidRDefault="00D409E6" w:rsidP="00D409E6">
            <w:pPr>
              <w:rPr>
                <w:sz w:val="16"/>
                <w:szCs w:val="16"/>
              </w:rPr>
            </w:pPr>
            <w:r w:rsidRPr="00D409E6">
              <w:rPr>
                <w:sz w:val="16"/>
                <w:szCs w:val="16"/>
              </w:rPr>
              <w:t>Категория дороги</w:t>
            </w:r>
          </w:p>
        </w:tc>
      </w:tr>
      <w:tr w:rsidR="00D409E6" w:rsidRPr="00D409E6" w14:paraId="09519941" w14:textId="77777777" w:rsidTr="002A3D3E">
        <w:trPr>
          <w:trHeight w:val="1001"/>
          <w:jc w:val="center"/>
        </w:trPr>
        <w:tc>
          <w:tcPr>
            <w:tcW w:w="5847" w:type="dxa"/>
            <w:vMerge w:val="restart"/>
            <w:tcBorders>
              <w:top w:val="single" w:sz="4" w:space="0" w:color="auto"/>
              <w:left w:val="single" w:sz="4" w:space="0" w:color="auto"/>
              <w:bottom w:val="single" w:sz="4" w:space="0" w:color="auto"/>
              <w:right w:val="single" w:sz="4" w:space="0" w:color="auto"/>
            </w:tcBorders>
            <w:hideMark/>
          </w:tcPr>
          <w:p w14:paraId="61A392C9" w14:textId="77777777" w:rsidR="00D409E6" w:rsidRPr="00D409E6" w:rsidRDefault="00D409E6" w:rsidP="00D409E6">
            <w:pPr>
              <w:rPr>
                <w:sz w:val="16"/>
                <w:szCs w:val="16"/>
              </w:rPr>
            </w:pPr>
            <w:r w:rsidRPr="00D409E6">
              <w:rPr>
                <w:sz w:val="16"/>
                <w:szCs w:val="16"/>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tcBorders>
              <w:top w:val="single" w:sz="4" w:space="0" w:color="auto"/>
              <w:left w:val="single" w:sz="4" w:space="0" w:color="auto"/>
              <w:bottom w:val="single" w:sz="4" w:space="0" w:color="auto"/>
              <w:right w:val="single" w:sz="4" w:space="0" w:color="auto"/>
            </w:tcBorders>
            <w:vAlign w:val="center"/>
            <w:hideMark/>
          </w:tcPr>
          <w:p w14:paraId="5B4322A0" w14:textId="77777777" w:rsidR="00D409E6" w:rsidRPr="00D409E6" w:rsidRDefault="00D409E6" w:rsidP="00D409E6">
            <w:pPr>
              <w:rPr>
                <w:sz w:val="16"/>
                <w:szCs w:val="16"/>
              </w:rPr>
            </w:pPr>
            <w:r w:rsidRPr="00D409E6">
              <w:rPr>
                <w:sz w:val="16"/>
                <w:szCs w:val="16"/>
              </w:rPr>
              <w:t>свыше 10</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9944CC3" w14:textId="77777777" w:rsidR="00D409E6" w:rsidRPr="00D409E6" w:rsidRDefault="00D409E6" w:rsidP="00D409E6">
            <w:pPr>
              <w:rPr>
                <w:sz w:val="16"/>
                <w:szCs w:val="16"/>
              </w:rPr>
            </w:pPr>
            <w:r w:rsidRPr="00D409E6">
              <w:rPr>
                <w:sz w:val="16"/>
                <w:szCs w:val="16"/>
              </w:rPr>
              <w:t>I-с</w:t>
            </w:r>
          </w:p>
        </w:tc>
      </w:tr>
      <w:tr w:rsidR="00D409E6" w:rsidRPr="00D409E6" w14:paraId="2E5B515F" w14:textId="77777777" w:rsidTr="002A3D3E">
        <w:trPr>
          <w:trHeight w:val="801"/>
          <w:jc w:val="center"/>
        </w:trPr>
        <w:tc>
          <w:tcPr>
            <w:tcW w:w="5847" w:type="dxa"/>
            <w:vMerge/>
            <w:tcBorders>
              <w:top w:val="single" w:sz="4" w:space="0" w:color="auto"/>
              <w:left w:val="single" w:sz="4" w:space="0" w:color="auto"/>
              <w:bottom w:val="single" w:sz="4" w:space="0" w:color="auto"/>
              <w:right w:val="single" w:sz="4" w:space="0" w:color="auto"/>
            </w:tcBorders>
            <w:vAlign w:val="center"/>
            <w:hideMark/>
          </w:tcPr>
          <w:p w14:paraId="1A70FFDF" w14:textId="77777777" w:rsidR="00D409E6" w:rsidRPr="00D409E6" w:rsidRDefault="00D409E6" w:rsidP="00D409E6">
            <w:pPr>
              <w:rPr>
                <w:sz w:val="16"/>
                <w:szCs w:val="16"/>
              </w:rPr>
            </w:pPr>
          </w:p>
        </w:tc>
        <w:tc>
          <w:tcPr>
            <w:tcW w:w="2471" w:type="dxa"/>
            <w:tcBorders>
              <w:top w:val="single" w:sz="4" w:space="0" w:color="auto"/>
              <w:left w:val="single" w:sz="4" w:space="0" w:color="auto"/>
              <w:bottom w:val="single" w:sz="4" w:space="0" w:color="auto"/>
              <w:right w:val="single" w:sz="4" w:space="0" w:color="auto"/>
            </w:tcBorders>
            <w:vAlign w:val="center"/>
            <w:hideMark/>
          </w:tcPr>
          <w:p w14:paraId="7C14DCC2" w14:textId="77777777" w:rsidR="00D409E6" w:rsidRPr="00D409E6" w:rsidRDefault="00D409E6" w:rsidP="00D409E6">
            <w:pPr>
              <w:rPr>
                <w:sz w:val="16"/>
                <w:szCs w:val="16"/>
              </w:rPr>
            </w:pPr>
            <w:r w:rsidRPr="00D409E6">
              <w:rPr>
                <w:sz w:val="16"/>
                <w:szCs w:val="16"/>
              </w:rPr>
              <w:t>до 10</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765FB02" w14:textId="77777777" w:rsidR="00D409E6" w:rsidRPr="00D409E6" w:rsidRDefault="00D409E6" w:rsidP="00D409E6">
            <w:pPr>
              <w:rPr>
                <w:sz w:val="16"/>
                <w:szCs w:val="16"/>
              </w:rPr>
            </w:pPr>
            <w:r w:rsidRPr="00D409E6">
              <w:rPr>
                <w:sz w:val="16"/>
                <w:szCs w:val="16"/>
              </w:rPr>
              <w:t>II-с</w:t>
            </w:r>
          </w:p>
        </w:tc>
      </w:tr>
      <w:tr w:rsidR="00D409E6" w:rsidRPr="00D409E6" w14:paraId="57C372CC" w14:textId="77777777" w:rsidTr="002A3D3E">
        <w:trPr>
          <w:jc w:val="center"/>
        </w:trPr>
        <w:tc>
          <w:tcPr>
            <w:tcW w:w="5847" w:type="dxa"/>
            <w:tcBorders>
              <w:top w:val="single" w:sz="4" w:space="0" w:color="auto"/>
              <w:left w:val="single" w:sz="4" w:space="0" w:color="auto"/>
              <w:bottom w:val="single" w:sz="4" w:space="0" w:color="auto"/>
              <w:right w:val="single" w:sz="4" w:space="0" w:color="auto"/>
            </w:tcBorders>
            <w:hideMark/>
          </w:tcPr>
          <w:p w14:paraId="004D7498" w14:textId="77777777" w:rsidR="00D409E6" w:rsidRPr="00D409E6" w:rsidRDefault="00D409E6" w:rsidP="00D409E6">
            <w:pPr>
              <w:rPr>
                <w:sz w:val="16"/>
                <w:szCs w:val="16"/>
              </w:rPr>
            </w:pPr>
            <w:r w:rsidRPr="00D409E6">
              <w:rPr>
                <w:sz w:val="16"/>
                <w:szCs w:val="16"/>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tcBorders>
              <w:top w:val="single" w:sz="4" w:space="0" w:color="auto"/>
              <w:left w:val="single" w:sz="4" w:space="0" w:color="auto"/>
              <w:bottom w:val="single" w:sz="4" w:space="0" w:color="auto"/>
              <w:right w:val="single" w:sz="4" w:space="0" w:color="auto"/>
            </w:tcBorders>
            <w:vAlign w:val="center"/>
            <w:hideMark/>
          </w:tcPr>
          <w:p w14:paraId="367E9ED8" w14:textId="77777777" w:rsidR="00D409E6" w:rsidRPr="00D409E6" w:rsidRDefault="00D409E6" w:rsidP="00D409E6">
            <w:pPr>
              <w:rPr>
                <w:sz w:val="16"/>
                <w:szCs w:val="16"/>
              </w:rPr>
            </w:pPr>
            <w:r w:rsidRPr="00D409E6">
              <w:rPr>
                <w:sz w:val="16"/>
                <w:szCs w:val="16"/>
              </w:rPr>
              <w:t>-</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2A0A414" w14:textId="77777777" w:rsidR="00D409E6" w:rsidRPr="00D409E6" w:rsidRDefault="00D409E6" w:rsidP="00D409E6">
            <w:pPr>
              <w:rPr>
                <w:sz w:val="16"/>
                <w:szCs w:val="16"/>
              </w:rPr>
            </w:pPr>
            <w:r w:rsidRPr="00D409E6">
              <w:rPr>
                <w:sz w:val="16"/>
                <w:szCs w:val="16"/>
              </w:rPr>
              <w:t>III-с</w:t>
            </w:r>
          </w:p>
        </w:tc>
      </w:tr>
    </w:tbl>
    <w:p w14:paraId="0017ECA8" w14:textId="77777777" w:rsidR="00D409E6" w:rsidRPr="00D409E6" w:rsidRDefault="00D409E6" w:rsidP="00D409E6">
      <w:pPr>
        <w:rPr>
          <w:sz w:val="16"/>
          <w:szCs w:val="16"/>
        </w:rPr>
      </w:pPr>
    </w:p>
    <w:p w14:paraId="30DE95C4" w14:textId="77777777" w:rsidR="00D409E6" w:rsidRPr="00D409E6" w:rsidRDefault="00D409E6" w:rsidP="00D409E6">
      <w:pPr>
        <w:rPr>
          <w:sz w:val="16"/>
          <w:szCs w:val="16"/>
        </w:rPr>
      </w:pPr>
      <w:r w:rsidRPr="00D409E6">
        <w:rPr>
          <w:sz w:val="16"/>
          <w:szCs w:val="16"/>
        </w:rPr>
        <w:t>1.2.1.36.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6624448A" w14:textId="77777777" w:rsidR="00D409E6" w:rsidRPr="00D409E6" w:rsidRDefault="00D409E6" w:rsidP="00D409E6">
      <w:pPr>
        <w:rPr>
          <w:sz w:val="16"/>
          <w:szCs w:val="16"/>
        </w:rPr>
      </w:pPr>
      <w:r w:rsidRPr="00D409E6">
        <w:rPr>
          <w:sz w:val="16"/>
          <w:szCs w:val="16"/>
        </w:rPr>
        <w:t xml:space="preserve">1.2.1.37.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D409E6">
          <w:rPr>
            <w:sz w:val="16"/>
            <w:szCs w:val="16"/>
          </w:rPr>
          <w:t>1 м</w:t>
        </w:r>
      </w:smartTag>
      <w:r w:rsidRPr="00D409E6">
        <w:rPr>
          <w:sz w:val="16"/>
          <w:szCs w:val="16"/>
        </w:rPr>
        <w:t xml:space="preserve"> с каждой стороны дороги, откладываемых от подошвы насыпи или бровки выемки, либо от внешней кромки откоса водоотводной канавы.</w:t>
      </w:r>
    </w:p>
    <w:p w14:paraId="18663C6D" w14:textId="77777777" w:rsidR="00D409E6" w:rsidRPr="00D409E6" w:rsidRDefault="00D409E6" w:rsidP="00D409E6">
      <w:pPr>
        <w:rPr>
          <w:sz w:val="16"/>
          <w:szCs w:val="16"/>
        </w:rPr>
      </w:pPr>
      <w:r w:rsidRPr="00D409E6">
        <w:rPr>
          <w:sz w:val="16"/>
          <w:szCs w:val="16"/>
        </w:rPr>
        <w:t>1.2.1.38. Основные параметры поперечного профиля земляного полотна и проезжей части внутрихозяйственных дорог следует принимать по таблице ниже.</w:t>
      </w:r>
    </w:p>
    <w:p w14:paraId="2528D05B" w14:textId="77777777" w:rsidR="00D409E6" w:rsidRPr="00D409E6" w:rsidRDefault="00D409E6" w:rsidP="00D409E6">
      <w:pPr>
        <w:rPr>
          <w:sz w:val="16"/>
          <w:szCs w:val="16"/>
        </w:rPr>
      </w:pPr>
      <w:r w:rsidRPr="00D409E6">
        <w:rPr>
          <w:sz w:val="16"/>
          <w:szCs w:val="16"/>
        </w:rPr>
        <w:t>Таблица 14</w:t>
      </w:r>
    </w:p>
    <w:tbl>
      <w:tblPr>
        <w:tblW w:w="35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1400"/>
        <w:gridCol w:w="1429"/>
        <w:gridCol w:w="1251"/>
      </w:tblGrid>
      <w:tr w:rsidR="00D409E6" w:rsidRPr="00D409E6" w14:paraId="29518033" w14:textId="77777777" w:rsidTr="002A3D3E">
        <w:trPr>
          <w:cantSplit/>
          <w:tblHeader/>
          <w:jc w:val="center"/>
        </w:trPr>
        <w:tc>
          <w:tcPr>
            <w:tcW w:w="2045" w:type="pct"/>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29CDF3B9" w14:textId="77777777" w:rsidR="00D409E6" w:rsidRPr="00D409E6" w:rsidRDefault="00D409E6" w:rsidP="00D409E6">
            <w:pPr>
              <w:rPr>
                <w:sz w:val="16"/>
                <w:szCs w:val="16"/>
              </w:rPr>
            </w:pPr>
            <w:r w:rsidRPr="00D409E6">
              <w:rPr>
                <w:sz w:val="16"/>
                <w:szCs w:val="16"/>
              </w:rPr>
              <w:t>Параметры поперечного профиля</w:t>
            </w:r>
          </w:p>
        </w:tc>
        <w:tc>
          <w:tcPr>
            <w:tcW w:w="2955" w:type="pct"/>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5D0BD0AE" w14:textId="77777777" w:rsidR="00D409E6" w:rsidRPr="00D409E6" w:rsidRDefault="00D409E6" w:rsidP="00D409E6">
            <w:pPr>
              <w:rPr>
                <w:sz w:val="16"/>
                <w:szCs w:val="16"/>
              </w:rPr>
            </w:pPr>
            <w:r w:rsidRPr="00D409E6">
              <w:rPr>
                <w:sz w:val="16"/>
                <w:szCs w:val="16"/>
              </w:rPr>
              <w:t>Значения параметров для дорог категорий</w:t>
            </w:r>
          </w:p>
        </w:tc>
      </w:tr>
      <w:tr w:rsidR="00D409E6" w:rsidRPr="00D409E6" w14:paraId="223F401D" w14:textId="77777777" w:rsidTr="002A3D3E">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FE7F7" w14:textId="77777777" w:rsidR="00D409E6" w:rsidRPr="00D409E6" w:rsidRDefault="00D409E6" w:rsidP="00D409E6">
            <w:pPr>
              <w:rPr>
                <w:sz w:val="16"/>
                <w:szCs w:val="16"/>
              </w:rPr>
            </w:pPr>
          </w:p>
        </w:tc>
        <w:tc>
          <w:tcPr>
            <w:tcW w:w="1014" w:type="pct"/>
            <w:tcBorders>
              <w:top w:val="single" w:sz="4" w:space="0" w:color="auto"/>
              <w:left w:val="single" w:sz="4" w:space="0" w:color="auto"/>
              <w:bottom w:val="single" w:sz="4" w:space="0" w:color="auto"/>
              <w:right w:val="single" w:sz="4" w:space="0" w:color="auto"/>
            </w:tcBorders>
            <w:shd w:val="clear" w:color="auto" w:fill="CCFFCC"/>
            <w:hideMark/>
          </w:tcPr>
          <w:p w14:paraId="1562B47E" w14:textId="77777777" w:rsidR="00D409E6" w:rsidRPr="00D409E6" w:rsidRDefault="00D409E6" w:rsidP="00D409E6">
            <w:pPr>
              <w:rPr>
                <w:sz w:val="16"/>
                <w:szCs w:val="16"/>
              </w:rPr>
            </w:pPr>
            <w:r w:rsidRPr="00D409E6">
              <w:rPr>
                <w:sz w:val="16"/>
                <w:szCs w:val="16"/>
              </w:rPr>
              <w:t>I-c</w:t>
            </w:r>
          </w:p>
        </w:tc>
        <w:tc>
          <w:tcPr>
            <w:tcW w:w="1035" w:type="pct"/>
            <w:tcBorders>
              <w:top w:val="single" w:sz="4" w:space="0" w:color="auto"/>
              <w:left w:val="single" w:sz="4" w:space="0" w:color="auto"/>
              <w:bottom w:val="single" w:sz="4" w:space="0" w:color="auto"/>
              <w:right w:val="single" w:sz="4" w:space="0" w:color="auto"/>
            </w:tcBorders>
            <w:shd w:val="clear" w:color="auto" w:fill="CCFFCC"/>
            <w:hideMark/>
          </w:tcPr>
          <w:p w14:paraId="06B2FD60" w14:textId="77777777" w:rsidR="00D409E6" w:rsidRPr="00D409E6" w:rsidRDefault="00D409E6" w:rsidP="00D409E6">
            <w:pPr>
              <w:rPr>
                <w:sz w:val="16"/>
                <w:szCs w:val="16"/>
              </w:rPr>
            </w:pPr>
            <w:r w:rsidRPr="00D409E6">
              <w:rPr>
                <w:sz w:val="16"/>
                <w:szCs w:val="16"/>
              </w:rPr>
              <w:t>II-c</w:t>
            </w:r>
          </w:p>
        </w:tc>
        <w:tc>
          <w:tcPr>
            <w:tcW w:w="906" w:type="pct"/>
            <w:tcBorders>
              <w:top w:val="single" w:sz="4" w:space="0" w:color="auto"/>
              <w:left w:val="single" w:sz="4" w:space="0" w:color="auto"/>
              <w:bottom w:val="single" w:sz="4" w:space="0" w:color="auto"/>
              <w:right w:val="single" w:sz="4" w:space="0" w:color="auto"/>
            </w:tcBorders>
            <w:shd w:val="clear" w:color="auto" w:fill="CCFFCC"/>
            <w:hideMark/>
          </w:tcPr>
          <w:p w14:paraId="1BAEF6D0" w14:textId="77777777" w:rsidR="00D409E6" w:rsidRPr="00D409E6" w:rsidRDefault="00D409E6" w:rsidP="00D409E6">
            <w:pPr>
              <w:rPr>
                <w:sz w:val="16"/>
                <w:szCs w:val="16"/>
              </w:rPr>
            </w:pPr>
            <w:r w:rsidRPr="00D409E6">
              <w:rPr>
                <w:sz w:val="16"/>
                <w:szCs w:val="16"/>
              </w:rPr>
              <w:t>III-c</w:t>
            </w:r>
          </w:p>
        </w:tc>
      </w:tr>
      <w:tr w:rsidR="00D409E6" w:rsidRPr="00D409E6" w14:paraId="7E745A34" w14:textId="77777777" w:rsidTr="002A3D3E">
        <w:trPr>
          <w:jc w:val="center"/>
        </w:trPr>
        <w:tc>
          <w:tcPr>
            <w:tcW w:w="2045" w:type="pct"/>
            <w:tcBorders>
              <w:top w:val="single" w:sz="4" w:space="0" w:color="auto"/>
              <w:left w:val="single" w:sz="4" w:space="0" w:color="auto"/>
              <w:bottom w:val="single" w:sz="4" w:space="0" w:color="auto"/>
              <w:right w:val="single" w:sz="4" w:space="0" w:color="auto"/>
            </w:tcBorders>
            <w:hideMark/>
          </w:tcPr>
          <w:p w14:paraId="6F8B5500" w14:textId="77777777" w:rsidR="00D409E6" w:rsidRPr="00D409E6" w:rsidRDefault="00D409E6" w:rsidP="00D409E6">
            <w:pPr>
              <w:rPr>
                <w:sz w:val="16"/>
                <w:szCs w:val="16"/>
              </w:rPr>
            </w:pPr>
            <w:r w:rsidRPr="00D409E6">
              <w:rPr>
                <w:sz w:val="16"/>
                <w:szCs w:val="16"/>
              </w:rPr>
              <w:t>Число полос движения</w:t>
            </w:r>
          </w:p>
        </w:tc>
        <w:tc>
          <w:tcPr>
            <w:tcW w:w="1014" w:type="pct"/>
            <w:tcBorders>
              <w:top w:val="single" w:sz="4" w:space="0" w:color="auto"/>
              <w:left w:val="single" w:sz="4" w:space="0" w:color="auto"/>
              <w:bottom w:val="single" w:sz="4" w:space="0" w:color="auto"/>
              <w:right w:val="single" w:sz="4" w:space="0" w:color="auto"/>
            </w:tcBorders>
            <w:hideMark/>
          </w:tcPr>
          <w:p w14:paraId="4F48D13E" w14:textId="77777777" w:rsidR="00D409E6" w:rsidRPr="00D409E6" w:rsidRDefault="00D409E6" w:rsidP="00D409E6">
            <w:pPr>
              <w:rPr>
                <w:sz w:val="16"/>
                <w:szCs w:val="16"/>
              </w:rPr>
            </w:pPr>
            <w:r w:rsidRPr="00D409E6">
              <w:rPr>
                <w:sz w:val="16"/>
                <w:szCs w:val="16"/>
              </w:rPr>
              <w:t>2</w:t>
            </w:r>
          </w:p>
        </w:tc>
        <w:tc>
          <w:tcPr>
            <w:tcW w:w="1035" w:type="pct"/>
            <w:tcBorders>
              <w:top w:val="single" w:sz="4" w:space="0" w:color="auto"/>
              <w:left w:val="single" w:sz="4" w:space="0" w:color="auto"/>
              <w:bottom w:val="single" w:sz="4" w:space="0" w:color="auto"/>
              <w:right w:val="single" w:sz="4" w:space="0" w:color="auto"/>
            </w:tcBorders>
            <w:hideMark/>
          </w:tcPr>
          <w:p w14:paraId="37901542" w14:textId="77777777" w:rsidR="00D409E6" w:rsidRPr="00D409E6" w:rsidRDefault="00D409E6" w:rsidP="00D409E6">
            <w:pPr>
              <w:rPr>
                <w:sz w:val="16"/>
                <w:szCs w:val="16"/>
              </w:rPr>
            </w:pPr>
            <w:r w:rsidRPr="00D409E6">
              <w:rPr>
                <w:sz w:val="16"/>
                <w:szCs w:val="16"/>
              </w:rPr>
              <w:t>1</w:t>
            </w:r>
          </w:p>
        </w:tc>
        <w:tc>
          <w:tcPr>
            <w:tcW w:w="906" w:type="pct"/>
            <w:tcBorders>
              <w:top w:val="single" w:sz="4" w:space="0" w:color="auto"/>
              <w:left w:val="single" w:sz="4" w:space="0" w:color="auto"/>
              <w:bottom w:val="single" w:sz="4" w:space="0" w:color="auto"/>
              <w:right w:val="single" w:sz="4" w:space="0" w:color="auto"/>
            </w:tcBorders>
            <w:hideMark/>
          </w:tcPr>
          <w:p w14:paraId="2D8C67BC" w14:textId="77777777" w:rsidR="00D409E6" w:rsidRPr="00D409E6" w:rsidRDefault="00D409E6" w:rsidP="00D409E6">
            <w:pPr>
              <w:rPr>
                <w:sz w:val="16"/>
                <w:szCs w:val="16"/>
              </w:rPr>
            </w:pPr>
            <w:r w:rsidRPr="00D409E6">
              <w:rPr>
                <w:sz w:val="16"/>
                <w:szCs w:val="16"/>
              </w:rPr>
              <w:t>1</w:t>
            </w:r>
          </w:p>
        </w:tc>
      </w:tr>
      <w:tr w:rsidR="00D409E6" w:rsidRPr="00D409E6" w14:paraId="30CC6D0A" w14:textId="77777777" w:rsidTr="002A3D3E">
        <w:trPr>
          <w:jc w:val="center"/>
        </w:trPr>
        <w:tc>
          <w:tcPr>
            <w:tcW w:w="2045" w:type="pct"/>
            <w:tcBorders>
              <w:top w:val="single" w:sz="4" w:space="0" w:color="auto"/>
              <w:left w:val="single" w:sz="4" w:space="0" w:color="auto"/>
              <w:bottom w:val="nil"/>
              <w:right w:val="single" w:sz="4" w:space="0" w:color="auto"/>
            </w:tcBorders>
            <w:hideMark/>
          </w:tcPr>
          <w:p w14:paraId="50B584F6" w14:textId="77777777" w:rsidR="00D409E6" w:rsidRPr="00D409E6" w:rsidRDefault="00D409E6" w:rsidP="00D409E6">
            <w:pPr>
              <w:rPr>
                <w:sz w:val="16"/>
                <w:szCs w:val="16"/>
              </w:rPr>
            </w:pPr>
            <w:r w:rsidRPr="00D409E6">
              <w:rPr>
                <w:sz w:val="16"/>
                <w:szCs w:val="16"/>
              </w:rPr>
              <w:t>Ширина, м:</w:t>
            </w:r>
          </w:p>
        </w:tc>
        <w:tc>
          <w:tcPr>
            <w:tcW w:w="1014" w:type="pct"/>
            <w:tcBorders>
              <w:top w:val="single" w:sz="4" w:space="0" w:color="auto"/>
              <w:left w:val="single" w:sz="4" w:space="0" w:color="auto"/>
              <w:bottom w:val="nil"/>
              <w:right w:val="single" w:sz="4" w:space="0" w:color="auto"/>
            </w:tcBorders>
            <w:hideMark/>
          </w:tcPr>
          <w:p w14:paraId="5EBAA5CF" w14:textId="77777777" w:rsidR="00D409E6" w:rsidRPr="00D409E6" w:rsidRDefault="00D409E6" w:rsidP="00D409E6">
            <w:pPr>
              <w:rPr>
                <w:sz w:val="16"/>
                <w:szCs w:val="16"/>
              </w:rPr>
            </w:pPr>
            <w:r w:rsidRPr="00D409E6">
              <w:rPr>
                <w:sz w:val="16"/>
                <w:szCs w:val="16"/>
              </w:rPr>
              <w:t> </w:t>
            </w:r>
          </w:p>
        </w:tc>
        <w:tc>
          <w:tcPr>
            <w:tcW w:w="1035" w:type="pct"/>
            <w:tcBorders>
              <w:top w:val="single" w:sz="4" w:space="0" w:color="auto"/>
              <w:left w:val="single" w:sz="4" w:space="0" w:color="auto"/>
              <w:bottom w:val="nil"/>
              <w:right w:val="single" w:sz="4" w:space="0" w:color="auto"/>
            </w:tcBorders>
            <w:hideMark/>
          </w:tcPr>
          <w:p w14:paraId="3977EB3D" w14:textId="77777777" w:rsidR="00D409E6" w:rsidRPr="00D409E6" w:rsidRDefault="00D409E6" w:rsidP="00D409E6">
            <w:pPr>
              <w:rPr>
                <w:sz w:val="16"/>
                <w:szCs w:val="16"/>
              </w:rPr>
            </w:pPr>
            <w:r w:rsidRPr="00D409E6">
              <w:rPr>
                <w:sz w:val="16"/>
                <w:szCs w:val="16"/>
              </w:rPr>
              <w:t> </w:t>
            </w:r>
          </w:p>
        </w:tc>
        <w:tc>
          <w:tcPr>
            <w:tcW w:w="906" w:type="pct"/>
            <w:tcBorders>
              <w:top w:val="single" w:sz="4" w:space="0" w:color="auto"/>
              <w:left w:val="single" w:sz="4" w:space="0" w:color="auto"/>
              <w:bottom w:val="nil"/>
              <w:right w:val="single" w:sz="4" w:space="0" w:color="auto"/>
            </w:tcBorders>
            <w:hideMark/>
          </w:tcPr>
          <w:p w14:paraId="4888525C" w14:textId="77777777" w:rsidR="00D409E6" w:rsidRPr="00D409E6" w:rsidRDefault="00D409E6" w:rsidP="00D409E6">
            <w:pPr>
              <w:rPr>
                <w:sz w:val="16"/>
                <w:szCs w:val="16"/>
              </w:rPr>
            </w:pPr>
            <w:r w:rsidRPr="00D409E6">
              <w:rPr>
                <w:sz w:val="16"/>
                <w:szCs w:val="16"/>
              </w:rPr>
              <w:t> </w:t>
            </w:r>
          </w:p>
        </w:tc>
      </w:tr>
      <w:tr w:rsidR="00D409E6" w:rsidRPr="00D409E6" w14:paraId="18318751" w14:textId="77777777" w:rsidTr="002A3D3E">
        <w:trPr>
          <w:jc w:val="center"/>
        </w:trPr>
        <w:tc>
          <w:tcPr>
            <w:tcW w:w="2045" w:type="pct"/>
            <w:tcBorders>
              <w:top w:val="nil"/>
              <w:left w:val="single" w:sz="4" w:space="0" w:color="auto"/>
              <w:bottom w:val="nil"/>
              <w:right w:val="single" w:sz="4" w:space="0" w:color="auto"/>
            </w:tcBorders>
            <w:hideMark/>
          </w:tcPr>
          <w:p w14:paraId="2D7FD567" w14:textId="77777777" w:rsidR="00D409E6" w:rsidRPr="00D409E6" w:rsidRDefault="00D409E6" w:rsidP="00D409E6">
            <w:pPr>
              <w:rPr>
                <w:sz w:val="16"/>
                <w:szCs w:val="16"/>
              </w:rPr>
            </w:pPr>
            <w:r w:rsidRPr="00D409E6">
              <w:rPr>
                <w:sz w:val="16"/>
                <w:szCs w:val="16"/>
              </w:rPr>
              <w:t>полосы движения</w:t>
            </w:r>
          </w:p>
        </w:tc>
        <w:tc>
          <w:tcPr>
            <w:tcW w:w="1014" w:type="pct"/>
            <w:tcBorders>
              <w:top w:val="nil"/>
              <w:left w:val="single" w:sz="4" w:space="0" w:color="auto"/>
              <w:bottom w:val="nil"/>
              <w:right w:val="single" w:sz="4" w:space="0" w:color="auto"/>
            </w:tcBorders>
            <w:hideMark/>
          </w:tcPr>
          <w:p w14:paraId="1C2A8FCF" w14:textId="77777777" w:rsidR="00D409E6" w:rsidRPr="00D409E6" w:rsidRDefault="00D409E6" w:rsidP="00D409E6">
            <w:pPr>
              <w:rPr>
                <w:sz w:val="16"/>
                <w:szCs w:val="16"/>
              </w:rPr>
            </w:pPr>
            <w:r w:rsidRPr="00D409E6">
              <w:rPr>
                <w:sz w:val="16"/>
                <w:szCs w:val="16"/>
              </w:rPr>
              <w:t>3</w:t>
            </w:r>
          </w:p>
        </w:tc>
        <w:tc>
          <w:tcPr>
            <w:tcW w:w="1035" w:type="pct"/>
            <w:tcBorders>
              <w:top w:val="nil"/>
              <w:left w:val="single" w:sz="4" w:space="0" w:color="auto"/>
              <w:bottom w:val="nil"/>
              <w:right w:val="single" w:sz="4" w:space="0" w:color="auto"/>
            </w:tcBorders>
            <w:hideMark/>
          </w:tcPr>
          <w:p w14:paraId="27DBC54D" w14:textId="77777777" w:rsidR="00D409E6" w:rsidRPr="00D409E6" w:rsidRDefault="00D409E6" w:rsidP="00D409E6">
            <w:pPr>
              <w:rPr>
                <w:sz w:val="16"/>
                <w:szCs w:val="16"/>
              </w:rPr>
            </w:pPr>
            <w:r w:rsidRPr="00D409E6">
              <w:rPr>
                <w:sz w:val="16"/>
                <w:szCs w:val="16"/>
              </w:rPr>
              <w:t>-</w:t>
            </w:r>
          </w:p>
        </w:tc>
        <w:tc>
          <w:tcPr>
            <w:tcW w:w="906" w:type="pct"/>
            <w:tcBorders>
              <w:top w:val="nil"/>
              <w:left w:val="single" w:sz="4" w:space="0" w:color="auto"/>
              <w:bottom w:val="nil"/>
              <w:right w:val="single" w:sz="4" w:space="0" w:color="auto"/>
            </w:tcBorders>
            <w:hideMark/>
          </w:tcPr>
          <w:p w14:paraId="352CF14B" w14:textId="77777777" w:rsidR="00D409E6" w:rsidRPr="00D409E6" w:rsidRDefault="00D409E6" w:rsidP="00D409E6">
            <w:pPr>
              <w:rPr>
                <w:sz w:val="16"/>
                <w:szCs w:val="16"/>
              </w:rPr>
            </w:pPr>
            <w:r w:rsidRPr="00D409E6">
              <w:rPr>
                <w:sz w:val="16"/>
                <w:szCs w:val="16"/>
              </w:rPr>
              <w:t>-</w:t>
            </w:r>
          </w:p>
        </w:tc>
      </w:tr>
      <w:tr w:rsidR="00D409E6" w:rsidRPr="00D409E6" w14:paraId="3B60A960" w14:textId="77777777" w:rsidTr="002A3D3E">
        <w:trPr>
          <w:jc w:val="center"/>
        </w:trPr>
        <w:tc>
          <w:tcPr>
            <w:tcW w:w="2045" w:type="pct"/>
            <w:tcBorders>
              <w:top w:val="nil"/>
              <w:left w:val="single" w:sz="4" w:space="0" w:color="auto"/>
              <w:bottom w:val="nil"/>
              <w:right w:val="single" w:sz="4" w:space="0" w:color="auto"/>
            </w:tcBorders>
            <w:hideMark/>
          </w:tcPr>
          <w:p w14:paraId="3F20E353" w14:textId="77777777" w:rsidR="00D409E6" w:rsidRPr="00D409E6" w:rsidRDefault="00D409E6" w:rsidP="00D409E6">
            <w:pPr>
              <w:rPr>
                <w:sz w:val="16"/>
                <w:szCs w:val="16"/>
              </w:rPr>
            </w:pPr>
            <w:r w:rsidRPr="00D409E6">
              <w:rPr>
                <w:sz w:val="16"/>
                <w:szCs w:val="16"/>
              </w:rPr>
              <w:t>проезжей части</w:t>
            </w:r>
          </w:p>
        </w:tc>
        <w:tc>
          <w:tcPr>
            <w:tcW w:w="1014" w:type="pct"/>
            <w:tcBorders>
              <w:top w:val="nil"/>
              <w:left w:val="single" w:sz="4" w:space="0" w:color="auto"/>
              <w:bottom w:val="nil"/>
              <w:right w:val="single" w:sz="4" w:space="0" w:color="auto"/>
            </w:tcBorders>
            <w:hideMark/>
          </w:tcPr>
          <w:p w14:paraId="6BBDCA21" w14:textId="77777777" w:rsidR="00D409E6" w:rsidRPr="00D409E6" w:rsidRDefault="00D409E6" w:rsidP="00D409E6">
            <w:pPr>
              <w:rPr>
                <w:sz w:val="16"/>
                <w:szCs w:val="16"/>
              </w:rPr>
            </w:pPr>
            <w:r w:rsidRPr="00D409E6">
              <w:rPr>
                <w:sz w:val="16"/>
                <w:szCs w:val="16"/>
              </w:rPr>
              <w:t>6</w:t>
            </w:r>
          </w:p>
        </w:tc>
        <w:tc>
          <w:tcPr>
            <w:tcW w:w="1035" w:type="pct"/>
            <w:tcBorders>
              <w:top w:val="nil"/>
              <w:left w:val="single" w:sz="4" w:space="0" w:color="auto"/>
              <w:bottom w:val="nil"/>
              <w:right w:val="single" w:sz="4" w:space="0" w:color="auto"/>
            </w:tcBorders>
            <w:hideMark/>
          </w:tcPr>
          <w:p w14:paraId="6B00522A" w14:textId="77777777" w:rsidR="00D409E6" w:rsidRPr="00D409E6" w:rsidRDefault="00D409E6" w:rsidP="00D409E6">
            <w:pPr>
              <w:rPr>
                <w:sz w:val="16"/>
                <w:szCs w:val="16"/>
              </w:rPr>
            </w:pPr>
            <w:r w:rsidRPr="00D409E6">
              <w:rPr>
                <w:sz w:val="16"/>
                <w:szCs w:val="16"/>
              </w:rPr>
              <w:t>4,5</w:t>
            </w:r>
          </w:p>
        </w:tc>
        <w:tc>
          <w:tcPr>
            <w:tcW w:w="906" w:type="pct"/>
            <w:tcBorders>
              <w:top w:val="nil"/>
              <w:left w:val="single" w:sz="4" w:space="0" w:color="auto"/>
              <w:bottom w:val="nil"/>
              <w:right w:val="single" w:sz="4" w:space="0" w:color="auto"/>
            </w:tcBorders>
            <w:hideMark/>
          </w:tcPr>
          <w:p w14:paraId="065D10F8" w14:textId="77777777" w:rsidR="00D409E6" w:rsidRPr="00D409E6" w:rsidRDefault="00D409E6" w:rsidP="00D409E6">
            <w:pPr>
              <w:rPr>
                <w:sz w:val="16"/>
                <w:szCs w:val="16"/>
              </w:rPr>
            </w:pPr>
            <w:r w:rsidRPr="00D409E6">
              <w:rPr>
                <w:sz w:val="16"/>
                <w:szCs w:val="16"/>
              </w:rPr>
              <w:t>3,5</w:t>
            </w:r>
          </w:p>
        </w:tc>
      </w:tr>
      <w:tr w:rsidR="00D409E6" w:rsidRPr="00D409E6" w14:paraId="0A313A69" w14:textId="77777777" w:rsidTr="002A3D3E">
        <w:trPr>
          <w:jc w:val="center"/>
        </w:trPr>
        <w:tc>
          <w:tcPr>
            <w:tcW w:w="2045" w:type="pct"/>
            <w:tcBorders>
              <w:top w:val="nil"/>
              <w:left w:val="single" w:sz="4" w:space="0" w:color="auto"/>
              <w:bottom w:val="nil"/>
              <w:right w:val="single" w:sz="4" w:space="0" w:color="auto"/>
            </w:tcBorders>
            <w:hideMark/>
          </w:tcPr>
          <w:p w14:paraId="064E92F5" w14:textId="77777777" w:rsidR="00D409E6" w:rsidRPr="00D409E6" w:rsidRDefault="00D409E6" w:rsidP="00D409E6">
            <w:pPr>
              <w:rPr>
                <w:sz w:val="16"/>
                <w:szCs w:val="16"/>
              </w:rPr>
            </w:pPr>
            <w:r w:rsidRPr="00D409E6">
              <w:rPr>
                <w:sz w:val="16"/>
                <w:szCs w:val="16"/>
              </w:rPr>
              <w:t>земляного полотна</w:t>
            </w:r>
          </w:p>
        </w:tc>
        <w:tc>
          <w:tcPr>
            <w:tcW w:w="1014" w:type="pct"/>
            <w:tcBorders>
              <w:top w:val="nil"/>
              <w:left w:val="single" w:sz="4" w:space="0" w:color="auto"/>
              <w:bottom w:val="nil"/>
              <w:right w:val="single" w:sz="4" w:space="0" w:color="auto"/>
            </w:tcBorders>
            <w:hideMark/>
          </w:tcPr>
          <w:p w14:paraId="0F6874A2" w14:textId="77777777" w:rsidR="00D409E6" w:rsidRPr="00D409E6" w:rsidRDefault="00D409E6" w:rsidP="00D409E6">
            <w:pPr>
              <w:rPr>
                <w:sz w:val="16"/>
                <w:szCs w:val="16"/>
              </w:rPr>
            </w:pPr>
            <w:r w:rsidRPr="00D409E6">
              <w:rPr>
                <w:sz w:val="16"/>
                <w:szCs w:val="16"/>
              </w:rPr>
              <w:t>10</w:t>
            </w:r>
          </w:p>
        </w:tc>
        <w:tc>
          <w:tcPr>
            <w:tcW w:w="1035" w:type="pct"/>
            <w:tcBorders>
              <w:top w:val="nil"/>
              <w:left w:val="single" w:sz="4" w:space="0" w:color="auto"/>
              <w:bottom w:val="nil"/>
              <w:right w:val="single" w:sz="4" w:space="0" w:color="auto"/>
            </w:tcBorders>
            <w:hideMark/>
          </w:tcPr>
          <w:p w14:paraId="354F2419" w14:textId="77777777" w:rsidR="00D409E6" w:rsidRPr="00D409E6" w:rsidRDefault="00D409E6" w:rsidP="00D409E6">
            <w:pPr>
              <w:rPr>
                <w:sz w:val="16"/>
                <w:szCs w:val="16"/>
              </w:rPr>
            </w:pPr>
            <w:r w:rsidRPr="00D409E6">
              <w:rPr>
                <w:sz w:val="16"/>
                <w:szCs w:val="16"/>
              </w:rPr>
              <w:t>8</w:t>
            </w:r>
          </w:p>
        </w:tc>
        <w:tc>
          <w:tcPr>
            <w:tcW w:w="906" w:type="pct"/>
            <w:tcBorders>
              <w:top w:val="nil"/>
              <w:left w:val="single" w:sz="4" w:space="0" w:color="auto"/>
              <w:bottom w:val="nil"/>
              <w:right w:val="single" w:sz="4" w:space="0" w:color="auto"/>
            </w:tcBorders>
            <w:hideMark/>
          </w:tcPr>
          <w:p w14:paraId="3828A43B" w14:textId="77777777" w:rsidR="00D409E6" w:rsidRPr="00D409E6" w:rsidRDefault="00D409E6" w:rsidP="00D409E6">
            <w:pPr>
              <w:rPr>
                <w:sz w:val="16"/>
                <w:szCs w:val="16"/>
              </w:rPr>
            </w:pPr>
            <w:r w:rsidRPr="00D409E6">
              <w:rPr>
                <w:sz w:val="16"/>
                <w:szCs w:val="16"/>
              </w:rPr>
              <w:t>6,5</w:t>
            </w:r>
          </w:p>
        </w:tc>
      </w:tr>
      <w:tr w:rsidR="00D409E6" w:rsidRPr="00D409E6" w14:paraId="55809960" w14:textId="77777777" w:rsidTr="002A3D3E">
        <w:trPr>
          <w:jc w:val="center"/>
        </w:trPr>
        <w:tc>
          <w:tcPr>
            <w:tcW w:w="2045" w:type="pct"/>
            <w:tcBorders>
              <w:top w:val="nil"/>
              <w:left w:val="single" w:sz="4" w:space="0" w:color="auto"/>
              <w:bottom w:val="nil"/>
              <w:right w:val="single" w:sz="4" w:space="0" w:color="auto"/>
            </w:tcBorders>
            <w:hideMark/>
          </w:tcPr>
          <w:p w14:paraId="1D9A92DB" w14:textId="77777777" w:rsidR="00D409E6" w:rsidRPr="00D409E6" w:rsidRDefault="00D409E6" w:rsidP="00D409E6">
            <w:pPr>
              <w:rPr>
                <w:sz w:val="16"/>
                <w:szCs w:val="16"/>
              </w:rPr>
            </w:pPr>
            <w:r w:rsidRPr="00D409E6">
              <w:rPr>
                <w:sz w:val="16"/>
                <w:szCs w:val="16"/>
              </w:rPr>
              <w:t>обочины</w:t>
            </w:r>
          </w:p>
        </w:tc>
        <w:tc>
          <w:tcPr>
            <w:tcW w:w="1014" w:type="pct"/>
            <w:tcBorders>
              <w:top w:val="nil"/>
              <w:left w:val="single" w:sz="4" w:space="0" w:color="auto"/>
              <w:bottom w:val="nil"/>
              <w:right w:val="single" w:sz="4" w:space="0" w:color="auto"/>
            </w:tcBorders>
            <w:hideMark/>
          </w:tcPr>
          <w:p w14:paraId="4E00A4B0" w14:textId="77777777" w:rsidR="00D409E6" w:rsidRPr="00D409E6" w:rsidRDefault="00D409E6" w:rsidP="00D409E6">
            <w:pPr>
              <w:rPr>
                <w:sz w:val="16"/>
                <w:szCs w:val="16"/>
              </w:rPr>
            </w:pPr>
            <w:r w:rsidRPr="00D409E6">
              <w:rPr>
                <w:sz w:val="16"/>
                <w:szCs w:val="16"/>
              </w:rPr>
              <w:t>2</w:t>
            </w:r>
          </w:p>
        </w:tc>
        <w:tc>
          <w:tcPr>
            <w:tcW w:w="1035" w:type="pct"/>
            <w:tcBorders>
              <w:top w:val="nil"/>
              <w:left w:val="single" w:sz="4" w:space="0" w:color="auto"/>
              <w:bottom w:val="nil"/>
              <w:right w:val="single" w:sz="4" w:space="0" w:color="auto"/>
            </w:tcBorders>
            <w:hideMark/>
          </w:tcPr>
          <w:p w14:paraId="09BAD892" w14:textId="77777777" w:rsidR="00D409E6" w:rsidRPr="00D409E6" w:rsidRDefault="00D409E6" w:rsidP="00D409E6">
            <w:pPr>
              <w:rPr>
                <w:sz w:val="16"/>
                <w:szCs w:val="16"/>
              </w:rPr>
            </w:pPr>
            <w:r w:rsidRPr="00D409E6">
              <w:rPr>
                <w:sz w:val="16"/>
                <w:szCs w:val="16"/>
              </w:rPr>
              <w:t>1,75</w:t>
            </w:r>
          </w:p>
        </w:tc>
        <w:tc>
          <w:tcPr>
            <w:tcW w:w="906" w:type="pct"/>
            <w:tcBorders>
              <w:top w:val="nil"/>
              <w:left w:val="single" w:sz="4" w:space="0" w:color="auto"/>
              <w:bottom w:val="nil"/>
              <w:right w:val="single" w:sz="4" w:space="0" w:color="auto"/>
            </w:tcBorders>
            <w:hideMark/>
          </w:tcPr>
          <w:p w14:paraId="60130A57" w14:textId="77777777" w:rsidR="00D409E6" w:rsidRPr="00D409E6" w:rsidRDefault="00D409E6" w:rsidP="00D409E6">
            <w:pPr>
              <w:rPr>
                <w:sz w:val="16"/>
                <w:szCs w:val="16"/>
              </w:rPr>
            </w:pPr>
            <w:r w:rsidRPr="00D409E6">
              <w:rPr>
                <w:sz w:val="16"/>
                <w:szCs w:val="16"/>
              </w:rPr>
              <w:t>1,5</w:t>
            </w:r>
          </w:p>
        </w:tc>
      </w:tr>
      <w:tr w:rsidR="00D409E6" w:rsidRPr="00D409E6" w14:paraId="4714BCA8" w14:textId="77777777" w:rsidTr="002A3D3E">
        <w:trPr>
          <w:jc w:val="center"/>
        </w:trPr>
        <w:tc>
          <w:tcPr>
            <w:tcW w:w="2045" w:type="pct"/>
            <w:tcBorders>
              <w:top w:val="nil"/>
              <w:left w:val="single" w:sz="4" w:space="0" w:color="auto"/>
              <w:bottom w:val="single" w:sz="4" w:space="0" w:color="auto"/>
              <w:right w:val="single" w:sz="4" w:space="0" w:color="auto"/>
            </w:tcBorders>
            <w:hideMark/>
          </w:tcPr>
          <w:p w14:paraId="4188D5AF" w14:textId="77777777" w:rsidR="00D409E6" w:rsidRPr="00D409E6" w:rsidRDefault="00D409E6" w:rsidP="00D409E6">
            <w:pPr>
              <w:rPr>
                <w:sz w:val="16"/>
                <w:szCs w:val="16"/>
              </w:rPr>
            </w:pPr>
            <w:r w:rsidRPr="00D409E6">
              <w:rPr>
                <w:sz w:val="16"/>
                <w:szCs w:val="16"/>
              </w:rPr>
              <w:t>укрепления обочин</w:t>
            </w:r>
          </w:p>
        </w:tc>
        <w:tc>
          <w:tcPr>
            <w:tcW w:w="1014" w:type="pct"/>
            <w:tcBorders>
              <w:top w:val="nil"/>
              <w:left w:val="single" w:sz="4" w:space="0" w:color="auto"/>
              <w:bottom w:val="single" w:sz="4" w:space="0" w:color="auto"/>
              <w:right w:val="single" w:sz="4" w:space="0" w:color="auto"/>
            </w:tcBorders>
            <w:hideMark/>
          </w:tcPr>
          <w:p w14:paraId="397A844C" w14:textId="77777777" w:rsidR="00D409E6" w:rsidRPr="00D409E6" w:rsidRDefault="00D409E6" w:rsidP="00D409E6">
            <w:pPr>
              <w:rPr>
                <w:sz w:val="16"/>
                <w:szCs w:val="16"/>
              </w:rPr>
            </w:pPr>
            <w:r w:rsidRPr="00D409E6">
              <w:rPr>
                <w:sz w:val="16"/>
                <w:szCs w:val="16"/>
              </w:rPr>
              <w:t>0,5</w:t>
            </w:r>
          </w:p>
        </w:tc>
        <w:tc>
          <w:tcPr>
            <w:tcW w:w="1035" w:type="pct"/>
            <w:tcBorders>
              <w:top w:val="nil"/>
              <w:left w:val="single" w:sz="4" w:space="0" w:color="auto"/>
              <w:bottom w:val="single" w:sz="4" w:space="0" w:color="auto"/>
              <w:right w:val="single" w:sz="4" w:space="0" w:color="auto"/>
            </w:tcBorders>
            <w:hideMark/>
          </w:tcPr>
          <w:p w14:paraId="2C323CC4" w14:textId="77777777" w:rsidR="00D409E6" w:rsidRPr="00D409E6" w:rsidRDefault="00D409E6" w:rsidP="00D409E6">
            <w:pPr>
              <w:rPr>
                <w:sz w:val="16"/>
                <w:szCs w:val="16"/>
              </w:rPr>
            </w:pPr>
            <w:r w:rsidRPr="00D409E6">
              <w:rPr>
                <w:sz w:val="16"/>
                <w:szCs w:val="16"/>
              </w:rPr>
              <w:t>0,75</w:t>
            </w:r>
          </w:p>
        </w:tc>
        <w:tc>
          <w:tcPr>
            <w:tcW w:w="906" w:type="pct"/>
            <w:tcBorders>
              <w:top w:val="nil"/>
              <w:left w:val="single" w:sz="4" w:space="0" w:color="auto"/>
              <w:bottom w:val="single" w:sz="4" w:space="0" w:color="auto"/>
              <w:right w:val="single" w:sz="4" w:space="0" w:color="auto"/>
            </w:tcBorders>
            <w:hideMark/>
          </w:tcPr>
          <w:p w14:paraId="1E51E6EC" w14:textId="77777777" w:rsidR="00D409E6" w:rsidRPr="00D409E6" w:rsidRDefault="00D409E6" w:rsidP="00D409E6">
            <w:pPr>
              <w:rPr>
                <w:sz w:val="16"/>
                <w:szCs w:val="16"/>
              </w:rPr>
            </w:pPr>
            <w:r w:rsidRPr="00D409E6">
              <w:rPr>
                <w:sz w:val="16"/>
                <w:szCs w:val="16"/>
              </w:rPr>
              <w:t>0,5</w:t>
            </w:r>
          </w:p>
        </w:tc>
      </w:tr>
    </w:tbl>
    <w:p w14:paraId="01965978" w14:textId="77777777" w:rsidR="00D409E6" w:rsidRPr="00D409E6" w:rsidRDefault="00D409E6" w:rsidP="00D409E6">
      <w:pPr>
        <w:rPr>
          <w:sz w:val="16"/>
          <w:szCs w:val="16"/>
        </w:rPr>
      </w:pPr>
      <w:r w:rsidRPr="00D409E6">
        <w:rPr>
          <w:sz w:val="16"/>
          <w:szCs w:val="16"/>
        </w:rPr>
        <w:t>Примечания:</w:t>
      </w:r>
    </w:p>
    <w:p w14:paraId="7FF2FB4D" w14:textId="77777777" w:rsidR="00D409E6" w:rsidRPr="00D409E6" w:rsidRDefault="00D409E6" w:rsidP="00D409E6">
      <w:pPr>
        <w:rPr>
          <w:sz w:val="16"/>
          <w:szCs w:val="16"/>
        </w:rPr>
      </w:pPr>
      <w:r w:rsidRPr="00D409E6">
        <w:rPr>
          <w:sz w:val="16"/>
          <w:szCs w:val="16"/>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D409E6">
          <w:rPr>
            <w:sz w:val="16"/>
            <w:szCs w:val="16"/>
          </w:rPr>
          <w:t>3,5 м</w:t>
        </w:r>
      </w:smartTag>
      <w:r w:rsidRPr="00D409E6">
        <w:rPr>
          <w:sz w:val="16"/>
          <w:szCs w:val="16"/>
        </w:rPr>
        <w:t xml:space="preserve">, а ширину обочин – </w:t>
      </w:r>
      <w:smartTag w:uri="urn:schemas-microsoft-com:office:smarttags" w:element="metricconverter">
        <w:smartTagPr>
          <w:attr w:name="ProductID" w:val="2,25 м"/>
        </w:smartTagPr>
        <w:r w:rsidRPr="00D409E6">
          <w:rPr>
            <w:sz w:val="16"/>
            <w:szCs w:val="16"/>
          </w:rPr>
          <w:t>2,25 м</w:t>
        </w:r>
      </w:smartTag>
      <w:r w:rsidRPr="00D409E6">
        <w:rPr>
          <w:sz w:val="16"/>
          <w:szCs w:val="16"/>
        </w:rPr>
        <w:t xml:space="preserve"> (в том числе укрепленных – </w:t>
      </w:r>
      <w:smartTag w:uri="urn:schemas-microsoft-com:office:smarttags" w:element="metricconverter">
        <w:smartTagPr>
          <w:attr w:name="ProductID" w:val="1,25 м"/>
        </w:smartTagPr>
        <w:r w:rsidRPr="00D409E6">
          <w:rPr>
            <w:sz w:val="16"/>
            <w:szCs w:val="16"/>
          </w:rPr>
          <w:t>1,25 м</w:t>
        </w:r>
      </w:smartTag>
      <w:r w:rsidRPr="00D409E6">
        <w:rPr>
          <w:sz w:val="16"/>
          <w:szCs w:val="16"/>
        </w:rPr>
        <w:t>).</w:t>
      </w:r>
    </w:p>
    <w:p w14:paraId="279FA758" w14:textId="77777777" w:rsidR="00D409E6" w:rsidRPr="00D409E6" w:rsidRDefault="00D409E6" w:rsidP="00D409E6">
      <w:pPr>
        <w:rPr>
          <w:sz w:val="16"/>
          <w:szCs w:val="16"/>
        </w:rPr>
      </w:pPr>
      <w:r w:rsidRPr="00D409E6">
        <w:rPr>
          <w:sz w:val="16"/>
          <w:szCs w:val="16"/>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D409E6">
          <w:rPr>
            <w:sz w:val="16"/>
            <w:szCs w:val="16"/>
          </w:rPr>
          <w:t>5 м</w:t>
        </w:r>
      </w:smartTag>
      <w:r w:rsidRPr="00D409E6">
        <w:rPr>
          <w:sz w:val="16"/>
          <w:szCs w:val="16"/>
        </w:rPr>
        <w:t>) ширина земляного полотна должна быть увеличена (за счет уширения обочин).</w:t>
      </w:r>
    </w:p>
    <w:p w14:paraId="32E3AF6A" w14:textId="77777777" w:rsidR="00D409E6" w:rsidRPr="00D409E6" w:rsidRDefault="00D409E6" w:rsidP="00D409E6">
      <w:pPr>
        <w:rPr>
          <w:sz w:val="16"/>
          <w:szCs w:val="16"/>
        </w:rPr>
      </w:pPr>
      <w:r w:rsidRPr="00D409E6">
        <w:rPr>
          <w:sz w:val="16"/>
          <w:szCs w:val="16"/>
        </w:rPr>
        <w:t>3. Ширину земляного полотна, возводимого на ценных сельскохозяйственных угодьях, допускается принимать:</w:t>
      </w:r>
    </w:p>
    <w:p w14:paraId="63CD442E" w14:textId="77777777" w:rsidR="00D409E6" w:rsidRPr="00D409E6" w:rsidRDefault="00D409E6" w:rsidP="00D409E6">
      <w:pPr>
        <w:rPr>
          <w:sz w:val="16"/>
          <w:szCs w:val="16"/>
        </w:rPr>
      </w:pPr>
      <w:r w:rsidRPr="00D409E6">
        <w:rPr>
          <w:sz w:val="16"/>
          <w:szCs w:val="16"/>
        </w:rPr>
        <w:t>- 8 м – для дорог I-c категории;</w:t>
      </w:r>
    </w:p>
    <w:p w14:paraId="54BD8E46" w14:textId="77777777" w:rsidR="00D409E6" w:rsidRPr="00D409E6" w:rsidRDefault="00D409E6" w:rsidP="00D409E6">
      <w:pPr>
        <w:rPr>
          <w:sz w:val="16"/>
          <w:szCs w:val="16"/>
        </w:rPr>
      </w:pPr>
      <w:r w:rsidRPr="00D409E6">
        <w:rPr>
          <w:sz w:val="16"/>
          <w:szCs w:val="16"/>
        </w:rPr>
        <w:t>- 7 м – для дорог II-с категории;</w:t>
      </w:r>
    </w:p>
    <w:p w14:paraId="0707ED0C" w14:textId="77777777" w:rsidR="00D409E6" w:rsidRPr="00D409E6" w:rsidRDefault="00D409E6" w:rsidP="00D409E6">
      <w:pPr>
        <w:rPr>
          <w:sz w:val="16"/>
          <w:szCs w:val="16"/>
        </w:rPr>
      </w:pPr>
      <w:r w:rsidRPr="00D409E6">
        <w:rPr>
          <w:sz w:val="16"/>
          <w:szCs w:val="16"/>
        </w:rPr>
        <w:t>- 5,5 м – для дорог III-c категории.</w:t>
      </w:r>
    </w:p>
    <w:p w14:paraId="561DA220" w14:textId="77777777" w:rsidR="00D409E6" w:rsidRPr="00D409E6" w:rsidRDefault="00D409E6" w:rsidP="00D409E6">
      <w:pPr>
        <w:rPr>
          <w:sz w:val="16"/>
          <w:szCs w:val="16"/>
        </w:rPr>
      </w:pPr>
      <w:r w:rsidRPr="00D409E6">
        <w:rPr>
          <w:sz w:val="16"/>
          <w:szCs w:val="16"/>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14:paraId="49E18B61" w14:textId="77777777" w:rsidR="00D409E6" w:rsidRPr="00D409E6" w:rsidRDefault="00D409E6" w:rsidP="00D409E6">
      <w:pPr>
        <w:rPr>
          <w:sz w:val="16"/>
          <w:szCs w:val="16"/>
        </w:rPr>
      </w:pPr>
      <w:r w:rsidRPr="00D409E6">
        <w:rPr>
          <w:sz w:val="16"/>
          <w:szCs w:val="16"/>
        </w:rPr>
        <w:t>1.2.1.39.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14:paraId="6CACD556" w14:textId="77777777" w:rsidR="00D409E6" w:rsidRPr="00D409E6" w:rsidRDefault="00D409E6" w:rsidP="00D409E6">
      <w:pPr>
        <w:rPr>
          <w:sz w:val="16"/>
          <w:szCs w:val="16"/>
        </w:rPr>
      </w:pPr>
      <w:r w:rsidRPr="00D409E6">
        <w:rPr>
          <w:sz w:val="16"/>
          <w:szCs w:val="16"/>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D409E6">
          <w:rPr>
            <w:sz w:val="16"/>
            <w:szCs w:val="16"/>
          </w:rPr>
          <w:t>0,5 км</w:t>
        </w:r>
      </w:smartTag>
      <w:r w:rsidRPr="00D409E6">
        <w:rPr>
          <w:sz w:val="16"/>
          <w:szCs w:val="16"/>
        </w:rPr>
        <w:t>. При этом площадки должны, как правило, совмещаться с местами съездов на поля.</w:t>
      </w:r>
    </w:p>
    <w:p w14:paraId="3D8140EC" w14:textId="77777777" w:rsidR="00D409E6" w:rsidRPr="00D409E6" w:rsidRDefault="00D409E6" w:rsidP="00D409E6">
      <w:pPr>
        <w:rPr>
          <w:sz w:val="16"/>
          <w:szCs w:val="16"/>
        </w:rPr>
      </w:pPr>
      <w:r w:rsidRPr="00D409E6">
        <w:rPr>
          <w:sz w:val="16"/>
          <w:szCs w:val="16"/>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D409E6">
          <w:rPr>
            <w:sz w:val="16"/>
            <w:szCs w:val="16"/>
          </w:rPr>
          <w:t>13 м</w:t>
        </w:r>
      </w:smartTag>
      <w:r w:rsidRPr="00D409E6">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D409E6">
          <w:rPr>
            <w:sz w:val="16"/>
            <w:szCs w:val="16"/>
          </w:rPr>
          <w:t>3 м</w:t>
        </w:r>
      </w:smartTag>
      <w:r w:rsidRPr="00D409E6">
        <w:rPr>
          <w:sz w:val="16"/>
          <w:szCs w:val="16"/>
        </w:rPr>
        <w:t xml:space="preserve">, свыше 3 до </w:t>
      </w:r>
      <w:smartTag w:uri="urn:schemas-microsoft-com:office:smarttags" w:element="metricconverter">
        <w:smartTagPr>
          <w:attr w:name="ProductID" w:val="6 м"/>
        </w:smartTagPr>
        <w:r w:rsidRPr="00D409E6">
          <w:rPr>
            <w:sz w:val="16"/>
            <w:szCs w:val="16"/>
          </w:rPr>
          <w:t>6 м</w:t>
        </w:r>
      </w:smartTag>
      <w:r w:rsidRPr="00D409E6">
        <w:rPr>
          <w:sz w:val="16"/>
          <w:szCs w:val="16"/>
        </w:rPr>
        <w:t xml:space="preserve"> и свыше 6 до </w:t>
      </w:r>
      <w:smartTag w:uri="urn:schemas-microsoft-com:office:smarttags" w:element="metricconverter">
        <w:smartTagPr>
          <w:attr w:name="ProductID" w:val="8 м"/>
        </w:smartTagPr>
        <w:r w:rsidRPr="00D409E6">
          <w:rPr>
            <w:sz w:val="16"/>
            <w:szCs w:val="16"/>
          </w:rPr>
          <w:t>8 м</w:t>
        </w:r>
      </w:smartTag>
      <w:r w:rsidRPr="00D409E6">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D409E6">
          <w:rPr>
            <w:sz w:val="16"/>
            <w:szCs w:val="16"/>
          </w:rPr>
          <w:t>10 м</w:t>
        </w:r>
      </w:smartTag>
      <w:r w:rsidRPr="00D409E6">
        <w:rPr>
          <w:sz w:val="16"/>
          <w:szCs w:val="16"/>
        </w:rPr>
        <w:t>.</w:t>
      </w:r>
    </w:p>
    <w:p w14:paraId="22A4812B" w14:textId="77777777" w:rsidR="00D409E6" w:rsidRPr="00D409E6" w:rsidRDefault="00D409E6" w:rsidP="00D409E6">
      <w:pPr>
        <w:rPr>
          <w:sz w:val="16"/>
          <w:szCs w:val="16"/>
        </w:rPr>
      </w:pPr>
      <w:r w:rsidRPr="00D409E6">
        <w:rPr>
          <w:sz w:val="16"/>
          <w:szCs w:val="16"/>
        </w:rPr>
        <w:t>1.2.1.40. Поперечные уклоны одно- и двухскатных профилей дорог следует принимать в соответствии со СП 99.13330.2016.</w:t>
      </w:r>
    </w:p>
    <w:p w14:paraId="1BFC0386" w14:textId="77777777" w:rsidR="00D409E6" w:rsidRPr="00D409E6" w:rsidRDefault="00D409E6" w:rsidP="00D409E6">
      <w:pPr>
        <w:rPr>
          <w:sz w:val="16"/>
          <w:szCs w:val="16"/>
        </w:rPr>
      </w:pPr>
      <w:r w:rsidRPr="00D409E6">
        <w:rPr>
          <w:sz w:val="16"/>
          <w:szCs w:val="16"/>
        </w:rPr>
        <w:t>1.2.1.41.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14:paraId="2E1FE84C" w14:textId="77777777" w:rsidR="00D409E6" w:rsidRPr="00D409E6" w:rsidRDefault="00D409E6" w:rsidP="00D409E6">
      <w:pPr>
        <w:rPr>
          <w:sz w:val="16"/>
          <w:szCs w:val="16"/>
        </w:rPr>
      </w:pPr>
      <w:r w:rsidRPr="00D409E6">
        <w:rPr>
          <w:sz w:val="16"/>
          <w:szCs w:val="16"/>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191F836E" w14:textId="77777777" w:rsidR="00D409E6" w:rsidRPr="00D409E6" w:rsidRDefault="00D409E6" w:rsidP="00D409E6">
      <w:pPr>
        <w:rPr>
          <w:sz w:val="16"/>
          <w:szCs w:val="16"/>
        </w:rPr>
      </w:pPr>
      <w:r w:rsidRPr="00D409E6">
        <w:rPr>
          <w:sz w:val="16"/>
          <w:szCs w:val="16"/>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14:paraId="6901C1F0" w14:textId="77777777" w:rsidR="00D409E6" w:rsidRPr="00D409E6" w:rsidRDefault="00D409E6" w:rsidP="00D409E6">
      <w:pPr>
        <w:rPr>
          <w:sz w:val="16"/>
          <w:szCs w:val="16"/>
        </w:rPr>
      </w:pPr>
      <w:r w:rsidRPr="00D409E6">
        <w:rPr>
          <w:sz w:val="16"/>
          <w:szCs w:val="16"/>
        </w:rPr>
        <w:t>1.2.1.42.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ниже.</w:t>
      </w:r>
    </w:p>
    <w:p w14:paraId="037A101F" w14:textId="77777777" w:rsidR="00D409E6" w:rsidRPr="00D409E6" w:rsidRDefault="00D409E6" w:rsidP="00D409E6">
      <w:pPr>
        <w:rPr>
          <w:sz w:val="16"/>
          <w:szCs w:val="16"/>
        </w:rPr>
      </w:pPr>
      <w:r w:rsidRPr="00D409E6">
        <w:rPr>
          <w:sz w:val="16"/>
          <w:szCs w:val="16"/>
        </w:rPr>
        <w:t>Таблица 15</w:t>
      </w:r>
    </w:p>
    <w:tbl>
      <w:tblPr>
        <w:tblW w:w="4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773"/>
        <w:gridCol w:w="1675"/>
      </w:tblGrid>
      <w:tr w:rsidR="00D409E6" w:rsidRPr="00D409E6" w14:paraId="09EBE600" w14:textId="77777777" w:rsidTr="002A3D3E">
        <w:trPr>
          <w:cantSplit/>
          <w:tblHeader/>
          <w:jc w:val="center"/>
        </w:trPr>
        <w:tc>
          <w:tcPr>
            <w:tcW w:w="3102" w:type="pct"/>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7CC9395E" w14:textId="77777777" w:rsidR="00D409E6" w:rsidRPr="00D409E6" w:rsidRDefault="00D409E6" w:rsidP="00D409E6">
            <w:pPr>
              <w:rPr>
                <w:sz w:val="16"/>
                <w:szCs w:val="16"/>
              </w:rPr>
            </w:pPr>
            <w:r w:rsidRPr="00D409E6">
              <w:rPr>
                <w:sz w:val="16"/>
                <w:szCs w:val="16"/>
              </w:rPr>
              <w:t>Параметры</w:t>
            </w:r>
          </w:p>
        </w:tc>
        <w:tc>
          <w:tcPr>
            <w:tcW w:w="1898" w:type="pct"/>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4EAACF9F" w14:textId="77777777" w:rsidR="00D409E6" w:rsidRPr="00D409E6" w:rsidRDefault="00D409E6" w:rsidP="00D409E6">
            <w:pPr>
              <w:rPr>
                <w:sz w:val="16"/>
                <w:szCs w:val="16"/>
              </w:rPr>
            </w:pPr>
            <w:r w:rsidRPr="00D409E6">
              <w:rPr>
                <w:sz w:val="16"/>
                <w:szCs w:val="16"/>
              </w:rPr>
              <w:t>Значение параметров, м, для дорог</w:t>
            </w:r>
          </w:p>
        </w:tc>
      </w:tr>
      <w:tr w:rsidR="00D409E6" w:rsidRPr="00D409E6" w14:paraId="4EC134FE" w14:textId="77777777" w:rsidTr="002A3D3E">
        <w:trPr>
          <w:cantSplit/>
          <w:trHeight w:val="22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33C4E" w14:textId="77777777" w:rsidR="00D409E6" w:rsidRPr="00D409E6" w:rsidRDefault="00D409E6" w:rsidP="00D409E6">
            <w:pPr>
              <w:rPr>
                <w:sz w:val="16"/>
                <w:szCs w:val="16"/>
              </w:rPr>
            </w:pPr>
          </w:p>
        </w:tc>
        <w:tc>
          <w:tcPr>
            <w:tcW w:w="976"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5D8D5FEA" w14:textId="77777777" w:rsidR="00D409E6" w:rsidRPr="00D409E6" w:rsidRDefault="00D409E6" w:rsidP="00D409E6">
            <w:pPr>
              <w:rPr>
                <w:sz w:val="16"/>
                <w:szCs w:val="16"/>
              </w:rPr>
            </w:pPr>
            <w:r w:rsidRPr="00D409E6">
              <w:rPr>
                <w:sz w:val="16"/>
                <w:szCs w:val="16"/>
              </w:rPr>
              <w:t>производственных</w:t>
            </w:r>
          </w:p>
        </w:tc>
        <w:tc>
          <w:tcPr>
            <w:tcW w:w="922"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13A57D36" w14:textId="77777777" w:rsidR="00D409E6" w:rsidRPr="00D409E6" w:rsidRDefault="00D409E6" w:rsidP="00D409E6">
            <w:pPr>
              <w:rPr>
                <w:sz w:val="16"/>
                <w:szCs w:val="16"/>
              </w:rPr>
            </w:pPr>
            <w:r w:rsidRPr="00D409E6">
              <w:rPr>
                <w:sz w:val="16"/>
                <w:szCs w:val="16"/>
              </w:rPr>
              <w:t>вспомогательных</w:t>
            </w:r>
          </w:p>
        </w:tc>
      </w:tr>
      <w:tr w:rsidR="00D409E6" w:rsidRPr="00D409E6" w14:paraId="468F96B8" w14:textId="77777777" w:rsidTr="002A3D3E">
        <w:trPr>
          <w:trHeight w:val="397"/>
          <w:jc w:val="center"/>
        </w:trPr>
        <w:tc>
          <w:tcPr>
            <w:tcW w:w="3102" w:type="pct"/>
            <w:tcBorders>
              <w:top w:val="single" w:sz="4" w:space="0" w:color="auto"/>
              <w:left w:val="single" w:sz="4" w:space="0" w:color="auto"/>
              <w:bottom w:val="nil"/>
              <w:right w:val="single" w:sz="4" w:space="0" w:color="auto"/>
            </w:tcBorders>
            <w:hideMark/>
          </w:tcPr>
          <w:p w14:paraId="651ACCD6" w14:textId="77777777" w:rsidR="00D409E6" w:rsidRPr="00D409E6" w:rsidRDefault="00D409E6" w:rsidP="00D409E6">
            <w:pPr>
              <w:rPr>
                <w:sz w:val="16"/>
                <w:szCs w:val="16"/>
              </w:rPr>
            </w:pPr>
            <w:r w:rsidRPr="00D409E6">
              <w:rPr>
                <w:sz w:val="16"/>
                <w:szCs w:val="16"/>
              </w:rPr>
              <w:t>Ширина проезжей части при движении транспортных средств:</w:t>
            </w:r>
          </w:p>
        </w:tc>
        <w:tc>
          <w:tcPr>
            <w:tcW w:w="976" w:type="pct"/>
            <w:tcBorders>
              <w:top w:val="single" w:sz="4" w:space="0" w:color="auto"/>
              <w:left w:val="single" w:sz="4" w:space="0" w:color="auto"/>
              <w:bottom w:val="nil"/>
              <w:right w:val="single" w:sz="4" w:space="0" w:color="auto"/>
            </w:tcBorders>
            <w:vAlign w:val="center"/>
          </w:tcPr>
          <w:p w14:paraId="50312268" w14:textId="77777777" w:rsidR="00D409E6" w:rsidRPr="00D409E6" w:rsidRDefault="00D409E6" w:rsidP="00D409E6">
            <w:pPr>
              <w:rPr>
                <w:sz w:val="16"/>
                <w:szCs w:val="16"/>
              </w:rPr>
            </w:pPr>
          </w:p>
        </w:tc>
        <w:tc>
          <w:tcPr>
            <w:tcW w:w="922" w:type="pct"/>
            <w:tcBorders>
              <w:top w:val="single" w:sz="4" w:space="0" w:color="auto"/>
              <w:left w:val="single" w:sz="4" w:space="0" w:color="auto"/>
              <w:bottom w:val="nil"/>
              <w:right w:val="single" w:sz="4" w:space="0" w:color="auto"/>
            </w:tcBorders>
            <w:vAlign w:val="center"/>
          </w:tcPr>
          <w:p w14:paraId="0801C281" w14:textId="77777777" w:rsidR="00D409E6" w:rsidRPr="00D409E6" w:rsidRDefault="00D409E6" w:rsidP="00D409E6">
            <w:pPr>
              <w:rPr>
                <w:sz w:val="16"/>
                <w:szCs w:val="16"/>
              </w:rPr>
            </w:pPr>
          </w:p>
        </w:tc>
      </w:tr>
      <w:tr w:rsidR="00D409E6" w:rsidRPr="00D409E6" w14:paraId="22338D18" w14:textId="77777777" w:rsidTr="002A3D3E">
        <w:trPr>
          <w:jc w:val="center"/>
        </w:trPr>
        <w:tc>
          <w:tcPr>
            <w:tcW w:w="3102" w:type="pct"/>
            <w:tcBorders>
              <w:top w:val="nil"/>
              <w:left w:val="single" w:sz="4" w:space="0" w:color="auto"/>
              <w:bottom w:val="nil"/>
              <w:right w:val="single" w:sz="4" w:space="0" w:color="auto"/>
            </w:tcBorders>
            <w:hideMark/>
          </w:tcPr>
          <w:p w14:paraId="0D95F21B" w14:textId="77777777" w:rsidR="00D409E6" w:rsidRPr="00D409E6" w:rsidRDefault="00D409E6" w:rsidP="00D409E6">
            <w:pPr>
              <w:rPr>
                <w:sz w:val="16"/>
                <w:szCs w:val="16"/>
              </w:rPr>
            </w:pPr>
            <w:r w:rsidRPr="00D409E6">
              <w:rPr>
                <w:sz w:val="16"/>
                <w:szCs w:val="16"/>
              </w:rPr>
              <w:t>двухстороннем</w:t>
            </w:r>
          </w:p>
        </w:tc>
        <w:tc>
          <w:tcPr>
            <w:tcW w:w="976" w:type="pct"/>
            <w:tcBorders>
              <w:top w:val="nil"/>
              <w:left w:val="single" w:sz="4" w:space="0" w:color="auto"/>
              <w:bottom w:val="nil"/>
              <w:right w:val="single" w:sz="4" w:space="0" w:color="auto"/>
            </w:tcBorders>
            <w:vAlign w:val="center"/>
            <w:hideMark/>
          </w:tcPr>
          <w:p w14:paraId="4C75A071" w14:textId="77777777" w:rsidR="00D409E6" w:rsidRPr="00D409E6" w:rsidRDefault="00D409E6" w:rsidP="00D409E6">
            <w:pPr>
              <w:rPr>
                <w:sz w:val="16"/>
                <w:szCs w:val="16"/>
              </w:rPr>
            </w:pPr>
            <w:r w:rsidRPr="00D409E6">
              <w:rPr>
                <w:sz w:val="16"/>
                <w:szCs w:val="16"/>
              </w:rPr>
              <w:t>6,0</w:t>
            </w:r>
          </w:p>
        </w:tc>
        <w:tc>
          <w:tcPr>
            <w:tcW w:w="922" w:type="pct"/>
            <w:tcBorders>
              <w:top w:val="nil"/>
              <w:left w:val="single" w:sz="4" w:space="0" w:color="auto"/>
              <w:bottom w:val="nil"/>
              <w:right w:val="single" w:sz="4" w:space="0" w:color="auto"/>
            </w:tcBorders>
            <w:vAlign w:val="center"/>
            <w:hideMark/>
          </w:tcPr>
          <w:p w14:paraId="5798F673" w14:textId="77777777" w:rsidR="00D409E6" w:rsidRPr="00D409E6" w:rsidRDefault="00D409E6" w:rsidP="00D409E6">
            <w:pPr>
              <w:rPr>
                <w:sz w:val="16"/>
                <w:szCs w:val="16"/>
              </w:rPr>
            </w:pPr>
            <w:r w:rsidRPr="00D409E6">
              <w:rPr>
                <w:sz w:val="16"/>
                <w:szCs w:val="16"/>
              </w:rPr>
              <w:t>-</w:t>
            </w:r>
          </w:p>
        </w:tc>
      </w:tr>
      <w:tr w:rsidR="00D409E6" w:rsidRPr="00D409E6" w14:paraId="20384E27" w14:textId="77777777" w:rsidTr="002A3D3E">
        <w:trPr>
          <w:jc w:val="center"/>
        </w:trPr>
        <w:tc>
          <w:tcPr>
            <w:tcW w:w="3102" w:type="pct"/>
            <w:tcBorders>
              <w:top w:val="nil"/>
              <w:left w:val="single" w:sz="4" w:space="0" w:color="auto"/>
              <w:bottom w:val="single" w:sz="4" w:space="0" w:color="auto"/>
              <w:right w:val="single" w:sz="4" w:space="0" w:color="auto"/>
            </w:tcBorders>
            <w:hideMark/>
          </w:tcPr>
          <w:p w14:paraId="2EB89A1A" w14:textId="77777777" w:rsidR="00D409E6" w:rsidRPr="00D409E6" w:rsidRDefault="00D409E6" w:rsidP="00D409E6">
            <w:pPr>
              <w:rPr>
                <w:sz w:val="16"/>
                <w:szCs w:val="16"/>
              </w:rPr>
            </w:pPr>
            <w:r w:rsidRPr="00D409E6">
              <w:rPr>
                <w:sz w:val="16"/>
                <w:szCs w:val="16"/>
              </w:rPr>
              <w:t>одностороннем</w:t>
            </w:r>
          </w:p>
        </w:tc>
        <w:tc>
          <w:tcPr>
            <w:tcW w:w="976" w:type="pct"/>
            <w:tcBorders>
              <w:top w:val="nil"/>
              <w:left w:val="single" w:sz="4" w:space="0" w:color="auto"/>
              <w:bottom w:val="single" w:sz="4" w:space="0" w:color="auto"/>
              <w:right w:val="single" w:sz="4" w:space="0" w:color="auto"/>
            </w:tcBorders>
            <w:vAlign w:val="center"/>
            <w:hideMark/>
          </w:tcPr>
          <w:p w14:paraId="7AFC9CC0" w14:textId="77777777" w:rsidR="00D409E6" w:rsidRPr="00D409E6" w:rsidRDefault="00D409E6" w:rsidP="00D409E6">
            <w:pPr>
              <w:rPr>
                <w:sz w:val="16"/>
                <w:szCs w:val="16"/>
              </w:rPr>
            </w:pPr>
            <w:r w:rsidRPr="00D409E6">
              <w:rPr>
                <w:sz w:val="16"/>
                <w:szCs w:val="16"/>
              </w:rPr>
              <w:t>4,5</w:t>
            </w:r>
          </w:p>
        </w:tc>
        <w:tc>
          <w:tcPr>
            <w:tcW w:w="922" w:type="pct"/>
            <w:tcBorders>
              <w:top w:val="nil"/>
              <w:left w:val="single" w:sz="4" w:space="0" w:color="auto"/>
              <w:bottom w:val="single" w:sz="4" w:space="0" w:color="auto"/>
              <w:right w:val="single" w:sz="4" w:space="0" w:color="auto"/>
            </w:tcBorders>
            <w:vAlign w:val="center"/>
            <w:hideMark/>
          </w:tcPr>
          <w:p w14:paraId="481672A0" w14:textId="77777777" w:rsidR="00D409E6" w:rsidRPr="00D409E6" w:rsidRDefault="00D409E6" w:rsidP="00D409E6">
            <w:pPr>
              <w:rPr>
                <w:sz w:val="16"/>
                <w:szCs w:val="16"/>
              </w:rPr>
            </w:pPr>
            <w:r w:rsidRPr="00D409E6">
              <w:rPr>
                <w:sz w:val="16"/>
                <w:szCs w:val="16"/>
              </w:rPr>
              <w:t>3,5</w:t>
            </w:r>
          </w:p>
        </w:tc>
      </w:tr>
      <w:tr w:rsidR="00D409E6" w:rsidRPr="00D409E6" w14:paraId="0942FE0F" w14:textId="77777777" w:rsidTr="002A3D3E">
        <w:trPr>
          <w:jc w:val="center"/>
        </w:trPr>
        <w:tc>
          <w:tcPr>
            <w:tcW w:w="3102" w:type="pct"/>
            <w:tcBorders>
              <w:top w:val="single" w:sz="4" w:space="0" w:color="auto"/>
              <w:left w:val="single" w:sz="4" w:space="0" w:color="auto"/>
              <w:bottom w:val="single" w:sz="4" w:space="0" w:color="auto"/>
              <w:right w:val="single" w:sz="4" w:space="0" w:color="auto"/>
            </w:tcBorders>
            <w:hideMark/>
          </w:tcPr>
          <w:p w14:paraId="2B1AE278" w14:textId="77777777" w:rsidR="00D409E6" w:rsidRPr="00D409E6" w:rsidRDefault="00D409E6" w:rsidP="00D409E6">
            <w:pPr>
              <w:rPr>
                <w:sz w:val="16"/>
                <w:szCs w:val="16"/>
              </w:rPr>
            </w:pPr>
            <w:r w:rsidRPr="00D409E6">
              <w:rPr>
                <w:sz w:val="16"/>
                <w:szCs w:val="16"/>
              </w:rPr>
              <w:lastRenderedPageBreak/>
              <w:t>Ширина обочины</w:t>
            </w:r>
          </w:p>
        </w:tc>
        <w:tc>
          <w:tcPr>
            <w:tcW w:w="976" w:type="pct"/>
            <w:tcBorders>
              <w:top w:val="single" w:sz="4" w:space="0" w:color="auto"/>
              <w:left w:val="single" w:sz="4" w:space="0" w:color="auto"/>
              <w:bottom w:val="single" w:sz="4" w:space="0" w:color="auto"/>
              <w:right w:val="single" w:sz="4" w:space="0" w:color="auto"/>
            </w:tcBorders>
            <w:vAlign w:val="center"/>
            <w:hideMark/>
          </w:tcPr>
          <w:p w14:paraId="416EE731" w14:textId="77777777" w:rsidR="00D409E6" w:rsidRPr="00D409E6" w:rsidRDefault="00D409E6" w:rsidP="00D409E6">
            <w:pPr>
              <w:rPr>
                <w:sz w:val="16"/>
                <w:szCs w:val="16"/>
              </w:rPr>
            </w:pPr>
            <w:r w:rsidRPr="00D409E6">
              <w:rPr>
                <w:sz w:val="16"/>
                <w:szCs w:val="16"/>
              </w:rPr>
              <w:t>1,0</w:t>
            </w:r>
          </w:p>
        </w:tc>
        <w:tc>
          <w:tcPr>
            <w:tcW w:w="922" w:type="pct"/>
            <w:tcBorders>
              <w:top w:val="single" w:sz="4" w:space="0" w:color="auto"/>
              <w:left w:val="single" w:sz="4" w:space="0" w:color="auto"/>
              <w:bottom w:val="single" w:sz="4" w:space="0" w:color="auto"/>
              <w:right w:val="single" w:sz="4" w:space="0" w:color="auto"/>
            </w:tcBorders>
            <w:vAlign w:val="center"/>
            <w:hideMark/>
          </w:tcPr>
          <w:p w14:paraId="56A81539" w14:textId="77777777" w:rsidR="00D409E6" w:rsidRPr="00D409E6" w:rsidRDefault="00D409E6" w:rsidP="00D409E6">
            <w:pPr>
              <w:rPr>
                <w:sz w:val="16"/>
                <w:szCs w:val="16"/>
              </w:rPr>
            </w:pPr>
            <w:r w:rsidRPr="00D409E6">
              <w:rPr>
                <w:sz w:val="16"/>
                <w:szCs w:val="16"/>
              </w:rPr>
              <w:t>0,75</w:t>
            </w:r>
          </w:p>
        </w:tc>
      </w:tr>
      <w:tr w:rsidR="00D409E6" w:rsidRPr="00D409E6" w14:paraId="27F30919" w14:textId="77777777" w:rsidTr="002A3D3E">
        <w:trPr>
          <w:jc w:val="center"/>
        </w:trPr>
        <w:tc>
          <w:tcPr>
            <w:tcW w:w="3102" w:type="pct"/>
            <w:tcBorders>
              <w:top w:val="single" w:sz="4" w:space="0" w:color="auto"/>
              <w:left w:val="single" w:sz="4" w:space="0" w:color="auto"/>
              <w:bottom w:val="single" w:sz="4" w:space="0" w:color="auto"/>
              <w:right w:val="single" w:sz="4" w:space="0" w:color="auto"/>
            </w:tcBorders>
            <w:hideMark/>
          </w:tcPr>
          <w:p w14:paraId="6A192A76" w14:textId="77777777" w:rsidR="00D409E6" w:rsidRPr="00D409E6" w:rsidRDefault="00D409E6" w:rsidP="00D409E6">
            <w:pPr>
              <w:rPr>
                <w:sz w:val="16"/>
                <w:szCs w:val="16"/>
              </w:rPr>
            </w:pPr>
            <w:r w:rsidRPr="00D409E6">
              <w:rPr>
                <w:sz w:val="16"/>
                <w:szCs w:val="16"/>
              </w:rPr>
              <w:t>Ширина укрепления обочины</w:t>
            </w:r>
          </w:p>
        </w:tc>
        <w:tc>
          <w:tcPr>
            <w:tcW w:w="976" w:type="pct"/>
            <w:tcBorders>
              <w:top w:val="single" w:sz="4" w:space="0" w:color="auto"/>
              <w:left w:val="single" w:sz="4" w:space="0" w:color="auto"/>
              <w:bottom w:val="single" w:sz="4" w:space="0" w:color="auto"/>
              <w:right w:val="single" w:sz="4" w:space="0" w:color="auto"/>
            </w:tcBorders>
            <w:vAlign w:val="center"/>
            <w:hideMark/>
          </w:tcPr>
          <w:p w14:paraId="627EE6BA" w14:textId="77777777" w:rsidR="00D409E6" w:rsidRPr="00D409E6" w:rsidRDefault="00D409E6" w:rsidP="00D409E6">
            <w:pPr>
              <w:rPr>
                <w:sz w:val="16"/>
                <w:szCs w:val="16"/>
              </w:rPr>
            </w:pPr>
            <w:r w:rsidRPr="00D409E6">
              <w:rPr>
                <w:sz w:val="16"/>
                <w:szCs w:val="16"/>
              </w:rPr>
              <w:t>0,5</w:t>
            </w:r>
          </w:p>
        </w:tc>
        <w:tc>
          <w:tcPr>
            <w:tcW w:w="922" w:type="pct"/>
            <w:tcBorders>
              <w:top w:val="single" w:sz="4" w:space="0" w:color="auto"/>
              <w:left w:val="single" w:sz="4" w:space="0" w:color="auto"/>
              <w:bottom w:val="single" w:sz="4" w:space="0" w:color="auto"/>
              <w:right w:val="single" w:sz="4" w:space="0" w:color="auto"/>
            </w:tcBorders>
            <w:vAlign w:val="center"/>
            <w:hideMark/>
          </w:tcPr>
          <w:p w14:paraId="3966630F" w14:textId="77777777" w:rsidR="00D409E6" w:rsidRPr="00D409E6" w:rsidRDefault="00D409E6" w:rsidP="00D409E6">
            <w:pPr>
              <w:rPr>
                <w:sz w:val="16"/>
                <w:szCs w:val="16"/>
              </w:rPr>
            </w:pPr>
            <w:r w:rsidRPr="00D409E6">
              <w:rPr>
                <w:sz w:val="16"/>
                <w:szCs w:val="16"/>
              </w:rPr>
              <w:t>0,5</w:t>
            </w:r>
          </w:p>
        </w:tc>
      </w:tr>
    </w:tbl>
    <w:p w14:paraId="31B0C4F9" w14:textId="77777777" w:rsidR="00D409E6" w:rsidRPr="00D409E6" w:rsidRDefault="00D409E6" w:rsidP="00D409E6">
      <w:pPr>
        <w:rPr>
          <w:sz w:val="16"/>
          <w:szCs w:val="16"/>
        </w:rPr>
      </w:pPr>
    </w:p>
    <w:p w14:paraId="65814378" w14:textId="77777777" w:rsidR="00D409E6" w:rsidRPr="00D409E6" w:rsidRDefault="00D409E6" w:rsidP="00D409E6">
      <w:pPr>
        <w:rPr>
          <w:sz w:val="16"/>
          <w:szCs w:val="16"/>
        </w:rPr>
      </w:pPr>
      <w:r w:rsidRPr="00D409E6">
        <w:rPr>
          <w:sz w:val="16"/>
          <w:szCs w:val="16"/>
        </w:rPr>
        <w:t>1.2.1.43. Ширину проезжей части производственных дорог допускается принимать, м:</w:t>
      </w:r>
    </w:p>
    <w:p w14:paraId="2B064995" w14:textId="77777777" w:rsidR="00D409E6" w:rsidRPr="00D409E6" w:rsidRDefault="00D409E6" w:rsidP="00D409E6">
      <w:pPr>
        <w:rPr>
          <w:sz w:val="16"/>
          <w:szCs w:val="16"/>
        </w:rPr>
      </w:pPr>
      <w:r w:rsidRPr="00D409E6">
        <w:rPr>
          <w:sz w:val="16"/>
          <w:szCs w:val="16"/>
        </w:rPr>
        <w:t>- 3,5 с обочинами, укрепленными на полную ширину, – в стесненных условиях существующей застройки;</w:t>
      </w:r>
    </w:p>
    <w:p w14:paraId="2B419DB1" w14:textId="77777777" w:rsidR="00D409E6" w:rsidRPr="00D409E6" w:rsidRDefault="00D409E6" w:rsidP="00D409E6">
      <w:pPr>
        <w:rPr>
          <w:sz w:val="16"/>
          <w:szCs w:val="16"/>
        </w:rPr>
      </w:pPr>
      <w:r w:rsidRPr="00D409E6">
        <w:rPr>
          <w:sz w:val="16"/>
          <w:szCs w:val="16"/>
        </w:rPr>
        <w:t>- 3,5 с обочинами, укрепленными согласно таблице выше, – при кольцевом движении, отсутствии встречного движения и обгона транспортных средств;</w:t>
      </w:r>
    </w:p>
    <w:p w14:paraId="0F4B4A7F" w14:textId="77777777" w:rsidR="00D409E6" w:rsidRPr="00D409E6" w:rsidRDefault="00D409E6" w:rsidP="00D409E6">
      <w:pPr>
        <w:rPr>
          <w:sz w:val="16"/>
          <w:szCs w:val="16"/>
        </w:rPr>
      </w:pPr>
      <w:r w:rsidRPr="00D409E6">
        <w:rPr>
          <w:sz w:val="16"/>
          <w:szCs w:val="16"/>
        </w:rPr>
        <w:t xml:space="preserve">- 4,5 с одной укрепленной обочиной шириной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14:paraId="5675B0A5" w14:textId="77777777" w:rsidR="00D409E6" w:rsidRPr="00D409E6" w:rsidRDefault="00D409E6" w:rsidP="00D409E6">
      <w:pPr>
        <w:rPr>
          <w:sz w:val="16"/>
          <w:szCs w:val="16"/>
        </w:rPr>
      </w:pPr>
      <w:r w:rsidRPr="00D409E6">
        <w:rPr>
          <w:sz w:val="16"/>
          <w:szCs w:val="16"/>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D409E6">
          <w:rPr>
            <w:sz w:val="16"/>
            <w:szCs w:val="16"/>
          </w:rPr>
          <w:t>0,5 м</w:t>
        </w:r>
      </w:smartTag>
      <w:r w:rsidRPr="00D409E6">
        <w:rPr>
          <w:sz w:val="16"/>
          <w:szCs w:val="16"/>
        </w:rPr>
        <w:t>.</w:t>
      </w:r>
    </w:p>
    <w:p w14:paraId="7C0680DB" w14:textId="77777777" w:rsidR="00D409E6" w:rsidRPr="00D409E6" w:rsidRDefault="00D409E6" w:rsidP="00D409E6">
      <w:pPr>
        <w:rPr>
          <w:sz w:val="16"/>
          <w:szCs w:val="16"/>
        </w:rPr>
      </w:pPr>
      <w:r w:rsidRPr="00D409E6">
        <w:rPr>
          <w:sz w:val="16"/>
          <w:szCs w:val="16"/>
        </w:rPr>
        <w:t>1.2.1.44.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14:paraId="208A4660" w14:textId="77777777" w:rsidR="00D409E6" w:rsidRPr="00D409E6" w:rsidRDefault="00D409E6" w:rsidP="00D409E6">
      <w:pPr>
        <w:rPr>
          <w:sz w:val="16"/>
          <w:szCs w:val="16"/>
        </w:rPr>
      </w:pPr>
      <w:r w:rsidRPr="00D409E6">
        <w:rPr>
          <w:sz w:val="16"/>
          <w:szCs w:val="16"/>
        </w:rPr>
        <w:t xml:space="preserve">1.2.1.45.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14:paraId="73BA8B3E" w14:textId="77777777" w:rsidR="00D409E6" w:rsidRPr="00D409E6" w:rsidRDefault="00D409E6" w:rsidP="00D409E6">
      <w:pPr>
        <w:rPr>
          <w:sz w:val="16"/>
          <w:szCs w:val="16"/>
        </w:rPr>
      </w:pPr>
      <w:r w:rsidRPr="00D409E6">
        <w:rPr>
          <w:sz w:val="16"/>
          <w:szCs w:val="16"/>
        </w:rPr>
        <w:t>Таблица 16</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74"/>
        <w:gridCol w:w="1491"/>
      </w:tblGrid>
      <w:tr w:rsidR="00D409E6" w:rsidRPr="00D409E6" w14:paraId="54BF401F" w14:textId="77777777" w:rsidTr="002A3D3E">
        <w:trPr>
          <w:cantSplit/>
          <w:tblHeader/>
          <w:jc w:val="center"/>
        </w:trPr>
        <w:tc>
          <w:tcPr>
            <w:tcW w:w="3445"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567CB678" w14:textId="77777777" w:rsidR="00D409E6" w:rsidRPr="00D409E6" w:rsidRDefault="00D409E6" w:rsidP="00D409E6">
            <w:pPr>
              <w:rPr>
                <w:sz w:val="16"/>
                <w:szCs w:val="16"/>
              </w:rPr>
            </w:pPr>
            <w:r w:rsidRPr="00D409E6">
              <w:rPr>
                <w:sz w:val="16"/>
                <w:szCs w:val="16"/>
              </w:rPr>
              <w:t>Ширина колеи транспортных средств, самоходных и прицепных машин, м</w:t>
            </w:r>
          </w:p>
        </w:tc>
        <w:tc>
          <w:tcPr>
            <w:tcW w:w="773"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0970F7A2" w14:textId="77777777" w:rsidR="00D409E6" w:rsidRPr="00D409E6" w:rsidRDefault="00D409E6" w:rsidP="00D409E6">
            <w:pPr>
              <w:rPr>
                <w:sz w:val="16"/>
                <w:szCs w:val="16"/>
              </w:rPr>
            </w:pPr>
            <w:r w:rsidRPr="00D409E6">
              <w:rPr>
                <w:sz w:val="16"/>
                <w:szCs w:val="16"/>
              </w:rPr>
              <w:t xml:space="preserve">Ширина полосы </w:t>
            </w:r>
          </w:p>
          <w:p w14:paraId="4DD8B3C1" w14:textId="77777777" w:rsidR="00D409E6" w:rsidRPr="00D409E6" w:rsidRDefault="00D409E6" w:rsidP="00D409E6">
            <w:pPr>
              <w:rPr>
                <w:sz w:val="16"/>
                <w:szCs w:val="16"/>
              </w:rPr>
            </w:pPr>
            <w:r w:rsidRPr="00D409E6">
              <w:rPr>
                <w:sz w:val="16"/>
                <w:szCs w:val="16"/>
              </w:rPr>
              <w:t>движения, м</w:t>
            </w:r>
          </w:p>
        </w:tc>
        <w:tc>
          <w:tcPr>
            <w:tcW w:w="783"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0D74CBE8" w14:textId="77777777" w:rsidR="00D409E6" w:rsidRPr="00D409E6" w:rsidRDefault="00D409E6" w:rsidP="00D409E6">
            <w:pPr>
              <w:rPr>
                <w:sz w:val="16"/>
                <w:szCs w:val="16"/>
              </w:rPr>
            </w:pPr>
            <w:r w:rsidRPr="00D409E6">
              <w:rPr>
                <w:sz w:val="16"/>
                <w:szCs w:val="16"/>
              </w:rPr>
              <w:t>Ширина земляного полотна, м</w:t>
            </w:r>
          </w:p>
        </w:tc>
      </w:tr>
      <w:tr w:rsidR="00D409E6" w:rsidRPr="00D409E6" w14:paraId="65413A34" w14:textId="77777777" w:rsidTr="002A3D3E">
        <w:trPr>
          <w:jc w:val="center"/>
        </w:trPr>
        <w:tc>
          <w:tcPr>
            <w:tcW w:w="3445" w:type="pct"/>
            <w:tcBorders>
              <w:top w:val="single" w:sz="4" w:space="0" w:color="auto"/>
              <w:left w:val="single" w:sz="4" w:space="0" w:color="auto"/>
              <w:bottom w:val="single" w:sz="4" w:space="0" w:color="auto"/>
              <w:right w:val="single" w:sz="4" w:space="0" w:color="auto"/>
            </w:tcBorders>
            <w:hideMark/>
          </w:tcPr>
          <w:p w14:paraId="480BD1FC" w14:textId="77777777" w:rsidR="00D409E6" w:rsidRPr="00D409E6" w:rsidRDefault="00D409E6" w:rsidP="00D409E6">
            <w:pPr>
              <w:rPr>
                <w:sz w:val="16"/>
                <w:szCs w:val="16"/>
              </w:rPr>
            </w:pPr>
            <w:r w:rsidRPr="00D409E6">
              <w:rPr>
                <w:sz w:val="16"/>
                <w:szCs w:val="16"/>
              </w:rPr>
              <w:t>2,7 и менее</w:t>
            </w:r>
          </w:p>
        </w:tc>
        <w:tc>
          <w:tcPr>
            <w:tcW w:w="773" w:type="pct"/>
            <w:tcBorders>
              <w:top w:val="single" w:sz="4" w:space="0" w:color="auto"/>
              <w:left w:val="single" w:sz="4" w:space="0" w:color="auto"/>
              <w:bottom w:val="single" w:sz="4" w:space="0" w:color="auto"/>
              <w:right w:val="single" w:sz="4" w:space="0" w:color="auto"/>
            </w:tcBorders>
            <w:hideMark/>
          </w:tcPr>
          <w:p w14:paraId="08837988" w14:textId="77777777" w:rsidR="00D409E6" w:rsidRPr="00D409E6" w:rsidRDefault="00D409E6" w:rsidP="00D409E6">
            <w:pPr>
              <w:rPr>
                <w:sz w:val="16"/>
                <w:szCs w:val="16"/>
              </w:rPr>
            </w:pPr>
            <w:r w:rsidRPr="00D409E6">
              <w:rPr>
                <w:sz w:val="16"/>
                <w:szCs w:val="16"/>
              </w:rPr>
              <w:t>3,5</w:t>
            </w:r>
          </w:p>
        </w:tc>
        <w:tc>
          <w:tcPr>
            <w:tcW w:w="783" w:type="pct"/>
            <w:tcBorders>
              <w:top w:val="single" w:sz="4" w:space="0" w:color="auto"/>
              <w:left w:val="single" w:sz="4" w:space="0" w:color="auto"/>
              <w:bottom w:val="single" w:sz="4" w:space="0" w:color="auto"/>
              <w:right w:val="single" w:sz="4" w:space="0" w:color="auto"/>
            </w:tcBorders>
            <w:hideMark/>
          </w:tcPr>
          <w:p w14:paraId="36DA06BC" w14:textId="77777777" w:rsidR="00D409E6" w:rsidRPr="00D409E6" w:rsidRDefault="00D409E6" w:rsidP="00D409E6">
            <w:pPr>
              <w:rPr>
                <w:sz w:val="16"/>
                <w:szCs w:val="16"/>
              </w:rPr>
            </w:pPr>
            <w:r w:rsidRPr="00D409E6">
              <w:rPr>
                <w:sz w:val="16"/>
                <w:szCs w:val="16"/>
              </w:rPr>
              <w:t>4,5</w:t>
            </w:r>
          </w:p>
        </w:tc>
      </w:tr>
      <w:tr w:rsidR="00D409E6" w:rsidRPr="00D409E6" w14:paraId="7D4E193B" w14:textId="77777777" w:rsidTr="002A3D3E">
        <w:trPr>
          <w:jc w:val="center"/>
        </w:trPr>
        <w:tc>
          <w:tcPr>
            <w:tcW w:w="3445" w:type="pct"/>
            <w:tcBorders>
              <w:top w:val="single" w:sz="4" w:space="0" w:color="auto"/>
              <w:left w:val="single" w:sz="4" w:space="0" w:color="auto"/>
              <w:bottom w:val="single" w:sz="4" w:space="0" w:color="auto"/>
              <w:right w:val="single" w:sz="4" w:space="0" w:color="auto"/>
            </w:tcBorders>
            <w:hideMark/>
          </w:tcPr>
          <w:p w14:paraId="1262C9EA" w14:textId="77777777" w:rsidR="00D409E6" w:rsidRPr="00D409E6" w:rsidRDefault="00D409E6" w:rsidP="00D409E6">
            <w:pPr>
              <w:rPr>
                <w:sz w:val="16"/>
                <w:szCs w:val="16"/>
              </w:rPr>
            </w:pPr>
            <w:r w:rsidRPr="00D409E6">
              <w:rPr>
                <w:sz w:val="16"/>
                <w:szCs w:val="16"/>
              </w:rPr>
              <w:t>свыше 2,7 до 3,1</w:t>
            </w:r>
          </w:p>
        </w:tc>
        <w:tc>
          <w:tcPr>
            <w:tcW w:w="773" w:type="pct"/>
            <w:tcBorders>
              <w:top w:val="single" w:sz="4" w:space="0" w:color="auto"/>
              <w:left w:val="single" w:sz="4" w:space="0" w:color="auto"/>
              <w:bottom w:val="single" w:sz="4" w:space="0" w:color="auto"/>
              <w:right w:val="single" w:sz="4" w:space="0" w:color="auto"/>
            </w:tcBorders>
            <w:hideMark/>
          </w:tcPr>
          <w:p w14:paraId="72E8D47F" w14:textId="77777777" w:rsidR="00D409E6" w:rsidRPr="00D409E6" w:rsidRDefault="00D409E6" w:rsidP="00D409E6">
            <w:pPr>
              <w:rPr>
                <w:sz w:val="16"/>
                <w:szCs w:val="16"/>
              </w:rPr>
            </w:pPr>
            <w:r w:rsidRPr="00D409E6">
              <w:rPr>
                <w:sz w:val="16"/>
                <w:szCs w:val="16"/>
              </w:rPr>
              <w:t>4</w:t>
            </w:r>
          </w:p>
        </w:tc>
        <w:tc>
          <w:tcPr>
            <w:tcW w:w="783" w:type="pct"/>
            <w:tcBorders>
              <w:top w:val="single" w:sz="4" w:space="0" w:color="auto"/>
              <w:left w:val="single" w:sz="4" w:space="0" w:color="auto"/>
              <w:bottom w:val="single" w:sz="4" w:space="0" w:color="auto"/>
              <w:right w:val="single" w:sz="4" w:space="0" w:color="auto"/>
            </w:tcBorders>
            <w:hideMark/>
          </w:tcPr>
          <w:p w14:paraId="692CF8B5" w14:textId="77777777" w:rsidR="00D409E6" w:rsidRPr="00D409E6" w:rsidRDefault="00D409E6" w:rsidP="00D409E6">
            <w:pPr>
              <w:rPr>
                <w:sz w:val="16"/>
                <w:szCs w:val="16"/>
              </w:rPr>
            </w:pPr>
            <w:r w:rsidRPr="00D409E6">
              <w:rPr>
                <w:sz w:val="16"/>
                <w:szCs w:val="16"/>
              </w:rPr>
              <w:t>5</w:t>
            </w:r>
          </w:p>
        </w:tc>
      </w:tr>
      <w:tr w:rsidR="00D409E6" w:rsidRPr="00D409E6" w14:paraId="393AA36E" w14:textId="77777777" w:rsidTr="002A3D3E">
        <w:trPr>
          <w:jc w:val="center"/>
        </w:trPr>
        <w:tc>
          <w:tcPr>
            <w:tcW w:w="3445" w:type="pct"/>
            <w:tcBorders>
              <w:top w:val="single" w:sz="4" w:space="0" w:color="auto"/>
              <w:left w:val="single" w:sz="4" w:space="0" w:color="auto"/>
              <w:bottom w:val="single" w:sz="4" w:space="0" w:color="auto"/>
              <w:right w:val="single" w:sz="4" w:space="0" w:color="auto"/>
            </w:tcBorders>
            <w:hideMark/>
          </w:tcPr>
          <w:p w14:paraId="382AF8B3" w14:textId="77777777" w:rsidR="00D409E6" w:rsidRPr="00D409E6" w:rsidRDefault="00D409E6" w:rsidP="00D409E6">
            <w:pPr>
              <w:rPr>
                <w:sz w:val="16"/>
                <w:szCs w:val="16"/>
              </w:rPr>
            </w:pPr>
            <w:r w:rsidRPr="00D409E6">
              <w:rPr>
                <w:sz w:val="16"/>
                <w:szCs w:val="16"/>
              </w:rPr>
              <w:t>свыше 3,1 до 3,6</w:t>
            </w:r>
          </w:p>
        </w:tc>
        <w:tc>
          <w:tcPr>
            <w:tcW w:w="773" w:type="pct"/>
            <w:tcBorders>
              <w:top w:val="single" w:sz="4" w:space="0" w:color="auto"/>
              <w:left w:val="single" w:sz="4" w:space="0" w:color="auto"/>
              <w:bottom w:val="single" w:sz="4" w:space="0" w:color="auto"/>
              <w:right w:val="single" w:sz="4" w:space="0" w:color="auto"/>
            </w:tcBorders>
            <w:hideMark/>
          </w:tcPr>
          <w:p w14:paraId="6393C610" w14:textId="77777777" w:rsidR="00D409E6" w:rsidRPr="00D409E6" w:rsidRDefault="00D409E6" w:rsidP="00D409E6">
            <w:pPr>
              <w:rPr>
                <w:sz w:val="16"/>
                <w:szCs w:val="16"/>
              </w:rPr>
            </w:pPr>
            <w:r w:rsidRPr="00D409E6">
              <w:rPr>
                <w:sz w:val="16"/>
                <w:szCs w:val="16"/>
              </w:rPr>
              <w:t>4,5</w:t>
            </w:r>
          </w:p>
        </w:tc>
        <w:tc>
          <w:tcPr>
            <w:tcW w:w="783" w:type="pct"/>
            <w:tcBorders>
              <w:top w:val="single" w:sz="4" w:space="0" w:color="auto"/>
              <w:left w:val="single" w:sz="4" w:space="0" w:color="auto"/>
              <w:bottom w:val="single" w:sz="4" w:space="0" w:color="auto"/>
              <w:right w:val="single" w:sz="4" w:space="0" w:color="auto"/>
            </w:tcBorders>
            <w:hideMark/>
          </w:tcPr>
          <w:p w14:paraId="37224840" w14:textId="77777777" w:rsidR="00D409E6" w:rsidRPr="00D409E6" w:rsidRDefault="00D409E6" w:rsidP="00D409E6">
            <w:pPr>
              <w:rPr>
                <w:sz w:val="16"/>
                <w:szCs w:val="16"/>
              </w:rPr>
            </w:pPr>
            <w:r w:rsidRPr="00D409E6">
              <w:rPr>
                <w:sz w:val="16"/>
                <w:szCs w:val="16"/>
              </w:rPr>
              <w:t>5,5</w:t>
            </w:r>
          </w:p>
        </w:tc>
      </w:tr>
      <w:tr w:rsidR="00D409E6" w:rsidRPr="00D409E6" w14:paraId="55D7A465" w14:textId="77777777" w:rsidTr="002A3D3E">
        <w:trPr>
          <w:jc w:val="center"/>
        </w:trPr>
        <w:tc>
          <w:tcPr>
            <w:tcW w:w="3445" w:type="pct"/>
            <w:tcBorders>
              <w:top w:val="single" w:sz="4" w:space="0" w:color="auto"/>
              <w:left w:val="single" w:sz="4" w:space="0" w:color="auto"/>
              <w:bottom w:val="single" w:sz="4" w:space="0" w:color="auto"/>
              <w:right w:val="single" w:sz="4" w:space="0" w:color="auto"/>
            </w:tcBorders>
            <w:hideMark/>
          </w:tcPr>
          <w:p w14:paraId="199C872F" w14:textId="77777777" w:rsidR="00D409E6" w:rsidRPr="00D409E6" w:rsidRDefault="00D409E6" w:rsidP="00D409E6">
            <w:pPr>
              <w:rPr>
                <w:sz w:val="16"/>
                <w:szCs w:val="16"/>
              </w:rPr>
            </w:pPr>
            <w:r w:rsidRPr="00D409E6">
              <w:rPr>
                <w:sz w:val="16"/>
                <w:szCs w:val="16"/>
              </w:rPr>
              <w:t>свыше 3,6 до 5</w:t>
            </w:r>
          </w:p>
        </w:tc>
        <w:tc>
          <w:tcPr>
            <w:tcW w:w="773" w:type="pct"/>
            <w:tcBorders>
              <w:top w:val="single" w:sz="4" w:space="0" w:color="auto"/>
              <w:left w:val="single" w:sz="4" w:space="0" w:color="auto"/>
              <w:bottom w:val="single" w:sz="4" w:space="0" w:color="auto"/>
              <w:right w:val="single" w:sz="4" w:space="0" w:color="auto"/>
            </w:tcBorders>
            <w:hideMark/>
          </w:tcPr>
          <w:p w14:paraId="24FACFD9" w14:textId="77777777" w:rsidR="00D409E6" w:rsidRPr="00D409E6" w:rsidRDefault="00D409E6" w:rsidP="00D409E6">
            <w:pPr>
              <w:rPr>
                <w:sz w:val="16"/>
                <w:szCs w:val="16"/>
              </w:rPr>
            </w:pPr>
            <w:r w:rsidRPr="00D409E6">
              <w:rPr>
                <w:sz w:val="16"/>
                <w:szCs w:val="16"/>
              </w:rPr>
              <w:t>5,5</w:t>
            </w:r>
          </w:p>
        </w:tc>
        <w:tc>
          <w:tcPr>
            <w:tcW w:w="783" w:type="pct"/>
            <w:tcBorders>
              <w:top w:val="single" w:sz="4" w:space="0" w:color="auto"/>
              <w:left w:val="single" w:sz="4" w:space="0" w:color="auto"/>
              <w:bottom w:val="single" w:sz="4" w:space="0" w:color="auto"/>
              <w:right w:val="single" w:sz="4" w:space="0" w:color="auto"/>
            </w:tcBorders>
            <w:hideMark/>
          </w:tcPr>
          <w:p w14:paraId="45046D08" w14:textId="77777777" w:rsidR="00D409E6" w:rsidRPr="00D409E6" w:rsidRDefault="00D409E6" w:rsidP="00D409E6">
            <w:pPr>
              <w:rPr>
                <w:sz w:val="16"/>
                <w:szCs w:val="16"/>
              </w:rPr>
            </w:pPr>
            <w:r w:rsidRPr="00D409E6">
              <w:rPr>
                <w:sz w:val="16"/>
                <w:szCs w:val="16"/>
              </w:rPr>
              <w:t>6,5</w:t>
            </w:r>
          </w:p>
        </w:tc>
      </w:tr>
    </w:tbl>
    <w:p w14:paraId="4CCAA463" w14:textId="77777777" w:rsidR="00D409E6" w:rsidRPr="00D409E6" w:rsidRDefault="00D409E6" w:rsidP="00D409E6">
      <w:pPr>
        <w:rPr>
          <w:sz w:val="16"/>
          <w:szCs w:val="16"/>
        </w:rPr>
      </w:pPr>
    </w:p>
    <w:p w14:paraId="151140CF" w14:textId="77777777" w:rsidR="00D409E6" w:rsidRPr="00D409E6" w:rsidRDefault="00D409E6" w:rsidP="00D409E6">
      <w:pPr>
        <w:rPr>
          <w:sz w:val="16"/>
          <w:szCs w:val="16"/>
        </w:rPr>
      </w:pPr>
      <w:r w:rsidRPr="00D409E6">
        <w:rPr>
          <w:sz w:val="16"/>
          <w:szCs w:val="16"/>
        </w:rPr>
        <w:t xml:space="preserve">На тракторных дорогах допускается (при необходимости) устройство площадок для разъезда. 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D409E6">
          <w:rPr>
            <w:sz w:val="16"/>
            <w:szCs w:val="16"/>
          </w:rPr>
          <w:t>13 м</w:t>
        </w:r>
      </w:smartTag>
      <w:r w:rsidRPr="00D409E6">
        <w:rPr>
          <w:sz w:val="16"/>
          <w:szCs w:val="16"/>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D409E6">
          <w:rPr>
            <w:sz w:val="16"/>
            <w:szCs w:val="16"/>
          </w:rPr>
          <w:t>3 м</w:t>
        </w:r>
      </w:smartTag>
      <w:r w:rsidRPr="00D409E6">
        <w:rPr>
          <w:sz w:val="16"/>
          <w:szCs w:val="16"/>
        </w:rPr>
        <w:t xml:space="preserve">, свыше 3 до </w:t>
      </w:r>
      <w:smartTag w:uri="urn:schemas-microsoft-com:office:smarttags" w:element="metricconverter">
        <w:smartTagPr>
          <w:attr w:name="ProductID" w:val="6 м"/>
        </w:smartTagPr>
        <w:r w:rsidRPr="00D409E6">
          <w:rPr>
            <w:sz w:val="16"/>
            <w:szCs w:val="16"/>
          </w:rPr>
          <w:t>6 м</w:t>
        </w:r>
      </w:smartTag>
      <w:r w:rsidRPr="00D409E6">
        <w:rPr>
          <w:sz w:val="16"/>
          <w:szCs w:val="16"/>
        </w:rPr>
        <w:t xml:space="preserve"> и свыше 6 до </w:t>
      </w:r>
      <w:smartTag w:uri="urn:schemas-microsoft-com:office:smarttags" w:element="metricconverter">
        <w:smartTagPr>
          <w:attr w:name="ProductID" w:val="8 м"/>
        </w:smartTagPr>
        <w:r w:rsidRPr="00D409E6">
          <w:rPr>
            <w:sz w:val="16"/>
            <w:szCs w:val="16"/>
          </w:rPr>
          <w:t>8 м</w:t>
        </w:r>
      </w:smartTag>
      <w:r w:rsidRPr="00D409E6">
        <w:rPr>
          <w:sz w:val="16"/>
          <w:szCs w:val="16"/>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а для двухполосной проезжей части – не менее </w:t>
      </w:r>
      <w:smartTag w:uri="urn:schemas-microsoft-com:office:smarttags" w:element="metricconverter">
        <w:smartTagPr>
          <w:attr w:name="ProductID" w:val="10 м"/>
        </w:smartTagPr>
        <w:r w:rsidRPr="00D409E6">
          <w:rPr>
            <w:sz w:val="16"/>
            <w:szCs w:val="16"/>
          </w:rPr>
          <w:t>10 м</w:t>
        </w:r>
      </w:smartTag>
      <w:r w:rsidRPr="00D409E6">
        <w:rPr>
          <w:sz w:val="16"/>
          <w:szCs w:val="16"/>
        </w:rPr>
        <w:t>.</w:t>
      </w:r>
    </w:p>
    <w:p w14:paraId="51F00CAE" w14:textId="77777777" w:rsidR="00D409E6" w:rsidRPr="00D409E6" w:rsidRDefault="00D409E6" w:rsidP="00D409E6">
      <w:pPr>
        <w:rPr>
          <w:sz w:val="16"/>
          <w:szCs w:val="16"/>
        </w:rPr>
      </w:pPr>
      <w:r w:rsidRPr="00D409E6">
        <w:rPr>
          <w:sz w:val="16"/>
          <w:szCs w:val="16"/>
        </w:rPr>
        <w:t>1.2.1.46. Пересечения, примыкания и обустройство внутрихозяйственных дорог следует проектировать в соответствии с требованиями СП 99.13330.2016.</w:t>
      </w:r>
    </w:p>
    <w:p w14:paraId="012353FE" w14:textId="77777777" w:rsidR="00D409E6" w:rsidRPr="00D409E6" w:rsidRDefault="00D409E6" w:rsidP="00D409E6">
      <w:pPr>
        <w:rPr>
          <w:sz w:val="16"/>
          <w:szCs w:val="16"/>
        </w:rPr>
      </w:pPr>
      <w:r w:rsidRPr="00D409E6">
        <w:rPr>
          <w:sz w:val="16"/>
          <w:szCs w:val="16"/>
        </w:rPr>
        <w:t>Сооружения и устройства для хранения и обслуживания транспортных средств</w:t>
      </w:r>
    </w:p>
    <w:p w14:paraId="4359F683" w14:textId="77777777" w:rsidR="00D409E6" w:rsidRPr="00D409E6" w:rsidRDefault="00D409E6" w:rsidP="00D409E6">
      <w:pPr>
        <w:rPr>
          <w:sz w:val="16"/>
          <w:szCs w:val="16"/>
        </w:rPr>
      </w:pPr>
      <w:r w:rsidRPr="00D409E6">
        <w:rPr>
          <w:sz w:val="16"/>
          <w:szCs w:val="16"/>
        </w:rPr>
        <w:t xml:space="preserve">1.2.1.47. В населенных пунктах Брянской области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 </w:t>
      </w:r>
    </w:p>
    <w:p w14:paraId="6D52E51E" w14:textId="77777777" w:rsidR="00D409E6" w:rsidRPr="00D409E6" w:rsidRDefault="00D409E6" w:rsidP="00D409E6">
      <w:pPr>
        <w:rPr>
          <w:sz w:val="16"/>
          <w:szCs w:val="16"/>
        </w:rPr>
      </w:pPr>
      <w:r w:rsidRPr="00D409E6">
        <w:rPr>
          <w:sz w:val="16"/>
          <w:szCs w:val="16"/>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городских территорий, с обеспечением экологической безопасности.</w:t>
      </w:r>
    </w:p>
    <w:p w14:paraId="202C99ED" w14:textId="77777777" w:rsidR="00D409E6" w:rsidRPr="00D409E6" w:rsidRDefault="00D409E6" w:rsidP="00D409E6">
      <w:pPr>
        <w:rPr>
          <w:sz w:val="16"/>
          <w:szCs w:val="16"/>
        </w:rPr>
      </w:pPr>
      <w:r w:rsidRPr="00D409E6">
        <w:rPr>
          <w:sz w:val="16"/>
          <w:szCs w:val="16"/>
        </w:rPr>
        <w:t>Противопожарные расстояния от автостоянок открытого и закрытого типа до соседних объектов следует определять в соответствии с требованиями Федерального закона от 22.07.2008 № 123-ФЗ «Технический регламент о требованиях пожарной безопасности».</w:t>
      </w:r>
    </w:p>
    <w:p w14:paraId="6A19CD78" w14:textId="77777777" w:rsidR="00D409E6" w:rsidRPr="00D409E6" w:rsidRDefault="00D409E6" w:rsidP="00D409E6">
      <w:pPr>
        <w:rPr>
          <w:sz w:val="16"/>
          <w:szCs w:val="16"/>
        </w:rPr>
      </w:pPr>
      <w:r w:rsidRPr="00D409E6">
        <w:rPr>
          <w:sz w:val="16"/>
          <w:szCs w:val="16"/>
        </w:rPr>
        <w:t>1.2.1.48. Общая обеспеченность закрытыми и открытыми автостоянками для постоянного хранения автомобилей должна быть не менее 90 % расчетного количества индивидуальных легковых автомобилей.</w:t>
      </w:r>
    </w:p>
    <w:p w14:paraId="7AEC7385" w14:textId="77777777" w:rsidR="00D409E6" w:rsidRPr="00D409E6" w:rsidRDefault="00D409E6" w:rsidP="00D409E6">
      <w:pPr>
        <w:rPr>
          <w:sz w:val="16"/>
          <w:szCs w:val="16"/>
        </w:rPr>
      </w:pPr>
      <w:r w:rsidRPr="00D409E6">
        <w:rPr>
          <w:sz w:val="16"/>
          <w:szCs w:val="16"/>
        </w:rPr>
        <w:t>1.2.1.49. Допускается предусматривать сезонное хранение 10 % парка легковых автомобилей на автостоянках открытого и закрытого типа, расположенных за пределами территорий жилых и общественно-деловых зон.</w:t>
      </w:r>
    </w:p>
    <w:p w14:paraId="5C18A9FA" w14:textId="77777777" w:rsidR="00D409E6" w:rsidRPr="00D409E6" w:rsidRDefault="00D409E6" w:rsidP="00D409E6">
      <w:pPr>
        <w:rPr>
          <w:sz w:val="16"/>
          <w:szCs w:val="16"/>
        </w:rPr>
      </w:pPr>
      <w:r w:rsidRPr="00D409E6">
        <w:rPr>
          <w:sz w:val="16"/>
          <w:szCs w:val="16"/>
        </w:rPr>
        <w:t xml:space="preserve">1.2.1.50. Требуемое количество </w:t>
      </w:r>
      <w:proofErr w:type="spellStart"/>
      <w:r w:rsidRPr="00D409E6">
        <w:rPr>
          <w:sz w:val="16"/>
          <w:szCs w:val="16"/>
        </w:rPr>
        <w:t>машино</w:t>
      </w:r>
      <w:proofErr w:type="spellEnd"/>
      <w:r w:rsidRPr="00D409E6">
        <w:rPr>
          <w:sz w:val="16"/>
          <w:szCs w:val="16"/>
        </w:rPr>
        <w:t>-мест в местах организованного хранения (временного – до 12 часов и постоянного – более 12 часов) автотранспортных средств следует определять из расчета на 1000 жителей:</w:t>
      </w:r>
    </w:p>
    <w:p w14:paraId="393DD4FB" w14:textId="77777777" w:rsidR="00D409E6" w:rsidRPr="00D409E6" w:rsidRDefault="00D409E6" w:rsidP="00D409E6">
      <w:pPr>
        <w:rPr>
          <w:sz w:val="16"/>
          <w:szCs w:val="16"/>
        </w:rPr>
      </w:pPr>
      <w:r w:rsidRPr="00D409E6">
        <w:rPr>
          <w:sz w:val="16"/>
          <w:szCs w:val="16"/>
        </w:rPr>
        <w:t>для хранения легковых автомобилей в частной собственности – 327 на среднесрочную перспективу и 432 - на расчетный срок;</w:t>
      </w:r>
    </w:p>
    <w:p w14:paraId="14207003" w14:textId="77777777" w:rsidR="00D409E6" w:rsidRPr="00D409E6" w:rsidRDefault="00D409E6" w:rsidP="00D409E6">
      <w:pPr>
        <w:rPr>
          <w:sz w:val="16"/>
          <w:szCs w:val="16"/>
        </w:rPr>
      </w:pPr>
      <w:r w:rsidRPr="00D409E6">
        <w:rPr>
          <w:sz w:val="16"/>
          <w:szCs w:val="16"/>
        </w:rPr>
        <w:t>для хранения легковых автомобилей ведомственной принадлежности – 5 на среднесрочную перспективу и 7 на расчетный срок;</w:t>
      </w:r>
    </w:p>
    <w:p w14:paraId="3B75D9DD" w14:textId="77777777" w:rsidR="00D409E6" w:rsidRPr="00D409E6" w:rsidRDefault="00D409E6" w:rsidP="00D409E6">
      <w:pPr>
        <w:rPr>
          <w:sz w:val="16"/>
          <w:szCs w:val="16"/>
        </w:rPr>
      </w:pPr>
      <w:r w:rsidRPr="00D409E6">
        <w:rPr>
          <w:sz w:val="16"/>
          <w:szCs w:val="16"/>
        </w:rPr>
        <w:t>для таксомоторного парка – 4 на среднесрочную перспективу и 5 на расчетный срок.</w:t>
      </w:r>
    </w:p>
    <w:p w14:paraId="3333C4A9" w14:textId="77777777" w:rsidR="00D409E6" w:rsidRPr="00D409E6" w:rsidRDefault="00D409E6" w:rsidP="00D409E6">
      <w:pPr>
        <w:rPr>
          <w:sz w:val="16"/>
          <w:szCs w:val="16"/>
        </w:rPr>
      </w:pPr>
      <w:r w:rsidRPr="00D409E6">
        <w:rPr>
          <w:sz w:val="16"/>
          <w:szCs w:val="16"/>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14:paraId="640C44E9" w14:textId="77777777" w:rsidR="00D409E6" w:rsidRPr="00D409E6" w:rsidRDefault="00D409E6" w:rsidP="00D409E6">
      <w:pPr>
        <w:rPr>
          <w:sz w:val="16"/>
          <w:szCs w:val="16"/>
        </w:rPr>
      </w:pPr>
      <w:r w:rsidRPr="00D409E6">
        <w:rPr>
          <w:sz w:val="16"/>
          <w:szCs w:val="16"/>
        </w:rPr>
        <w:t xml:space="preserve">мотоциклы и мотороллеры с колясками, мотоколяски – 0,5; </w:t>
      </w:r>
    </w:p>
    <w:p w14:paraId="45BC7D5B" w14:textId="77777777" w:rsidR="00D409E6" w:rsidRPr="00D409E6" w:rsidRDefault="00D409E6" w:rsidP="00D409E6">
      <w:pPr>
        <w:rPr>
          <w:sz w:val="16"/>
          <w:szCs w:val="16"/>
        </w:rPr>
      </w:pPr>
      <w:r w:rsidRPr="00D409E6">
        <w:rPr>
          <w:sz w:val="16"/>
          <w:szCs w:val="16"/>
        </w:rPr>
        <w:t xml:space="preserve">мотоциклы и мотороллеры без колясок – 0,25; </w:t>
      </w:r>
    </w:p>
    <w:p w14:paraId="6B21D64F" w14:textId="77777777" w:rsidR="00D409E6" w:rsidRPr="00D409E6" w:rsidRDefault="00D409E6" w:rsidP="00D409E6">
      <w:pPr>
        <w:rPr>
          <w:sz w:val="16"/>
          <w:szCs w:val="16"/>
        </w:rPr>
      </w:pPr>
      <w:r w:rsidRPr="00D409E6">
        <w:rPr>
          <w:sz w:val="16"/>
          <w:szCs w:val="16"/>
        </w:rPr>
        <w:t>мопеды и велосипеды – 0,1.</w:t>
      </w:r>
    </w:p>
    <w:p w14:paraId="0C279521" w14:textId="77777777" w:rsidR="00D409E6" w:rsidRPr="00D409E6" w:rsidRDefault="00D409E6" w:rsidP="00D409E6">
      <w:pPr>
        <w:rPr>
          <w:sz w:val="16"/>
          <w:szCs w:val="16"/>
        </w:rPr>
      </w:pPr>
      <w:r w:rsidRPr="00D409E6">
        <w:rPr>
          <w:sz w:val="16"/>
          <w:szCs w:val="16"/>
        </w:rPr>
        <w:t xml:space="preserve">1.2.1.51. Сооружения для постоянного хранения легковых автомобилей следует проектировать в радиусе пешеходной доступности не более </w:t>
      </w:r>
      <w:smartTag w:uri="urn:schemas-microsoft-com:office:smarttags" w:element="metricconverter">
        <w:smartTagPr>
          <w:attr w:name="ProductID" w:val="800 м"/>
        </w:smartTagPr>
        <w:r w:rsidRPr="00D409E6">
          <w:rPr>
            <w:sz w:val="16"/>
            <w:szCs w:val="16"/>
          </w:rPr>
          <w:t>800 м</w:t>
        </w:r>
      </w:smartTag>
      <w:r w:rsidRPr="00D409E6">
        <w:rPr>
          <w:sz w:val="16"/>
          <w:szCs w:val="16"/>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D409E6">
          <w:rPr>
            <w:sz w:val="16"/>
            <w:szCs w:val="16"/>
          </w:rPr>
          <w:t>1500 м</w:t>
        </w:r>
      </w:smartTag>
      <w:r w:rsidRPr="00D409E6">
        <w:rPr>
          <w:sz w:val="16"/>
          <w:szCs w:val="16"/>
        </w:rPr>
        <w:t xml:space="preserve">. </w:t>
      </w:r>
    </w:p>
    <w:p w14:paraId="6590D35A" w14:textId="77777777" w:rsidR="00D409E6" w:rsidRPr="00D409E6" w:rsidRDefault="00D409E6" w:rsidP="00D409E6">
      <w:pPr>
        <w:rPr>
          <w:sz w:val="16"/>
          <w:szCs w:val="16"/>
        </w:rPr>
      </w:pPr>
      <w:r w:rsidRPr="00D409E6">
        <w:rPr>
          <w:sz w:val="16"/>
          <w:szCs w:val="16"/>
        </w:rPr>
        <w:t>1.2.1.52. Сооружения для постоянного хранения легковых автомобилей всех категорий следует проектировать:</w:t>
      </w:r>
    </w:p>
    <w:p w14:paraId="0008FEAA" w14:textId="77777777" w:rsidR="00D409E6" w:rsidRPr="00D409E6" w:rsidRDefault="00D409E6" w:rsidP="00D409E6">
      <w:pPr>
        <w:rPr>
          <w:sz w:val="16"/>
          <w:szCs w:val="16"/>
        </w:rPr>
      </w:pPr>
      <w:r w:rsidRPr="00D409E6">
        <w:rPr>
          <w:sz w:val="16"/>
          <w:szCs w:val="16"/>
        </w:rPr>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741E6080" w14:textId="77777777" w:rsidR="00D409E6" w:rsidRPr="00D409E6" w:rsidRDefault="00D409E6" w:rsidP="00D409E6">
      <w:pPr>
        <w:rPr>
          <w:sz w:val="16"/>
          <w:szCs w:val="16"/>
        </w:rPr>
      </w:pPr>
      <w:r w:rsidRPr="00D409E6">
        <w:rPr>
          <w:sz w:val="16"/>
          <w:szCs w:val="16"/>
        </w:rPr>
        <w:t>на территориях жилых районов и кварталов (микрорайонов).</w:t>
      </w:r>
    </w:p>
    <w:p w14:paraId="4C68F6CD" w14:textId="77777777" w:rsidR="00D409E6" w:rsidRPr="00D409E6" w:rsidRDefault="00D409E6" w:rsidP="00D409E6">
      <w:pPr>
        <w:rPr>
          <w:sz w:val="16"/>
          <w:szCs w:val="16"/>
        </w:rPr>
      </w:pPr>
      <w:r w:rsidRPr="00D409E6">
        <w:rPr>
          <w:sz w:val="16"/>
          <w:szCs w:val="16"/>
        </w:rPr>
        <w:t>1.2.1.53. При проектировании сооружений для постоянного хранения легковых автомобилей удельный показатель территории, требуемой для них, следует принимать 3,4 м2/чел. на среднесрочную перспективу и 5,5 м2/чел. на расчетный срок.</w:t>
      </w:r>
    </w:p>
    <w:p w14:paraId="71D0F81A" w14:textId="77777777" w:rsidR="00D409E6" w:rsidRPr="00D409E6" w:rsidRDefault="00D409E6" w:rsidP="00D409E6">
      <w:pPr>
        <w:rPr>
          <w:sz w:val="16"/>
          <w:szCs w:val="16"/>
        </w:rPr>
      </w:pPr>
      <w:r w:rsidRPr="00D409E6">
        <w:rPr>
          <w:sz w:val="16"/>
          <w:szCs w:val="16"/>
        </w:rPr>
        <w:t>1.2.1.54. Вместимость стоянок для постоянного хранения автомобилей, размещаемых на придомовой территории, следует определять исходя из размеров участка, отведенного для строительства жилого дома, при соблюдении нормативных требований обеспеченности придомовой территории элементами благоустройства в соответствии с таблицей 17 и обеспечении требуемых санитарных разрывов в соответствии с таблицей 18 настоящих нормативов.</w:t>
      </w:r>
    </w:p>
    <w:p w14:paraId="78CAF148" w14:textId="77777777" w:rsidR="00D409E6" w:rsidRPr="00D409E6" w:rsidRDefault="00D409E6" w:rsidP="00D409E6">
      <w:pPr>
        <w:rPr>
          <w:sz w:val="16"/>
          <w:szCs w:val="16"/>
        </w:rPr>
      </w:pPr>
      <w:r w:rsidRPr="00D409E6">
        <w:rPr>
          <w:sz w:val="16"/>
          <w:szCs w:val="16"/>
        </w:rPr>
        <w:t>Таблица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6"/>
        <w:gridCol w:w="3815"/>
      </w:tblGrid>
      <w:tr w:rsidR="00D409E6" w:rsidRPr="00D409E6" w14:paraId="5C7FE209" w14:textId="77777777" w:rsidTr="002A3D3E">
        <w:trPr>
          <w:trHeight w:val="227"/>
          <w:jc w:val="center"/>
        </w:trPr>
        <w:tc>
          <w:tcPr>
            <w:tcW w:w="558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C975078" w14:textId="77777777" w:rsidR="00D409E6" w:rsidRPr="00D409E6" w:rsidRDefault="00D409E6" w:rsidP="00D409E6">
            <w:pPr>
              <w:rPr>
                <w:sz w:val="16"/>
                <w:szCs w:val="16"/>
              </w:rPr>
            </w:pPr>
            <w:r w:rsidRPr="00D409E6">
              <w:rPr>
                <w:sz w:val="16"/>
                <w:szCs w:val="16"/>
              </w:rPr>
              <w:t>Площадки</w:t>
            </w:r>
          </w:p>
        </w:tc>
        <w:tc>
          <w:tcPr>
            <w:tcW w:w="381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3F6C210" w14:textId="77777777" w:rsidR="00D409E6" w:rsidRPr="00D409E6" w:rsidRDefault="00D409E6" w:rsidP="00D409E6">
            <w:pPr>
              <w:rPr>
                <w:sz w:val="16"/>
                <w:szCs w:val="16"/>
              </w:rPr>
            </w:pPr>
            <w:r w:rsidRPr="00D409E6">
              <w:rPr>
                <w:sz w:val="16"/>
                <w:szCs w:val="16"/>
              </w:rPr>
              <w:t>Удельные размеры площадок, м2/чел.</w:t>
            </w:r>
          </w:p>
        </w:tc>
      </w:tr>
      <w:tr w:rsidR="00D409E6" w:rsidRPr="00D409E6" w14:paraId="149504F0" w14:textId="77777777" w:rsidTr="002A3D3E">
        <w:trPr>
          <w:trHeight w:val="227"/>
          <w:jc w:val="center"/>
        </w:trPr>
        <w:tc>
          <w:tcPr>
            <w:tcW w:w="5586" w:type="dxa"/>
            <w:tcBorders>
              <w:top w:val="single" w:sz="4" w:space="0" w:color="auto"/>
              <w:left w:val="single" w:sz="4" w:space="0" w:color="auto"/>
              <w:bottom w:val="single" w:sz="4" w:space="0" w:color="auto"/>
              <w:right w:val="single" w:sz="4" w:space="0" w:color="auto"/>
            </w:tcBorders>
            <w:vAlign w:val="center"/>
            <w:hideMark/>
          </w:tcPr>
          <w:p w14:paraId="310F67C9" w14:textId="77777777" w:rsidR="00D409E6" w:rsidRPr="00D409E6" w:rsidRDefault="00D409E6" w:rsidP="00D409E6">
            <w:pPr>
              <w:rPr>
                <w:sz w:val="16"/>
                <w:szCs w:val="16"/>
              </w:rPr>
            </w:pPr>
            <w:r w:rsidRPr="00D409E6">
              <w:rPr>
                <w:sz w:val="16"/>
                <w:szCs w:val="16"/>
              </w:rPr>
              <w:t>Для игр детей дошкольного и младшего школьного возраста</w:t>
            </w:r>
          </w:p>
        </w:tc>
        <w:tc>
          <w:tcPr>
            <w:tcW w:w="3815" w:type="dxa"/>
            <w:tcBorders>
              <w:top w:val="single" w:sz="4" w:space="0" w:color="auto"/>
              <w:left w:val="single" w:sz="4" w:space="0" w:color="auto"/>
              <w:bottom w:val="single" w:sz="4" w:space="0" w:color="auto"/>
              <w:right w:val="single" w:sz="4" w:space="0" w:color="auto"/>
            </w:tcBorders>
            <w:vAlign w:val="center"/>
            <w:hideMark/>
          </w:tcPr>
          <w:p w14:paraId="370D4ECE" w14:textId="77777777" w:rsidR="00D409E6" w:rsidRPr="00D409E6" w:rsidRDefault="00D409E6" w:rsidP="00D409E6">
            <w:pPr>
              <w:rPr>
                <w:sz w:val="16"/>
                <w:szCs w:val="16"/>
              </w:rPr>
            </w:pPr>
            <w:r w:rsidRPr="00D409E6">
              <w:rPr>
                <w:sz w:val="16"/>
                <w:szCs w:val="16"/>
              </w:rPr>
              <w:t>0,7</w:t>
            </w:r>
          </w:p>
        </w:tc>
      </w:tr>
      <w:tr w:rsidR="00D409E6" w:rsidRPr="00D409E6" w14:paraId="3863F29F" w14:textId="77777777" w:rsidTr="002A3D3E">
        <w:trPr>
          <w:trHeight w:val="227"/>
          <w:jc w:val="center"/>
        </w:trPr>
        <w:tc>
          <w:tcPr>
            <w:tcW w:w="5586" w:type="dxa"/>
            <w:tcBorders>
              <w:top w:val="single" w:sz="4" w:space="0" w:color="auto"/>
              <w:left w:val="single" w:sz="4" w:space="0" w:color="auto"/>
              <w:bottom w:val="single" w:sz="4" w:space="0" w:color="auto"/>
              <w:right w:val="single" w:sz="4" w:space="0" w:color="auto"/>
            </w:tcBorders>
            <w:vAlign w:val="center"/>
            <w:hideMark/>
          </w:tcPr>
          <w:p w14:paraId="33EB2555" w14:textId="77777777" w:rsidR="00D409E6" w:rsidRPr="00D409E6" w:rsidRDefault="00D409E6" w:rsidP="00D409E6">
            <w:pPr>
              <w:rPr>
                <w:sz w:val="16"/>
                <w:szCs w:val="16"/>
              </w:rPr>
            </w:pPr>
            <w:r w:rsidRPr="00D409E6">
              <w:rPr>
                <w:sz w:val="16"/>
                <w:szCs w:val="16"/>
              </w:rPr>
              <w:t>Для отдыха взрослого населения</w:t>
            </w:r>
          </w:p>
        </w:tc>
        <w:tc>
          <w:tcPr>
            <w:tcW w:w="3815" w:type="dxa"/>
            <w:tcBorders>
              <w:top w:val="single" w:sz="4" w:space="0" w:color="auto"/>
              <w:left w:val="single" w:sz="4" w:space="0" w:color="auto"/>
              <w:bottom w:val="single" w:sz="4" w:space="0" w:color="auto"/>
              <w:right w:val="single" w:sz="4" w:space="0" w:color="auto"/>
            </w:tcBorders>
            <w:vAlign w:val="center"/>
            <w:hideMark/>
          </w:tcPr>
          <w:p w14:paraId="5F0405EB" w14:textId="77777777" w:rsidR="00D409E6" w:rsidRPr="00D409E6" w:rsidRDefault="00D409E6" w:rsidP="00D409E6">
            <w:pPr>
              <w:rPr>
                <w:sz w:val="16"/>
                <w:szCs w:val="16"/>
              </w:rPr>
            </w:pPr>
            <w:r w:rsidRPr="00D409E6">
              <w:rPr>
                <w:sz w:val="16"/>
                <w:szCs w:val="16"/>
              </w:rPr>
              <w:t>0,1</w:t>
            </w:r>
          </w:p>
        </w:tc>
      </w:tr>
      <w:tr w:rsidR="00D409E6" w:rsidRPr="00D409E6" w14:paraId="45A57310" w14:textId="77777777" w:rsidTr="002A3D3E">
        <w:trPr>
          <w:trHeight w:val="227"/>
          <w:jc w:val="center"/>
        </w:trPr>
        <w:tc>
          <w:tcPr>
            <w:tcW w:w="5586" w:type="dxa"/>
            <w:tcBorders>
              <w:top w:val="single" w:sz="4" w:space="0" w:color="auto"/>
              <w:left w:val="single" w:sz="4" w:space="0" w:color="auto"/>
              <w:bottom w:val="single" w:sz="4" w:space="0" w:color="auto"/>
              <w:right w:val="single" w:sz="4" w:space="0" w:color="auto"/>
            </w:tcBorders>
            <w:vAlign w:val="center"/>
            <w:hideMark/>
          </w:tcPr>
          <w:p w14:paraId="6D5F86F7" w14:textId="77777777" w:rsidR="00D409E6" w:rsidRPr="00D409E6" w:rsidRDefault="00D409E6" w:rsidP="00D409E6">
            <w:pPr>
              <w:rPr>
                <w:sz w:val="16"/>
                <w:szCs w:val="16"/>
              </w:rPr>
            </w:pPr>
            <w:r w:rsidRPr="00D409E6">
              <w:rPr>
                <w:sz w:val="16"/>
                <w:szCs w:val="16"/>
              </w:rPr>
              <w:t>Для занятий физкультурой</w:t>
            </w:r>
          </w:p>
        </w:tc>
        <w:tc>
          <w:tcPr>
            <w:tcW w:w="3815" w:type="dxa"/>
            <w:tcBorders>
              <w:top w:val="single" w:sz="4" w:space="0" w:color="auto"/>
              <w:left w:val="single" w:sz="4" w:space="0" w:color="auto"/>
              <w:bottom w:val="single" w:sz="4" w:space="0" w:color="auto"/>
              <w:right w:val="single" w:sz="4" w:space="0" w:color="auto"/>
            </w:tcBorders>
            <w:vAlign w:val="center"/>
            <w:hideMark/>
          </w:tcPr>
          <w:p w14:paraId="04C99D55" w14:textId="77777777" w:rsidR="00D409E6" w:rsidRPr="00D409E6" w:rsidRDefault="00D409E6" w:rsidP="00D409E6">
            <w:pPr>
              <w:rPr>
                <w:sz w:val="16"/>
                <w:szCs w:val="16"/>
              </w:rPr>
            </w:pPr>
            <w:r w:rsidRPr="00D409E6">
              <w:rPr>
                <w:sz w:val="16"/>
                <w:szCs w:val="16"/>
              </w:rPr>
              <w:t>2,0</w:t>
            </w:r>
          </w:p>
        </w:tc>
      </w:tr>
      <w:tr w:rsidR="00D409E6" w:rsidRPr="00D409E6" w14:paraId="2E2E616C" w14:textId="77777777" w:rsidTr="002A3D3E">
        <w:trPr>
          <w:trHeight w:val="227"/>
          <w:jc w:val="center"/>
        </w:trPr>
        <w:tc>
          <w:tcPr>
            <w:tcW w:w="5586" w:type="dxa"/>
            <w:tcBorders>
              <w:top w:val="single" w:sz="4" w:space="0" w:color="auto"/>
              <w:left w:val="single" w:sz="4" w:space="0" w:color="auto"/>
              <w:bottom w:val="single" w:sz="4" w:space="0" w:color="auto"/>
              <w:right w:val="single" w:sz="4" w:space="0" w:color="auto"/>
            </w:tcBorders>
            <w:vAlign w:val="center"/>
            <w:hideMark/>
          </w:tcPr>
          <w:p w14:paraId="773BF497" w14:textId="77777777" w:rsidR="00D409E6" w:rsidRPr="00D409E6" w:rsidRDefault="00D409E6" w:rsidP="00D409E6">
            <w:pPr>
              <w:rPr>
                <w:sz w:val="16"/>
                <w:szCs w:val="16"/>
              </w:rPr>
            </w:pPr>
            <w:r w:rsidRPr="00D409E6">
              <w:rPr>
                <w:sz w:val="16"/>
                <w:szCs w:val="16"/>
              </w:rPr>
              <w:t>Для хозяйственных целей и выгула собак</w:t>
            </w:r>
          </w:p>
        </w:tc>
        <w:tc>
          <w:tcPr>
            <w:tcW w:w="3815" w:type="dxa"/>
            <w:tcBorders>
              <w:top w:val="single" w:sz="4" w:space="0" w:color="auto"/>
              <w:left w:val="single" w:sz="4" w:space="0" w:color="auto"/>
              <w:bottom w:val="single" w:sz="4" w:space="0" w:color="auto"/>
              <w:right w:val="single" w:sz="4" w:space="0" w:color="auto"/>
            </w:tcBorders>
            <w:vAlign w:val="center"/>
            <w:hideMark/>
          </w:tcPr>
          <w:p w14:paraId="52234582" w14:textId="77777777" w:rsidR="00D409E6" w:rsidRPr="00D409E6" w:rsidRDefault="00D409E6" w:rsidP="00D409E6">
            <w:pPr>
              <w:rPr>
                <w:sz w:val="16"/>
                <w:szCs w:val="16"/>
              </w:rPr>
            </w:pPr>
            <w:r w:rsidRPr="00D409E6">
              <w:rPr>
                <w:sz w:val="16"/>
                <w:szCs w:val="16"/>
              </w:rPr>
              <w:t>0,3</w:t>
            </w:r>
          </w:p>
        </w:tc>
      </w:tr>
      <w:tr w:rsidR="00D409E6" w:rsidRPr="00D409E6" w14:paraId="1C5A155D" w14:textId="77777777" w:rsidTr="002A3D3E">
        <w:trPr>
          <w:trHeight w:val="227"/>
          <w:jc w:val="center"/>
        </w:trPr>
        <w:tc>
          <w:tcPr>
            <w:tcW w:w="5586" w:type="dxa"/>
            <w:tcBorders>
              <w:top w:val="single" w:sz="4" w:space="0" w:color="auto"/>
              <w:left w:val="single" w:sz="4" w:space="0" w:color="auto"/>
              <w:bottom w:val="single" w:sz="4" w:space="0" w:color="auto"/>
              <w:right w:val="single" w:sz="4" w:space="0" w:color="auto"/>
            </w:tcBorders>
            <w:vAlign w:val="center"/>
            <w:hideMark/>
          </w:tcPr>
          <w:p w14:paraId="445C33DE" w14:textId="77777777" w:rsidR="00D409E6" w:rsidRPr="00D409E6" w:rsidRDefault="00D409E6" w:rsidP="00D409E6">
            <w:pPr>
              <w:rPr>
                <w:sz w:val="16"/>
                <w:szCs w:val="16"/>
              </w:rPr>
            </w:pPr>
            <w:r w:rsidRPr="00D409E6">
              <w:rPr>
                <w:sz w:val="16"/>
                <w:szCs w:val="16"/>
              </w:rPr>
              <w:lastRenderedPageBreak/>
              <w:t>Для временной стоянки автотранспорта</w:t>
            </w:r>
          </w:p>
        </w:tc>
        <w:tc>
          <w:tcPr>
            <w:tcW w:w="3815" w:type="dxa"/>
            <w:tcBorders>
              <w:top w:val="single" w:sz="4" w:space="0" w:color="auto"/>
              <w:left w:val="single" w:sz="4" w:space="0" w:color="auto"/>
              <w:bottom w:val="single" w:sz="4" w:space="0" w:color="auto"/>
              <w:right w:val="single" w:sz="4" w:space="0" w:color="auto"/>
            </w:tcBorders>
            <w:vAlign w:val="center"/>
            <w:hideMark/>
          </w:tcPr>
          <w:p w14:paraId="203E9801" w14:textId="77777777" w:rsidR="00D409E6" w:rsidRPr="00D409E6" w:rsidRDefault="00D409E6" w:rsidP="00D409E6">
            <w:pPr>
              <w:rPr>
                <w:sz w:val="16"/>
                <w:szCs w:val="16"/>
              </w:rPr>
            </w:pPr>
            <w:r w:rsidRPr="00D409E6">
              <w:rPr>
                <w:sz w:val="16"/>
                <w:szCs w:val="16"/>
              </w:rPr>
              <w:t>1,3 / 1,9 *</w:t>
            </w:r>
          </w:p>
        </w:tc>
      </w:tr>
      <w:tr w:rsidR="00D409E6" w:rsidRPr="00D409E6" w14:paraId="25174655" w14:textId="77777777" w:rsidTr="002A3D3E">
        <w:trPr>
          <w:trHeight w:val="227"/>
          <w:jc w:val="center"/>
        </w:trPr>
        <w:tc>
          <w:tcPr>
            <w:tcW w:w="5586" w:type="dxa"/>
            <w:tcBorders>
              <w:top w:val="single" w:sz="4" w:space="0" w:color="auto"/>
              <w:left w:val="single" w:sz="4" w:space="0" w:color="auto"/>
              <w:bottom w:val="single" w:sz="4" w:space="0" w:color="auto"/>
              <w:right w:val="single" w:sz="4" w:space="0" w:color="auto"/>
            </w:tcBorders>
            <w:vAlign w:val="center"/>
            <w:hideMark/>
          </w:tcPr>
          <w:p w14:paraId="46F250B3" w14:textId="77777777" w:rsidR="00D409E6" w:rsidRPr="00D409E6" w:rsidRDefault="00D409E6" w:rsidP="00D409E6">
            <w:pPr>
              <w:rPr>
                <w:sz w:val="16"/>
                <w:szCs w:val="16"/>
              </w:rPr>
            </w:pPr>
            <w:r w:rsidRPr="00D409E6">
              <w:rPr>
                <w:sz w:val="16"/>
                <w:szCs w:val="16"/>
              </w:rPr>
              <w:t>Для дворового озеленения</w:t>
            </w:r>
          </w:p>
        </w:tc>
        <w:tc>
          <w:tcPr>
            <w:tcW w:w="3815" w:type="dxa"/>
            <w:tcBorders>
              <w:top w:val="single" w:sz="4" w:space="0" w:color="auto"/>
              <w:left w:val="single" w:sz="4" w:space="0" w:color="auto"/>
              <w:bottom w:val="single" w:sz="4" w:space="0" w:color="auto"/>
              <w:right w:val="single" w:sz="4" w:space="0" w:color="auto"/>
            </w:tcBorders>
            <w:vAlign w:val="center"/>
            <w:hideMark/>
          </w:tcPr>
          <w:p w14:paraId="590EBA8B" w14:textId="77777777" w:rsidR="00D409E6" w:rsidRPr="00D409E6" w:rsidRDefault="00D409E6" w:rsidP="00D409E6">
            <w:pPr>
              <w:rPr>
                <w:sz w:val="16"/>
                <w:szCs w:val="16"/>
              </w:rPr>
            </w:pPr>
            <w:r w:rsidRPr="00D409E6">
              <w:rPr>
                <w:sz w:val="16"/>
                <w:szCs w:val="16"/>
              </w:rPr>
              <w:t xml:space="preserve">2,0 </w:t>
            </w:r>
          </w:p>
        </w:tc>
      </w:tr>
    </w:tbl>
    <w:p w14:paraId="08F1EA92" w14:textId="77777777" w:rsidR="00D409E6" w:rsidRPr="00D409E6" w:rsidRDefault="00D409E6" w:rsidP="00D409E6">
      <w:pPr>
        <w:rPr>
          <w:sz w:val="16"/>
          <w:szCs w:val="16"/>
        </w:rPr>
      </w:pPr>
    </w:p>
    <w:p w14:paraId="43C0A5A7" w14:textId="77777777" w:rsidR="00D409E6" w:rsidRPr="00D409E6" w:rsidRDefault="00D409E6" w:rsidP="00D409E6">
      <w:pPr>
        <w:rPr>
          <w:sz w:val="16"/>
          <w:szCs w:val="16"/>
        </w:rPr>
      </w:pPr>
      <w:r w:rsidRPr="00D409E6">
        <w:rPr>
          <w:sz w:val="16"/>
          <w:szCs w:val="16"/>
        </w:rPr>
        <w:t>1.2.1.55. Автостоянки могут размещаться ниже и/или выше уровня земли, состоять из подземной и/или надземной частей.</w:t>
      </w:r>
    </w:p>
    <w:p w14:paraId="509FBD80" w14:textId="77777777" w:rsidR="00D409E6" w:rsidRPr="00D409E6" w:rsidRDefault="00D409E6" w:rsidP="00D409E6">
      <w:pPr>
        <w:rPr>
          <w:sz w:val="16"/>
          <w:szCs w:val="16"/>
        </w:rPr>
      </w:pPr>
      <w:r w:rsidRPr="00D409E6">
        <w:rPr>
          <w:sz w:val="16"/>
          <w:szCs w:val="16"/>
        </w:rPr>
        <w:t>Наземные автостоянки могут проектироваться высотой не более 9 этажей, подземные – не более 5 подземных этажей.</w:t>
      </w:r>
    </w:p>
    <w:p w14:paraId="1B35BC6E" w14:textId="77777777" w:rsidR="00D409E6" w:rsidRPr="00D409E6" w:rsidRDefault="00D409E6" w:rsidP="00D409E6">
      <w:pPr>
        <w:rPr>
          <w:sz w:val="16"/>
          <w:szCs w:val="16"/>
        </w:rPr>
      </w:pPr>
      <w:r w:rsidRPr="00D409E6">
        <w:rPr>
          <w:sz w:val="16"/>
          <w:szCs w:val="16"/>
        </w:rPr>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14:paraId="778A9522" w14:textId="77777777" w:rsidR="00D409E6" w:rsidRPr="00D409E6" w:rsidRDefault="00D409E6" w:rsidP="00D409E6">
      <w:pPr>
        <w:rPr>
          <w:sz w:val="16"/>
          <w:szCs w:val="16"/>
        </w:rPr>
      </w:pPr>
      <w:r w:rsidRPr="00D409E6">
        <w:rPr>
          <w:sz w:val="16"/>
          <w:szCs w:val="16"/>
        </w:rPr>
        <w:t>1.2.1.56. Автостоянки открытого типа (открытые площадки) для хранения легковых автомобилей,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1A883D01" w14:textId="77777777" w:rsidR="00D409E6" w:rsidRPr="00D409E6" w:rsidRDefault="00D409E6" w:rsidP="00D409E6">
      <w:pPr>
        <w:rPr>
          <w:sz w:val="16"/>
          <w:szCs w:val="16"/>
        </w:rPr>
      </w:pPr>
      <w:r w:rsidRPr="00D409E6">
        <w:rPr>
          <w:sz w:val="16"/>
          <w:szCs w:val="16"/>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14:paraId="77990861" w14:textId="77777777" w:rsidR="00D409E6" w:rsidRPr="00D409E6" w:rsidRDefault="00D409E6" w:rsidP="00D409E6">
      <w:pPr>
        <w:rPr>
          <w:sz w:val="16"/>
          <w:szCs w:val="16"/>
        </w:rPr>
      </w:pPr>
      <w:r w:rsidRPr="00D409E6">
        <w:rPr>
          <w:sz w:val="16"/>
          <w:szCs w:val="16"/>
        </w:rPr>
        <w:t xml:space="preserve">1.2.1.57. Наземные автостоянки вместимостью более 500 </w:t>
      </w:r>
      <w:proofErr w:type="spellStart"/>
      <w:r w:rsidRPr="00D409E6">
        <w:rPr>
          <w:sz w:val="16"/>
          <w:szCs w:val="16"/>
        </w:rPr>
        <w:t>машино</w:t>
      </w:r>
      <w:proofErr w:type="spellEnd"/>
      <w:r w:rsidRPr="00D409E6">
        <w:rPr>
          <w:sz w:val="16"/>
          <w:szCs w:val="16"/>
        </w:rPr>
        <w:t>-мест следует размещать на территориях производственных и коммунально-складских зон.</w:t>
      </w:r>
    </w:p>
    <w:p w14:paraId="44E37A35" w14:textId="77777777" w:rsidR="00D409E6" w:rsidRPr="00D409E6" w:rsidRDefault="00D409E6" w:rsidP="00D409E6">
      <w:pPr>
        <w:rPr>
          <w:sz w:val="16"/>
          <w:szCs w:val="16"/>
        </w:rPr>
      </w:pPr>
      <w:r w:rsidRPr="00D409E6">
        <w:rPr>
          <w:sz w:val="16"/>
          <w:szCs w:val="16"/>
        </w:rPr>
        <w:t xml:space="preserve">1.2.1.58. Открытые автостоянки и паркинги допускается размещать в жилых зонах при условии соблюдения санитарных разрывов (по СанПиН 2.2.1/2.1.1.1200-03) от автостоянок до объектов, указанных в таблице ниже. </w:t>
      </w:r>
    </w:p>
    <w:p w14:paraId="65D41E97" w14:textId="77777777" w:rsidR="00D409E6" w:rsidRPr="00D409E6" w:rsidRDefault="00D409E6" w:rsidP="00D409E6">
      <w:pPr>
        <w:rPr>
          <w:sz w:val="16"/>
          <w:szCs w:val="16"/>
        </w:rPr>
      </w:pPr>
      <w:r w:rsidRPr="00D409E6">
        <w:rPr>
          <w:sz w:val="16"/>
          <w:szCs w:val="16"/>
        </w:rPr>
        <w:t>Таблица 18</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7"/>
        <w:gridCol w:w="1194"/>
        <w:gridCol w:w="725"/>
        <w:gridCol w:w="994"/>
        <w:gridCol w:w="919"/>
        <w:gridCol w:w="1066"/>
      </w:tblGrid>
      <w:tr w:rsidR="00D409E6" w:rsidRPr="00D409E6" w14:paraId="0DC58AAD" w14:textId="77777777" w:rsidTr="002A3D3E">
        <w:trPr>
          <w:cantSplit/>
          <w:trHeight w:val="184"/>
          <w:tblHeader/>
          <w:jc w:val="center"/>
        </w:trPr>
        <w:tc>
          <w:tcPr>
            <w:tcW w:w="4655"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5A670CF" w14:textId="77777777" w:rsidR="00D409E6" w:rsidRPr="00D409E6" w:rsidRDefault="00D409E6" w:rsidP="00D409E6">
            <w:pPr>
              <w:rPr>
                <w:sz w:val="16"/>
                <w:szCs w:val="16"/>
              </w:rPr>
            </w:pPr>
            <w:r w:rsidRPr="00D409E6">
              <w:rPr>
                <w:sz w:val="16"/>
                <w:szCs w:val="16"/>
              </w:rPr>
              <w:t>Объекты,</w:t>
            </w:r>
          </w:p>
          <w:p w14:paraId="2D426288" w14:textId="77777777" w:rsidR="00D409E6" w:rsidRPr="00D409E6" w:rsidRDefault="00D409E6" w:rsidP="00D409E6">
            <w:pPr>
              <w:rPr>
                <w:sz w:val="16"/>
                <w:szCs w:val="16"/>
              </w:rPr>
            </w:pPr>
            <w:r w:rsidRPr="00D409E6">
              <w:rPr>
                <w:sz w:val="16"/>
                <w:szCs w:val="16"/>
              </w:rPr>
              <w:t>до которых определяется разрыв</w:t>
            </w:r>
          </w:p>
        </w:tc>
        <w:tc>
          <w:tcPr>
            <w:tcW w:w="4898" w:type="dxa"/>
            <w:gridSpan w:val="5"/>
            <w:tcBorders>
              <w:top w:val="single" w:sz="4" w:space="0" w:color="auto"/>
              <w:left w:val="single" w:sz="4" w:space="0" w:color="auto"/>
              <w:bottom w:val="single" w:sz="4" w:space="0" w:color="auto"/>
              <w:right w:val="single" w:sz="4" w:space="0" w:color="auto"/>
            </w:tcBorders>
            <w:shd w:val="clear" w:color="auto" w:fill="CCFFCC"/>
            <w:vAlign w:val="center"/>
            <w:hideMark/>
          </w:tcPr>
          <w:p w14:paraId="66CAD11F" w14:textId="77777777" w:rsidR="00D409E6" w:rsidRPr="00D409E6" w:rsidRDefault="00D409E6" w:rsidP="00D409E6">
            <w:pPr>
              <w:rPr>
                <w:sz w:val="16"/>
                <w:szCs w:val="16"/>
              </w:rPr>
            </w:pPr>
            <w:r w:rsidRPr="00D409E6">
              <w:rPr>
                <w:sz w:val="16"/>
                <w:szCs w:val="16"/>
              </w:rPr>
              <w:t>Расстояние, м, не менее</w:t>
            </w:r>
          </w:p>
        </w:tc>
      </w:tr>
      <w:tr w:rsidR="00D409E6" w:rsidRPr="00D409E6" w14:paraId="6A8A7AE9" w14:textId="77777777" w:rsidTr="002A3D3E">
        <w:trPr>
          <w:cantSplit/>
          <w:tblHeader/>
          <w:jc w:val="center"/>
        </w:trPr>
        <w:tc>
          <w:tcPr>
            <w:tcW w:w="4655" w:type="dxa"/>
            <w:vMerge/>
            <w:tcBorders>
              <w:top w:val="single" w:sz="4" w:space="0" w:color="auto"/>
              <w:left w:val="single" w:sz="4" w:space="0" w:color="auto"/>
              <w:bottom w:val="single" w:sz="4" w:space="0" w:color="auto"/>
              <w:right w:val="single" w:sz="4" w:space="0" w:color="auto"/>
            </w:tcBorders>
            <w:vAlign w:val="center"/>
            <w:hideMark/>
          </w:tcPr>
          <w:p w14:paraId="6E65BE5A" w14:textId="77777777" w:rsidR="00D409E6" w:rsidRPr="00D409E6" w:rsidRDefault="00D409E6" w:rsidP="00D409E6">
            <w:pPr>
              <w:rPr>
                <w:sz w:val="16"/>
                <w:szCs w:val="16"/>
              </w:rPr>
            </w:pPr>
          </w:p>
        </w:tc>
        <w:tc>
          <w:tcPr>
            <w:tcW w:w="4898" w:type="dxa"/>
            <w:gridSpan w:val="5"/>
            <w:tcBorders>
              <w:top w:val="single" w:sz="4" w:space="0" w:color="auto"/>
              <w:left w:val="single" w:sz="4" w:space="0" w:color="auto"/>
              <w:bottom w:val="single" w:sz="4" w:space="0" w:color="auto"/>
              <w:right w:val="single" w:sz="4" w:space="0" w:color="auto"/>
            </w:tcBorders>
            <w:shd w:val="clear" w:color="auto" w:fill="CCFFCC"/>
            <w:vAlign w:val="center"/>
            <w:hideMark/>
          </w:tcPr>
          <w:p w14:paraId="504462AE" w14:textId="77777777" w:rsidR="00D409E6" w:rsidRPr="00D409E6" w:rsidRDefault="00D409E6" w:rsidP="00D409E6">
            <w:pPr>
              <w:rPr>
                <w:sz w:val="16"/>
                <w:szCs w:val="16"/>
              </w:rPr>
            </w:pPr>
            <w:r w:rsidRPr="00D409E6">
              <w:rPr>
                <w:sz w:val="16"/>
                <w:szCs w:val="16"/>
              </w:rPr>
              <w:t xml:space="preserve">Открытые автостоянки и паркинги вместимостью, </w:t>
            </w:r>
            <w:proofErr w:type="spellStart"/>
            <w:r w:rsidRPr="00D409E6">
              <w:rPr>
                <w:sz w:val="16"/>
                <w:szCs w:val="16"/>
              </w:rPr>
              <w:t>машино</w:t>
            </w:r>
            <w:proofErr w:type="spellEnd"/>
            <w:r w:rsidRPr="00D409E6">
              <w:rPr>
                <w:sz w:val="16"/>
                <w:szCs w:val="16"/>
              </w:rPr>
              <w:t>-мест</w:t>
            </w:r>
          </w:p>
        </w:tc>
      </w:tr>
      <w:tr w:rsidR="00D409E6" w:rsidRPr="00D409E6" w14:paraId="676DE13A" w14:textId="77777777" w:rsidTr="002A3D3E">
        <w:trPr>
          <w:cantSplit/>
          <w:trHeight w:val="227"/>
          <w:tblHeader/>
          <w:jc w:val="center"/>
        </w:trPr>
        <w:tc>
          <w:tcPr>
            <w:tcW w:w="4655" w:type="dxa"/>
            <w:vMerge/>
            <w:tcBorders>
              <w:top w:val="single" w:sz="4" w:space="0" w:color="auto"/>
              <w:left w:val="single" w:sz="4" w:space="0" w:color="auto"/>
              <w:bottom w:val="single" w:sz="4" w:space="0" w:color="auto"/>
              <w:right w:val="single" w:sz="4" w:space="0" w:color="auto"/>
            </w:tcBorders>
            <w:vAlign w:val="center"/>
            <w:hideMark/>
          </w:tcPr>
          <w:p w14:paraId="5D9A2458" w14:textId="77777777" w:rsidR="00D409E6" w:rsidRPr="00D409E6" w:rsidRDefault="00D409E6" w:rsidP="00D409E6">
            <w:pPr>
              <w:rPr>
                <w:sz w:val="16"/>
                <w:szCs w:val="16"/>
              </w:rPr>
            </w:pPr>
          </w:p>
        </w:tc>
        <w:tc>
          <w:tcPr>
            <w:tcW w:w="119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D712CCA" w14:textId="77777777" w:rsidR="00D409E6" w:rsidRPr="00D409E6" w:rsidRDefault="00D409E6" w:rsidP="00D409E6">
            <w:pPr>
              <w:rPr>
                <w:sz w:val="16"/>
                <w:szCs w:val="16"/>
              </w:rPr>
            </w:pPr>
            <w:r w:rsidRPr="00D409E6">
              <w:rPr>
                <w:sz w:val="16"/>
                <w:szCs w:val="16"/>
              </w:rPr>
              <w:t>10 и менее</w:t>
            </w:r>
          </w:p>
        </w:tc>
        <w:tc>
          <w:tcPr>
            <w:tcW w:w="72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9D04601" w14:textId="77777777" w:rsidR="00D409E6" w:rsidRPr="00D409E6" w:rsidRDefault="00D409E6" w:rsidP="00D409E6">
            <w:pPr>
              <w:rPr>
                <w:sz w:val="16"/>
                <w:szCs w:val="16"/>
              </w:rPr>
            </w:pPr>
            <w:r w:rsidRPr="00D409E6">
              <w:rPr>
                <w:sz w:val="16"/>
                <w:szCs w:val="16"/>
              </w:rPr>
              <w:t>11-50</w:t>
            </w:r>
          </w:p>
        </w:tc>
        <w:tc>
          <w:tcPr>
            <w:tcW w:w="99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61A81AF" w14:textId="77777777" w:rsidR="00D409E6" w:rsidRPr="00D409E6" w:rsidRDefault="00D409E6" w:rsidP="00D409E6">
            <w:pPr>
              <w:rPr>
                <w:sz w:val="16"/>
                <w:szCs w:val="16"/>
              </w:rPr>
            </w:pPr>
            <w:r w:rsidRPr="00D409E6">
              <w:rPr>
                <w:sz w:val="16"/>
                <w:szCs w:val="16"/>
              </w:rPr>
              <w:t>51-100</w:t>
            </w:r>
          </w:p>
        </w:tc>
        <w:tc>
          <w:tcPr>
            <w:tcW w:w="91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1EDF104" w14:textId="77777777" w:rsidR="00D409E6" w:rsidRPr="00D409E6" w:rsidRDefault="00D409E6" w:rsidP="00D409E6">
            <w:pPr>
              <w:rPr>
                <w:sz w:val="16"/>
                <w:szCs w:val="16"/>
              </w:rPr>
            </w:pPr>
            <w:r w:rsidRPr="00D409E6">
              <w:rPr>
                <w:sz w:val="16"/>
                <w:szCs w:val="16"/>
              </w:rPr>
              <w:t>101-300</w:t>
            </w:r>
          </w:p>
        </w:tc>
        <w:tc>
          <w:tcPr>
            <w:tcW w:w="106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043E326" w14:textId="77777777" w:rsidR="00D409E6" w:rsidRPr="00D409E6" w:rsidRDefault="00D409E6" w:rsidP="00D409E6">
            <w:pPr>
              <w:rPr>
                <w:sz w:val="16"/>
                <w:szCs w:val="16"/>
              </w:rPr>
            </w:pPr>
            <w:r w:rsidRPr="00D409E6">
              <w:rPr>
                <w:sz w:val="16"/>
                <w:szCs w:val="16"/>
              </w:rPr>
              <w:t>свыше 300</w:t>
            </w:r>
          </w:p>
        </w:tc>
      </w:tr>
      <w:tr w:rsidR="00D409E6" w:rsidRPr="00D409E6" w14:paraId="6A1C2A64" w14:textId="77777777" w:rsidTr="002A3D3E">
        <w:trPr>
          <w:jc w:val="center"/>
        </w:trPr>
        <w:tc>
          <w:tcPr>
            <w:tcW w:w="4655" w:type="dxa"/>
            <w:tcBorders>
              <w:top w:val="single" w:sz="4" w:space="0" w:color="auto"/>
              <w:left w:val="single" w:sz="4" w:space="0" w:color="auto"/>
              <w:bottom w:val="single" w:sz="4" w:space="0" w:color="auto"/>
              <w:right w:val="single" w:sz="4" w:space="0" w:color="auto"/>
            </w:tcBorders>
            <w:hideMark/>
          </w:tcPr>
          <w:p w14:paraId="7D66564B" w14:textId="77777777" w:rsidR="00D409E6" w:rsidRPr="00D409E6" w:rsidRDefault="00D409E6" w:rsidP="00D409E6">
            <w:pPr>
              <w:rPr>
                <w:sz w:val="16"/>
                <w:szCs w:val="16"/>
              </w:rPr>
            </w:pPr>
            <w:r w:rsidRPr="00D409E6">
              <w:rPr>
                <w:sz w:val="16"/>
                <w:szCs w:val="16"/>
              </w:rPr>
              <w:t>Фасады жилых зданий и торцы с окнами</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096E7C" w14:textId="77777777" w:rsidR="00D409E6" w:rsidRPr="00D409E6" w:rsidRDefault="00D409E6" w:rsidP="00D409E6">
            <w:pPr>
              <w:rPr>
                <w:sz w:val="16"/>
                <w:szCs w:val="16"/>
              </w:rPr>
            </w:pPr>
            <w:r w:rsidRPr="00D409E6">
              <w:rPr>
                <w:sz w:val="16"/>
                <w:szCs w:val="16"/>
              </w:rPr>
              <w:t>10</w:t>
            </w:r>
          </w:p>
        </w:tc>
        <w:tc>
          <w:tcPr>
            <w:tcW w:w="725" w:type="dxa"/>
            <w:tcBorders>
              <w:top w:val="single" w:sz="4" w:space="0" w:color="auto"/>
              <w:left w:val="single" w:sz="4" w:space="0" w:color="auto"/>
              <w:bottom w:val="single" w:sz="4" w:space="0" w:color="auto"/>
              <w:right w:val="single" w:sz="4" w:space="0" w:color="auto"/>
            </w:tcBorders>
            <w:vAlign w:val="center"/>
            <w:hideMark/>
          </w:tcPr>
          <w:p w14:paraId="36E072F9" w14:textId="77777777" w:rsidR="00D409E6" w:rsidRPr="00D409E6" w:rsidRDefault="00D409E6" w:rsidP="00D409E6">
            <w:pPr>
              <w:rPr>
                <w:sz w:val="16"/>
                <w:szCs w:val="16"/>
              </w:rPr>
            </w:pPr>
            <w:r w:rsidRPr="00D409E6">
              <w:rPr>
                <w:sz w:val="16"/>
                <w:szCs w:val="16"/>
              </w:rPr>
              <w:t>15</w:t>
            </w:r>
          </w:p>
        </w:tc>
        <w:tc>
          <w:tcPr>
            <w:tcW w:w="994" w:type="dxa"/>
            <w:tcBorders>
              <w:top w:val="single" w:sz="4" w:space="0" w:color="auto"/>
              <w:left w:val="single" w:sz="4" w:space="0" w:color="auto"/>
              <w:bottom w:val="single" w:sz="4" w:space="0" w:color="auto"/>
              <w:right w:val="single" w:sz="4" w:space="0" w:color="auto"/>
            </w:tcBorders>
            <w:vAlign w:val="center"/>
            <w:hideMark/>
          </w:tcPr>
          <w:p w14:paraId="5BA791D2" w14:textId="77777777" w:rsidR="00D409E6" w:rsidRPr="00D409E6" w:rsidRDefault="00D409E6" w:rsidP="00D409E6">
            <w:pPr>
              <w:rPr>
                <w:sz w:val="16"/>
                <w:szCs w:val="16"/>
              </w:rPr>
            </w:pPr>
            <w:r w:rsidRPr="00D409E6">
              <w:rPr>
                <w:sz w:val="16"/>
                <w:szCs w:val="16"/>
              </w:rPr>
              <w:t>25</w:t>
            </w:r>
          </w:p>
        </w:tc>
        <w:tc>
          <w:tcPr>
            <w:tcW w:w="919" w:type="dxa"/>
            <w:tcBorders>
              <w:top w:val="single" w:sz="4" w:space="0" w:color="auto"/>
              <w:left w:val="single" w:sz="4" w:space="0" w:color="auto"/>
              <w:bottom w:val="single" w:sz="4" w:space="0" w:color="auto"/>
              <w:right w:val="single" w:sz="4" w:space="0" w:color="auto"/>
            </w:tcBorders>
            <w:vAlign w:val="center"/>
            <w:hideMark/>
          </w:tcPr>
          <w:p w14:paraId="46921D8D" w14:textId="77777777" w:rsidR="00D409E6" w:rsidRPr="00D409E6" w:rsidRDefault="00D409E6" w:rsidP="00D409E6">
            <w:pPr>
              <w:rPr>
                <w:sz w:val="16"/>
                <w:szCs w:val="16"/>
              </w:rPr>
            </w:pPr>
            <w:r w:rsidRPr="00D409E6">
              <w:rPr>
                <w:sz w:val="16"/>
                <w:szCs w:val="16"/>
              </w:rPr>
              <w:t>35</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E847227" w14:textId="77777777" w:rsidR="00D409E6" w:rsidRPr="00D409E6" w:rsidRDefault="00D409E6" w:rsidP="00D409E6">
            <w:pPr>
              <w:rPr>
                <w:sz w:val="16"/>
                <w:szCs w:val="16"/>
              </w:rPr>
            </w:pPr>
            <w:r w:rsidRPr="00D409E6">
              <w:rPr>
                <w:sz w:val="16"/>
                <w:szCs w:val="16"/>
              </w:rPr>
              <w:t>50</w:t>
            </w:r>
          </w:p>
        </w:tc>
      </w:tr>
      <w:tr w:rsidR="00D409E6" w:rsidRPr="00D409E6" w14:paraId="54B988F6" w14:textId="77777777" w:rsidTr="002A3D3E">
        <w:trPr>
          <w:jc w:val="center"/>
        </w:trPr>
        <w:tc>
          <w:tcPr>
            <w:tcW w:w="4655" w:type="dxa"/>
            <w:tcBorders>
              <w:top w:val="single" w:sz="4" w:space="0" w:color="auto"/>
              <w:left w:val="single" w:sz="4" w:space="0" w:color="auto"/>
              <w:bottom w:val="single" w:sz="4" w:space="0" w:color="auto"/>
              <w:right w:val="single" w:sz="4" w:space="0" w:color="auto"/>
            </w:tcBorders>
            <w:hideMark/>
          </w:tcPr>
          <w:p w14:paraId="559331A4" w14:textId="77777777" w:rsidR="00D409E6" w:rsidRPr="00D409E6" w:rsidRDefault="00D409E6" w:rsidP="00D409E6">
            <w:pPr>
              <w:rPr>
                <w:sz w:val="16"/>
                <w:szCs w:val="16"/>
              </w:rPr>
            </w:pPr>
            <w:r w:rsidRPr="00D409E6">
              <w:rPr>
                <w:sz w:val="16"/>
                <w:szCs w:val="16"/>
              </w:rPr>
              <w:t>Торцы жилых зданий без окон</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AE44F53" w14:textId="77777777" w:rsidR="00D409E6" w:rsidRPr="00D409E6" w:rsidRDefault="00D409E6" w:rsidP="00D409E6">
            <w:pPr>
              <w:rPr>
                <w:sz w:val="16"/>
                <w:szCs w:val="16"/>
              </w:rPr>
            </w:pPr>
            <w:r w:rsidRPr="00D409E6">
              <w:rPr>
                <w:sz w:val="16"/>
                <w:szCs w:val="16"/>
              </w:rPr>
              <w:t>10</w:t>
            </w:r>
          </w:p>
        </w:tc>
        <w:tc>
          <w:tcPr>
            <w:tcW w:w="725" w:type="dxa"/>
            <w:tcBorders>
              <w:top w:val="single" w:sz="4" w:space="0" w:color="auto"/>
              <w:left w:val="single" w:sz="4" w:space="0" w:color="auto"/>
              <w:bottom w:val="single" w:sz="4" w:space="0" w:color="auto"/>
              <w:right w:val="single" w:sz="4" w:space="0" w:color="auto"/>
            </w:tcBorders>
            <w:vAlign w:val="center"/>
            <w:hideMark/>
          </w:tcPr>
          <w:p w14:paraId="73C3E875" w14:textId="77777777" w:rsidR="00D409E6" w:rsidRPr="00D409E6" w:rsidRDefault="00D409E6" w:rsidP="00D409E6">
            <w:pPr>
              <w:rPr>
                <w:sz w:val="16"/>
                <w:szCs w:val="16"/>
              </w:rPr>
            </w:pPr>
            <w:r w:rsidRPr="00D409E6">
              <w:rPr>
                <w:sz w:val="16"/>
                <w:szCs w:val="16"/>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3DB9D162" w14:textId="77777777" w:rsidR="00D409E6" w:rsidRPr="00D409E6" w:rsidRDefault="00D409E6" w:rsidP="00D409E6">
            <w:pPr>
              <w:rPr>
                <w:sz w:val="16"/>
                <w:szCs w:val="16"/>
              </w:rPr>
            </w:pPr>
            <w:r w:rsidRPr="00D409E6">
              <w:rPr>
                <w:sz w:val="16"/>
                <w:szCs w:val="16"/>
              </w:rPr>
              <w:t>15</w:t>
            </w:r>
          </w:p>
        </w:tc>
        <w:tc>
          <w:tcPr>
            <w:tcW w:w="919" w:type="dxa"/>
            <w:tcBorders>
              <w:top w:val="single" w:sz="4" w:space="0" w:color="auto"/>
              <w:left w:val="single" w:sz="4" w:space="0" w:color="auto"/>
              <w:bottom w:val="single" w:sz="4" w:space="0" w:color="auto"/>
              <w:right w:val="single" w:sz="4" w:space="0" w:color="auto"/>
            </w:tcBorders>
            <w:vAlign w:val="center"/>
            <w:hideMark/>
          </w:tcPr>
          <w:p w14:paraId="1CA26044" w14:textId="77777777" w:rsidR="00D409E6" w:rsidRPr="00D409E6" w:rsidRDefault="00D409E6" w:rsidP="00D409E6">
            <w:pPr>
              <w:rPr>
                <w:sz w:val="16"/>
                <w:szCs w:val="16"/>
              </w:rPr>
            </w:pPr>
            <w:r w:rsidRPr="00D409E6">
              <w:rPr>
                <w:sz w:val="16"/>
                <w:szCs w:val="16"/>
              </w:rPr>
              <w:t>25</w:t>
            </w:r>
          </w:p>
        </w:tc>
        <w:tc>
          <w:tcPr>
            <w:tcW w:w="1066" w:type="dxa"/>
            <w:tcBorders>
              <w:top w:val="single" w:sz="4" w:space="0" w:color="auto"/>
              <w:left w:val="single" w:sz="4" w:space="0" w:color="auto"/>
              <w:bottom w:val="single" w:sz="4" w:space="0" w:color="auto"/>
              <w:right w:val="single" w:sz="4" w:space="0" w:color="auto"/>
            </w:tcBorders>
            <w:vAlign w:val="center"/>
            <w:hideMark/>
          </w:tcPr>
          <w:p w14:paraId="1C53C501" w14:textId="77777777" w:rsidR="00D409E6" w:rsidRPr="00D409E6" w:rsidRDefault="00D409E6" w:rsidP="00D409E6">
            <w:pPr>
              <w:rPr>
                <w:sz w:val="16"/>
                <w:szCs w:val="16"/>
              </w:rPr>
            </w:pPr>
            <w:r w:rsidRPr="00D409E6">
              <w:rPr>
                <w:sz w:val="16"/>
                <w:szCs w:val="16"/>
              </w:rPr>
              <w:t>35</w:t>
            </w:r>
          </w:p>
        </w:tc>
      </w:tr>
      <w:tr w:rsidR="00D409E6" w:rsidRPr="00D409E6" w14:paraId="44DCAC80" w14:textId="77777777" w:rsidTr="002A3D3E">
        <w:trPr>
          <w:jc w:val="center"/>
        </w:trPr>
        <w:tc>
          <w:tcPr>
            <w:tcW w:w="4655" w:type="dxa"/>
            <w:tcBorders>
              <w:top w:val="single" w:sz="4" w:space="0" w:color="auto"/>
              <w:left w:val="single" w:sz="4" w:space="0" w:color="auto"/>
              <w:bottom w:val="single" w:sz="4" w:space="0" w:color="auto"/>
              <w:right w:val="single" w:sz="4" w:space="0" w:color="auto"/>
            </w:tcBorders>
            <w:hideMark/>
          </w:tcPr>
          <w:p w14:paraId="6CC817C9" w14:textId="77777777" w:rsidR="00D409E6" w:rsidRPr="00D409E6" w:rsidRDefault="00D409E6" w:rsidP="00D409E6">
            <w:pPr>
              <w:rPr>
                <w:sz w:val="16"/>
                <w:szCs w:val="16"/>
              </w:rPr>
            </w:pPr>
            <w:r w:rsidRPr="00D409E6">
              <w:rPr>
                <w:sz w:val="16"/>
                <w:szCs w:val="16"/>
              </w:rPr>
              <w:t>Территории школ, детских учреждений, ПТУ, техникумов, площадок для отдыха, игр и спорта, детских</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34572BA" w14:textId="77777777" w:rsidR="00D409E6" w:rsidRPr="00D409E6" w:rsidRDefault="00D409E6" w:rsidP="00D409E6">
            <w:pPr>
              <w:rPr>
                <w:sz w:val="16"/>
                <w:szCs w:val="16"/>
              </w:rPr>
            </w:pPr>
            <w:r w:rsidRPr="00D409E6">
              <w:rPr>
                <w:sz w:val="16"/>
                <w:szCs w:val="16"/>
              </w:rPr>
              <w:t>25</w:t>
            </w:r>
          </w:p>
        </w:tc>
        <w:tc>
          <w:tcPr>
            <w:tcW w:w="725" w:type="dxa"/>
            <w:tcBorders>
              <w:top w:val="single" w:sz="4" w:space="0" w:color="auto"/>
              <w:left w:val="single" w:sz="4" w:space="0" w:color="auto"/>
              <w:bottom w:val="single" w:sz="4" w:space="0" w:color="auto"/>
              <w:right w:val="single" w:sz="4" w:space="0" w:color="auto"/>
            </w:tcBorders>
            <w:vAlign w:val="center"/>
            <w:hideMark/>
          </w:tcPr>
          <w:p w14:paraId="2A4F3B63" w14:textId="77777777" w:rsidR="00D409E6" w:rsidRPr="00D409E6" w:rsidRDefault="00D409E6" w:rsidP="00D409E6">
            <w:pPr>
              <w:rPr>
                <w:sz w:val="16"/>
                <w:szCs w:val="16"/>
              </w:rPr>
            </w:pPr>
            <w:r w:rsidRPr="00D409E6">
              <w:rPr>
                <w:sz w:val="16"/>
                <w:szCs w:val="16"/>
              </w:rPr>
              <w:t>50</w:t>
            </w:r>
          </w:p>
        </w:tc>
        <w:tc>
          <w:tcPr>
            <w:tcW w:w="994" w:type="dxa"/>
            <w:tcBorders>
              <w:top w:val="single" w:sz="4" w:space="0" w:color="auto"/>
              <w:left w:val="single" w:sz="4" w:space="0" w:color="auto"/>
              <w:bottom w:val="single" w:sz="4" w:space="0" w:color="auto"/>
              <w:right w:val="single" w:sz="4" w:space="0" w:color="auto"/>
            </w:tcBorders>
            <w:vAlign w:val="center"/>
            <w:hideMark/>
          </w:tcPr>
          <w:p w14:paraId="3CA61B6F" w14:textId="77777777" w:rsidR="00D409E6" w:rsidRPr="00D409E6" w:rsidRDefault="00D409E6" w:rsidP="00D409E6">
            <w:pPr>
              <w:rPr>
                <w:sz w:val="16"/>
                <w:szCs w:val="16"/>
              </w:rPr>
            </w:pPr>
            <w:r w:rsidRPr="00D409E6">
              <w:rPr>
                <w:sz w:val="16"/>
                <w:szCs w:val="16"/>
              </w:rPr>
              <w:t>50</w:t>
            </w:r>
          </w:p>
        </w:tc>
        <w:tc>
          <w:tcPr>
            <w:tcW w:w="919" w:type="dxa"/>
            <w:tcBorders>
              <w:top w:val="single" w:sz="4" w:space="0" w:color="auto"/>
              <w:left w:val="single" w:sz="4" w:space="0" w:color="auto"/>
              <w:bottom w:val="single" w:sz="4" w:space="0" w:color="auto"/>
              <w:right w:val="single" w:sz="4" w:space="0" w:color="auto"/>
            </w:tcBorders>
            <w:vAlign w:val="center"/>
            <w:hideMark/>
          </w:tcPr>
          <w:p w14:paraId="4B773C54" w14:textId="77777777" w:rsidR="00D409E6" w:rsidRPr="00D409E6" w:rsidRDefault="00D409E6" w:rsidP="00D409E6">
            <w:pPr>
              <w:rPr>
                <w:sz w:val="16"/>
                <w:szCs w:val="16"/>
              </w:rPr>
            </w:pPr>
            <w:r w:rsidRPr="00D409E6">
              <w:rPr>
                <w:sz w:val="16"/>
                <w:szCs w:val="16"/>
              </w:rPr>
              <w:t>50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8523589" w14:textId="77777777" w:rsidR="00D409E6" w:rsidRPr="00D409E6" w:rsidRDefault="00D409E6" w:rsidP="00D409E6">
            <w:pPr>
              <w:rPr>
                <w:sz w:val="16"/>
                <w:szCs w:val="16"/>
              </w:rPr>
            </w:pPr>
            <w:r w:rsidRPr="00D409E6">
              <w:rPr>
                <w:sz w:val="16"/>
                <w:szCs w:val="16"/>
              </w:rPr>
              <w:t>50</w:t>
            </w:r>
          </w:p>
        </w:tc>
      </w:tr>
      <w:tr w:rsidR="00D409E6" w:rsidRPr="00D409E6" w14:paraId="144CD20E" w14:textId="77777777" w:rsidTr="002A3D3E">
        <w:trPr>
          <w:jc w:val="center"/>
        </w:trPr>
        <w:tc>
          <w:tcPr>
            <w:tcW w:w="4655" w:type="dxa"/>
            <w:tcBorders>
              <w:top w:val="single" w:sz="4" w:space="0" w:color="auto"/>
              <w:left w:val="single" w:sz="4" w:space="0" w:color="auto"/>
              <w:bottom w:val="single" w:sz="4" w:space="0" w:color="auto"/>
              <w:right w:val="single" w:sz="4" w:space="0" w:color="auto"/>
            </w:tcBorders>
            <w:hideMark/>
          </w:tcPr>
          <w:p w14:paraId="60D27B45" w14:textId="77777777" w:rsidR="00D409E6" w:rsidRPr="00D409E6" w:rsidRDefault="00D409E6" w:rsidP="00D409E6">
            <w:pPr>
              <w:rPr>
                <w:sz w:val="16"/>
                <w:szCs w:val="16"/>
              </w:rPr>
            </w:pPr>
            <w:r w:rsidRPr="00D409E6">
              <w:rPr>
                <w:sz w:val="16"/>
                <w:szCs w:val="16"/>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5CFFEEE" w14:textId="77777777" w:rsidR="00D409E6" w:rsidRPr="00D409E6" w:rsidRDefault="00D409E6" w:rsidP="00D409E6">
            <w:pPr>
              <w:rPr>
                <w:sz w:val="16"/>
                <w:szCs w:val="16"/>
              </w:rPr>
            </w:pPr>
            <w:r w:rsidRPr="00D409E6">
              <w:rPr>
                <w:sz w:val="16"/>
                <w:szCs w:val="16"/>
              </w:rPr>
              <w:t>25</w:t>
            </w:r>
          </w:p>
        </w:tc>
        <w:tc>
          <w:tcPr>
            <w:tcW w:w="725" w:type="dxa"/>
            <w:tcBorders>
              <w:top w:val="single" w:sz="4" w:space="0" w:color="auto"/>
              <w:left w:val="single" w:sz="4" w:space="0" w:color="auto"/>
              <w:bottom w:val="single" w:sz="4" w:space="0" w:color="auto"/>
              <w:right w:val="single" w:sz="4" w:space="0" w:color="auto"/>
            </w:tcBorders>
            <w:vAlign w:val="center"/>
            <w:hideMark/>
          </w:tcPr>
          <w:p w14:paraId="1773A36A" w14:textId="77777777" w:rsidR="00D409E6" w:rsidRPr="00D409E6" w:rsidRDefault="00D409E6" w:rsidP="00D409E6">
            <w:pPr>
              <w:rPr>
                <w:sz w:val="16"/>
                <w:szCs w:val="16"/>
              </w:rPr>
            </w:pPr>
            <w:r w:rsidRPr="00D409E6">
              <w:rPr>
                <w:sz w:val="16"/>
                <w:szCs w:val="16"/>
              </w:rPr>
              <w:t>50</w:t>
            </w:r>
          </w:p>
        </w:tc>
        <w:tc>
          <w:tcPr>
            <w:tcW w:w="994" w:type="dxa"/>
            <w:tcBorders>
              <w:top w:val="single" w:sz="4" w:space="0" w:color="auto"/>
              <w:left w:val="single" w:sz="4" w:space="0" w:color="auto"/>
              <w:bottom w:val="single" w:sz="4" w:space="0" w:color="auto"/>
              <w:right w:val="single" w:sz="4" w:space="0" w:color="auto"/>
            </w:tcBorders>
            <w:vAlign w:val="center"/>
            <w:hideMark/>
          </w:tcPr>
          <w:p w14:paraId="4A50E0C4" w14:textId="77777777" w:rsidR="00D409E6" w:rsidRPr="00D409E6" w:rsidRDefault="00D409E6" w:rsidP="00D409E6">
            <w:pPr>
              <w:rPr>
                <w:sz w:val="16"/>
                <w:szCs w:val="16"/>
              </w:rPr>
            </w:pPr>
            <w:r w:rsidRPr="00D409E6">
              <w:rPr>
                <w:sz w:val="16"/>
                <w:szCs w:val="16"/>
              </w:rPr>
              <w:t>по расчету</w:t>
            </w:r>
          </w:p>
        </w:tc>
        <w:tc>
          <w:tcPr>
            <w:tcW w:w="919" w:type="dxa"/>
            <w:tcBorders>
              <w:top w:val="single" w:sz="4" w:space="0" w:color="auto"/>
              <w:left w:val="single" w:sz="4" w:space="0" w:color="auto"/>
              <w:bottom w:val="single" w:sz="4" w:space="0" w:color="auto"/>
              <w:right w:val="single" w:sz="4" w:space="0" w:color="auto"/>
            </w:tcBorders>
            <w:vAlign w:val="center"/>
            <w:hideMark/>
          </w:tcPr>
          <w:p w14:paraId="1BCB8F14" w14:textId="77777777" w:rsidR="00D409E6" w:rsidRPr="00D409E6" w:rsidRDefault="00D409E6" w:rsidP="00D409E6">
            <w:pPr>
              <w:rPr>
                <w:sz w:val="16"/>
                <w:szCs w:val="16"/>
              </w:rPr>
            </w:pPr>
            <w:r w:rsidRPr="00D409E6">
              <w:rPr>
                <w:sz w:val="16"/>
                <w:szCs w:val="16"/>
              </w:rPr>
              <w:t>по расчету</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B3CBDDE" w14:textId="77777777" w:rsidR="00D409E6" w:rsidRPr="00D409E6" w:rsidRDefault="00D409E6" w:rsidP="00D409E6">
            <w:pPr>
              <w:rPr>
                <w:sz w:val="16"/>
                <w:szCs w:val="16"/>
              </w:rPr>
            </w:pPr>
            <w:r w:rsidRPr="00D409E6">
              <w:rPr>
                <w:sz w:val="16"/>
                <w:szCs w:val="16"/>
              </w:rPr>
              <w:t>по расчету</w:t>
            </w:r>
          </w:p>
        </w:tc>
      </w:tr>
    </w:tbl>
    <w:p w14:paraId="622325D8" w14:textId="77777777" w:rsidR="00D409E6" w:rsidRPr="00D409E6" w:rsidRDefault="00D409E6" w:rsidP="00D409E6">
      <w:pPr>
        <w:rPr>
          <w:sz w:val="16"/>
          <w:szCs w:val="16"/>
        </w:rPr>
      </w:pPr>
      <w:r w:rsidRPr="00D409E6">
        <w:rPr>
          <w:sz w:val="16"/>
          <w:szCs w:val="16"/>
        </w:rPr>
        <w:t xml:space="preserve">Примечания: </w:t>
      </w:r>
    </w:p>
    <w:p w14:paraId="796FC999" w14:textId="77777777" w:rsidR="00D409E6" w:rsidRPr="00D409E6" w:rsidRDefault="00D409E6" w:rsidP="00D409E6">
      <w:pPr>
        <w:rPr>
          <w:sz w:val="16"/>
          <w:szCs w:val="16"/>
        </w:rPr>
      </w:pPr>
      <w:r w:rsidRPr="00D409E6">
        <w:rPr>
          <w:sz w:val="16"/>
          <w:szCs w:val="16"/>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14:paraId="5095F5A2" w14:textId="77777777" w:rsidR="00D409E6" w:rsidRPr="00D409E6" w:rsidRDefault="00D409E6" w:rsidP="00D409E6">
      <w:pPr>
        <w:rPr>
          <w:sz w:val="16"/>
          <w:szCs w:val="16"/>
        </w:rPr>
      </w:pPr>
      <w:r w:rsidRPr="00D409E6">
        <w:rPr>
          <w:sz w:val="16"/>
          <w:szCs w:val="16"/>
        </w:rPr>
        <w:t xml:space="preserve">2. 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D409E6">
          <w:rPr>
            <w:sz w:val="16"/>
            <w:szCs w:val="16"/>
          </w:rPr>
          <w:t>25 м</w:t>
        </w:r>
      </w:smartTag>
      <w:r w:rsidRPr="00D409E6">
        <w:rPr>
          <w:sz w:val="16"/>
          <w:szCs w:val="16"/>
        </w:rPr>
        <w:t xml:space="preserve">, расстояние от этих автостоянок до жилых домов и других зданий следует принимать с учетом общего количества </w:t>
      </w:r>
      <w:proofErr w:type="spellStart"/>
      <w:r w:rsidRPr="00D409E6">
        <w:rPr>
          <w:sz w:val="16"/>
          <w:szCs w:val="16"/>
        </w:rPr>
        <w:t>машино</w:t>
      </w:r>
      <w:proofErr w:type="spellEnd"/>
      <w:r w:rsidRPr="00D409E6">
        <w:rPr>
          <w:sz w:val="16"/>
          <w:szCs w:val="16"/>
        </w:rPr>
        <w:t xml:space="preserve">-мест на всех автостоянках, но во всех случаях не допуская размещения в данной застройке автостоянок вместимостью более 300 </w:t>
      </w:r>
      <w:proofErr w:type="spellStart"/>
      <w:r w:rsidRPr="00D409E6">
        <w:rPr>
          <w:sz w:val="16"/>
          <w:szCs w:val="16"/>
        </w:rPr>
        <w:t>машино</w:t>
      </w:r>
      <w:proofErr w:type="spellEnd"/>
      <w:r w:rsidRPr="00D409E6">
        <w:rPr>
          <w:sz w:val="16"/>
          <w:szCs w:val="16"/>
        </w:rPr>
        <w:t xml:space="preserve">-мест. </w:t>
      </w:r>
    </w:p>
    <w:p w14:paraId="23FD15DB" w14:textId="77777777" w:rsidR="00D409E6" w:rsidRPr="00D409E6" w:rsidRDefault="00D409E6" w:rsidP="00D409E6">
      <w:pPr>
        <w:rPr>
          <w:sz w:val="16"/>
          <w:szCs w:val="16"/>
        </w:rPr>
      </w:pPr>
      <w:r w:rsidRPr="00D409E6">
        <w:rPr>
          <w:sz w:val="16"/>
          <w:szCs w:val="16"/>
        </w:rPr>
        <w:t>3. Разрывы, приведенные в таблице выше, могут приниматься с учетом интерполяции.</w:t>
      </w:r>
    </w:p>
    <w:p w14:paraId="3F3C2968" w14:textId="77777777" w:rsidR="00D409E6" w:rsidRPr="00D409E6" w:rsidRDefault="00D409E6" w:rsidP="00D409E6">
      <w:pPr>
        <w:rPr>
          <w:sz w:val="16"/>
          <w:szCs w:val="16"/>
        </w:rPr>
      </w:pPr>
    </w:p>
    <w:p w14:paraId="020D5320" w14:textId="77777777" w:rsidR="00D409E6" w:rsidRPr="00D409E6" w:rsidRDefault="00D409E6" w:rsidP="00D409E6">
      <w:pPr>
        <w:rPr>
          <w:sz w:val="16"/>
          <w:szCs w:val="16"/>
        </w:rPr>
      </w:pPr>
      <w:r w:rsidRPr="00D409E6">
        <w:rPr>
          <w:sz w:val="16"/>
          <w:szCs w:val="16"/>
        </w:rPr>
        <w:t>1.2.1.59. 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14:paraId="543AAC05" w14:textId="77777777" w:rsidR="00D409E6" w:rsidRPr="00D409E6" w:rsidRDefault="00D409E6" w:rsidP="00D409E6">
      <w:pPr>
        <w:rPr>
          <w:sz w:val="16"/>
          <w:szCs w:val="16"/>
        </w:rPr>
      </w:pPr>
      <w:r w:rsidRPr="00D409E6">
        <w:rPr>
          <w:sz w:val="16"/>
          <w:szCs w:val="16"/>
        </w:rPr>
        <w:t>1.2.1.60. Отдельно стоящие автостоянки закрытого типа (боксового типа)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14:paraId="69E61AE7" w14:textId="77777777" w:rsidR="00D409E6" w:rsidRPr="00D409E6" w:rsidRDefault="00D409E6" w:rsidP="00D409E6">
      <w:pPr>
        <w:rPr>
          <w:sz w:val="16"/>
          <w:szCs w:val="16"/>
        </w:rPr>
      </w:pPr>
      <w:r w:rsidRPr="00D409E6">
        <w:rPr>
          <w:sz w:val="16"/>
          <w:szCs w:val="16"/>
        </w:rPr>
        <w:t>Отдельно стоящие автостоянки закрытого типа (боксового типа) проектируются в жилой застройке, как правило, для инвалидов и других маломобильных групп населения.</w:t>
      </w:r>
    </w:p>
    <w:p w14:paraId="3BA2EDA7" w14:textId="77777777" w:rsidR="00D409E6" w:rsidRPr="00D409E6" w:rsidRDefault="00D409E6" w:rsidP="00D409E6">
      <w:pPr>
        <w:rPr>
          <w:sz w:val="16"/>
          <w:szCs w:val="16"/>
        </w:rPr>
      </w:pPr>
      <w:r w:rsidRPr="00D409E6">
        <w:rPr>
          <w:sz w:val="16"/>
          <w:szCs w:val="16"/>
        </w:rPr>
        <w:t xml:space="preserve">1.2.1.61.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D409E6">
          <w:rPr>
            <w:sz w:val="16"/>
            <w:szCs w:val="16"/>
          </w:rPr>
          <w:t>200 м</w:t>
        </w:r>
      </w:smartTag>
      <w:r w:rsidRPr="00D409E6">
        <w:rPr>
          <w:sz w:val="16"/>
          <w:szCs w:val="16"/>
        </w:rPr>
        <w:t xml:space="preserve"> от входов в жилые дома. Количество мест устанавливается заданием на проектирование в соответствии с требованиями МДС 35-2.2000.</w:t>
      </w:r>
    </w:p>
    <w:p w14:paraId="7484026C" w14:textId="77777777" w:rsidR="00D409E6" w:rsidRPr="00D409E6" w:rsidRDefault="00D409E6" w:rsidP="00D409E6">
      <w:pPr>
        <w:rPr>
          <w:sz w:val="16"/>
          <w:szCs w:val="16"/>
        </w:rPr>
      </w:pPr>
      <w:r w:rsidRPr="00D409E6">
        <w:rPr>
          <w:sz w:val="16"/>
          <w:szCs w:val="16"/>
        </w:rPr>
        <w:t>1.2.1.62. Проектирование встроенных, пристроенных и встроено-пристроенных автостоянок следует осуществлять в соответствии с требованиями СП 54.13330.2016,                    СП 55.13330.2016, СП 118.13330.2012, СП 113.13330.2016 и настоящих нормативов.</w:t>
      </w:r>
    </w:p>
    <w:p w14:paraId="075DD283" w14:textId="77777777" w:rsidR="00D409E6" w:rsidRPr="00D409E6" w:rsidRDefault="00D409E6" w:rsidP="00D409E6">
      <w:pPr>
        <w:rPr>
          <w:sz w:val="16"/>
          <w:szCs w:val="16"/>
        </w:rPr>
      </w:pPr>
      <w:r w:rsidRPr="00D409E6">
        <w:rPr>
          <w:sz w:val="16"/>
          <w:szCs w:val="16"/>
        </w:rPr>
        <w:t>1.2.1.63. 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3561A702" w14:textId="77777777" w:rsidR="00D409E6" w:rsidRPr="00D409E6" w:rsidRDefault="00D409E6" w:rsidP="00D409E6">
      <w:pPr>
        <w:rPr>
          <w:sz w:val="16"/>
          <w:szCs w:val="16"/>
        </w:rPr>
      </w:pPr>
      <w:r w:rsidRPr="00D409E6">
        <w:rPr>
          <w:sz w:val="16"/>
          <w:szCs w:val="16"/>
        </w:rPr>
        <w:t>Автостоянки, пристраиваемые к зданиям другого назначения, должны быть отделены от этих зданий противопожарными стенами 1-го типа.</w:t>
      </w:r>
    </w:p>
    <w:p w14:paraId="7E50D323" w14:textId="77777777" w:rsidR="00D409E6" w:rsidRPr="00D409E6" w:rsidRDefault="00D409E6" w:rsidP="00D409E6">
      <w:pPr>
        <w:rPr>
          <w:sz w:val="16"/>
          <w:szCs w:val="16"/>
        </w:rPr>
      </w:pPr>
      <w:r w:rsidRPr="00D409E6">
        <w:rPr>
          <w:sz w:val="16"/>
          <w:szCs w:val="16"/>
        </w:rPr>
        <w:t>1.2.1.64. 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14:paraId="7DC0D6A1" w14:textId="77777777" w:rsidR="00D409E6" w:rsidRPr="00D409E6" w:rsidRDefault="00D409E6" w:rsidP="00D409E6">
      <w:pPr>
        <w:rPr>
          <w:sz w:val="16"/>
          <w:szCs w:val="16"/>
        </w:rPr>
      </w:pPr>
      <w:r w:rsidRPr="00D409E6">
        <w:rPr>
          <w:sz w:val="16"/>
          <w:szCs w:val="16"/>
        </w:rPr>
        <w:t>Автостоянки допускается проектировать встроенными в одноквартирные, блокированные, жилые здания независимо от их степени огнестойкости.</w:t>
      </w:r>
    </w:p>
    <w:p w14:paraId="69F6D480" w14:textId="77777777" w:rsidR="00D409E6" w:rsidRPr="00D409E6" w:rsidRDefault="00D409E6" w:rsidP="00D409E6">
      <w:pPr>
        <w:rPr>
          <w:sz w:val="16"/>
          <w:szCs w:val="16"/>
        </w:rPr>
      </w:pPr>
      <w:r w:rsidRPr="00D409E6">
        <w:rPr>
          <w:sz w:val="16"/>
          <w:szCs w:val="16"/>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14:paraId="3D430FA3" w14:textId="77777777" w:rsidR="00D409E6" w:rsidRPr="00D409E6" w:rsidRDefault="00D409E6" w:rsidP="00D409E6">
      <w:pPr>
        <w:rPr>
          <w:sz w:val="16"/>
          <w:szCs w:val="16"/>
        </w:rPr>
      </w:pPr>
      <w:r w:rsidRPr="00D409E6">
        <w:rPr>
          <w:sz w:val="16"/>
          <w:szCs w:val="16"/>
        </w:rPr>
        <w:t xml:space="preserve">1.2.1.65. 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14:paraId="50BBB196" w14:textId="77777777" w:rsidR="00D409E6" w:rsidRPr="00D409E6" w:rsidRDefault="00D409E6" w:rsidP="00D409E6">
      <w:pPr>
        <w:rPr>
          <w:sz w:val="16"/>
          <w:szCs w:val="16"/>
        </w:rPr>
      </w:pPr>
      <w:r w:rsidRPr="00D409E6">
        <w:rPr>
          <w:sz w:val="16"/>
          <w:szCs w:val="16"/>
        </w:rPr>
        <w:t>Вместимость и этажность автостоянок определяется в соответствии с функциональными особенностями здания.</w:t>
      </w:r>
    </w:p>
    <w:p w14:paraId="4B98AB5F" w14:textId="77777777" w:rsidR="00D409E6" w:rsidRPr="00D409E6" w:rsidRDefault="00D409E6" w:rsidP="00D409E6">
      <w:pPr>
        <w:rPr>
          <w:sz w:val="16"/>
          <w:szCs w:val="16"/>
        </w:rPr>
      </w:pPr>
      <w:r w:rsidRPr="00D409E6">
        <w:rPr>
          <w:sz w:val="16"/>
          <w:szCs w:val="16"/>
        </w:rPr>
        <w:t>1.2.1.66. 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14:paraId="3AF33A39" w14:textId="77777777" w:rsidR="00D409E6" w:rsidRPr="00D409E6" w:rsidRDefault="00D409E6" w:rsidP="00D409E6">
      <w:pPr>
        <w:rPr>
          <w:sz w:val="16"/>
          <w:szCs w:val="16"/>
        </w:rPr>
      </w:pPr>
      <w:r w:rsidRPr="00D409E6">
        <w:rPr>
          <w:sz w:val="16"/>
          <w:szCs w:val="16"/>
        </w:rPr>
        <w:t>1.2.1.67. Подземные автостоянки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14:paraId="200D66F7" w14:textId="77777777" w:rsidR="00D409E6" w:rsidRPr="00D409E6" w:rsidRDefault="00D409E6" w:rsidP="00D409E6">
      <w:pPr>
        <w:rPr>
          <w:sz w:val="16"/>
          <w:szCs w:val="16"/>
        </w:rPr>
      </w:pPr>
      <w:r w:rsidRPr="00D409E6">
        <w:rPr>
          <w:sz w:val="16"/>
          <w:szCs w:val="16"/>
        </w:rPr>
        <w:t>Подземные автостоянки запрещается проектировать под зданиями детских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14:paraId="3D33C56E" w14:textId="77777777" w:rsidR="00D409E6" w:rsidRPr="00D409E6" w:rsidRDefault="00D409E6" w:rsidP="00D409E6">
      <w:pPr>
        <w:rPr>
          <w:sz w:val="16"/>
          <w:szCs w:val="16"/>
        </w:rPr>
      </w:pPr>
      <w:r w:rsidRPr="00D409E6">
        <w:rPr>
          <w:sz w:val="16"/>
          <w:szCs w:val="16"/>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14:paraId="0629F38B" w14:textId="77777777" w:rsidR="00D409E6" w:rsidRPr="00D409E6" w:rsidRDefault="00D409E6" w:rsidP="00D409E6">
      <w:pPr>
        <w:rPr>
          <w:sz w:val="16"/>
          <w:szCs w:val="16"/>
        </w:rPr>
      </w:pPr>
      <w:r w:rsidRPr="00D409E6">
        <w:rPr>
          <w:sz w:val="16"/>
          <w:szCs w:val="16"/>
        </w:rPr>
        <w:lastRenderedPageBreak/>
        <w:t xml:space="preserve">1.2.1.68. 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w:t>
      </w:r>
    </w:p>
    <w:p w14:paraId="1270C22A" w14:textId="77777777" w:rsidR="00D409E6" w:rsidRPr="00D409E6" w:rsidRDefault="00D409E6" w:rsidP="00D409E6">
      <w:pPr>
        <w:rPr>
          <w:sz w:val="16"/>
          <w:szCs w:val="16"/>
        </w:rPr>
      </w:pPr>
      <w:r w:rsidRPr="00D409E6">
        <w:rPr>
          <w:sz w:val="16"/>
          <w:szCs w:val="16"/>
        </w:rPr>
        <w:t>Разрыв от территорий подземных автостоянок не лимитируется.</w:t>
      </w:r>
    </w:p>
    <w:p w14:paraId="0AD56E3F" w14:textId="77777777" w:rsidR="00D409E6" w:rsidRPr="00D409E6" w:rsidRDefault="00D409E6" w:rsidP="00D409E6">
      <w:pPr>
        <w:rPr>
          <w:sz w:val="16"/>
          <w:szCs w:val="16"/>
        </w:rPr>
      </w:pPr>
      <w:r w:rsidRPr="00D409E6">
        <w:rPr>
          <w:sz w:val="16"/>
          <w:szCs w:val="16"/>
        </w:rPr>
        <w:t xml:space="preserve">1.2.1.69. </w:t>
      </w:r>
      <w:proofErr w:type="spellStart"/>
      <w:r w:rsidRPr="00D409E6">
        <w:rPr>
          <w:sz w:val="16"/>
          <w:szCs w:val="16"/>
        </w:rPr>
        <w:t>Вентвыбросы</w:t>
      </w:r>
      <w:proofErr w:type="spellEnd"/>
      <w:r w:rsidRPr="00D409E6">
        <w:rPr>
          <w:sz w:val="16"/>
          <w:szCs w:val="16"/>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выше конька крыши самой высокой части здания.</w:t>
      </w:r>
    </w:p>
    <w:p w14:paraId="38F32813" w14:textId="77777777" w:rsidR="00D409E6" w:rsidRPr="00D409E6" w:rsidRDefault="00D409E6" w:rsidP="00D409E6">
      <w:pPr>
        <w:rPr>
          <w:sz w:val="16"/>
          <w:szCs w:val="16"/>
        </w:rPr>
      </w:pPr>
      <w:r w:rsidRPr="00D409E6">
        <w:rPr>
          <w:sz w:val="16"/>
          <w:szCs w:val="16"/>
        </w:rPr>
        <w:t xml:space="preserve">1.2.1.70. 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63553BCA" w14:textId="77777777" w:rsidR="00D409E6" w:rsidRPr="00D409E6" w:rsidRDefault="00D409E6" w:rsidP="00D409E6">
      <w:pPr>
        <w:rPr>
          <w:sz w:val="16"/>
          <w:szCs w:val="16"/>
        </w:rPr>
      </w:pPr>
      <w:r w:rsidRPr="00D409E6">
        <w:rPr>
          <w:sz w:val="16"/>
          <w:szCs w:val="16"/>
        </w:rPr>
        <w:t>1.2.1.71. Требования, отнесенные к подземным автостоянкам, распространяются на размещение обвалованных автостоянок.</w:t>
      </w:r>
    </w:p>
    <w:p w14:paraId="57E39AE2" w14:textId="77777777" w:rsidR="00D409E6" w:rsidRPr="00D409E6" w:rsidRDefault="00D409E6" w:rsidP="00D409E6">
      <w:pPr>
        <w:rPr>
          <w:sz w:val="16"/>
          <w:szCs w:val="16"/>
        </w:rPr>
      </w:pPr>
      <w:r w:rsidRPr="00D409E6">
        <w:rPr>
          <w:sz w:val="16"/>
          <w:szCs w:val="16"/>
        </w:rPr>
        <w:t xml:space="preserve">1.2.1.72. В пределах жилых территорий и на придомовых территориях следует предусматривать открытые площадки (гостевые автостоянки) для временного хранения легковых автомобилей, удаленные от подъездов жилых зданий не более чем на </w:t>
      </w:r>
      <w:smartTag w:uri="urn:schemas-microsoft-com:office:smarttags" w:element="metricconverter">
        <w:smartTagPr>
          <w:attr w:name="ProductID" w:val="200 м"/>
        </w:smartTagPr>
        <w:r w:rsidRPr="00D409E6">
          <w:rPr>
            <w:sz w:val="16"/>
            <w:szCs w:val="16"/>
          </w:rPr>
          <w:t>200 м</w:t>
        </w:r>
      </w:smartTag>
      <w:r w:rsidRPr="00D409E6">
        <w:rPr>
          <w:sz w:val="16"/>
          <w:szCs w:val="16"/>
        </w:rPr>
        <w:t xml:space="preserve">. Расчетное количество </w:t>
      </w:r>
      <w:proofErr w:type="spellStart"/>
      <w:r w:rsidRPr="00D409E6">
        <w:rPr>
          <w:sz w:val="16"/>
          <w:szCs w:val="16"/>
        </w:rPr>
        <w:t>машино</w:t>
      </w:r>
      <w:proofErr w:type="spellEnd"/>
      <w:r w:rsidRPr="00D409E6">
        <w:rPr>
          <w:sz w:val="16"/>
          <w:szCs w:val="16"/>
        </w:rPr>
        <w:t>-мест в зависимости от категории жилого фонда по уровню комфортности следует принимать в соответствии с таблицей 5.</w:t>
      </w:r>
    </w:p>
    <w:p w14:paraId="51B9BC86" w14:textId="77777777" w:rsidR="00D409E6" w:rsidRPr="00D409E6" w:rsidRDefault="00D409E6" w:rsidP="00D409E6">
      <w:pPr>
        <w:rPr>
          <w:sz w:val="16"/>
          <w:szCs w:val="16"/>
        </w:rPr>
      </w:pPr>
      <w:r w:rsidRPr="00D409E6">
        <w:rPr>
          <w:sz w:val="16"/>
          <w:szCs w:val="16"/>
        </w:rPr>
        <w:t>1.2.1.73. При размещении наземных автостоянок, паркингов на придомовой территории должны быть соблюдены нормативные требования обеспеченности с необходимыми элементами благоустройства, в том числе площадками, указанными в таблице 17 настоящих нормативов.</w:t>
      </w:r>
    </w:p>
    <w:p w14:paraId="5D823426" w14:textId="77777777" w:rsidR="00D409E6" w:rsidRPr="00D409E6" w:rsidRDefault="00D409E6" w:rsidP="00D409E6">
      <w:pPr>
        <w:rPr>
          <w:sz w:val="16"/>
          <w:szCs w:val="16"/>
        </w:rPr>
      </w:pPr>
      <w:r w:rsidRPr="00D409E6">
        <w:rPr>
          <w:sz w:val="16"/>
          <w:szCs w:val="16"/>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14:paraId="67177CFB" w14:textId="77777777" w:rsidR="00D409E6" w:rsidRPr="00D409E6" w:rsidRDefault="00D409E6" w:rsidP="00D409E6">
      <w:pPr>
        <w:rPr>
          <w:sz w:val="16"/>
          <w:szCs w:val="16"/>
        </w:rPr>
      </w:pPr>
      <w:r w:rsidRPr="00D409E6">
        <w:rPr>
          <w:sz w:val="16"/>
          <w:szCs w:val="16"/>
        </w:rPr>
        <w:t xml:space="preserve">1.2.1.74. 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D409E6">
        <w:rPr>
          <w:sz w:val="16"/>
          <w:szCs w:val="16"/>
        </w:rPr>
        <w:t>машино</w:t>
      </w:r>
      <w:proofErr w:type="spellEnd"/>
      <w:r w:rsidRPr="00D409E6">
        <w:rPr>
          <w:sz w:val="16"/>
          <w:szCs w:val="16"/>
        </w:rPr>
        <w:t>-мест.</w:t>
      </w:r>
    </w:p>
    <w:p w14:paraId="0B228799" w14:textId="77777777" w:rsidR="00D409E6" w:rsidRPr="00D409E6" w:rsidRDefault="00D409E6" w:rsidP="00D409E6">
      <w:pPr>
        <w:rPr>
          <w:sz w:val="16"/>
          <w:szCs w:val="16"/>
        </w:rPr>
      </w:pPr>
      <w:r w:rsidRPr="00D409E6">
        <w:rPr>
          <w:sz w:val="16"/>
          <w:szCs w:val="16"/>
        </w:rPr>
        <w:t>1.2.1.75. Для гостевых автостоянок, размещаемых на придомовой территории жилых зданий, разрывы не устанавливаются.</w:t>
      </w:r>
    </w:p>
    <w:p w14:paraId="46B8A6F6" w14:textId="77777777" w:rsidR="00D409E6" w:rsidRPr="00D409E6" w:rsidRDefault="00D409E6" w:rsidP="00D409E6">
      <w:pPr>
        <w:rPr>
          <w:sz w:val="16"/>
          <w:szCs w:val="16"/>
        </w:rPr>
      </w:pPr>
      <w:r w:rsidRPr="00D409E6">
        <w:rPr>
          <w:sz w:val="16"/>
          <w:szCs w:val="16"/>
        </w:rPr>
        <w:t>При размещении открытых автостоянок в пределах жилых территорий (кварталов) следует соблюдать санитарные разрывы, указанные в таблице 18 настоящих нормативов.</w:t>
      </w:r>
    </w:p>
    <w:p w14:paraId="34EA15EB" w14:textId="77777777" w:rsidR="00D409E6" w:rsidRPr="00D409E6" w:rsidRDefault="00D409E6" w:rsidP="00D409E6">
      <w:pPr>
        <w:rPr>
          <w:sz w:val="16"/>
          <w:szCs w:val="16"/>
        </w:rPr>
      </w:pPr>
      <w:r w:rsidRPr="00D409E6">
        <w:rPr>
          <w:sz w:val="16"/>
          <w:szCs w:val="16"/>
        </w:rPr>
        <w:t>1.2.1.76. 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14:paraId="13579717" w14:textId="77777777" w:rsidR="00D409E6" w:rsidRPr="00D409E6" w:rsidRDefault="00D409E6" w:rsidP="00D409E6">
      <w:pPr>
        <w:rPr>
          <w:sz w:val="16"/>
          <w:szCs w:val="16"/>
        </w:rPr>
      </w:pPr>
      <w:r w:rsidRPr="00D409E6">
        <w:rPr>
          <w:sz w:val="16"/>
          <w:szCs w:val="16"/>
        </w:rPr>
        <w:t>1.2.1.77. 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14:paraId="224C021B" w14:textId="77777777" w:rsidR="00D409E6" w:rsidRPr="00D409E6" w:rsidRDefault="00D409E6" w:rsidP="00D409E6">
      <w:pPr>
        <w:rPr>
          <w:sz w:val="16"/>
          <w:szCs w:val="16"/>
        </w:rPr>
      </w:pPr>
      <w:r w:rsidRPr="00D409E6">
        <w:rPr>
          <w:sz w:val="16"/>
          <w:szCs w:val="16"/>
        </w:rPr>
        <w:t>- жилые районы – 25;</w:t>
      </w:r>
    </w:p>
    <w:p w14:paraId="58F99ADA" w14:textId="77777777" w:rsidR="00D409E6" w:rsidRPr="00D409E6" w:rsidRDefault="00D409E6" w:rsidP="00D409E6">
      <w:pPr>
        <w:rPr>
          <w:sz w:val="16"/>
          <w:szCs w:val="16"/>
        </w:rPr>
      </w:pPr>
      <w:r w:rsidRPr="00D409E6">
        <w:rPr>
          <w:sz w:val="16"/>
          <w:szCs w:val="16"/>
        </w:rPr>
        <w:t>- производственные и коммунально-складские зоны – 25;</w:t>
      </w:r>
    </w:p>
    <w:p w14:paraId="7AB67D40" w14:textId="77777777" w:rsidR="00D409E6" w:rsidRPr="00D409E6" w:rsidRDefault="00D409E6" w:rsidP="00D409E6">
      <w:pPr>
        <w:rPr>
          <w:sz w:val="16"/>
          <w:szCs w:val="16"/>
        </w:rPr>
      </w:pPr>
      <w:r w:rsidRPr="00D409E6">
        <w:rPr>
          <w:sz w:val="16"/>
          <w:szCs w:val="16"/>
        </w:rPr>
        <w:t>- общегородские и специализированные центры – 5;</w:t>
      </w:r>
    </w:p>
    <w:p w14:paraId="45EFFB35" w14:textId="77777777" w:rsidR="00D409E6" w:rsidRPr="00D409E6" w:rsidRDefault="00D409E6" w:rsidP="00D409E6">
      <w:pPr>
        <w:rPr>
          <w:sz w:val="16"/>
          <w:szCs w:val="16"/>
        </w:rPr>
      </w:pPr>
      <w:r w:rsidRPr="00D409E6">
        <w:rPr>
          <w:sz w:val="16"/>
          <w:szCs w:val="16"/>
        </w:rPr>
        <w:t>- зоны массового кратковременного отдыха – 15.</w:t>
      </w:r>
    </w:p>
    <w:p w14:paraId="2284FCF1" w14:textId="77777777" w:rsidR="00D409E6" w:rsidRPr="00D409E6" w:rsidRDefault="00D409E6" w:rsidP="00D409E6">
      <w:pPr>
        <w:rPr>
          <w:sz w:val="16"/>
          <w:szCs w:val="16"/>
        </w:rPr>
      </w:pPr>
      <w:r w:rsidRPr="00D409E6">
        <w:rPr>
          <w:sz w:val="16"/>
          <w:szCs w:val="16"/>
        </w:rPr>
        <w:t>1.2.1.78. 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настоящих нормативов.</w:t>
      </w:r>
    </w:p>
    <w:p w14:paraId="62E87779" w14:textId="77777777" w:rsidR="00D409E6" w:rsidRPr="00D409E6" w:rsidRDefault="00D409E6" w:rsidP="00D409E6">
      <w:pPr>
        <w:rPr>
          <w:sz w:val="16"/>
          <w:szCs w:val="16"/>
        </w:rPr>
      </w:pPr>
      <w:r w:rsidRPr="00D409E6">
        <w:rPr>
          <w:sz w:val="16"/>
          <w:szCs w:val="16"/>
        </w:rPr>
        <w:t>При устройстве открытой автостоянки для временного хранения автомобилей на отдельном участке ее размеры определяются средней площадью, занимаемой одним автомобилем, с учетом ширины разрывов и проездов.</w:t>
      </w:r>
    </w:p>
    <w:p w14:paraId="0B3C5991" w14:textId="77777777" w:rsidR="00D409E6" w:rsidRPr="00D409E6" w:rsidRDefault="00D409E6" w:rsidP="00D409E6">
      <w:pPr>
        <w:rPr>
          <w:sz w:val="16"/>
          <w:szCs w:val="16"/>
        </w:rPr>
      </w:pPr>
      <w:r w:rsidRPr="00D409E6">
        <w:rPr>
          <w:sz w:val="16"/>
          <w:szCs w:val="16"/>
        </w:rPr>
        <w:t xml:space="preserve">Площадь участка для временной стоянки одного автотранспортного средства следует принимать на одно </w:t>
      </w:r>
      <w:proofErr w:type="spellStart"/>
      <w:r w:rsidRPr="00D409E6">
        <w:rPr>
          <w:sz w:val="16"/>
          <w:szCs w:val="16"/>
        </w:rPr>
        <w:t>машино</w:t>
      </w:r>
      <w:proofErr w:type="spellEnd"/>
      <w:r w:rsidRPr="00D409E6">
        <w:rPr>
          <w:sz w:val="16"/>
          <w:szCs w:val="16"/>
        </w:rPr>
        <w:t>-место, м2:</w:t>
      </w:r>
    </w:p>
    <w:p w14:paraId="2544C5C7" w14:textId="77777777" w:rsidR="00D409E6" w:rsidRPr="00D409E6" w:rsidRDefault="00D409E6" w:rsidP="00D409E6">
      <w:pPr>
        <w:rPr>
          <w:sz w:val="16"/>
          <w:szCs w:val="16"/>
        </w:rPr>
      </w:pPr>
      <w:r w:rsidRPr="00D409E6">
        <w:rPr>
          <w:sz w:val="16"/>
          <w:szCs w:val="16"/>
        </w:rPr>
        <w:t>- легковых автомобилей – 25 (22,</w:t>
      </w:r>
      <w:proofErr w:type="gramStart"/>
      <w:r w:rsidRPr="00D409E6">
        <w:rPr>
          <w:sz w:val="16"/>
          <w:szCs w:val="16"/>
        </w:rPr>
        <w:t>5)*</w:t>
      </w:r>
      <w:proofErr w:type="gramEnd"/>
      <w:r w:rsidRPr="00D409E6">
        <w:rPr>
          <w:sz w:val="16"/>
          <w:szCs w:val="16"/>
        </w:rPr>
        <w:t>;</w:t>
      </w:r>
    </w:p>
    <w:p w14:paraId="5A641C50" w14:textId="77777777" w:rsidR="00D409E6" w:rsidRPr="00D409E6" w:rsidRDefault="00D409E6" w:rsidP="00D409E6">
      <w:pPr>
        <w:rPr>
          <w:sz w:val="16"/>
          <w:szCs w:val="16"/>
        </w:rPr>
      </w:pPr>
      <w:r w:rsidRPr="00D409E6">
        <w:rPr>
          <w:sz w:val="16"/>
          <w:szCs w:val="16"/>
        </w:rPr>
        <w:t>- грузовых автомобилей – 40;</w:t>
      </w:r>
    </w:p>
    <w:p w14:paraId="4D9F0BAB" w14:textId="77777777" w:rsidR="00D409E6" w:rsidRPr="00D409E6" w:rsidRDefault="00D409E6" w:rsidP="00D409E6">
      <w:pPr>
        <w:rPr>
          <w:sz w:val="16"/>
          <w:szCs w:val="16"/>
        </w:rPr>
      </w:pPr>
      <w:r w:rsidRPr="00D409E6">
        <w:rPr>
          <w:sz w:val="16"/>
          <w:szCs w:val="16"/>
        </w:rPr>
        <w:t xml:space="preserve">- автобусов – 40;      </w:t>
      </w:r>
    </w:p>
    <w:p w14:paraId="698F7A75" w14:textId="77777777" w:rsidR="00D409E6" w:rsidRPr="00D409E6" w:rsidRDefault="00D409E6" w:rsidP="00D409E6">
      <w:pPr>
        <w:rPr>
          <w:sz w:val="16"/>
          <w:szCs w:val="16"/>
        </w:rPr>
      </w:pPr>
      <w:r w:rsidRPr="00D409E6">
        <w:rPr>
          <w:sz w:val="16"/>
          <w:szCs w:val="16"/>
        </w:rPr>
        <w:t>- велосипедов – 0,9.</w:t>
      </w:r>
    </w:p>
    <w:p w14:paraId="4059C474" w14:textId="77777777" w:rsidR="00D409E6" w:rsidRPr="00D409E6" w:rsidRDefault="00D409E6" w:rsidP="00D409E6">
      <w:pPr>
        <w:rPr>
          <w:sz w:val="16"/>
          <w:szCs w:val="16"/>
        </w:rPr>
      </w:pPr>
      <w:r w:rsidRPr="00D409E6">
        <w:rPr>
          <w:sz w:val="16"/>
          <w:szCs w:val="16"/>
        </w:rPr>
        <w:t>* В скобках – при примыкании участков для стоянки к проезжей части улиц и проездов.</w:t>
      </w:r>
    </w:p>
    <w:p w14:paraId="4ED269D6" w14:textId="77777777" w:rsidR="00D409E6" w:rsidRPr="00D409E6" w:rsidRDefault="00D409E6" w:rsidP="00D409E6">
      <w:pPr>
        <w:rPr>
          <w:sz w:val="16"/>
          <w:szCs w:val="16"/>
        </w:rPr>
      </w:pPr>
      <w:r w:rsidRPr="00D409E6">
        <w:rPr>
          <w:sz w:val="16"/>
          <w:szCs w:val="16"/>
        </w:rPr>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14:paraId="79330C75" w14:textId="77777777" w:rsidR="00D409E6" w:rsidRPr="00D409E6" w:rsidRDefault="00D409E6" w:rsidP="00D409E6">
      <w:pPr>
        <w:rPr>
          <w:sz w:val="16"/>
          <w:szCs w:val="16"/>
        </w:rPr>
      </w:pPr>
      <w:r w:rsidRPr="00D409E6">
        <w:rPr>
          <w:sz w:val="16"/>
          <w:szCs w:val="16"/>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3671DCEA" w14:textId="77777777" w:rsidR="00D409E6" w:rsidRPr="00D409E6" w:rsidRDefault="00D409E6" w:rsidP="00D409E6">
      <w:pPr>
        <w:rPr>
          <w:sz w:val="16"/>
          <w:szCs w:val="16"/>
        </w:rPr>
      </w:pPr>
      <w:r w:rsidRPr="00D409E6">
        <w:rPr>
          <w:sz w:val="16"/>
          <w:szCs w:val="16"/>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14:paraId="4934D2F3" w14:textId="77777777" w:rsidR="00D409E6" w:rsidRPr="00D409E6" w:rsidRDefault="00D409E6" w:rsidP="00D409E6">
      <w:pPr>
        <w:rPr>
          <w:sz w:val="16"/>
          <w:szCs w:val="16"/>
        </w:rPr>
      </w:pPr>
      <w:r w:rsidRPr="00D409E6">
        <w:rPr>
          <w:sz w:val="16"/>
          <w:szCs w:val="16"/>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D409E6">
          <w:rPr>
            <w:sz w:val="16"/>
            <w:szCs w:val="16"/>
          </w:rPr>
          <w:t>1 м</w:t>
        </w:r>
      </w:smartTag>
      <w:r w:rsidRPr="00D409E6">
        <w:rPr>
          <w:sz w:val="16"/>
          <w:szCs w:val="16"/>
        </w:rPr>
        <w:t>, в стесненных условиях допускается ограничение стоянки сплошной линией разметки.</w:t>
      </w:r>
    </w:p>
    <w:p w14:paraId="0A8D9B3B" w14:textId="77777777" w:rsidR="00D409E6" w:rsidRPr="00D409E6" w:rsidRDefault="00D409E6" w:rsidP="00D409E6">
      <w:pPr>
        <w:rPr>
          <w:sz w:val="16"/>
          <w:szCs w:val="16"/>
        </w:rPr>
      </w:pPr>
      <w:r w:rsidRPr="00D409E6">
        <w:rPr>
          <w:sz w:val="16"/>
          <w:szCs w:val="16"/>
        </w:rPr>
        <w:t>Территория автостоянки должна располагаться вне транспортных и пешеходных путей и обеспечиваться безопасным подходом пешеходов.</w:t>
      </w:r>
    </w:p>
    <w:p w14:paraId="7588EFEF" w14:textId="77777777" w:rsidR="00D409E6" w:rsidRPr="00D409E6" w:rsidRDefault="00D409E6" w:rsidP="00D409E6">
      <w:pPr>
        <w:rPr>
          <w:sz w:val="16"/>
          <w:szCs w:val="16"/>
        </w:rPr>
      </w:pPr>
      <w:r w:rsidRPr="00D409E6">
        <w:rPr>
          <w:sz w:val="16"/>
          <w:szCs w:val="16"/>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D409E6">
          <w:rPr>
            <w:sz w:val="16"/>
            <w:szCs w:val="16"/>
          </w:rPr>
          <w:t>6 м</w:t>
        </w:r>
      </w:smartTag>
      <w:r w:rsidRPr="00D409E6">
        <w:rPr>
          <w:sz w:val="16"/>
          <w:szCs w:val="16"/>
        </w:rPr>
        <w:t xml:space="preserve">, при одностороннем – не менее </w:t>
      </w:r>
      <w:smartTag w:uri="urn:schemas-microsoft-com:office:smarttags" w:element="metricconverter">
        <w:smartTagPr>
          <w:attr w:name="ProductID" w:val="3 м"/>
        </w:smartTagPr>
        <w:r w:rsidRPr="00D409E6">
          <w:rPr>
            <w:sz w:val="16"/>
            <w:szCs w:val="16"/>
          </w:rPr>
          <w:t>3 м</w:t>
        </w:r>
      </w:smartTag>
      <w:r w:rsidRPr="00D409E6">
        <w:rPr>
          <w:sz w:val="16"/>
          <w:szCs w:val="16"/>
        </w:rPr>
        <w:t>.</w:t>
      </w:r>
    </w:p>
    <w:p w14:paraId="2169AB4C" w14:textId="77777777" w:rsidR="00D409E6" w:rsidRPr="00D409E6" w:rsidRDefault="00D409E6" w:rsidP="00D409E6">
      <w:pPr>
        <w:rPr>
          <w:sz w:val="16"/>
          <w:szCs w:val="16"/>
        </w:rPr>
      </w:pPr>
      <w:r w:rsidRPr="00D409E6">
        <w:rPr>
          <w:sz w:val="16"/>
          <w:szCs w:val="16"/>
        </w:rPr>
        <w:t>Дальность пешеходных подходов от автостоянок для временного хранения легковых автомобилей до входов в жилые здания следует принимать не более 100 м.</w:t>
      </w:r>
    </w:p>
    <w:p w14:paraId="6DDD45AB" w14:textId="77777777" w:rsidR="00D409E6" w:rsidRPr="00D409E6" w:rsidRDefault="00D409E6" w:rsidP="00D409E6">
      <w:pPr>
        <w:rPr>
          <w:sz w:val="16"/>
          <w:szCs w:val="16"/>
        </w:rPr>
      </w:pPr>
      <w:r w:rsidRPr="00D409E6">
        <w:rPr>
          <w:sz w:val="16"/>
          <w:szCs w:val="16"/>
        </w:rPr>
        <w:t>1.2.1.79.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ниже.</w:t>
      </w:r>
    </w:p>
    <w:p w14:paraId="5CC6A0C3" w14:textId="77777777" w:rsidR="00D409E6" w:rsidRPr="00D409E6" w:rsidRDefault="00D409E6" w:rsidP="00D409E6">
      <w:pPr>
        <w:rPr>
          <w:sz w:val="16"/>
          <w:szCs w:val="16"/>
        </w:rPr>
      </w:pPr>
      <w:r w:rsidRPr="00D409E6">
        <w:rPr>
          <w:sz w:val="16"/>
          <w:szCs w:val="16"/>
        </w:rPr>
        <w:t>Таблица 19</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38"/>
        <w:gridCol w:w="1606"/>
        <w:gridCol w:w="1798"/>
        <w:gridCol w:w="1878"/>
      </w:tblGrid>
      <w:tr w:rsidR="00D409E6" w:rsidRPr="00D409E6" w14:paraId="3F4F6D07" w14:textId="77777777" w:rsidTr="002A3D3E">
        <w:trPr>
          <w:cantSplit/>
          <w:trHeight w:val="439"/>
          <w:tblHeader/>
          <w:jc w:val="center"/>
        </w:trPr>
        <w:tc>
          <w:tcPr>
            <w:tcW w:w="44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B124B8E" w14:textId="77777777" w:rsidR="00D409E6" w:rsidRPr="00D409E6" w:rsidRDefault="00D409E6" w:rsidP="00D409E6">
            <w:pPr>
              <w:rPr>
                <w:sz w:val="16"/>
                <w:szCs w:val="16"/>
              </w:rPr>
            </w:pPr>
            <w:r w:rsidRPr="00D409E6">
              <w:rPr>
                <w:sz w:val="16"/>
                <w:szCs w:val="16"/>
              </w:rPr>
              <w:t>Объекты</w:t>
            </w:r>
          </w:p>
        </w:tc>
        <w:tc>
          <w:tcPr>
            <w:tcW w:w="160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7E963F3" w14:textId="77777777" w:rsidR="00D409E6" w:rsidRPr="00D409E6" w:rsidRDefault="00D409E6" w:rsidP="00D409E6">
            <w:pPr>
              <w:rPr>
                <w:sz w:val="16"/>
                <w:szCs w:val="16"/>
              </w:rPr>
            </w:pPr>
            <w:r w:rsidRPr="00D409E6">
              <w:rPr>
                <w:sz w:val="16"/>
                <w:szCs w:val="16"/>
              </w:rPr>
              <w:t>Расчетная единица</w:t>
            </w:r>
          </w:p>
        </w:tc>
        <w:tc>
          <w:tcPr>
            <w:tcW w:w="179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FAC2130" w14:textId="77777777" w:rsidR="00D409E6" w:rsidRPr="00D409E6" w:rsidRDefault="00D409E6" w:rsidP="00D409E6">
            <w:pPr>
              <w:rPr>
                <w:sz w:val="16"/>
                <w:szCs w:val="16"/>
              </w:rPr>
            </w:pPr>
            <w:r w:rsidRPr="00D409E6">
              <w:rPr>
                <w:sz w:val="16"/>
                <w:szCs w:val="16"/>
              </w:rPr>
              <w:t>Вместимость объекта</w:t>
            </w:r>
          </w:p>
        </w:tc>
        <w:tc>
          <w:tcPr>
            <w:tcW w:w="187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822C51" w14:textId="77777777" w:rsidR="00D409E6" w:rsidRPr="00D409E6" w:rsidRDefault="00D409E6" w:rsidP="00D409E6">
            <w:pPr>
              <w:rPr>
                <w:sz w:val="16"/>
                <w:szCs w:val="16"/>
              </w:rPr>
            </w:pPr>
            <w:r w:rsidRPr="00D409E6">
              <w:rPr>
                <w:sz w:val="16"/>
                <w:szCs w:val="16"/>
              </w:rPr>
              <w:t xml:space="preserve">Площадь участка </w:t>
            </w:r>
          </w:p>
          <w:p w14:paraId="51EAFF42" w14:textId="77777777" w:rsidR="00D409E6" w:rsidRPr="00D409E6" w:rsidRDefault="00D409E6" w:rsidP="00D409E6">
            <w:pPr>
              <w:rPr>
                <w:sz w:val="16"/>
                <w:szCs w:val="16"/>
              </w:rPr>
            </w:pPr>
            <w:r w:rsidRPr="00D409E6">
              <w:rPr>
                <w:sz w:val="16"/>
                <w:szCs w:val="16"/>
              </w:rPr>
              <w:t>на объект, га</w:t>
            </w:r>
          </w:p>
        </w:tc>
      </w:tr>
      <w:tr w:rsidR="00D409E6" w:rsidRPr="00D409E6" w14:paraId="36CEB804" w14:textId="77777777" w:rsidTr="002A3D3E">
        <w:trPr>
          <w:jc w:val="center"/>
        </w:trPr>
        <w:tc>
          <w:tcPr>
            <w:tcW w:w="4434" w:type="dxa"/>
            <w:tcBorders>
              <w:top w:val="single" w:sz="4" w:space="0" w:color="auto"/>
              <w:left w:val="single" w:sz="4" w:space="0" w:color="auto"/>
              <w:bottom w:val="single" w:sz="4" w:space="0" w:color="auto"/>
              <w:right w:val="single" w:sz="4" w:space="0" w:color="auto"/>
            </w:tcBorders>
            <w:hideMark/>
          </w:tcPr>
          <w:p w14:paraId="65168E84" w14:textId="77777777" w:rsidR="00D409E6" w:rsidRPr="00D409E6" w:rsidRDefault="00D409E6" w:rsidP="00D409E6">
            <w:pPr>
              <w:rPr>
                <w:sz w:val="16"/>
                <w:szCs w:val="16"/>
              </w:rPr>
            </w:pPr>
            <w:r w:rsidRPr="00D409E6">
              <w:rPr>
                <w:sz w:val="16"/>
                <w:szCs w:val="16"/>
              </w:rPr>
              <w:t>Многоэтажные гаражи для легковых таксомоторов и базы проката легковых автомобилей</w:t>
            </w:r>
          </w:p>
        </w:tc>
        <w:tc>
          <w:tcPr>
            <w:tcW w:w="1605" w:type="dxa"/>
            <w:tcBorders>
              <w:top w:val="single" w:sz="4" w:space="0" w:color="auto"/>
              <w:left w:val="single" w:sz="4" w:space="0" w:color="auto"/>
              <w:bottom w:val="single" w:sz="4" w:space="0" w:color="auto"/>
              <w:right w:val="single" w:sz="4" w:space="0" w:color="auto"/>
            </w:tcBorders>
            <w:hideMark/>
          </w:tcPr>
          <w:p w14:paraId="2D664A27" w14:textId="77777777" w:rsidR="00D409E6" w:rsidRPr="00D409E6" w:rsidRDefault="00D409E6" w:rsidP="00D409E6">
            <w:pPr>
              <w:rPr>
                <w:sz w:val="16"/>
                <w:szCs w:val="16"/>
              </w:rPr>
            </w:pPr>
            <w:r w:rsidRPr="00D409E6">
              <w:rPr>
                <w:sz w:val="16"/>
                <w:szCs w:val="16"/>
              </w:rPr>
              <w:t xml:space="preserve">таксомотор, автомобиль проката </w:t>
            </w:r>
          </w:p>
        </w:tc>
        <w:tc>
          <w:tcPr>
            <w:tcW w:w="1797" w:type="dxa"/>
            <w:tcBorders>
              <w:top w:val="single" w:sz="4" w:space="0" w:color="auto"/>
              <w:left w:val="single" w:sz="4" w:space="0" w:color="auto"/>
              <w:bottom w:val="single" w:sz="4" w:space="0" w:color="auto"/>
              <w:right w:val="single" w:sz="4" w:space="0" w:color="auto"/>
            </w:tcBorders>
            <w:hideMark/>
          </w:tcPr>
          <w:p w14:paraId="483778BC" w14:textId="77777777" w:rsidR="00D409E6" w:rsidRPr="00D409E6" w:rsidRDefault="00D409E6" w:rsidP="00D409E6">
            <w:pPr>
              <w:rPr>
                <w:sz w:val="16"/>
                <w:szCs w:val="16"/>
              </w:rPr>
            </w:pPr>
            <w:r w:rsidRPr="00D409E6">
              <w:rPr>
                <w:sz w:val="16"/>
                <w:szCs w:val="16"/>
              </w:rPr>
              <w:t xml:space="preserve">100 </w:t>
            </w:r>
          </w:p>
          <w:p w14:paraId="131F917A" w14:textId="77777777" w:rsidR="00D409E6" w:rsidRPr="00D409E6" w:rsidRDefault="00D409E6" w:rsidP="00D409E6">
            <w:pPr>
              <w:rPr>
                <w:sz w:val="16"/>
                <w:szCs w:val="16"/>
              </w:rPr>
            </w:pPr>
            <w:r w:rsidRPr="00D409E6">
              <w:rPr>
                <w:sz w:val="16"/>
                <w:szCs w:val="16"/>
              </w:rPr>
              <w:t xml:space="preserve">300 </w:t>
            </w:r>
          </w:p>
        </w:tc>
        <w:tc>
          <w:tcPr>
            <w:tcW w:w="1877" w:type="dxa"/>
            <w:tcBorders>
              <w:top w:val="single" w:sz="4" w:space="0" w:color="auto"/>
              <w:left w:val="single" w:sz="4" w:space="0" w:color="auto"/>
              <w:bottom w:val="single" w:sz="4" w:space="0" w:color="auto"/>
              <w:right w:val="single" w:sz="4" w:space="0" w:color="auto"/>
            </w:tcBorders>
            <w:hideMark/>
          </w:tcPr>
          <w:p w14:paraId="3D1CAC3E" w14:textId="77777777" w:rsidR="00D409E6" w:rsidRPr="00D409E6" w:rsidRDefault="00D409E6" w:rsidP="00D409E6">
            <w:pPr>
              <w:rPr>
                <w:sz w:val="16"/>
                <w:szCs w:val="16"/>
              </w:rPr>
            </w:pPr>
            <w:r w:rsidRPr="00D409E6">
              <w:rPr>
                <w:sz w:val="16"/>
                <w:szCs w:val="16"/>
              </w:rPr>
              <w:t xml:space="preserve">0,5 </w:t>
            </w:r>
          </w:p>
          <w:p w14:paraId="1008A5D6" w14:textId="77777777" w:rsidR="00D409E6" w:rsidRPr="00D409E6" w:rsidRDefault="00D409E6" w:rsidP="00D409E6">
            <w:pPr>
              <w:rPr>
                <w:sz w:val="16"/>
                <w:szCs w:val="16"/>
              </w:rPr>
            </w:pPr>
            <w:r w:rsidRPr="00D409E6">
              <w:rPr>
                <w:sz w:val="16"/>
                <w:szCs w:val="16"/>
              </w:rPr>
              <w:t xml:space="preserve">1,2 </w:t>
            </w:r>
          </w:p>
        </w:tc>
      </w:tr>
      <w:tr w:rsidR="00D409E6" w:rsidRPr="00D409E6" w14:paraId="40989E28" w14:textId="77777777" w:rsidTr="002A3D3E">
        <w:trPr>
          <w:trHeight w:val="131"/>
          <w:jc w:val="center"/>
        </w:trPr>
        <w:tc>
          <w:tcPr>
            <w:tcW w:w="4434" w:type="dxa"/>
            <w:tcBorders>
              <w:top w:val="single" w:sz="4" w:space="0" w:color="auto"/>
              <w:left w:val="single" w:sz="4" w:space="0" w:color="auto"/>
              <w:bottom w:val="single" w:sz="4" w:space="0" w:color="auto"/>
              <w:right w:val="single" w:sz="4" w:space="0" w:color="auto"/>
            </w:tcBorders>
            <w:hideMark/>
          </w:tcPr>
          <w:p w14:paraId="337650EA" w14:textId="77777777" w:rsidR="00D409E6" w:rsidRPr="00D409E6" w:rsidRDefault="00D409E6" w:rsidP="00D409E6">
            <w:pPr>
              <w:rPr>
                <w:sz w:val="16"/>
                <w:szCs w:val="16"/>
              </w:rPr>
            </w:pPr>
            <w:r w:rsidRPr="00D409E6">
              <w:rPr>
                <w:sz w:val="16"/>
                <w:szCs w:val="16"/>
              </w:rPr>
              <w:t>Стоянки грузовых автомобилей</w:t>
            </w:r>
          </w:p>
        </w:tc>
        <w:tc>
          <w:tcPr>
            <w:tcW w:w="1605" w:type="dxa"/>
            <w:tcBorders>
              <w:top w:val="single" w:sz="4" w:space="0" w:color="auto"/>
              <w:left w:val="single" w:sz="4" w:space="0" w:color="auto"/>
              <w:bottom w:val="single" w:sz="4" w:space="0" w:color="auto"/>
              <w:right w:val="single" w:sz="4" w:space="0" w:color="auto"/>
            </w:tcBorders>
            <w:hideMark/>
          </w:tcPr>
          <w:p w14:paraId="5D0AE438" w14:textId="77777777" w:rsidR="00D409E6" w:rsidRPr="00D409E6" w:rsidRDefault="00D409E6" w:rsidP="00D409E6">
            <w:pPr>
              <w:rPr>
                <w:sz w:val="16"/>
                <w:szCs w:val="16"/>
              </w:rPr>
            </w:pPr>
            <w:r w:rsidRPr="00D409E6">
              <w:rPr>
                <w:sz w:val="16"/>
                <w:szCs w:val="16"/>
              </w:rPr>
              <w:t>автомобиль</w:t>
            </w:r>
          </w:p>
        </w:tc>
        <w:tc>
          <w:tcPr>
            <w:tcW w:w="1797" w:type="dxa"/>
            <w:tcBorders>
              <w:top w:val="single" w:sz="4" w:space="0" w:color="auto"/>
              <w:left w:val="single" w:sz="4" w:space="0" w:color="auto"/>
              <w:bottom w:val="single" w:sz="4" w:space="0" w:color="auto"/>
              <w:right w:val="single" w:sz="4" w:space="0" w:color="auto"/>
            </w:tcBorders>
            <w:hideMark/>
          </w:tcPr>
          <w:p w14:paraId="05E20F90" w14:textId="77777777" w:rsidR="00D409E6" w:rsidRPr="00D409E6" w:rsidRDefault="00D409E6" w:rsidP="00D409E6">
            <w:pPr>
              <w:rPr>
                <w:sz w:val="16"/>
                <w:szCs w:val="16"/>
              </w:rPr>
            </w:pPr>
            <w:r w:rsidRPr="00D409E6">
              <w:rPr>
                <w:sz w:val="16"/>
                <w:szCs w:val="16"/>
              </w:rPr>
              <w:t xml:space="preserve">100 </w:t>
            </w:r>
          </w:p>
          <w:p w14:paraId="4C7BCB46" w14:textId="77777777" w:rsidR="00D409E6" w:rsidRPr="00D409E6" w:rsidRDefault="00D409E6" w:rsidP="00D409E6">
            <w:pPr>
              <w:rPr>
                <w:sz w:val="16"/>
                <w:szCs w:val="16"/>
              </w:rPr>
            </w:pPr>
            <w:r w:rsidRPr="00D409E6">
              <w:rPr>
                <w:sz w:val="16"/>
                <w:szCs w:val="16"/>
              </w:rPr>
              <w:t xml:space="preserve">200 </w:t>
            </w:r>
          </w:p>
        </w:tc>
        <w:tc>
          <w:tcPr>
            <w:tcW w:w="1877" w:type="dxa"/>
            <w:tcBorders>
              <w:top w:val="single" w:sz="4" w:space="0" w:color="auto"/>
              <w:left w:val="single" w:sz="4" w:space="0" w:color="auto"/>
              <w:bottom w:val="single" w:sz="4" w:space="0" w:color="auto"/>
              <w:right w:val="single" w:sz="4" w:space="0" w:color="auto"/>
            </w:tcBorders>
            <w:hideMark/>
          </w:tcPr>
          <w:p w14:paraId="44320C9A" w14:textId="77777777" w:rsidR="00D409E6" w:rsidRPr="00D409E6" w:rsidRDefault="00D409E6" w:rsidP="00D409E6">
            <w:pPr>
              <w:rPr>
                <w:sz w:val="16"/>
                <w:szCs w:val="16"/>
              </w:rPr>
            </w:pPr>
            <w:r w:rsidRPr="00D409E6">
              <w:rPr>
                <w:sz w:val="16"/>
                <w:szCs w:val="16"/>
              </w:rPr>
              <w:t xml:space="preserve">2 </w:t>
            </w:r>
          </w:p>
          <w:p w14:paraId="4F1A576C" w14:textId="77777777" w:rsidR="00D409E6" w:rsidRPr="00D409E6" w:rsidRDefault="00D409E6" w:rsidP="00D409E6">
            <w:pPr>
              <w:rPr>
                <w:sz w:val="16"/>
                <w:szCs w:val="16"/>
              </w:rPr>
            </w:pPr>
            <w:r w:rsidRPr="00D409E6">
              <w:rPr>
                <w:sz w:val="16"/>
                <w:szCs w:val="16"/>
              </w:rPr>
              <w:t xml:space="preserve">3,5 </w:t>
            </w:r>
          </w:p>
        </w:tc>
      </w:tr>
      <w:tr w:rsidR="00D409E6" w:rsidRPr="00D409E6" w14:paraId="4385375F" w14:textId="77777777" w:rsidTr="002A3D3E">
        <w:trPr>
          <w:jc w:val="center"/>
        </w:trPr>
        <w:tc>
          <w:tcPr>
            <w:tcW w:w="4434" w:type="dxa"/>
            <w:tcBorders>
              <w:top w:val="single" w:sz="4" w:space="0" w:color="auto"/>
              <w:left w:val="single" w:sz="4" w:space="0" w:color="auto"/>
              <w:bottom w:val="nil"/>
              <w:right w:val="single" w:sz="4" w:space="0" w:color="auto"/>
            </w:tcBorders>
            <w:hideMark/>
          </w:tcPr>
          <w:p w14:paraId="39F828CB" w14:textId="77777777" w:rsidR="00D409E6" w:rsidRPr="00D409E6" w:rsidRDefault="00D409E6" w:rsidP="00D409E6">
            <w:pPr>
              <w:rPr>
                <w:sz w:val="16"/>
                <w:szCs w:val="16"/>
              </w:rPr>
            </w:pPr>
            <w:r w:rsidRPr="00D409E6">
              <w:rPr>
                <w:sz w:val="16"/>
                <w:szCs w:val="16"/>
              </w:rPr>
              <w:br w:type="page"/>
              <w:t>Троллейбусные парки</w:t>
            </w:r>
          </w:p>
        </w:tc>
        <w:tc>
          <w:tcPr>
            <w:tcW w:w="1605" w:type="dxa"/>
            <w:tcBorders>
              <w:top w:val="single" w:sz="4" w:space="0" w:color="auto"/>
              <w:left w:val="single" w:sz="4" w:space="0" w:color="auto"/>
              <w:bottom w:val="nil"/>
              <w:right w:val="single" w:sz="4" w:space="0" w:color="auto"/>
            </w:tcBorders>
          </w:tcPr>
          <w:p w14:paraId="0041B96F" w14:textId="77777777" w:rsidR="00D409E6" w:rsidRPr="00D409E6" w:rsidRDefault="00D409E6" w:rsidP="00D409E6">
            <w:pPr>
              <w:rPr>
                <w:sz w:val="16"/>
                <w:szCs w:val="16"/>
              </w:rPr>
            </w:pPr>
          </w:p>
        </w:tc>
        <w:tc>
          <w:tcPr>
            <w:tcW w:w="1797" w:type="dxa"/>
            <w:tcBorders>
              <w:top w:val="single" w:sz="4" w:space="0" w:color="auto"/>
              <w:left w:val="single" w:sz="4" w:space="0" w:color="auto"/>
              <w:bottom w:val="nil"/>
              <w:right w:val="single" w:sz="4" w:space="0" w:color="auto"/>
            </w:tcBorders>
          </w:tcPr>
          <w:p w14:paraId="747387F3" w14:textId="77777777" w:rsidR="00D409E6" w:rsidRPr="00D409E6" w:rsidRDefault="00D409E6" w:rsidP="00D409E6">
            <w:pPr>
              <w:rPr>
                <w:sz w:val="16"/>
                <w:szCs w:val="16"/>
              </w:rPr>
            </w:pPr>
          </w:p>
        </w:tc>
        <w:tc>
          <w:tcPr>
            <w:tcW w:w="1877" w:type="dxa"/>
            <w:tcBorders>
              <w:top w:val="single" w:sz="4" w:space="0" w:color="auto"/>
              <w:left w:val="single" w:sz="4" w:space="0" w:color="auto"/>
              <w:bottom w:val="nil"/>
              <w:right w:val="single" w:sz="4" w:space="0" w:color="auto"/>
            </w:tcBorders>
          </w:tcPr>
          <w:p w14:paraId="0F337110" w14:textId="77777777" w:rsidR="00D409E6" w:rsidRPr="00D409E6" w:rsidRDefault="00D409E6" w:rsidP="00D409E6">
            <w:pPr>
              <w:rPr>
                <w:sz w:val="16"/>
                <w:szCs w:val="16"/>
              </w:rPr>
            </w:pPr>
          </w:p>
        </w:tc>
      </w:tr>
      <w:tr w:rsidR="00D409E6" w:rsidRPr="00D409E6" w14:paraId="53A32A05" w14:textId="77777777" w:rsidTr="002A3D3E">
        <w:trPr>
          <w:jc w:val="center"/>
        </w:trPr>
        <w:tc>
          <w:tcPr>
            <w:tcW w:w="4434" w:type="dxa"/>
            <w:tcBorders>
              <w:top w:val="nil"/>
              <w:left w:val="single" w:sz="4" w:space="0" w:color="auto"/>
              <w:bottom w:val="nil"/>
              <w:right w:val="single" w:sz="4" w:space="0" w:color="auto"/>
            </w:tcBorders>
            <w:hideMark/>
          </w:tcPr>
          <w:p w14:paraId="68AA1911" w14:textId="77777777" w:rsidR="00D409E6" w:rsidRPr="00D409E6" w:rsidRDefault="00D409E6" w:rsidP="00D409E6">
            <w:pPr>
              <w:rPr>
                <w:sz w:val="16"/>
                <w:szCs w:val="16"/>
              </w:rPr>
            </w:pPr>
            <w:r w:rsidRPr="00D409E6">
              <w:rPr>
                <w:sz w:val="16"/>
                <w:szCs w:val="16"/>
              </w:rPr>
              <w:t>без ремонтных мастерских</w:t>
            </w:r>
          </w:p>
        </w:tc>
        <w:tc>
          <w:tcPr>
            <w:tcW w:w="1605" w:type="dxa"/>
            <w:tcBorders>
              <w:top w:val="nil"/>
              <w:left w:val="single" w:sz="4" w:space="0" w:color="auto"/>
              <w:bottom w:val="nil"/>
              <w:right w:val="single" w:sz="4" w:space="0" w:color="auto"/>
            </w:tcBorders>
            <w:hideMark/>
          </w:tcPr>
          <w:p w14:paraId="60908E0C" w14:textId="77777777" w:rsidR="00D409E6" w:rsidRPr="00D409E6" w:rsidRDefault="00D409E6" w:rsidP="00D409E6">
            <w:pPr>
              <w:rPr>
                <w:sz w:val="16"/>
                <w:szCs w:val="16"/>
              </w:rPr>
            </w:pPr>
            <w:r w:rsidRPr="00D409E6">
              <w:rPr>
                <w:sz w:val="16"/>
                <w:szCs w:val="16"/>
              </w:rPr>
              <w:t>машина</w:t>
            </w:r>
          </w:p>
        </w:tc>
        <w:tc>
          <w:tcPr>
            <w:tcW w:w="1797" w:type="dxa"/>
            <w:tcBorders>
              <w:top w:val="nil"/>
              <w:left w:val="single" w:sz="4" w:space="0" w:color="auto"/>
              <w:bottom w:val="nil"/>
              <w:right w:val="single" w:sz="4" w:space="0" w:color="auto"/>
            </w:tcBorders>
            <w:hideMark/>
          </w:tcPr>
          <w:p w14:paraId="24A63947" w14:textId="77777777" w:rsidR="00D409E6" w:rsidRPr="00D409E6" w:rsidRDefault="00D409E6" w:rsidP="00D409E6">
            <w:pPr>
              <w:rPr>
                <w:sz w:val="16"/>
                <w:szCs w:val="16"/>
              </w:rPr>
            </w:pPr>
            <w:r w:rsidRPr="00D409E6">
              <w:rPr>
                <w:sz w:val="16"/>
                <w:szCs w:val="16"/>
              </w:rPr>
              <w:t xml:space="preserve">100 </w:t>
            </w:r>
          </w:p>
          <w:p w14:paraId="17F0273F" w14:textId="77777777" w:rsidR="00D409E6" w:rsidRPr="00D409E6" w:rsidRDefault="00D409E6" w:rsidP="00D409E6">
            <w:pPr>
              <w:rPr>
                <w:sz w:val="16"/>
                <w:szCs w:val="16"/>
              </w:rPr>
            </w:pPr>
            <w:r w:rsidRPr="00D409E6">
              <w:rPr>
                <w:sz w:val="16"/>
                <w:szCs w:val="16"/>
              </w:rPr>
              <w:t>200</w:t>
            </w:r>
          </w:p>
        </w:tc>
        <w:tc>
          <w:tcPr>
            <w:tcW w:w="1877" w:type="dxa"/>
            <w:tcBorders>
              <w:top w:val="nil"/>
              <w:left w:val="single" w:sz="4" w:space="0" w:color="auto"/>
              <w:bottom w:val="nil"/>
              <w:right w:val="single" w:sz="4" w:space="0" w:color="auto"/>
            </w:tcBorders>
            <w:hideMark/>
          </w:tcPr>
          <w:p w14:paraId="731E562E" w14:textId="77777777" w:rsidR="00D409E6" w:rsidRPr="00D409E6" w:rsidRDefault="00D409E6" w:rsidP="00D409E6">
            <w:pPr>
              <w:rPr>
                <w:sz w:val="16"/>
                <w:szCs w:val="16"/>
              </w:rPr>
            </w:pPr>
            <w:r w:rsidRPr="00D409E6">
              <w:rPr>
                <w:sz w:val="16"/>
                <w:szCs w:val="16"/>
              </w:rPr>
              <w:t xml:space="preserve">3,5 </w:t>
            </w:r>
          </w:p>
          <w:p w14:paraId="6DDD08B0" w14:textId="77777777" w:rsidR="00D409E6" w:rsidRPr="00D409E6" w:rsidRDefault="00D409E6" w:rsidP="00D409E6">
            <w:pPr>
              <w:rPr>
                <w:sz w:val="16"/>
                <w:szCs w:val="16"/>
              </w:rPr>
            </w:pPr>
            <w:r w:rsidRPr="00D409E6">
              <w:rPr>
                <w:sz w:val="16"/>
                <w:szCs w:val="16"/>
              </w:rPr>
              <w:t>6</w:t>
            </w:r>
          </w:p>
        </w:tc>
      </w:tr>
      <w:tr w:rsidR="00D409E6" w:rsidRPr="00D409E6" w14:paraId="3703F577" w14:textId="77777777" w:rsidTr="002A3D3E">
        <w:trPr>
          <w:jc w:val="center"/>
        </w:trPr>
        <w:tc>
          <w:tcPr>
            <w:tcW w:w="4434" w:type="dxa"/>
            <w:tcBorders>
              <w:top w:val="nil"/>
              <w:left w:val="single" w:sz="4" w:space="0" w:color="auto"/>
              <w:bottom w:val="single" w:sz="4" w:space="0" w:color="auto"/>
              <w:right w:val="single" w:sz="4" w:space="0" w:color="auto"/>
            </w:tcBorders>
            <w:hideMark/>
          </w:tcPr>
          <w:p w14:paraId="358FD2D1" w14:textId="77777777" w:rsidR="00D409E6" w:rsidRPr="00D409E6" w:rsidRDefault="00D409E6" w:rsidP="00D409E6">
            <w:pPr>
              <w:rPr>
                <w:sz w:val="16"/>
                <w:szCs w:val="16"/>
              </w:rPr>
            </w:pPr>
            <w:r w:rsidRPr="00D409E6">
              <w:rPr>
                <w:sz w:val="16"/>
                <w:szCs w:val="16"/>
              </w:rPr>
              <w:t>с ремонтными мастерскими</w:t>
            </w:r>
          </w:p>
        </w:tc>
        <w:tc>
          <w:tcPr>
            <w:tcW w:w="1605" w:type="dxa"/>
            <w:tcBorders>
              <w:top w:val="nil"/>
              <w:left w:val="single" w:sz="4" w:space="0" w:color="auto"/>
              <w:bottom w:val="single" w:sz="4" w:space="0" w:color="auto"/>
              <w:right w:val="single" w:sz="4" w:space="0" w:color="auto"/>
            </w:tcBorders>
            <w:hideMark/>
          </w:tcPr>
          <w:p w14:paraId="69975CF6" w14:textId="77777777" w:rsidR="00D409E6" w:rsidRPr="00D409E6" w:rsidRDefault="00D409E6" w:rsidP="00D409E6">
            <w:pPr>
              <w:rPr>
                <w:sz w:val="16"/>
                <w:szCs w:val="16"/>
              </w:rPr>
            </w:pPr>
            <w:r w:rsidRPr="00D409E6">
              <w:rPr>
                <w:sz w:val="16"/>
                <w:szCs w:val="16"/>
              </w:rPr>
              <w:t>машина</w:t>
            </w:r>
          </w:p>
        </w:tc>
        <w:tc>
          <w:tcPr>
            <w:tcW w:w="1797" w:type="dxa"/>
            <w:tcBorders>
              <w:top w:val="nil"/>
              <w:left w:val="single" w:sz="4" w:space="0" w:color="auto"/>
              <w:bottom w:val="single" w:sz="4" w:space="0" w:color="auto"/>
              <w:right w:val="single" w:sz="4" w:space="0" w:color="auto"/>
            </w:tcBorders>
            <w:hideMark/>
          </w:tcPr>
          <w:p w14:paraId="6ED63CAE" w14:textId="77777777" w:rsidR="00D409E6" w:rsidRPr="00D409E6" w:rsidRDefault="00D409E6" w:rsidP="00D409E6">
            <w:pPr>
              <w:rPr>
                <w:sz w:val="16"/>
                <w:szCs w:val="16"/>
              </w:rPr>
            </w:pPr>
            <w:r w:rsidRPr="00D409E6">
              <w:rPr>
                <w:sz w:val="16"/>
                <w:szCs w:val="16"/>
              </w:rPr>
              <w:t>100</w:t>
            </w:r>
          </w:p>
        </w:tc>
        <w:tc>
          <w:tcPr>
            <w:tcW w:w="1877" w:type="dxa"/>
            <w:tcBorders>
              <w:top w:val="nil"/>
              <w:left w:val="single" w:sz="4" w:space="0" w:color="auto"/>
              <w:bottom w:val="single" w:sz="4" w:space="0" w:color="auto"/>
              <w:right w:val="single" w:sz="4" w:space="0" w:color="auto"/>
            </w:tcBorders>
            <w:hideMark/>
          </w:tcPr>
          <w:p w14:paraId="2BE2CDF5" w14:textId="77777777" w:rsidR="00D409E6" w:rsidRPr="00D409E6" w:rsidRDefault="00D409E6" w:rsidP="00D409E6">
            <w:pPr>
              <w:rPr>
                <w:sz w:val="16"/>
                <w:szCs w:val="16"/>
              </w:rPr>
            </w:pPr>
            <w:r w:rsidRPr="00D409E6">
              <w:rPr>
                <w:sz w:val="16"/>
                <w:szCs w:val="16"/>
              </w:rPr>
              <w:t>5</w:t>
            </w:r>
          </w:p>
        </w:tc>
      </w:tr>
      <w:tr w:rsidR="00D409E6" w:rsidRPr="00D409E6" w14:paraId="5FA6E90A" w14:textId="77777777" w:rsidTr="002A3D3E">
        <w:trPr>
          <w:jc w:val="center"/>
        </w:trPr>
        <w:tc>
          <w:tcPr>
            <w:tcW w:w="4434" w:type="dxa"/>
            <w:tcBorders>
              <w:top w:val="single" w:sz="4" w:space="0" w:color="auto"/>
              <w:left w:val="single" w:sz="4" w:space="0" w:color="auto"/>
              <w:bottom w:val="single" w:sz="4" w:space="0" w:color="auto"/>
              <w:right w:val="single" w:sz="4" w:space="0" w:color="auto"/>
            </w:tcBorders>
            <w:hideMark/>
          </w:tcPr>
          <w:p w14:paraId="2DEC9852" w14:textId="77777777" w:rsidR="00D409E6" w:rsidRPr="00D409E6" w:rsidRDefault="00D409E6" w:rsidP="00D409E6">
            <w:pPr>
              <w:rPr>
                <w:sz w:val="16"/>
                <w:szCs w:val="16"/>
              </w:rPr>
            </w:pPr>
            <w:r w:rsidRPr="00D409E6">
              <w:rPr>
                <w:sz w:val="16"/>
                <w:szCs w:val="16"/>
              </w:rPr>
              <w:t>Автобусные парки (стоянки)</w:t>
            </w:r>
          </w:p>
        </w:tc>
        <w:tc>
          <w:tcPr>
            <w:tcW w:w="1605" w:type="dxa"/>
            <w:tcBorders>
              <w:top w:val="single" w:sz="4" w:space="0" w:color="auto"/>
              <w:left w:val="single" w:sz="4" w:space="0" w:color="auto"/>
              <w:bottom w:val="single" w:sz="4" w:space="0" w:color="auto"/>
              <w:right w:val="single" w:sz="4" w:space="0" w:color="auto"/>
            </w:tcBorders>
            <w:hideMark/>
          </w:tcPr>
          <w:p w14:paraId="689C3D34" w14:textId="77777777" w:rsidR="00D409E6" w:rsidRPr="00D409E6" w:rsidRDefault="00D409E6" w:rsidP="00D409E6">
            <w:pPr>
              <w:rPr>
                <w:sz w:val="16"/>
                <w:szCs w:val="16"/>
              </w:rPr>
            </w:pPr>
            <w:r w:rsidRPr="00D409E6">
              <w:rPr>
                <w:sz w:val="16"/>
                <w:szCs w:val="16"/>
              </w:rPr>
              <w:t>машина</w:t>
            </w:r>
          </w:p>
        </w:tc>
        <w:tc>
          <w:tcPr>
            <w:tcW w:w="1797" w:type="dxa"/>
            <w:tcBorders>
              <w:top w:val="single" w:sz="4" w:space="0" w:color="auto"/>
              <w:left w:val="single" w:sz="4" w:space="0" w:color="auto"/>
              <w:bottom w:val="single" w:sz="4" w:space="0" w:color="auto"/>
              <w:right w:val="single" w:sz="4" w:space="0" w:color="auto"/>
            </w:tcBorders>
            <w:hideMark/>
          </w:tcPr>
          <w:p w14:paraId="4CE4F5AA" w14:textId="77777777" w:rsidR="00D409E6" w:rsidRPr="00D409E6" w:rsidRDefault="00D409E6" w:rsidP="00D409E6">
            <w:pPr>
              <w:rPr>
                <w:sz w:val="16"/>
                <w:szCs w:val="16"/>
              </w:rPr>
            </w:pPr>
            <w:r w:rsidRPr="00D409E6">
              <w:rPr>
                <w:sz w:val="16"/>
                <w:szCs w:val="16"/>
              </w:rPr>
              <w:t xml:space="preserve">100 </w:t>
            </w:r>
          </w:p>
          <w:p w14:paraId="06B16BAE" w14:textId="77777777" w:rsidR="00D409E6" w:rsidRPr="00D409E6" w:rsidRDefault="00D409E6" w:rsidP="00D409E6">
            <w:pPr>
              <w:rPr>
                <w:sz w:val="16"/>
                <w:szCs w:val="16"/>
              </w:rPr>
            </w:pPr>
            <w:r w:rsidRPr="00D409E6">
              <w:rPr>
                <w:sz w:val="16"/>
                <w:szCs w:val="16"/>
              </w:rPr>
              <w:t xml:space="preserve">200 </w:t>
            </w:r>
          </w:p>
        </w:tc>
        <w:tc>
          <w:tcPr>
            <w:tcW w:w="1877" w:type="dxa"/>
            <w:tcBorders>
              <w:top w:val="single" w:sz="4" w:space="0" w:color="auto"/>
              <w:left w:val="single" w:sz="4" w:space="0" w:color="auto"/>
              <w:bottom w:val="single" w:sz="4" w:space="0" w:color="auto"/>
              <w:right w:val="single" w:sz="4" w:space="0" w:color="auto"/>
            </w:tcBorders>
            <w:hideMark/>
          </w:tcPr>
          <w:p w14:paraId="5F7C9B6B" w14:textId="77777777" w:rsidR="00D409E6" w:rsidRPr="00D409E6" w:rsidRDefault="00D409E6" w:rsidP="00D409E6">
            <w:pPr>
              <w:rPr>
                <w:sz w:val="16"/>
                <w:szCs w:val="16"/>
              </w:rPr>
            </w:pPr>
            <w:r w:rsidRPr="00D409E6">
              <w:rPr>
                <w:sz w:val="16"/>
                <w:szCs w:val="16"/>
              </w:rPr>
              <w:t xml:space="preserve">2,3 </w:t>
            </w:r>
          </w:p>
          <w:p w14:paraId="4A635454" w14:textId="77777777" w:rsidR="00D409E6" w:rsidRPr="00D409E6" w:rsidRDefault="00D409E6" w:rsidP="00D409E6">
            <w:pPr>
              <w:rPr>
                <w:sz w:val="16"/>
                <w:szCs w:val="16"/>
              </w:rPr>
            </w:pPr>
            <w:r w:rsidRPr="00D409E6">
              <w:rPr>
                <w:sz w:val="16"/>
                <w:szCs w:val="16"/>
              </w:rPr>
              <w:t xml:space="preserve">3,5 </w:t>
            </w:r>
          </w:p>
        </w:tc>
      </w:tr>
    </w:tbl>
    <w:p w14:paraId="21470C43" w14:textId="77777777" w:rsidR="00D409E6" w:rsidRPr="00D409E6" w:rsidRDefault="00D409E6" w:rsidP="00D409E6">
      <w:pPr>
        <w:rPr>
          <w:sz w:val="16"/>
          <w:szCs w:val="16"/>
        </w:rPr>
      </w:pPr>
      <w:r w:rsidRPr="00D409E6">
        <w:rPr>
          <w:sz w:val="16"/>
          <w:szCs w:val="16"/>
        </w:rPr>
        <w:t>Примечание</w:t>
      </w:r>
      <w:proofErr w:type="gramStart"/>
      <w:r w:rsidRPr="00D409E6">
        <w:rPr>
          <w:sz w:val="16"/>
          <w:szCs w:val="16"/>
        </w:rPr>
        <w:t>: Для</w:t>
      </w:r>
      <w:proofErr w:type="gramEnd"/>
      <w:r w:rsidRPr="00D409E6">
        <w:rPr>
          <w:sz w:val="16"/>
          <w:szCs w:val="16"/>
        </w:rPr>
        <w:t xml:space="preserve"> условий реконструкции размеры земельных участков при соответствующем обосновании допускается уменьшать, но не более чем на 20 %.</w:t>
      </w:r>
    </w:p>
    <w:p w14:paraId="3DAE21D5" w14:textId="77777777" w:rsidR="00D409E6" w:rsidRPr="00D409E6" w:rsidRDefault="00D409E6" w:rsidP="00D409E6">
      <w:pPr>
        <w:rPr>
          <w:sz w:val="16"/>
          <w:szCs w:val="16"/>
        </w:rPr>
      </w:pPr>
      <w:r w:rsidRPr="00D409E6">
        <w:rPr>
          <w:sz w:val="16"/>
          <w:szCs w:val="16"/>
        </w:rPr>
        <w:t xml:space="preserve">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D409E6">
          <w:rPr>
            <w:sz w:val="16"/>
            <w:szCs w:val="16"/>
          </w:rPr>
          <w:t>30 м3</w:t>
        </w:r>
      </w:smartTag>
      <w:r w:rsidRPr="00D409E6">
        <w:rPr>
          <w:sz w:val="16"/>
          <w:szCs w:val="16"/>
        </w:rPr>
        <w:t>.</w:t>
      </w:r>
    </w:p>
    <w:p w14:paraId="5C54CAC2" w14:textId="77777777" w:rsidR="00D409E6" w:rsidRPr="00D409E6" w:rsidRDefault="00D409E6" w:rsidP="00D409E6">
      <w:pPr>
        <w:rPr>
          <w:sz w:val="16"/>
          <w:szCs w:val="16"/>
        </w:rPr>
      </w:pPr>
      <w:r w:rsidRPr="00D409E6">
        <w:rPr>
          <w:sz w:val="16"/>
          <w:szCs w:val="16"/>
        </w:rPr>
        <w:lastRenderedPageBreak/>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D409E6">
          <w:rPr>
            <w:sz w:val="16"/>
            <w:szCs w:val="16"/>
          </w:rPr>
          <w:t>600 м3</w:t>
        </w:r>
      </w:smartTag>
      <w:r w:rsidRPr="00D409E6">
        <w:rPr>
          <w:sz w:val="16"/>
          <w:szCs w:val="16"/>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D409E6">
          <w:rPr>
            <w:sz w:val="16"/>
            <w:szCs w:val="16"/>
          </w:rPr>
          <w:t>12 м</w:t>
        </w:r>
      </w:smartTag>
      <w:r w:rsidRPr="00D409E6">
        <w:rPr>
          <w:sz w:val="16"/>
          <w:szCs w:val="16"/>
        </w:rPr>
        <w:t>.</w:t>
      </w:r>
    </w:p>
    <w:p w14:paraId="3BF36146" w14:textId="77777777" w:rsidR="00D409E6" w:rsidRPr="00D409E6" w:rsidRDefault="00D409E6" w:rsidP="00D409E6">
      <w:pPr>
        <w:rPr>
          <w:sz w:val="16"/>
          <w:szCs w:val="16"/>
        </w:rPr>
      </w:pPr>
      <w:r w:rsidRPr="00D409E6">
        <w:rPr>
          <w:sz w:val="16"/>
          <w:szCs w:val="16"/>
        </w:rPr>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14:paraId="02E78A62" w14:textId="77777777" w:rsidR="00D409E6" w:rsidRPr="00D409E6" w:rsidRDefault="00D409E6" w:rsidP="00D409E6">
      <w:pPr>
        <w:rPr>
          <w:sz w:val="16"/>
          <w:szCs w:val="16"/>
        </w:rPr>
      </w:pPr>
      <w:r w:rsidRPr="00D409E6">
        <w:rPr>
          <w:sz w:val="16"/>
          <w:szCs w:val="16"/>
        </w:rPr>
        <w:t xml:space="preserve">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D409E6">
          <w:rPr>
            <w:sz w:val="16"/>
            <w:szCs w:val="16"/>
          </w:rPr>
          <w:t>5 км</w:t>
        </w:r>
      </w:smartTag>
      <w:r w:rsidRPr="00D409E6">
        <w:rPr>
          <w:sz w:val="16"/>
          <w:szCs w:val="16"/>
        </w:rPr>
        <w:t>.</w:t>
      </w:r>
    </w:p>
    <w:p w14:paraId="07B47DD0" w14:textId="77777777" w:rsidR="00D409E6" w:rsidRPr="00D409E6" w:rsidRDefault="00D409E6" w:rsidP="00D409E6">
      <w:pPr>
        <w:rPr>
          <w:sz w:val="16"/>
          <w:szCs w:val="16"/>
        </w:rPr>
      </w:pPr>
      <w:r w:rsidRPr="00D409E6">
        <w:rPr>
          <w:sz w:val="16"/>
          <w:szCs w:val="16"/>
        </w:rPr>
        <w:t>Для хранения грузовых автомобилей следует предусматривать открытые площадки в соответствии с требованиями СП 37.13330.2012.</w:t>
      </w:r>
    </w:p>
    <w:p w14:paraId="324B4E7C" w14:textId="77777777" w:rsidR="00D409E6" w:rsidRPr="00D409E6" w:rsidRDefault="00D409E6" w:rsidP="00D409E6">
      <w:pPr>
        <w:rPr>
          <w:sz w:val="16"/>
          <w:szCs w:val="16"/>
        </w:rPr>
      </w:pPr>
      <w:r w:rsidRPr="00D409E6">
        <w:rPr>
          <w:sz w:val="16"/>
          <w:szCs w:val="16"/>
        </w:rPr>
        <w:t xml:space="preserve">Закрытые автостоянки (отапливаемые) следует предусматривать для хранения автомобилей (пожарных, медицинской помощи, </w:t>
      </w:r>
      <w:proofErr w:type="spellStart"/>
      <w:r w:rsidRPr="00D409E6">
        <w:rPr>
          <w:sz w:val="16"/>
          <w:szCs w:val="16"/>
        </w:rPr>
        <w:t>аварийны</w:t>
      </w:r>
      <w:proofErr w:type="spellEnd"/>
      <w:r w:rsidRPr="00D409E6">
        <w:rPr>
          <w:sz w:val="16"/>
          <w:szCs w:val="16"/>
        </w:rPr>
        <w:t xml:space="preserve"> служб), которые должны быть всегда готовы к эксплуатации на линии, а также автобусов и грузовых автомобилей, оборудованных для перевозки людей.</w:t>
      </w:r>
    </w:p>
    <w:p w14:paraId="0E0EC52E" w14:textId="77777777" w:rsidR="00D409E6" w:rsidRPr="00D409E6" w:rsidRDefault="00D409E6" w:rsidP="00D409E6">
      <w:pPr>
        <w:rPr>
          <w:sz w:val="16"/>
          <w:szCs w:val="16"/>
        </w:rPr>
      </w:pPr>
      <w:r w:rsidRPr="00D409E6">
        <w:rPr>
          <w:sz w:val="16"/>
          <w:szCs w:val="16"/>
        </w:rPr>
        <w:t>В остальных случаях устройство закрытых автостоянок должно быть обосновано технико-экономическими расчетами.</w:t>
      </w:r>
    </w:p>
    <w:p w14:paraId="67AF2DA5" w14:textId="77777777" w:rsidR="00D409E6" w:rsidRPr="00D409E6" w:rsidRDefault="00D409E6" w:rsidP="00D409E6">
      <w:pPr>
        <w:rPr>
          <w:sz w:val="16"/>
          <w:szCs w:val="16"/>
        </w:rPr>
      </w:pPr>
    </w:p>
    <w:p w14:paraId="5BF1F004" w14:textId="77777777" w:rsidR="00D409E6" w:rsidRPr="00D409E6" w:rsidRDefault="00D409E6" w:rsidP="00D409E6">
      <w:pPr>
        <w:rPr>
          <w:sz w:val="16"/>
          <w:szCs w:val="16"/>
        </w:rPr>
      </w:pPr>
      <w:bookmarkStart w:id="139" w:name="_Toc140471570"/>
      <w:bookmarkStart w:id="140" w:name="_Toc85740103"/>
      <w:r w:rsidRPr="00D409E6">
        <w:rPr>
          <w:sz w:val="16"/>
          <w:szCs w:val="16"/>
        </w:rPr>
        <w:t>Объекты физической культуры и массового спорта</w:t>
      </w:r>
      <w:bookmarkEnd w:id="139"/>
    </w:p>
    <w:p w14:paraId="6B91BDAA" w14:textId="77777777" w:rsidR="00D409E6" w:rsidRPr="00D409E6" w:rsidRDefault="00D409E6" w:rsidP="00D409E6">
      <w:pPr>
        <w:rPr>
          <w:sz w:val="16"/>
          <w:szCs w:val="16"/>
        </w:rPr>
      </w:pPr>
    </w:p>
    <w:p w14:paraId="51261865"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14:paraId="3D82BB6D" w14:textId="77777777" w:rsidR="00D409E6" w:rsidRPr="00D409E6" w:rsidRDefault="00D409E6" w:rsidP="00D409E6">
      <w:pPr>
        <w:rPr>
          <w:sz w:val="16"/>
          <w:szCs w:val="16"/>
        </w:rPr>
      </w:pPr>
      <w:r w:rsidRPr="00D409E6">
        <w:rPr>
          <w:sz w:val="16"/>
          <w:szCs w:val="16"/>
        </w:rPr>
        <w:t>Таблица 20</w:t>
      </w:r>
    </w:p>
    <w:tbl>
      <w:tblPr>
        <w:tblW w:w="9896" w:type="dxa"/>
        <w:jc w:val="center"/>
        <w:tblCellMar>
          <w:left w:w="75" w:type="dxa"/>
          <w:right w:w="75" w:type="dxa"/>
        </w:tblCellMar>
        <w:tblLook w:val="04A0" w:firstRow="1" w:lastRow="0" w:firstColumn="1" w:lastColumn="0" w:noHBand="0" w:noVBand="1"/>
      </w:tblPr>
      <w:tblGrid>
        <w:gridCol w:w="1789"/>
        <w:gridCol w:w="1216"/>
        <w:gridCol w:w="1539"/>
        <w:gridCol w:w="1078"/>
        <w:gridCol w:w="1494"/>
        <w:gridCol w:w="2780"/>
      </w:tblGrid>
      <w:tr w:rsidR="00D409E6" w:rsidRPr="00D409E6" w14:paraId="0D21024F" w14:textId="77777777" w:rsidTr="002A3D3E">
        <w:trPr>
          <w:trHeight w:val="400"/>
          <w:jc w:val="center"/>
        </w:trPr>
        <w:tc>
          <w:tcPr>
            <w:tcW w:w="1789"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5B5D0B2E" w14:textId="77777777" w:rsidR="00D409E6" w:rsidRPr="00D409E6" w:rsidRDefault="00D409E6" w:rsidP="00D409E6">
            <w:pPr>
              <w:rPr>
                <w:sz w:val="16"/>
                <w:szCs w:val="16"/>
              </w:rPr>
            </w:pPr>
            <w:r w:rsidRPr="00D409E6">
              <w:rPr>
                <w:sz w:val="16"/>
                <w:szCs w:val="16"/>
              </w:rPr>
              <w:t>Наименование показателя</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B82C199" w14:textId="77777777" w:rsidR="00D409E6" w:rsidRPr="00D409E6" w:rsidRDefault="00D409E6" w:rsidP="00D409E6">
            <w:pPr>
              <w:rPr>
                <w:sz w:val="16"/>
                <w:szCs w:val="16"/>
              </w:rPr>
            </w:pPr>
            <w:r w:rsidRPr="00D409E6">
              <w:rPr>
                <w:sz w:val="16"/>
                <w:szCs w:val="16"/>
              </w:rPr>
              <w:t>Перечень объектов</w:t>
            </w:r>
          </w:p>
        </w:tc>
        <w:tc>
          <w:tcPr>
            <w:tcW w:w="2617"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0249D4EA"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4274"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6579CFAD" w14:textId="77777777" w:rsidR="00D409E6" w:rsidRPr="00D409E6" w:rsidRDefault="00D409E6" w:rsidP="00D409E6">
            <w:pPr>
              <w:rPr>
                <w:sz w:val="16"/>
                <w:szCs w:val="16"/>
              </w:rPr>
            </w:pPr>
            <w:r w:rsidRPr="00D409E6">
              <w:rPr>
                <w:sz w:val="16"/>
                <w:szCs w:val="16"/>
              </w:rPr>
              <w:t>Показатель максимально допустимого уровня территориальной доступности</w:t>
            </w:r>
          </w:p>
        </w:tc>
      </w:tr>
      <w:tr w:rsidR="00D409E6" w:rsidRPr="00D409E6" w14:paraId="749F166A" w14:textId="77777777" w:rsidTr="002A3D3E">
        <w:trPr>
          <w:trHeight w:val="4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24EBD" w14:textId="77777777" w:rsidR="00D409E6" w:rsidRPr="00D409E6" w:rsidRDefault="00D409E6" w:rsidP="00D409E6">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91C9" w14:textId="77777777" w:rsidR="00D409E6" w:rsidRPr="00D409E6" w:rsidRDefault="00D409E6" w:rsidP="00D409E6">
            <w:pPr>
              <w:rPr>
                <w:sz w:val="16"/>
                <w:szCs w:val="16"/>
              </w:rPr>
            </w:pPr>
          </w:p>
        </w:tc>
        <w:tc>
          <w:tcPr>
            <w:tcW w:w="153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0AC9FCB" w14:textId="77777777" w:rsidR="00D409E6" w:rsidRPr="00D409E6" w:rsidRDefault="00D409E6" w:rsidP="00D409E6">
            <w:pPr>
              <w:rPr>
                <w:sz w:val="16"/>
                <w:szCs w:val="16"/>
              </w:rPr>
            </w:pPr>
            <w:r w:rsidRPr="00D409E6">
              <w:rPr>
                <w:sz w:val="16"/>
                <w:szCs w:val="16"/>
              </w:rPr>
              <w:t>Показатель, единица измерения</w:t>
            </w:r>
          </w:p>
        </w:tc>
        <w:tc>
          <w:tcPr>
            <w:tcW w:w="107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97AE512" w14:textId="77777777" w:rsidR="00D409E6" w:rsidRPr="00D409E6" w:rsidRDefault="00D409E6" w:rsidP="00D409E6">
            <w:pPr>
              <w:rPr>
                <w:sz w:val="16"/>
                <w:szCs w:val="16"/>
              </w:rPr>
            </w:pPr>
            <w:r w:rsidRPr="00D409E6">
              <w:rPr>
                <w:sz w:val="16"/>
                <w:szCs w:val="16"/>
              </w:rPr>
              <w:t>Значение показателя</w:t>
            </w:r>
          </w:p>
        </w:tc>
        <w:tc>
          <w:tcPr>
            <w:tcW w:w="149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AB2B178" w14:textId="77777777" w:rsidR="00D409E6" w:rsidRPr="00D409E6" w:rsidRDefault="00D409E6" w:rsidP="00D409E6">
            <w:pPr>
              <w:rPr>
                <w:sz w:val="16"/>
                <w:szCs w:val="16"/>
              </w:rPr>
            </w:pPr>
            <w:r w:rsidRPr="00D409E6">
              <w:rPr>
                <w:sz w:val="16"/>
                <w:szCs w:val="16"/>
              </w:rPr>
              <w:t>Показатель, единица измерения</w:t>
            </w:r>
          </w:p>
        </w:tc>
        <w:tc>
          <w:tcPr>
            <w:tcW w:w="278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44EF879" w14:textId="77777777" w:rsidR="00D409E6" w:rsidRPr="00D409E6" w:rsidRDefault="00D409E6" w:rsidP="00D409E6">
            <w:pPr>
              <w:rPr>
                <w:sz w:val="16"/>
                <w:szCs w:val="16"/>
              </w:rPr>
            </w:pPr>
            <w:r w:rsidRPr="00D409E6">
              <w:rPr>
                <w:sz w:val="16"/>
                <w:szCs w:val="16"/>
              </w:rPr>
              <w:t>Значение показателя</w:t>
            </w:r>
          </w:p>
        </w:tc>
      </w:tr>
      <w:tr w:rsidR="00D409E6" w:rsidRPr="00D409E6" w14:paraId="2D2D2E4C" w14:textId="77777777" w:rsidTr="002A3D3E">
        <w:trPr>
          <w:trHeight w:val="481"/>
          <w:jc w:val="center"/>
        </w:trPr>
        <w:tc>
          <w:tcPr>
            <w:tcW w:w="9896" w:type="dxa"/>
            <w:gridSpan w:val="6"/>
            <w:tcBorders>
              <w:top w:val="single" w:sz="4" w:space="0" w:color="auto"/>
              <w:left w:val="single" w:sz="4" w:space="0" w:color="auto"/>
              <w:bottom w:val="nil"/>
              <w:right w:val="single" w:sz="4" w:space="0" w:color="auto"/>
            </w:tcBorders>
            <w:vAlign w:val="center"/>
            <w:hideMark/>
          </w:tcPr>
          <w:p w14:paraId="162BE642" w14:textId="77777777" w:rsidR="00D409E6" w:rsidRPr="00D409E6" w:rsidRDefault="00D409E6" w:rsidP="00D409E6">
            <w:pPr>
              <w:rPr>
                <w:sz w:val="16"/>
                <w:szCs w:val="16"/>
              </w:rPr>
            </w:pPr>
            <w:r w:rsidRPr="00D409E6">
              <w:rPr>
                <w:sz w:val="16"/>
                <w:szCs w:val="16"/>
              </w:rPr>
              <w:t>Область нормирования: плоскостные спортивные сооружения</w:t>
            </w:r>
          </w:p>
        </w:tc>
      </w:tr>
      <w:tr w:rsidR="00D409E6" w:rsidRPr="00D409E6" w14:paraId="5823BAD9" w14:textId="77777777" w:rsidTr="002A3D3E">
        <w:trPr>
          <w:trHeight w:val="1824"/>
          <w:jc w:val="center"/>
        </w:trPr>
        <w:tc>
          <w:tcPr>
            <w:tcW w:w="1789" w:type="dxa"/>
            <w:vMerge w:val="restart"/>
            <w:tcBorders>
              <w:top w:val="single" w:sz="4" w:space="0" w:color="auto"/>
              <w:left w:val="single" w:sz="4" w:space="0" w:color="auto"/>
              <w:bottom w:val="single" w:sz="4" w:space="0" w:color="auto"/>
              <w:right w:val="single" w:sz="4" w:space="0" w:color="auto"/>
            </w:tcBorders>
            <w:vAlign w:val="center"/>
            <w:hideMark/>
          </w:tcPr>
          <w:p w14:paraId="3955D58E" w14:textId="77777777" w:rsidR="00D409E6" w:rsidRPr="00D409E6" w:rsidRDefault="00D409E6" w:rsidP="00D409E6">
            <w:pPr>
              <w:rPr>
                <w:sz w:val="16"/>
                <w:szCs w:val="16"/>
              </w:rPr>
            </w:pPr>
            <w:r w:rsidRPr="00D409E6">
              <w:rPr>
                <w:sz w:val="16"/>
                <w:szCs w:val="16"/>
              </w:rPr>
              <w:t>Обеспеченность на</w:t>
            </w:r>
            <w:r w:rsidRPr="00D409E6">
              <w:rPr>
                <w:sz w:val="16"/>
                <w:szCs w:val="16"/>
              </w:rPr>
              <w:softHyphen/>
              <w:t>селения плоскост</w:t>
            </w:r>
            <w:r w:rsidRPr="00D409E6">
              <w:rPr>
                <w:sz w:val="16"/>
                <w:szCs w:val="16"/>
              </w:rPr>
              <w:softHyphen/>
              <w:t>ными спортивными сооружениями для занятия физкульту</w:t>
            </w:r>
            <w:r w:rsidRPr="00D409E6">
              <w:rPr>
                <w:sz w:val="16"/>
                <w:szCs w:val="16"/>
              </w:rPr>
              <w:softHyphen/>
              <w:t>рой и массовым спортом [1]</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2CEE680D" w14:textId="77777777" w:rsidR="00D409E6" w:rsidRPr="00D409E6" w:rsidRDefault="00D409E6" w:rsidP="00D409E6">
            <w:pPr>
              <w:rPr>
                <w:sz w:val="16"/>
                <w:szCs w:val="16"/>
              </w:rPr>
            </w:pPr>
            <w:r w:rsidRPr="00D409E6">
              <w:rPr>
                <w:sz w:val="16"/>
                <w:szCs w:val="16"/>
              </w:rPr>
              <w:t>Хоккейные ко</w:t>
            </w:r>
            <w:r w:rsidRPr="00D409E6">
              <w:rPr>
                <w:sz w:val="16"/>
                <w:szCs w:val="16"/>
              </w:rPr>
              <w:softHyphen/>
              <w:t>робки, баскет</w:t>
            </w:r>
            <w:r w:rsidRPr="00D409E6">
              <w:rPr>
                <w:sz w:val="16"/>
                <w:szCs w:val="16"/>
              </w:rPr>
              <w:softHyphen/>
              <w:t>больные, волей</w:t>
            </w:r>
            <w:r w:rsidRPr="00D409E6">
              <w:rPr>
                <w:sz w:val="16"/>
                <w:szCs w:val="16"/>
              </w:rPr>
              <w:softHyphen/>
              <w:t>больные, универ</w:t>
            </w:r>
            <w:r w:rsidRPr="00D409E6">
              <w:rPr>
                <w:sz w:val="16"/>
                <w:szCs w:val="16"/>
              </w:rPr>
              <w:softHyphen/>
              <w:t>сальные пло</w:t>
            </w:r>
            <w:r w:rsidRPr="00D409E6">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11A8ECB" w14:textId="77777777" w:rsidR="00D409E6" w:rsidRPr="00D409E6" w:rsidRDefault="00D409E6" w:rsidP="00D409E6">
            <w:pPr>
              <w:rPr>
                <w:sz w:val="16"/>
                <w:szCs w:val="16"/>
              </w:rPr>
            </w:pPr>
            <w:r w:rsidRPr="00D409E6">
              <w:rPr>
                <w:sz w:val="16"/>
                <w:szCs w:val="16"/>
              </w:rPr>
              <w:t>Обеспеченность населения плоскостными спортив</w:t>
            </w:r>
            <w:r w:rsidRPr="00D409E6">
              <w:rPr>
                <w:sz w:val="16"/>
                <w:szCs w:val="16"/>
              </w:rPr>
              <w:softHyphen/>
              <w:t>ными сооружениями, га территории объектов на 1000 жителей</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2E4D3F2" w14:textId="77777777" w:rsidR="00D409E6" w:rsidRPr="00D409E6" w:rsidRDefault="00D409E6" w:rsidP="00D409E6">
            <w:pPr>
              <w:rPr>
                <w:sz w:val="16"/>
                <w:szCs w:val="16"/>
              </w:rPr>
            </w:pPr>
            <w:r w:rsidRPr="00D409E6">
              <w:rPr>
                <w:sz w:val="16"/>
                <w:szCs w:val="16"/>
              </w:rPr>
              <w:t>0,7-0,9 [2]</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1FA3A85C" w14:textId="77777777" w:rsidR="00D409E6" w:rsidRPr="00D409E6" w:rsidRDefault="00D409E6" w:rsidP="00D409E6">
            <w:pPr>
              <w:rPr>
                <w:sz w:val="16"/>
                <w:szCs w:val="16"/>
              </w:rPr>
            </w:pPr>
            <w:r w:rsidRPr="00D409E6">
              <w:rPr>
                <w:sz w:val="16"/>
                <w:szCs w:val="16"/>
              </w:rPr>
              <w:t>Пешеходная</w:t>
            </w:r>
          </w:p>
          <w:p w14:paraId="647E82CD" w14:textId="77777777" w:rsidR="00D409E6" w:rsidRPr="00D409E6" w:rsidRDefault="00D409E6" w:rsidP="00D409E6">
            <w:pPr>
              <w:rPr>
                <w:sz w:val="16"/>
                <w:szCs w:val="16"/>
              </w:rPr>
            </w:pPr>
            <w:r w:rsidRPr="00D409E6">
              <w:rPr>
                <w:sz w:val="16"/>
                <w:szCs w:val="16"/>
              </w:rPr>
              <w:t>доступность,</w:t>
            </w:r>
          </w:p>
          <w:p w14:paraId="646CD7D9" w14:textId="77777777" w:rsidR="00D409E6" w:rsidRPr="00D409E6" w:rsidRDefault="00D409E6" w:rsidP="00D409E6">
            <w:pPr>
              <w:rPr>
                <w:sz w:val="16"/>
                <w:szCs w:val="16"/>
              </w:rPr>
            </w:pPr>
            <w:r w:rsidRPr="00D409E6">
              <w:rPr>
                <w:sz w:val="16"/>
                <w:szCs w:val="16"/>
              </w:rPr>
              <w:t>м</w:t>
            </w:r>
          </w:p>
        </w:tc>
        <w:tc>
          <w:tcPr>
            <w:tcW w:w="2780" w:type="dxa"/>
            <w:vMerge w:val="restart"/>
            <w:tcBorders>
              <w:top w:val="single" w:sz="4" w:space="0" w:color="auto"/>
              <w:left w:val="single" w:sz="4" w:space="0" w:color="auto"/>
              <w:bottom w:val="single" w:sz="4" w:space="0" w:color="auto"/>
              <w:right w:val="single" w:sz="4" w:space="0" w:color="auto"/>
            </w:tcBorders>
            <w:vAlign w:val="center"/>
            <w:hideMark/>
          </w:tcPr>
          <w:p w14:paraId="3EA196D2" w14:textId="77777777" w:rsidR="00D409E6" w:rsidRPr="00D409E6" w:rsidRDefault="00D409E6" w:rsidP="00D409E6">
            <w:pPr>
              <w:rPr>
                <w:sz w:val="16"/>
                <w:szCs w:val="16"/>
              </w:rPr>
            </w:pPr>
            <w:r w:rsidRPr="00D409E6">
              <w:rPr>
                <w:sz w:val="16"/>
                <w:szCs w:val="16"/>
              </w:rPr>
              <w:t>1000 [3]</w:t>
            </w:r>
          </w:p>
        </w:tc>
      </w:tr>
      <w:tr w:rsidR="00D409E6" w:rsidRPr="00D409E6" w14:paraId="3CD77052" w14:textId="77777777" w:rsidTr="002A3D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3F863" w14:textId="77777777" w:rsidR="00D409E6" w:rsidRPr="00D409E6" w:rsidRDefault="00D409E6" w:rsidP="00D409E6">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CDAD7" w14:textId="77777777" w:rsidR="00D409E6" w:rsidRPr="00D409E6" w:rsidRDefault="00D409E6" w:rsidP="00D409E6">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78041ABB" w14:textId="77777777" w:rsidR="00D409E6" w:rsidRPr="00D409E6" w:rsidRDefault="00D409E6" w:rsidP="00D409E6">
            <w:pPr>
              <w:rPr>
                <w:sz w:val="16"/>
                <w:szCs w:val="16"/>
              </w:rPr>
            </w:pPr>
            <w:r w:rsidRPr="00D409E6">
              <w:rPr>
                <w:sz w:val="16"/>
                <w:szCs w:val="16"/>
              </w:rPr>
              <w:t>Уровень обеспеченности населения плоскостными спортив</w:t>
            </w:r>
            <w:r w:rsidRPr="00D409E6">
              <w:rPr>
                <w:sz w:val="16"/>
                <w:szCs w:val="16"/>
              </w:rPr>
              <w:softHyphen/>
              <w:t>ными сооружениями на 1000 жителей</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08273B7" w14:textId="77777777" w:rsidR="00D409E6" w:rsidRPr="00D409E6" w:rsidRDefault="00D409E6" w:rsidP="00D409E6">
            <w:pPr>
              <w:rPr>
                <w:sz w:val="16"/>
                <w:szCs w:val="16"/>
              </w:rPr>
            </w:pPr>
            <w:r w:rsidRPr="00D409E6">
              <w:rPr>
                <w:sz w:val="16"/>
                <w:szCs w:val="16"/>
              </w:rPr>
              <w:t>1,1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1005" w14:textId="77777777" w:rsidR="00D409E6" w:rsidRPr="00D409E6" w:rsidRDefault="00D409E6" w:rsidP="00D409E6">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94FCE" w14:textId="77777777" w:rsidR="00D409E6" w:rsidRPr="00D409E6" w:rsidRDefault="00D409E6" w:rsidP="00D409E6">
            <w:pPr>
              <w:rPr>
                <w:sz w:val="16"/>
                <w:szCs w:val="16"/>
              </w:rPr>
            </w:pPr>
          </w:p>
        </w:tc>
      </w:tr>
      <w:tr w:rsidR="00D409E6" w:rsidRPr="00D409E6" w14:paraId="119775EE" w14:textId="77777777" w:rsidTr="002A3D3E">
        <w:trPr>
          <w:jc w:val="center"/>
        </w:trPr>
        <w:tc>
          <w:tcPr>
            <w:tcW w:w="9896" w:type="dxa"/>
            <w:gridSpan w:val="6"/>
            <w:tcBorders>
              <w:top w:val="single" w:sz="4" w:space="0" w:color="auto"/>
              <w:left w:val="single" w:sz="4" w:space="0" w:color="auto"/>
              <w:bottom w:val="single" w:sz="4" w:space="0" w:color="auto"/>
              <w:right w:val="single" w:sz="4" w:space="0" w:color="auto"/>
            </w:tcBorders>
            <w:vAlign w:val="center"/>
            <w:hideMark/>
          </w:tcPr>
          <w:p w14:paraId="2FFCD581" w14:textId="77777777" w:rsidR="00D409E6" w:rsidRPr="00D409E6" w:rsidRDefault="00D409E6" w:rsidP="00D409E6">
            <w:pPr>
              <w:rPr>
                <w:sz w:val="16"/>
                <w:szCs w:val="16"/>
              </w:rPr>
            </w:pPr>
            <w:r w:rsidRPr="00D409E6">
              <w:rPr>
                <w:sz w:val="16"/>
                <w:szCs w:val="16"/>
              </w:rPr>
              <w:t>Область нормирования: спортивные залы, предназначенные для организации и проведения официальных физкультурно-оздоровительных и спортивных мероприятий и занятий массовым спортом</w:t>
            </w:r>
          </w:p>
        </w:tc>
      </w:tr>
      <w:tr w:rsidR="00D409E6" w:rsidRPr="00D409E6" w14:paraId="72752FF5" w14:textId="77777777" w:rsidTr="002A3D3E">
        <w:trPr>
          <w:trHeight w:val="1346"/>
          <w:jc w:val="center"/>
        </w:trPr>
        <w:tc>
          <w:tcPr>
            <w:tcW w:w="1789" w:type="dxa"/>
            <w:vMerge w:val="restart"/>
            <w:tcBorders>
              <w:top w:val="single" w:sz="4" w:space="0" w:color="auto"/>
              <w:left w:val="single" w:sz="4" w:space="0" w:color="auto"/>
              <w:bottom w:val="single" w:sz="4" w:space="0" w:color="auto"/>
              <w:right w:val="single" w:sz="4" w:space="0" w:color="auto"/>
            </w:tcBorders>
            <w:vAlign w:val="center"/>
            <w:hideMark/>
          </w:tcPr>
          <w:p w14:paraId="7A93EA8C" w14:textId="77777777" w:rsidR="00D409E6" w:rsidRPr="00D409E6" w:rsidRDefault="00D409E6" w:rsidP="00D409E6">
            <w:pPr>
              <w:rPr>
                <w:sz w:val="16"/>
                <w:szCs w:val="16"/>
              </w:rPr>
            </w:pPr>
            <w:r w:rsidRPr="00D409E6">
              <w:rPr>
                <w:sz w:val="16"/>
                <w:szCs w:val="16"/>
              </w:rPr>
              <w:t>Обеспеченность населения спортив</w:t>
            </w:r>
            <w:r w:rsidRPr="00D409E6">
              <w:rPr>
                <w:sz w:val="16"/>
                <w:szCs w:val="16"/>
              </w:rPr>
              <w:softHyphen/>
              <w:t>ными залами для круглогодичных за</w:t>
            </w:r>
            <w:r w:rsidRPr="00D409E6">
              <w:rPr>
                <w:sz w:val="16"/>
                <w:szCs w:val="16"/>
              </w:rPr>
              <w:softHyphen/>
              <w:t>нятия физкультурой и массовым спор</w:t>
            </w:r>
            <w:r w:rsidRPr="00D409E6">
              <w:rPr>
                <w:sz w:val="16"/>
                <w:szCs w:val="16"/>
              </w:rPr>
              <w:softHyphen/>
              <w:t>том</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1799FAD1" w14:textId="77777777" w:rsidR="00D409E6" w:rsidRPr="00D409E6" w:rsidRDefault="00D409E6" w:rsidP="00D409E6">
            <w:pPr>
              <w:rPr>
                <w:sz w:val="16"/>
                <w:szCs w:val="16"/>
              </w:rPr>
            </w:pPr>
            <w:r w:rsidRPr="00D409E6">
              <w:rPr>
                <w:sz w:val="16"/>
                <w:szCs w:val="16"/>
              </w:rPr>
              <w:t xml:space="preserve">Площадки </w:t>
            </w:r>
            <w:proofErr w:type="spellStart"/>
            <w:r w:rsidRPr="00D409E6">
              <w:rPr>
                <w:sz w:val="16"/>
                <w:szCs w:val="16"/>
              </w:rPr>
              <w:t>вор</w:t>
            </w:r>
            <w:r w:rsidRPr="00D409E6">
              <w:rPr>
                <w:sz w:val="16"/>
                <w:szCs w:val="16"/>
              </w:rPr>
              <w:softHyphen/>
              <w:t>каута</w:t>
            </w:r>
            <w:proofErr w:type="spellEnd"/>
            <w:r w:rsidRPr="00D409E6">
              <w:rPr>
                <w:sz w:val="16"/>
                <w:szCs w:val="16"/>
              </w:rPr>
              <w:t>, хоккейные коробки, баскет</w:t>
            </w:r>
            <w:r w:rsidRPr="00D409E6">
              <w:rPr>
                <w:sz w:val="16"/>
                <w:szCs w:val="16"/>
              </w:rPr>
              <w:softHyphen/>
              <w:t>больные, волей</w:t>
            </w:r>
            <w:r w:rsidRPr="00D409E6">
              <w:rPr>
                <w:sz w:val="16"/>
                <w:szCs w:val="16"/>
              </w:rPr>
              <w:softHyphen/>
              <w:t>больные, универ</w:t>
            </w:r>
            <w:r w:rsidRPr="00D409E6">
              <w:rPr>
                <w:sz w:val="16"/>
                <w:szCs w:val="16"/>
              </w:rPr>
              <w:softHyphen/>
              <w:t>сальные пло</w:t>
            </w:r>
            <w:r w:rsidRPr="00D409E6">
              <w:rPr>
                <w:sz w:val="16"/>
                <w:szCs w:val="16"/>
              </w:rPr>
              <w:softHyphen/>
              <w:t>щадки, поля для мини-футбола</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937E471" w14:textId="77777777" w:rsidR="00D409E6" w:rsidRPr="00D409E6" w:rsidRDefault="00D409E6" w:rsidP="00D409E6">
            <w:pPr>
              <w:rPr>
                <w:sz w:val="16"/>
                <w:szCs w:val="16"/>
              </w:rPr>
            </w:pPr>
            <w:r w:rsidRPr="00D409E6">
              <w:rPr>
                <w:sz w:val="16"/>
                <w:szCs w:val="16"/>
              </w:rPr>
              <w:t>Уровень обеспеченности населения спортивными залами, кв. м площади пола на 1000 жителей</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0438596" w14:textId="77777777" w:rsidR="00D409E6" w:rsidRPr="00D409E6" w:rsidRDefault="00D409E6" w:rsidP="00D409E6">
            <w:pPr>
              <w:rPr>
                <w:sz w:val="16"/>
                <w:szCs w:val="16"/>
              </w:rPr>
            </w:pPr>
            <w:r w:rsidRPr="00D409E6">
              <w:rPr>
                <w:sz w:val="16"/>
                <w:szCs w:val="16"/>
              </w:rPr>
              <w:t>60-80 [2]</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7968B0B8" w14:textId="77777777" w:rsidR="00D409E6" w:rsidRPr="00D409E6" w:rsidRDefault="00D409E6" w:rsidP="00D409E6">
            <w:pPr>
              <w:rPr>
                <w:sz w:val="16"/>
                <w:szCs w:val="16"/>
              </w:rPr>
            </w:pPr>
            <w:r w:rsidRPr="00D409E6">
              <w:rPr>
                <w:sz w:val="16"/>
                <w:szCs w:val="16"/>
              </w:rPr>
              <w:t>Пешеходная</w:t>
            </w:r>
          </w:p>
          <w:p w14:paraId="40506BE5" w14:textId="77777777" w:rsidR="00D409E6" w:rsidRPr="00D409E6" w:rsidRDefault="00D409E6" w:rsidP="00D409E6">
            <w:pPr>
              <w:rPr>
                <w:sz w:val="16"/>
                <w:szCs w:val="16"/>
              </w:rPr>
            </w:pPr>
            <w:r w:rsidRPr="00D409E6">
              <w:rPr>
                <w:sz w:val="16"/>
                <w:szCs w:val="16"/>
              </w:rPr>
              <w:t>доступность,</w:t>
            </w:r>
          </w:p>
          <w:p w14:paraId="6847FD24" w14:textId="77777777" w:rsidR="00D409E6" w:rsidRPr="00D409E6" w:rsidRDefault="00D409E6" w:rsidP="00D409E6">
            <w:pPr>
              <w:rPr>
                <w:sz w:val="16"/>
                <w:szCs w:val="16"/>
              </w:rPr>
            </w:pPr>
            <w:r w:rsidRPr="00D409E6">
              <w:rPr>
                <w:sz w:val="16"/>
                <w:szCs w:val="16"/>
              </w:rPr>
              <w:t>м</w:t>
            </w:r>
          </w:p>
        </w:tc>
        <w:tc>
          <w:tcPr>
            <w:tcW w:w="2780" w:type="dxa"/>
            <w:vMerge w:val="restart"/>
            <w:tcBorders>
              <w:top w:val="single" w:sz="4" w:space="0" w:color="auto"/>
              <w:left w:val="single" w:sz="4" w:space="0" w:color="auto"/>
              <w:bottom w:val="single" w:sz="4" w:space="0" w:color="auto"/>
              <w:right w:val="single" w:sz="4" w:space="0" w:color="auto"/>
            </w:tcBorders>
            <w:vAlign w:val="center"/>
            <w:hideMark/>
          </w:tcPr>
          <w:p w14:paraId="2CC73CD3" w14:textId="77777777" w:rsidR="00D409E6" w:rsidRPr="00D409E6" w:rsidRDefault="00D409E6" w:rsidP="00D409E6">
            <w:pPr>
              <w:rPr>
                <w:sz w:val="16"/>
                <w:szCs w:val="16"/>
              </w:rPr>
            </w:pPr>
            <w:r w:rsidRPr="00D409E6">
              <w:rPr>
                <w:sz w:val="16"/>
                <w:szCs w:val="16"/>
              </w:rPr>
              <w:t>500 [5]</w:t>
            </w:r>
          </w:p>
        </w:tc>
      </w:tr>
      <w:tr w:rsidR="00D409E6" w:rsidRPr="00D409E6" w14:paraId="03EA98D1" w14:textId="77777777" w:rsidTr="002A3D3E">
        <w:trPr>
          <w:trHeight w:val="1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DCAE2" w14:textId="77777777" w:rsidR="00D409E6" w:rsidRPr="00D409E6" w:rsidRDefault="00D409E6" w:rsidP="00D409E6">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03C3" w14:textId="77777777" w:rsidR="00D409E6" w:rsidRPr="00D409E6" w:rsidRDefault="00D409E6" w:rsidP="00D409E6">
            <w:pPr>
              <w:rPr>
                <w:sz w:val="16"/>
                <w:szCs w:val="16"/>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04262A82" w14:textId="77777777" w:rsidR="00D409E6" w:rsidRPr="00D409E6" w:rsidRDefault="00D409E6" w:rsidP="00D409E6">
            <w:pPr>
              <w:rPr>
                <w:sz w:val="16"/>
                <w:szCs w:val="16"/>
              </w:rPr>
            </w:pPr>
            <w:r w:rsidRPr="00D409E6">
              <w:rPr>
                <w:sz w:val="16"/>
                <w:szCs w:val="16"/>
              </w:rPr>
              <w:t xml:space="preserve">Уровень обеспеченности населения спортивными залами, количество объектов на населенный пункт муниципального образования с численностью населения              свыше 500 </w:t>
            </w:r>
            <w:proofErr w:type="gramStart"/>
            <w:r w:rsidRPr="00D409E6">
              <w:rPr>
                <w:sz w:val="16"/>
                <w:szCs w:val="16"/>
              </w:rPr>
              <w:t>чел</w:t>
            </w:r>
            <w:proofErr w:type="gramEnd"/>
            <w:r w:rsidRPr="00D409E6">
              <w:rPr>
                <w:sz w:val="16"/>
                <w:szCs w:val="16"/>
              </w:rPr>
              <w:t>, ед.</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7396876" w14:textId="77777777" w:rsidR="00D409E6" w:rsidRPr="00D409E6" w:rsidRDefault="00D409E6" w:rsidP="00D409E6">
            <w:pPr>
              <w:rPr>
                <w:sz w:val="16"/>
                <w:szCs w:val="16"/>
              </w:rPr>
            </w:pPr>
            <w:r w:rsidRPr="00D409E6">
              <w:rPr>
                <w:sz w:val="16"/>
                <w:szCs w:val="16"/>
              </w:rPr>
              <w:t>1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9494B" w14:textId="77777777" w:rsidR="00D409E6" w:rsidRPr="00D409E6" w:rsidRDefault="00D409E6" w:rsidP="00D409E6">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D6E3A" w14:textId="77777777" w:rsidR="00D409E6" w:rsidRPr="00D409E6" w:rsidRDefault="00D409E6" w:rsidP="00D409E6">
            <w:pPr>
              <w:rPr>
                <w:sz w:val="16"/>
                <w:szCs w:val="16"/>
              </w:rPr>
            </w:pPr>
          </w:p>
        </w:tc>
      </w:tr>
    </w:tbl>
    <w:p w14:paraId="59F54172" w14:textId="77777777" w:rsidR="00D409E6" w:rsidRPr="00D409E6" w:rsidRDefault="00D409E6" w:rsidP="00D409E6">
      <w:pPr>
        <w:rPr>
          <w:sz w:val="16"/>
          <w:szCs w:val="16"/>
        </w:rPr>
      </w:pPr>
    </w:p>
    <w:p w14:paraId="30DCA31C" w14:textId="77777777" w:rsidR="00D409E6" w:rsidRPr="00D409E6" w:rsidRDefault="00D409E6" w:rsidP="00D409E6">
      <w:pPr>
        <w:rPr>
          <w:sz w:val="16"/>
          <w:szCs w:val="16"/>
        </w:rPr>
      </w:pPr>
      <w:r w:rsidRPr="00D409E6">
        <w:rPr>
          <w:sz w:val="16"/>
          <w:szCs w:val="16"/>
        </w:rPr>
        <w:t>Примечания:</w:t>
      </w:r>
    </w:p>
    <w:p w14:paraId="1B6A23D8" w14:textId="77777777" w:rsidR="00D409E6" w:rsidRPr="00D409E6" w:rsidRDefault="00D409E6" w:rsidP="00D409E6">
      <w:pPr>
        <w:rPr>
          <w:sz w:val="16"/>
          <w:szCs w:val="16"/>
        </w:rPr>
      </w:pPr>
      <w:r w:rsidRPr="00D409E6">
        <w:rPr>
          <w:sz w:val="16"/>
          <w:szCs w:val="16"/>
        </w:rPr>
        <w:t>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c возможным сокращением территории.</w:t>
      </w:r>
    </w:p>
    <w:p w14:paraId="51EDD18F" w14:textId="77777777" w:rsidR="00D409E6" w:rsidRPr="00D409E6" w:rsidRDefault="00D409E6" w:rsidP="00D409E6">
      <w:pPr>
        <w:rPr>
          <w:sz w:val="16"/>
          <w:szCs w:val="16"/>
        </w:rPr>
      </w:pPr>
      <w:r w:rsidRPr="00D409E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84" w:history="1">
        <w:r w:rsidRPr="00D409E6">
          <w:rPr>
            <w:sz w:val="16"/>
            <w:szCs w:val="16"/>
          </w:rPr>
          <w:t>приказом</w:t>
        </w:r>
      </w:hyperlink>
      <w:r w:rsidRPr="00D409E6">
        <w:rPr>
          <w:sz w:val="16"/>
          <w:szCs w:val="16"/>
        </w:rPr>
        <w:t xml:space="preserve"> Минстроя России от 30.12.2016 № 1034/пр. (приложение Д «Нормы расчета учреждений, организаций и предприятий обслуживания и размеры их земельных участков»).</w:t>
      </w:r>
    </w:p>
    <w:p w14:paraId="2B8D4EB7" w14:textId="77777777" w:rsidR="00D409E6" w:rsidRPr="00D409E6" w:rsidRDefault="00D409E6" w:rsidP="00D409E6">
      <w:pPr>
        <w:rPr>
          <w:sz w:val="16"/>
          <w:szCs w:val="16"/>
        </w:rPr>
      </w:pPr>
      <w:r w:rsidRPr="00D409E6">
        <w:rPr>
          <w:sz w:val="16"/>
          <w:szCs w:val="16"/>
        </w:rPr>
        <w:t>Значения показателей приняты в соответствии с Приказом Минспорта России от 19.08.2021 № 649 «О рекомендованных нормативах и нормах обеспеченности населения объектами спортивной инфраструктуры».</w:t>
      </w:r>
    </w:p>
    <w:p w14:paraId="67118E4E" w14:textId="77777777" w:rsidR="00D409E6" w:rsidRPr="00D409E6" w:rsidRDefault="00D409E6" w:rsidP="00D409E6">
      <w:pPr>
        <w:rPr>
          <w:sz w:val="16"/>
          <w:szCs w:val="16"/>
        </w:rPr>
      </w:pPr>
      <w:r w:rsidRPr="00D409E6">
        <w:rPr>
          <w:sz w:val="16"/>
          <w:szCs w:val="16"/>
        </w:rPr>
        <w:lastRenderedPageBreak/>
        <w:t>Значения показателей приняты в соответствии с Приказом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78D3FA6" w14:textId="77777777" w:rsidR="00D409E6" w:rsidRPr="00D409E6" w:rsidRDefault="00D409E6" w:rsidP="00D409E6">
      <w:pPr>
        <w:rPr>
          <w:sz w:val="16"/>
          <w:szCs w:val="16"/>
        </w:rPr>
      </w:pPr>
      <w:r w:rsidRPr="00D409E6">
        <w:rPr>
          <w:sz w:val="16"/>
          <w:szCs w:val="16"/>
        </w:rPr>
        <w:t xml:space="preserve">Значение показателя принято в соответствии с пунктом 10.4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85" w:history="1">
        <w:r w:rsidRPr="00D409E6">
          <w:rPr>
            <w:sz w:val="16"/>
            <w:szCs w:val="16"/>
          </w:rPr>
          <w:t>приказом</w:t>
        </w:r>
      </w:hyperlink>
      <w:r w:rsidRPr="00D409E6">
        <w:rPr>
          <w:sz w:val="16"/>
          <w:szCs w:val="16"/>
        </w:rPr>
        <w:t xml:space="preserve"> Минстроя России от 30.12.2016 № 1034/пр. </w:t>
      </w:r>
    </w:p>
    <w:p w14:paraId="70CF79B3" w14:textId="77777777" w:rsidR="00D409E6" w:rsidRPr="00D409E6" w:rsidRDefault="00D409E6" w:rsidP="00D409E6">
      <w:pPr>
        <w:rPr>
          <w:sz w:val="16"/>
          <w:szCs w:val="16"/>
        </w:rPr>
      </w:pPr>
    </w:p>
    <w:p w14:paraId="627CC348" w14:textId="77777777" w:rsidR="00D409E6" w:rsidRPr="00D409E6" w:rsidRDefault="00D409E6" w:rsidP="00D409E6">
      <w:pPr>
        <w:rPr>
          <w:sz w:val="16"/>
          <w:szCs w:val="16"/>
        </w:rPr>
      </w:pPr>
    </w:p>
    <w:p w14:paraId="675C99B7" w14:textId="77777777" w:rsidR="00D409E6" w:rsidRPr="00D409E6" w:rsidRDefault="00D409E6" w:rsidP="00D409E6">
      <w:pPr>
        <w:rPr>
          <w:sz w:val="16"/>
          <w:szCs w:val="16"/>
        </w:rPr>
      </w:pPr>
      <w:bookmarkStart w:id="141" w:name="_Toc140471571"/>
      <w:bookmarkEnd w:id="140"/>
      <w:r w:rsidRPr="00D409E6">
        <w:rPr>
          <w:sz w:val="16"/>
          <w:szCs w:val="16"/>
        </w:rPr>
        <w:t>Объекты энергетики (электро- и газоснабжения муниципальных образований)</w:t>
      </w:r>
      <w:bookmarkEnd w:id="141"/>
    </w:p>
    <w:p w14:paraId="6681E548" w14:textId="77777777" w:rsidR="00D409E6" w:rsidRPr="00D409E6" w:rsidRDefault="00D409E6" w:rsidP="00D409E6">
      <w:pPr>
        <w:rPr>
          <w:sz w:val="16"/>
          <w:szCs w:val="16"/>
        </w:rPr>
      </w:pPr>
    </w:p>
    <w:p w14:paraId="2045F943" w14:textId="77777777" w:rsidR="00D409E6" w:rsidRPr="00D409E6" w:rsidRDefault="00D409E6" w:rsidP="00D409E6">
      <w:pPr>
        <w:rPr>
          <w:sz w:val="16"/>
          <w:szCs w:val="16"/>
        </w:rPr>
      </w:pPr>
      <w:r w:rsidRPr="00D409E6">
        <w:rPr>
          <w:sz w:val="16"/>
          <w:szCs w:val="16"/>
        </w:rPr>
        <w:t>Расход энергоносителей и потребность в мощности источников следует определять:</w:t>
      </w:r>
    </w:p>
    <w:p w14:paraId="37784DB7" w14:textId="77777777" w:rsidR="00D409E6" w:rsidRPr="00D409E6" w:rsidRDefault="00D409E6" w:rsidP="00D409E6">
      <w:pPr>
        <w:rPr>
          <w:sz w:val="16"/>
          <w:szCs w:val="16"/>
        </w:rPr>
      </w:pPr>
      <w:r w:rsidRPr="00D409E6">
        <w:rPr>
          <w:sz w:val="16"/>
          <w:szCs w:val="16"/>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1D4A3F2C" w14:textId="77777777" w:rsidR="00D409E6" w:rsidRPr="00D409E6" w:rsidRDefault="00D409E6" w:rsidP="00D409E6">
      <w:pPr>
        <w:rPr>
          <w:sz w:val="16"/>
          <w:szCs w:val="16"/>
        </w:rPr>
      </w:pPr>
      <w:r w:rsidRPr="00D409E6">
        <w:rPr>
          <w:sz w:val="16"/>
          <w:szCs w:val="16"/>
        </w:rPr>
        <w:t>для хозяйственно-бытовых и коммунальных нужд в соответствии с действующими отраслевыми нормами по электро-, тепло- и газоснабжению.</w:t>
      </w:r>
    </w:p>
    <w:p w14:paraId="44663EB8" w14:textId="77777777" w:rsidR="00D409E6" w:rsidRPr="00D409E6" w:rsidRDefault="00D409E6" w:rsidP="00D409E6">
      <w:pPr>
        <w:rPr>
          <w:sz w:val="16"/>
          <w:szCs w:val="16"/>
        </w:rPr>
      </w:pPr>
    </w:p>
    <w:p w14:paraId="2180FA7A"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электроснабжения населения и расчетных показателей максимально допустимого уровня территориальной доступности таких объектов:</w:t>
      </w:r>
    </w:p>
    <w:p w14:paraId="6C15E7CB" w14:textId="77777777" w:rsidR="00D409E6" w:rsidRPr="00D409E6" w:rsidRDefault="00D409E6" w:rsidP="00D409E6">
      <w:pPr>
        <w:rPr>
          <w:sz w:val="16"/>
          <w:szCs w:val="16"/>
        </w:rPr>
      </w:pPr>
      <w:r w:rsidRPr="00D409E6">
        <w:rPr>
          <w:sz w:val="16"/>
          <w:szCs w:val="16"/>
        </w:rPr>
        <w:t>Таблица 21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2180"/>
        <w:gridCol w:w="1932"/>
        <w:gridCol w:w="1419"/>
        <w:gridCol w:w="853"/>
        <w:gridCol w:w="567"/>
        <w:gridCol w:w="1413"/>
      </w:tblGrid>
      <w:tr w:rsidR="00D409E6" w:rsidRPr="00D409E6" w14:paraId="433E4B9A" w14:textId="77777777" w:rsidTr="002A3D3E">
        <w:trPr>
          <w:jc w:val="center"/>
        </w:trPr>
        <w:tc>
          <w:tcPr>
            <w:tcW w:w="1445"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F6A4FE8" w14:textId="77777777" w:rsidR="00D409E6" w:rsidRPr="00D409E6" w:rsidRDefault="00D409E6" w:rsidP="00D409E6">
            <w:pPr>
              <w:rPr>
                <w:sz w:val="16"/>
                <w:szCs w:val="16"/>
              </w:rPr>
            </w:pPr>
            <w:r w:rsidRPr="00D409E6">
              <w:rPr>
                <w:sz w:val="16"/>
                <w:szCs w:val="16"/>
              </w:rPr>
              <w:t>Наимено</w:t>
            </w:r>
            <w:r w:rsidRPr="00D409E6">
              <w:rPr>
                <w:sz w:val="16"/>
                <w:szCs w:val="16"/>
              </w:rPr>
              <w:softHyphen/>
              <w:t>вание по</w:t>
            </w:r>
            <w:r w:rsidRPr="00D409E6">
              <w:rPr>
                <w:sz w:val="16"/>
                <w:szCs w:val="16"/>
              </w:rPr>
              <w:softHyphen/>
              <w:t>казателя</w:t>
            </w:r>
          </w:p>
        </w:tc>
        <w:tc>
          <w:tcPr>
            <w:tcW w:w="2179"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4C88462E" w14:textId="77777777" w:rsidR="00D409E6" w:rsidRPr="00D409E6" w:rsidRDefault="00D409E6" w:rsidP="00D409E6">
            <w:pPr>
              <w:rPr>
                <w:sz w:val="16"/>
                <w:szCs w:val="16"/>
              </w:rPr>
            </w:pPr>
            <w:r w:rsidRPr="00D409E6">
              <w:rPr>
                <w:sz w:val="16"/>
                <w:szCs w:val="16"/>
              </w:rPr>
              <w:t>Перечень объектов</w:t>
            </w:r>
          </w:p>
        </w:tc>
        <w:tc>
          <w:tcPr>
            <w:tcW w:w="4771" w:type="dxa"/>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14:paraId="22F936D1"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4DB8BD2D" w14:textId="77777777" w:rsidR="00D409E6" w:rsidRPr="00D409E6" w:rsidRDefault="00D409E6" w:rsidP="00D409E6">
            <w:pPr>
              <w:rPr>
                <w:sz w:val="16"/>
                <w:szCs w:val="16"/>
              </w:rPr>
            </w:pPr>
            <w:r w:rsidRPr="00D409E6">
              <w:rPr>
                <w:sz w:val="16"/>
                <w:szCs w:val="16"/>
              </w:rPr>
              <w:t>Показатель максимально допустимого уровня терри</w:t>
            </w:r>
            <w:r w:rsidRPr="00D409E6">
              <w:rPr>
                <w:sz w:val="16"/>
                <w:szCs w:val="16"/>
              </w:rPr>
              <w:softHyphen/>
              <w:t>ториальной доступности</w:t>
            </w:r>
          </w:p>
        </w:tc>
      </w:tr>
      <w:tr w:rsidR="00D409E6" w:rsidRPr="00D409E6" w14:paraId="4412BB67" w14:textId="77777777" w:rsidTr="002A3D3E">
        <w:trPr>
          <w:tblHeader/>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47E72E22"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0AE1AA5E" w14:textId="77777777" w:rsidR="00D409E6" w:rsidRPr="00D409E6" w:rsidRDefault="00D409E6" w:rsidP="00D409E6">
            <w:pPr>
              <w:rPr>
                <w:sz w:val="16"/>
                <w:szCs w:val="16"/>
              </w:rPr>
            </w:pPr>
          </w:p>
        </w:tc>
        <w:tc>
          <w:tcPr>
            <w:tcW w:w="193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E518DBA" w14:textId="77777777" w:rsidR="00D409E6" w:rsidRPr="00D409E6" w:rsidRDefault="00D409E6" w:rsidP="00D409E6">
            <w:pPr>
              <w:rPr>
                <w:sz w:val="16"/>
                <w:szCs w:val="16"/>
              </w:rPr>
            </w:pPr>
            <w:r w:rsidRPr="00D409E6">
              <w:rPr>
                <w:sz w:val="16"/>
                <w:szCs w:val="16"/>
              </w:rPr>
              <w:t>Наименование расчет</w:t>
            </w:r>
            <w:r w:rsidRPr="00D409E6">
              <w:rPr>
                <w:sz w:val="16"/>
                <w:szCs w:val="16"/>
              </w:rPr>
              <w:softHyphen/>
              <w:t>ного показателя, еди</w:t>
            </w:r>
            <w:r w:rsidRPr="00D409E6">
              <w:rPr>
                <w:sz w:val="16"/>
                <w:szCs w:val="16"/>
              </w:rPr>
              <w:softHyphen/>
              <w:t>ница измерения</w:t>
            </w:r>
          </w:p>
        </w:tc>
        <w:tc>
          <w:tcPr>
            <w:tcW w:w="2839" w:type="dxa"/>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69B6C72C" w14:textId="77777777" w:rsidR="00D409E6" w:rsidRPr="00D409E6" w:rsidRDefault="00D409E6" w:rsidP="00D409E6">
            <w:pPr>
              <w:rPr>
                <w:sz w:val="16"/>
                <w:szCs w:val="16"/>
              </w:rPr>
            </w:pPr>
            <w:r w:rsidRPr="00D409E6">
              <w:rPr>
                <w:sz w:val="16"/>
                <w:szCs w:val="16"/>
              </w:rPr>
              <w:t>Значение расчетного показателя</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2403E270" w14:textId="77777777" w:rsidR="00D409E6" w:rsidRPr="00D409E6" w:rsidRDefault="00D409E6" w:rsidP="00D409E6">
            <w:pPr>
              <w:rPr>
                <w:sz w:val="16"/>
                <w:szCs w:val="16"/>
              </w:rPr>
            </w:pPr>
          </w:p>
        </w:tc>
      </w:tr>
      <w:tr w:rsidR="00D409E6" w:rsidRPr="00D409E6" w14:paraId="0A039DBB" w14:textId="77777777" w:rsidTr="002A3D3E">
        <w:trPr>
          <w:trHeight w:val="88"/>
          <w:jc w:val="center"/>
        </w:trPr>
        <w:tc>
          <w:tcPr>
            <w:tcW w:w="1445" w:type="dxa"/>
            <w:vMerge w:val="restart"/>
            <w:tcBorders>
              <w:top w:val="single" w:sz="4" w:space="0" w:color="auto"/>
              <w:left w:val="single" w:sz="4" w:space="0" w:color="auto"/>
              <w:bottom w:val="single" w:sz="4" w:space="0" w:color="auto"/>
              <w:right w:val="single" w:sz="4" w:space="0" w:color="auto"/>
            </w:tcBorders>
            <w:hideMark/>
          </w:tcPr>
          <w:p w14:paraId="1DAC3AA8" w14:textId="77777777" w:rsidR="00D409E6" w:rsidRPr="00D409E6" w:rsidRDefault="00D409E6" w:rsidP="00D409E6">
            <w:pPr>
              <w:rPr>
                <w:sz w:val="16"/>
                <w:szCs w:val="16"/>
              </w:rPr>
            </w:pPr>
            <w:r w:rsidRPr="00D409E6">
              <w:rPr>
                <w:sz w:val="16"/>
                <w:szCs w:val="16"/>
              </w:rPr>
              <w:t>Обеспеченность населения электри</w:t>
            </w:r>
            <w:r w:rsidRPr="00D409E6">
              <w:rPr>
                <w:sz w:val="16"/>
                <w:szCs w:val="16"/>
              </w:rPr>
              <w:softHyphen/>
              <w:t>ческой энергией</w:t>
            </w:r>
          </w:p>
        </w:tc>
        <w:tc>
          <w:tcPr>
            <w:tcW w:w="2179" w:type="dxa"/>
            <w:vMerge w:val="restart"/>
            <w:tcBorders>
              <w:top w:val="single" w:sz="4" w:space="0" w:color="auto"/>
              <w:left w:val="single" w:sz="4" w:space="0" w:color="auto"/>
              <w:bottom w:val="single" w:sz="4" w:space="0" w:color="auto"/>
              <w:right w:val="single" w:sz="4" w:space="0" w:color="auto"/>
            </w:tcBorders>
            <w:hideMark/>
          </w:tcPr>
          <w:p w14:paraId="73530982" w14:textId="77777777" w:rsidR="00D409E6" w:rsidRPr="00D409E6" w:rsidRDefault="00D409E6" w:rsidP="00D409E6">
            <w:pPr>
              <w:rPr>
                <w:sz w:val="16"/>
                <w:szCs w:val="16"/>
              </w:rPr>
            </w:pPr>
            <w:r w:rsidRPr="00D409E6">
              <w:rPr>
                <w:sz w:val="16"/>
                <w:szCs w:val="16"/>
              </w:rPr>
              <w:t>Трансформаторные подстанции, рас</w:t>
            </w:r>
            <w:r w:rsidRPr="00D409E6">
              <w:rPr>
                <w:sz w:val="16"/>
                <w:szCs w:val="16"/>
              </w:rPr>
              <w:softHyphen/>
              <w:t>пределительные пункты номиналь</w:t>
            </w:r>
            <w:r w:rsidRPr="00D409E6">
              <w:rPr>
                <w:sz w:val="16"/>
                <w:szCs w:val="16"/>
              </w:rPr>
              <w:softHyphen/>
              <w:t xml:space="preserve">ным напряжением от 10(6) до 20 </w:t>
            </w:r>
            <w:proofErr w:type="spellStart"/>
            <w:r w:rsidRPr="00D409E6">
              <w:rPr>
                <w:sz w:val="16"/>
                <w:szCs w:val="16"/>
              </w:rPr>
              <w:t>кВ</w:t>
            </w:r>
            <w:proofErr w:type="spellEnd"/>
            <w:r w:rsidRPr="00D409E6">
              <w:rPr>
                <w:sz w:val="16"/>
                <w:szCs w:val="16"/>
              </w:rPr>
              <w:t xml:space="preserve"> включительно.</w:t>
            </w:r>
          </w:p>
          <w:p w14:paraId="53A0AF32" w14:textId="77777777" w:rsidR="00D409E6" w:rsidRPr="00D409E6" w:rsidRDefault="00D409E6" w:rsidP="00D409E6">
            <w:pPr>
              <w:rPr>
                <w:sz w:val="16"/>
                <w:szCs w:val="16"/>
              </w:rPr>
            </w:pPr>
            <w:r w:rsidRPr="00D409E6">
              <w:rPr>
                <w:sz w:val="16"/>
                <w:szCs w:val="16"/>
              </w:rPr>
              <w:t>Линии электропе</w:t>
            </w:r>
            <w:r w:rsidRPr="00D409E6">
              <w:rPr>
                <w:sz w:val="16"/>
                <w:szCs w:val="16"/>
              </w:rPr>
              <w:softHyphen/>
              <w:t>редачи напряже</w:t>
            </w:r>
            <w:r w:rsidRPr="00D409E6">
              <w:rPr>
                <w:sz w:val="16"/>
                <w:szCs w:val="16"/>
              </w:rPr>
              <w:softHyphen/>
              <w:t xml:space="preserve">нием от 10(6) до 35 </w:t>
            </w:r>
            <w:proofErr w:type="spellStart"/>
            <w:r w:rsidRPr="00D409E6">
              <w:rPr>
                <w:sz w:val="16"/>
                <w:szCs w:val="16"/>
              </w:rPr>
              <w:t>кВ.</w:t>
            </w:r>
            <w:proofErr w:type="spellEnd"/>
          </w:p>
        </w:tc>
        <w:tc>
          <w:tcPr>
            <w:tcW w:w="1932" w:type="dxa"/>
            <w:vMerge w:val="restart"/>
            <w:tcBorders>
              <w:top w:val="single" w:sz="4" w:space="0" w:color="auto"/>
              <w:left w:val="single" w:sz="4" w:space="0" w:color="auto"/>
              <w:bottom w:val="single" w:sz="4" w:space="0" w:color="auto"/>
              <w:right w:val="single" w:sz="4" w:space="0" w:color="auto"/>
            </w:tcBorders>
            <w:vAlign w:val="center"/>
            <w:hideMark/>
          </w:tcPr>
          <w:p w14:paraId="566DEB74" w14:textId="77777777" w:rsidR="00D409E6" w:rsidRPr="00D409E6" w:rsidRDefault="00D409E6" w:rsidP="00D409E6">
            <w:pPr>
              <w:rPr>
                <w:sz w:val="16"/>
                <w:szCs w:val="16"/>
              </w:rPr>
            </w:pPr>
            <w:r w:rsidRPr="00D409E6">
              <w:rPr>
                <w:sz w:val="16"/>
                <w:szCs w:val="16"/>
              </w:rPr>
              <w:t>Размер земельного уча</w:t>
            </w:r>
            <w:r w:rsidRPr="00D409E6">
              <w:rPr>
                <w:sz w:val="16"/>
                <w:szCs w:val="16"/>
              </w:rPr>
              <w:softHyphen/>
              <w:t>стка, отводимого для трансформаторных под</w:t>
            </w:r>
            <w:r w:rsidRPr="00D409E6">
              <w:rPr>
                <w:sz w:val="16"/>
                <w:szCs w:val="16"/>
              </w:rPr>
              <w:softHyphen/>
              <w:t>станций и распредели</w:t>
            </w:r>
            <w:r w:rsidRPr="00D409E6">
              <w:rPr>
                <w:sz w:val="16"/>
                <w:szCs w:val="16"/>
              </w:rPr>
              <w:softHyphen/>
              <w:t>тельных пунктов напря</w:t>
            </w:r>
            <w:r w:rsidRPr="00D409E6">
              <w:rPr>
                <w:sz w:val="16"/>
                <w:szCs w:val="16"/>
              </w:rPr>
              <w:softHyphen/>
              <w:t xml:space="preserve">жением                      10 </w:t>
            </w:r>
            <w:proofErr w:type="spellStart"/>
            <w:r w:rsidRPr="00D409E6">
              <w:rPr>
                <w:sz w:val="16"/>
                <w:szCs w:val="16"/>
              </w:rPr>
              <w:t>кВ</w:t>
            </w:r>
            <w:proofErr w:type="spellEnd"/>
            <w:r w:rsidRPr="00D409E6">
              <w:rPr>
                <w:sz w:val="16"/>
                <w:szCs w:val="16"/>
              </w:rPr>
              <w:t xml:space="preserve">, </w:t>
            </w:r>
            <w:proofErr w:type="spellStart"/>
            <w:proofErr w:type="gramStart"/>
            <w:r w:rsidRPr="00D409E6">
              <w:rPr>
                <w:sz w:val="16"/>
                <w:szCs w:val="16"/>
              </w:rPr>
              <w:t>кв.м</w:t>
            </w:r>
            <w:proofErr w:type="spellEnd"/>
            <w:proofErr w:type="gramEnd"/>
            <w:r w:rsidRPr="00D409E6">
              <w:rPr>
                <w:sz w:val="16"/>
                <w:szCs w:val="16"/>
              </w:rPr>
              <w:t xml:space="preserve"> [1]</w:t>
            </w:r>
          </w:p>
        </w:tc>
        <w:tc>
          <w:tcPr>
            <w:tcW w:w="2272" w:type="dxa"/>
            <w:gridSpan w:val="2"/>
            <w:tcBorders>
              <w:top w:val="single" w:sz="4" w:space="0" w:color="auto"/>
              <w:left w:val="single" w:sz="4" w:space="0" w:color="auto"/>
              <w:bottom w:val="single" w:sz="4" w:space="0" w:color="auto"/>
              <w:right w:val="single" w:sz="4" w:space="0" w:color="auto"/>
            </w:tcBorders>
            <w:hideMark/>
          </w:tcPr>
          <w:p w14:paraId="51EE9642" w14:textId="77777777" w:rsidR="00D409E6" w:rsidRPr="00D409E6" w:rsidRDefault="00D409E6" w:rsidP="00D409E6">
            <w:pPr>
              <w:rPr>
                <w:sz w:val="16"/>
                <w:szCs w:val="16"/>
              </w:rPr>
            </w:pPr>
            <w:r w:rsidRPr="00D409E6">
              <w:rPr>
                <w:sz w:val="16"/>
                <w:szCs w:val="16"/>
              </w:rPr>
              <w:t xml:space="preserve">Мачтовые подстанции мощностью от 25 до 250 </w:t>
            </w:r>
            <w:proofErr w:type="spellStart"/>
            <w:r w:rsidRPr="00D409E6">
              <w:rPr>
                <w:sz w:val="16"/>
                <w:szCs w:val="16"/>
              </w:rPr>
              <w:t>кВА</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49074901" w14:textId="77777777" w:rsidR="00D409E6" w:rsidRPr="00D409E6" w:rsidRDefault="00D409E6" w:rsidP="00D409E6">
            <w:pPr>
              <w:rPr>
                <w:sz w:val="16"/>
                <w:szCs w:val="16"/>
              </w:rPr>
            </w:pPr>
            <w:r w:rsidRPr="00D409E6">
              <w:rPr>
                <w:sz w:val="16"/>
                <w:szCs w:val="16"/>
              </w:rPr>
              <w:t>50</w:t>
            </w:r>
          </w:p>
        </w:tc>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7887BD6" w14:textId="77777777" w:rsidR="00D409E6" w:rsidRPr="00D409E6" w:rsidRDefault="00D409E6" w:rsidP="00D409E6">
            <w:pPr>
              <w:rPr>
                <w:sz w:val="16"/>
                <w:szCs w:val="16"/>
              </w:rPr>
            </w:pPr>
            <w:r w:rsidRPr="00D409E6">
              <w:rPr>
                <w:sz w:val="16"/>
                <w:szCs w:val="16"/>
              </w:rPr>
              <w:t>Не устанавли</w:t>
            </w:r>
            <w:r w:rsidRPr="00D409E6">
              <w:rPr>
                <w:sz w:val="16"/>
                <w:szCs w:val="16"/>
              </w:rPr>
              <w:softHyphen/>
              <w:t>вается</w:t>
            </w:r>
          </w:p>
        </w:tc>
      </w:tr>
      <w:tr w:rsidR="00D409E6" w:rsidRPr="00D409E6" w14:paraId="41023566" w14:textId="77777777" w:rsidTr="002A3D3E">
        <w:trPr>
          <w:trHeight w:val="86"/>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47C6D25E"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31814C45" w14:textId="77777777" w:rsidR="00D409E6" w:rsidRPr="00D409E6" w:rsidRDefault="00D409E6" w:rsidP="00D409E6">
            <w:pPr>
              <w:rPr>
                <w:sz w:val="16"/>
                <w:szCs w:val="16"/>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14:paraId="4857D107" w14:textId="77777777" w:rsidR="00D409E6" w:rsidRPr="00D409E6" w:rsidRDefault="00D409E6" w:rsidP="00D409E6">
            <w:pPr>
              <w:rPr>
                <w:sz w:val="16"/>
                <w:szCs w:val="16"/>
              </w:rPr>
            </w:pPr>
          </w:p>
        </w:tc>
        <w:tc>
          <w:tcPr>
            <w:tcW w:w="2272" w:type="dxa"/>
            <w:gridSpan w:val="2"/>
            <w:tcBorders>
              <w:top w:val="single" w:sz="4" w:space="0" w:color="auto"/>
              <w:left w:val="single" w:sz="4" w:space="0" w:color="auto"/>
              <w:bottom w:val="single" w:sz="4" w:space="0" w:color="auto"/>
              <w:right w:val="single" w:sz="4" w:space="0" w:color="auto"/>
            </w:tcBorders>
            <w:hideMark/>
          </w:tcPr>
          <w:p w14:paraId="6BFACAD6" w14:textId="77777777" w:rsidR="00D409E6" w:rsidRPr="00D409E6" w:rsidRDefault="00D409E6" w:rsidP="00D409E6">
            <w:pPr>
              <w:rPr>
                <w:sz w:val="16"/>
                <w:szCs w:val="16"/>
              </w:rPr>
            </w:pPr>
            <w:r w:rsidRPr="00D409E6">
              <w:rPr>
                <w:sz w:val="16"/>
                <w:szCs w:val="16"/>
              </w:rPr>
              <w:t>Комплектные под</w:t>
            </w:r>
            <w:r w:rsidRPr="00D409E6">
              <w:rPr>
                <w:sz w:val="16"/>
                <w:szCs w:val="16"/>
              </w:rPr>
              <w:softHyphen/>
              <w:t xml:space="preserve">станции с одним трансформатором мощностью от 25 до 630 </w:t>
            </w:r>
            <w:proofErr w:type="spellStart"/>
            <w:r w:rsidRPr="00D409E6">
              <w:rPr>
                <w:sz w:val="16"/>
                <w:szCs w:val="16"/>
              </w:rPr>
              <w:t>кВА</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0F447705" w14:textId="77777777" w:rsidR="00D409E6" w:rsidRPr="00D409E6" w:rsidRDefault="00D409E6" w:rsidP="00D409E6">
            <w:pPr>
              <w:rPr>
                <w:sz w:val="16"/>
                <w:szCs w:val="16"/>
              </w:rPr>
            </w:pPr>
            <w:r w:rsidRPr="00D409E6">
              <w:rPr>
                <w:sz w:val="16"/>
                <w:szCs w:val="16"/>
              </w:rPr>
              <w:t>50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5096B748" w14:textId="77777777" w:rsidR="00D409E6" w:rsidRPr="00D409E6" w:rsidRDefault="00D409E6" w:rsidP="00D409E6">
            <w:pPr>
              <w:rPr>
                <w:sz w:val="16"/>
                <w:szCs w:val="16"/>
              </w:rPr>
            </w:pPr>
          </w:p>
        </w:tc>
      </w:tr>
      <w:tr w:rsidR="00D409E6" w:rsidRPr="00D409E6" w14:paraId="587C6155" w14:textId="77777777" w:rsidTr="002A3D3E">
        <w:trPr>
          <w:trHeight w:val="86"/>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0CC767A5"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58DFD365" w14:textId="77777777" w:rsidR="00D409E6" w:rsidRPr="00D409E6" w:rsidRDefault="00D409E6" w:rsidP="00D409E6">
            <w:pPr>
              <w:rPr>
                <w:sz w:val="16"/>
                <w:szCs w:val="16"/>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14:paraId="1DBDBB36" w14:textId="77777777" w:rsidR="00D409E6" w:rsidRPr="00D409E6" w:rsidRDefault="00D409E6" w:rsidP="00D409E6">
            <w:pPr>
              <w:rPr>
                <w:sz w:val="16"/>
                <w:szCs w:val="16"/>
              </w:rPr>
            </w:pPr>
          </w:p>
        </w:tc>
        <w:tc>
          <w:tcPr>
            <w:tcW w:w="2272" w:type="dxa"/>
            <w:gridSpan w:val="2"/>
            <w:tcBorders>
              <w:top w:val="single" w:sz="4" w:space="0" w:color="auto"/>
              <w:left w:val="single" w:sz="4" w:space="0" w:color="auto"/>
              <w:bottom w:val="single" w:sz="4" w:space="0" w:color="auto"/>
              <w:right w:val="single" w:sz="4" w:space="0" w:color="auto"/>
            </w:tcBorders>
            <w:hideMark/>
          </w:tcPr>
          <w:p w14:paraId="12C3C137" w14:textId="77777777" w:rsidR="00D409E6" w:rsidRPr="00D409E6" w:rsidRDefault="00D409E6" w:rsidP="00D409E6">
            <w:pPr>
              <w:rPr>
                <w:sz w:val="16"/>
                <w:szCs w:val="16"/>
              </w:rPr>
            </w:pPr>
            <w:r w:rsidRPr="00D409E6">
              <w:rPr>
                <w:sz w:val="16"/>
                <w:szCs w:val="16"/>
              </w:rPr>
              <w:t>Комплектные под</w:t>
            </w:r>
            <w:r w:rsidRPr="00D409E6">
              <w:rPr>
                <w:sz w:val="16"/>
                <w:szCs w:val="16"/>
              </w:rPr>
              <w:softHyphen/>
              <w:t xml:space="preserve">станции с двумя трансформаторами мощностью от 160 до 630 </w:t>
            </w:r>
            <w:proofErr w:type="spellStart"/>
            <w:r w:rsidRPr="00D409E6">
              <w:rPr>
                <w:sz w:val="16"/>
                <w:szCs w:val="16"/>
              </w:rPr>
              <w:t>кВА</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7AD8101A" w14:textId="77777777" w:rsidR="00D409E6" w:rsidRPr="00D409E6" w:rsidRDefault="00D409E6" w:rsidP="00D409E6">
            <w:pPr>
              <w:rPr>
                <w:sz w:val="16"/>
                <w:szCs w:val="16"/>
              </w:rPr>
            </w:pPr>
            <w:r w:rsidRPr="00D409E6">
              <w:rPr>
                <w:sz w:val="16"/>
                <w:szCs w:val="16"/>
              </w:rPr>
              <w:t>80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4DEEAD54" w14:textId="77777777" w:rsidR="00D409E6" w:rsidRPr="00D409E6" w:rsidRDefault="00D409E6" w:rsidP="00D409E6">
            <w:pPr>
              <w:rPr>
                <w:sz w:val="16"/>
                <w:szCs w:val="16"/>
              </w:rPr>
            </w:pPr>
          </w:p>
        </w:tc>
      </w:tr>
      <w:tr w:rsidR="00D409E6" w:rsidRPr="00D409E6" w14:paraId="0E4F8A95" w14:textId="77777777" w:rsidTr="002A3D3E">
        <w:trPr>
          <w:trHeight w:val="86"/>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36AED059"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6B7BB155" w14:textId="77777777" w:rsidR="00D409E6" w:rsidRPr="00D409E6" w:rsidRDefault="00D409E6" w:rsidP="00D409E6">
            <w:pPr>
              <w:rPr>
                <w:sz w:val="16"/>
                <w:szCs w:val="16"/>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14:paraId="034F0344" w14:textId="77777777" w:rsidR="00D409E6" w:rsidRPr="00D409E6" w:rsidRDefault="00D409E6" w:rsidP="00D409E6">
            <w:pPr>
              <w:rPr>
                <w:sz w:val="16"/>
                <w:szCs w:val="16"/>
              </w:rPr>
            </w:pPr>
          </w:p>
        </w:tc>
        <w:tc>
          <w:tcPr>
            <w:tcW w:w="2272" w:type="dxa"/>
            <w:gridSpan w:val="2"/>
            <w:tcBorders>
              <w:top w:val="single" w:sz="4" w:space="0" w:color="auto"/>
              <w:left w:val="single" w:sz="4" w:space="0" w:color="auto"/>
              <w:bottom w:val="single" w:sz="4" w:space="0" w:color="auto"/>
              <w:right w:val="single" w:sz="4" w:space="0" w:color="auto"/>
            </w:tcBorders>
            <w:hideMark/>
          </w:tcPr>
          <w:p w14:paraId="093D0513" w14:textId="77777777" w:rsidR="00D409E6" w:rsidRPr="00D409E6" w:rsidRDefault="00D409E6" w:rsidP="00D409E6">
            <w:pPr>
              <w:rPr>
                <w:sz w:val="16"/>
                <w:szCs w:val="16"/>
              </w:rPr>
            </w:pPr>
            <w:r w:rsidRPr="00D409E6">
              <w:rPr>
                <w:sz w:val="16"/>
                <w:szCs w:val="16"/>
              </w:rPr>
              <w:t>Подстанции с двумя трансформаторами за</w:t>
            </w:r>
            <w:r w:rsidRPr="00D409E6">
              <w:rPr>
                <w:sz w:val="16"/>
                <w:szCs w:val="16"/>
              </w:rPr>
              <w:softHyphen/>
              <w:t>крытого типа мощно</w:t>
            </w:r>
            <w:r w:rsidRPr="00D409E6">
              <w:rPr>
                <w:sz w:val="16"/>
                <w:szCs w:val="16"/>
              </w:rPr>
              <w:softHyphen/>
              <w:t xml:space="preserve">стью от 160 до 630 </w:t>
            </w:r>
            <w:proofErr w:type="spellStart"/>
            <w:r w:rsidRPr="00D409E6">
              <w:rPr>
                <w:sz w:val="16"/>
                <w:szCs w:val="16"/>
              </w:rPr>
              <w:t>кВА</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04F85451" w14:textId="77777777" w:rsidR="00D409E6" w:rsidRPr="00D409E6" w:rsidRDefault="00D409E6" w:rsidP="00D409E6">
            <w:pPr>
              <w:rPr>
                <w:sz w:val="16"/>
                <w:szCs w:val="16"/>
              </w:rPr>
            </w:pPr>
            <w:r w:rsidRPr="00D409E6">
              <w:rPr>
                <w:sz w:val="16"/>
                <w:szCs w:val="16"/>
              </w:rPr>
              <w:t>150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45C76A8D" w14:textId="77777777" w:rsidR="00D409E6" w:rsidRPr="00D409E6" w:rsidRDefault="00D409E6" w:rsidP="00D409E6">
            <w:pPr>
              <w:rPr>
                <w:sz w:val="16"/>
                <w:szCs w:val="16"/>
              </w:rPr>
            </w:pPr>
          </w:p>
        </w:tc>
      </w:tr>
      <w:tr w:rsidR="00D409E6" w:rsidRPr="00D409E6" w14:paraId="289B6EBF" w14:textId="77777777" w:rsidTr="002A3D3E">
        <w:trPr>
          <w:trHeight w:val="86"/>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1C841D2B"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135FC674" w14:textId="77777777" w:rsidR="00D409E6" w:rsidRPr="00D409E6" w:rsidRDefault="00D409E6" w:rsidP="00D409E6">
            <w:pPr>
              <w:rPr>
                <w:sz w:val="16"/>
                <w:szCs w:val="16"/>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14:paraId="5C4CFCB9" w14:textId="77777777" w:rsidR="00D409E6" w:rsidRPr="00D409E6" w:rsidRDefault="00D409E6" w:rsidP="00D409E6">
            <w:pPr>
              <w:rPr>
                <w:sz w:val="16"/>
                <w:szCs w:val="16"/>
              </w:rPr>
            </w:pPr>
          </w:p>
        </w:tc>
        <w:tc>
          <w:tcPr>
            <w:tcW w:w="2272" w:type="dxa"/>
            <w:gridSpan w:val="2"/>
            <w:tcBorders>
              <w:top w:val="single" w:sz="4" w:space="0" w:color="auto"/>
              <w:left w:val="single" w:sz="4" w:space="0" w:color="auto"/>
              <w:bottom w:val="single" w:sz="4" w:space="0" w:color="auto"/>
              <w:right w:val="single" w:sz="4" w:space="0" w:color="auto"/>
            </w:tcBorders>
            <w:hideMark/>
          </w:tcPr>
          <w:p w14:paraId="108821F9" w14:textId="77777777" w:rsidR="00D409E6" w:rsidRPr="00D409E6" w:rsidRDefault="00D409E6" w:rsidP="00D409E6">
            <w:pPr>
              <w:rPr>
                <w:sz w:val="16"/>
                <w:szCs w:val="16"/>
              </w:rPr>
            </w:pPr>
            <w:r w:rsidRPr="00D409E6">
              <w:rPr>
                <w:sz w:val="16"/>
                <w:szCs w:val="16"/>
              </w:rPr>
              <w:t>Распределительные пункты наружной ус</w:t>
            </w:r>
            <w:r w:rsidRPr="00D409E6">
              <w:rPr>
                <w:sz w:val="16"/>
                <w:szCs w:val="16"/>
              </w:rPr>
              <w:softHyphen/>
              <w:t>тановки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8BFBFD" w14:textId="77777777" w:rsidR="00D409E6" w:rsidRPr="00D409E6" w:rsidRDefault="00D409E6" w:rsidP="00D409E6">
            <w:pPr>
              <w:rPr>
                <w:sz w:val="16"/>
                <w:szCs w:val="16"/>
              </w:rPr>
            </w:pPr>
            <w:r w:rsidRPr="00D409E6">
              <w:rPr>
                <w:sz w:val="16"/>
                <w:szCs w:val="16"/>
              </w:rPr>
              <w:t>250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024EEB09" w14:textId="77777777" w:rsidR="00D409E6" w:rsidRPr="00D409E6" w:rsidRDefault="00D409E6" w:rsidP="00D409E6">
            <w:pPr>
              <w:rPr>
                <w:sz w:val="16"/>
                <w:szCs w:val="16"/>
              </w:rPr>
            </w:pPr>
          </w:p>
        </w:tc>
      </w:tr>
      <w:tr w:rsidR="00D409E6" w:rsidRPr="00D409E6" w14:paraId="28853647" w14:textId="77777777" w:rsidTr="002A3D3E">
        <w:trPr>
          <w:trHeight w:val="86"/>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6DF44AE3"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4FE9CB78" w14:textId="77777777" w:rsidR="00D409E6" w:rsidRPr="00D409E6" w:rsidRDefault="00D409E6" w:rsidP="00D409E6">
            <w:pPr>
              <w:rPr>
                <w:sz w:val="16"/>
                <w:szCs w:val="16"/>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14:paraId="572F8EBD" w14:textId="77777777" w:rsidR="00D409E6" w:rsidRPr="00D409E6" w:rsidRDefault="00D409E6" w:rsidP="00D409E6">
            <w:pPr>
              <w:rPr>
                <w:sz w:val="16"/>
                <w:szCs w:val="16"/>
              </w:rPr>
            </w:pPr>
          </w:p>
        </w:tc>
        <w:tc>
          <w:tcPr>
            <w:tcW w:w="2272" w:type="dxa"/>
            <w:gridSpan w:val="2"/>
            <w:tcBorders>
              <w:top w:val="single" w:sz="4" w:space="0" w:color="auto"/>
              <w:left w:val="single" w:sz="4" w:space="0" w:color="auto"/>
              <w:bottom w:val="single" w:sz="4" w:space="0" w:color="auto"/>
              <w:right w:val="single" w:sz="4" w:space="0" w:color="auto"/>
            </w:tcBorders>
            <w:hideMark/>
          </w:tcPr>
          <w:p w14:paraId="5683C1D3" w14:textId="77777777" w:rsidR="00D409E6" w:rsidRPr="00D409E6" w:rsidRDefault="00D409E6" w:rsidP="00D409E6">
            <w:pPr>
              <w:rPr>
                <w:sz w:val="16"/>
                <w:szCs w:val="16"/>
              </w:rPr>
            </w:pPr>
            <w:r w:rsidRPr="00D409E6">
              <w:rPr>
                <w:sz w:val="16"/>
                <w:szCs w:val="16"/>
              </w:rPr>
              <w:t>Распределительные пункты закрытого типа</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AF9B57" w14:textId="77777777" w:rsidR="00D409E6" w:rsidRPr="00D409E6" w:rsidRDefault="00D409E6" w:rsidP="00D409E6">
            <w:pPr>
              <w:rPr>
                <w:sz w:val="16"/>
                <w:szCs w:val="16"/>
              </w:rPr>
            </w:pPr>
            <w:r w:rsidRPr="00D409E6">
              <w:rPr>
                <w:sz w:val="16"/>
                <w:szCs w:val="16"/>
              </w:rPr>
              <w:t>200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46E70A5C" w14:textId="77777777" w:rsidR="00D409E6" w:rsidRPr="00D409E6" w:rsidRDefault="00D409E6" w:rsidP="00D409E6">
            <w:pPr>
              <w:rPr>
                <w:sz w:val="16"/>
                <w:szCs w:val="16"/>
              </w:rPr>
            </w:pPr>
          </w:p>
        </w:tc>
      </w:tr>
      <w:tr w:rsidR="00D409E6" w:rsidRPr="00D409E6" w14:paraId="20B61CE6" w14:textId="77777777" w:rsidTr="002A3D3E">
        <w:trPr>
          <w:trHeight w:val="675"/>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198006E1"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5F94AB58" w14:textId="77777777" w:rsidR="00D409E6" w:rsidRPr="00D409E6" w:rsidRDefault="00D409E6" w:rsidP="00D409E6">
            <w:pPr>
              <w:rPr>
                <w:sz w:val="16"/>
                <w:szCs w:val="16"/>
              </w:rPr>
            </w:pPr>
          </w:p>
        </w:tc>
        <w:tc>
          <w:tcPr>
            <w:tcW w:w="1932" w:type="dxa"/>
            <w:tcBorders>
              <w:top w:val="single" w:sz="4" w:space="0" w:color="auto"/>
              <w:left w:val="single" w:sz="4" w:space="0" w:color="auto"/>
              <w:bottom w:val="single" w:sz="4" w:space="0" w:color="auto"/>
              <w:right w:val="single" w:sz="4" w:space="0" w:color="auto"/>
            </w:tcBorders>
            <w:vAlign w:val="center"/>
            <w:hideMark/>
          </w:tcPr>
          <w:p w14:paraId="657E455A" w14:textId="77777777" w:rsidR="00D409E6" w:rsidRPr="00D409E6" w:rsidRDefault="00D409E6" w:rsidP="00D409E6">
            <w:pPr>
              <w:rPr>
                <w:sz w:val="16"/>
                <w:szCs w:val="16"/>
              </w:rPr>
            </w:pPr>
            <w:r w:rsidRPr="00D409E6">
              <w:rPr>
                <w:sz w:val="16"/>
                <w:szCs w:val="16"/>
              </w:rPr>
              <w:t>Удельная расчетная электрическая нагрузка электроприемников квартир жилых зданий, кВт на квартиру</w:t>
            </w:r>
          </w:p>
        </w:tc>
        <w:tc>
          <w:tcPr>
            <w:tcW w:w="2839" w:type="dxa"/>
            <w:gridSpan w:val="3"/>
            <w:tcBorders>
              <w:top w:val="single" w:sz="4" w:space="0" w:color="auto"/>
              <w:left w:val="single" w:sz="4" w:space="0" w:color="auto"/>
              <w:bottom w:val="single" w:sz="4" w:space="0" w:color="auto"/>
              <w:right w:val="single" w:sz="4" w:space="0" w:color="auto"/>
            </w:tcBorders>
            <w:vAlign w:val="center"/>
            <w:hideMark/>
          </w:tcPr>
          <w:p w14:paraId="38378D99" w14:textId="77777777" w:rsidR="00D409E6" w:rsidRPr="00D409E6" w:rsidRDefault="00D409E6" w:rsidP="00D409E6">
            <w:pPr>
              <w:rPr>
                <w:sz w:val="16"/>
                <w:szCs w:val="16"/>
              </w:rPr>
            </w:pPr>
            <w:r w:rsidRPr="00D409E6">
              <w:rPr>
                <w:sz w:val="16"/>
                <w:szCs w:val="16"/>
              </w:rPr>
              <w:t>В соответствии с таблицей 22 [2]</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464002BE" w14:textId="77777777" w:rsidR="00D409E6" w:rsidRPr="00D409E6" w:rsidRDefault="00D409E6" w:rsidP="00D409E6">
            <w:pPr>
              <w:rPr>
                <w:sz w:val="16"/>
                <w:szCs w:val="16"/>
              </w:rPr>
            </w:pPr>
          </w:p>
        </w:tc>
      </w:tr>
      <w:tr w:rsidR="00D409E6" w:rsidRPr="00D409E6" w14:paraId="763A5AC0" w14:textId="77777777" w:rsidTr="002A3D3E">
        <w:trPr>
          <w:trHeight w:val="675"/>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057F7049"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05035400" w14:textId="77777777" w:rsidR="00D409E6" w:rsidRPr="00D409E6" w:rsidRDefault="00D409E6" w:rsidP="00D409E6">
            <w:pPr>
              <w:rPr>
                <w:sz w:val="16"/>
                <w:szCs w:val="16"/>
              </w:rPr>
            </w:pPr>
          </w:p>
        </w:tc>
        <w:tc>
          <w:tcPr>
            <w:tcW w:w="1932" w:type="dxa"/>
            <w:tcBorders>
              <w:top w:val="single" w:sz="4" w:space="0" w:color="auto"/>
              <w:left w:val="single" w:sz="4" w:space="0" w:color="auto"/>
              <w:bottom w:val="single" w:sz="4" w:space="0" w:color="auto"/>
              <w:right w:val="single" w:sz="4" w:space="0" w:color="auto"/>
            </w:tcBorders>
            <w:vAlign w:val="center"/>
            <w:hideMark/>
          </w:tcPr>
          <w:p w14:paraId="6BBA2F4E" w14:textId="77777777" w:rsidR="00D409E6" w:rsidRPr="00D409E6" w:rsidRDefault="00D409E6" w:rsidP="00D409E6">
            <w:pPr>
              <w:rPr>
                <w:sz w:val="16"/>
                <w:szCs w:val="16"/>
              </w:rPr>
            </w:pPr>
            <w:r w:rsidRPr="00D409E6">
              <w:rPr>
                <w:sz w:val="16"/>
                <w:szCs w:val="16"/>
              </w:rPr>
              <w:t>Удельная расчетная электрическая нагрузка электроприемников кот</w:t>
            </w:r>
            <w:r w:rsidRPr="00D409E6">
              <w:rPr>
                <w:sz w:val="16"/>
                <w:szCs w:val="16"/>
              </w:rPr>
              <w:softHyphen/>
              <w:t>теджей, кВт на коттедж</w:t>
            </w:r>
          </w:p>
        </w:tc>
        <w:tc>
          <w:tcPr>
            <w:tcW w:w="2839" w:type="dxa"/>
            <w:gridSpan w:val="3"/>
            <w:tcBorders>
              <w:top w:val="single" w:sz="4" w:space="0" w:color="auto"/>
              <w:left w:val="single" w:sz="4" w:space="0" w:color="auto"/>
              <w:bottom w:val="single" w:sz="4" w:space="0" w:color="auto"/>
              <w:right w:val="single" w:sz="4" w:space="0" w:color="auto"/>
            </w:tcBorders>
            <w:vAlign w:val="center"/>
            <w:hideMark/>
          </w:tcPr>
          <w:p w14:paraId="60B5C316" w14:textId="77777777" w:rsidR="00D409E6" w:rsidRPr="00D409E6" w:rsidRDefault="00D409E6" w:rsidP="00D409E6">
            <w:pPr>
              <w:rPr>
                <w:sz w:val="16"/>
                <w:szCs w:val="16"/>
              </w:rPr>
            </w:pPr>
            <w:r w:rsidRPr="00D409E6">
              <w:rPr>
                <w:sz w:val="16"/>
                <w:szCs w:val="16"/>
              </w:rPr>
              <w:t>В соответствии с таблицей 23 [2]</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380A17A8" w14:textId="77777777" w:rsidR="00D409E6" w:rsidRPr="00D409E6" w:rsidRDefault="00D409E6" w:rsidP="00D409E6">
            <w:pPr>
              <w:rPr>
                <w:sz w:val="16"/>
                <w:szCs w:val="16"/>
              </w:rPr>
            </w:pPr>
          </w:p>
        </w:tc>
      </w:tr>
      <w:tr w:rsidR="00D409E6" w:rsidRPr="00D409E6" w14:paraId="0DD44FB9" w14:textId="77777777" w:rsidTr="002A3D3E">
        <w:trPr>
          <w:trHeight w:val="675"/>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37B865F8"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382CBC6D" w14:textId="77777777" w:rsidR="00D409E6" w:rsidRPr="00D409E6" w:rsidRDefault="00D409E6" w:rsidP="00D409E6">
            <w:pPr>
              <w:rPr>
                <w:sz w:val="16"/>
                <w:szCs w:val="16"/>
              </w:rPr>
            </w:pPr>
          </w:p>
        </w:tc>
        <w:tc>
          <w:tcPr>
            <w:tcW w:w="1932" w:type="dxa"/>
            <w:tcBorders>
              <w:top w:val="single" w:sz="4" w:space="0" w:color="auto"/>
              <w:left w:val="single" w:sz="4" w:space="0" w:color="auto"/>
              <w:bottom w:val="single" w:sz="4" w:space="0" w:color="auto"/>
              <w:right w:val="single" w:sz="4" w:space="0" w:color="auto"/>
            </w:tcBorders>
            <w:vAlign w:val="center"/>
            <w:hideMark/>
          </w:tcPr>
          <w:p w14:paraId="27457991" w14:textId="77777777" w:rsidR="00D409E6" w:rsidRPr="00D409E6" w:rsidRDefault="00D409E6" w:rsidP="00D409E6">
            <w:pPr>
              <w:rPr>
                <w:sz w:val="16"/>
                <w:szCs w:val="16"/>
              </w:rPr>
            </w:pPr>
            <w:r w:rsidRPr="00D409E6">
              <w:rPr>
                <w:sz w:val="16"/>
                <w:szCs w:val="16"/>
              </w:rPr>
              <w:t>Удельные расчетные электрические нагрузки общественных зданий, кВт на количество рас</w:t>
            </w:r>
            <w:r w:rsidRPr="00D409E6">
              <w:rPr>
                <w:sz w:val="16"/>
                <w:szCs w:val="16"/>
              </w:rPr>
              <w:softHyphen/>
              <w:t>четных единиц</w:t>
            </w:r>
          </w:p>
        </w:tc>
        <w:tc>
          <w:tcPr>
            <w:tcW w:w="2839" w:type="dxa"/>
            <w:gridSpan w:val="3"/>
            <w:tcBorders>
              <w:top w:val="single" w:sz="4" w:space="0" w:color="auto"/>
              <w:left w:val="single" w:sz="4" w:space="0" w:color="auto"/>
              <w:bottom w:val="single" w:sz="4" w:space="0" w:color="auto"/>
              <w:right w:val="single" w:sz="4" w:space="0" w:color="auto"/>
            </w:tcBorders>
            <w:vAlign w:val="center"/>
            <w:hideMark/>
          </w:tcPr>
          <w:p w14:paraId="2F556C98" w14:textId="77777777" w:rsidR="00D409E6" w:rsidRPr="00D409E6" w:rsidRDefault="00D409E6" w:rsidP="00D409E6">
            <w:pPr>
              <w:rPr>
                <w:sz w:val="16"/>
                <w:szCs w:val="16"/>
              </w:rPr>
            </w:pPr>
            <w:r w:rsidRPr="00D409E6">
              <w:rPr>
                <w:sz w:val="16"/>
                <w:szCs w:val="16"/>
              </w:rPr>
              <w:t>В соответствии с таблицей 24 [2]</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7B33D08B" w14:textId="77777777" w:rsidR="00D409E6" w:rsidRPr="00D409E6" w:rsidRDefault="00D409E6" w:rsidP="00D409E6">
            <w:pPr>
              <w:rPr>
                <w:sz w:val="16"/>
                <w:szCs w:val="16"/>
              </w:rPr>
            </w:pPr>
          </w:p>
        </w:tc>
      </w:tr>
      <w:tr w:rsidR="00D409E6" w:rsidRPr="00D409E6" w14:paraId="36156563" w14:textId="77777777" w:rsidTr="002A3D3E">
        <w:trPr>
          <w:trHeight w:val="675"/>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25031CFD"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037BD2E8" w14:textId="77777777" w:rsidR="00D409E6" w:rsidRPr="00D409E6" w:rsidRDefault="00D409E6" w:rsidP="00D409E6">
            <w:pPr>
              <w:rPr>
                <w:sz w:val="16"/>
                <w:szCs w:val="16"/>
              </w:rPr>
            </w:pPr>
          </w:p>
        </w:tc>
        <w:tc>
          <w:tcPr>
            <w:tcW w:w="1932" w:type="dxa"/>
            <w:tcBorders>
              <w:top w:val="single" w:sz="4" w:space="0" w:color="auto"/>
              <w:left w:val="single" w:sz="4" w:space="0" w:color="auto"/>
              <w:bottom w:val="single" w:sz="4" w:space="0" w:color="auto"/>
              <w:right w:val="single" w:sz="4" w:space="0" w:color="auto"/>
            </w:tcBorders>
            <w:vAlign w:val="center"/>
            <w:hideMark/>
          </w:tcPr>
          <w:p w14:paraId="4056BC36" w14:textId="77777777" w:rsidR="00D409E6" w:rsidRPr="00D409E6" w:rsidRDefault="00D409E6" w:rsidP="00D409E6">
            <w:pPr>
              <w:rPr>
                <w:sz w:val="16"/>
                <w:szCs w:val="16"/>
              </w:rPr>
            </w:pPr>
            <w:r w:rsidRPr="00D409E6">
              <w:rPr>
                <w:sz w:val="16"/>
                <w:szCs w:val="16"/>
              </w:rPr>
              <w:t>Норматив потребления коммунальных услуг по электроснабжению в жилых помещениях, в целях содержания общего имущества в многоквартирном доме на территории Брянской области, кВт*ч/чел в месяц</w:t>
            </w:r>
          </w:p>
        </w:tc>
        <w:tc>
          <w:tcPr>
            <w:tcW w:w="2839" w:type="dxa"/>
            <w:gridSpan w:val="3"/>
            <w:tcBorders>
              <w:top w:val="single" w:sz="4" w:space="0" w:color="auto"/>
              <w:left w:val="single" w:sz="4" w:space="0" w:color="auto"/>
              <w:bottom w:val="single" w:sz="4" w:space="0" w:color="auto"/>
              <w:right w:val="single" w:sz="4" w:space="0" w:color="auto"/>
            </w:tcBorders>
            <w:vAlign w:val="center"/>
            <w:hideMark/>
          </w:tcPr>
          <w:p w14:paraId="5A7F4AB8" w14:textId="77777777" w:rsidR="00D409E6" w:rsidRPr="00D409E6" w:rsidRDefault="00D409E6" w:rsidP="00D409E6">
            <w:pPr>
              <w:rPr>
                <w:sz w:val="16"/>
                <w:szCs w:val="16"/>
              </w:rPr>
            </w:pPr>
            <w:r w:rsidRPr="00D409E6">
              <w:rPr>
                <w:sz w:val="16"/>
                <w:szCs w:val="16"/>
              </w:rPr>
              <w:t>В соответствии с Приказом Управления государственного регулирования тарифов Брянской области от 18.05.2017 №9-1-нэ «О нормативах потребления электрической энергии в целях содержания общего имущества в многоквартирном доме на территории Брянской области»</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60624C49" w14:textId="77777777" w:rsidR="00D409E6" w:rsidRPr="00D409E6" w:rsidRDefault="00D409E6" w:rsidP="00D409E6">
            <w:pPr>
              <w:rPr>
                <w:sz w:val="16"/>
                <w:szCs w:val="16"/>
              </w:rPr>
            </w:pPr>
          </w:p>
        </w:tc>
      </w:tr>
      <w:tr w:rsidR="00D409E6" w:rsidRPr="00D409E6" w14:paraId="7E7C2EF3" w14:textId="77777777" w:rsidTr="002A3D3E">
        <w:trPr>
          <w:trHeight w:val="259"/>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6DDF4AC6"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2A447688" w14:textId="77777777" w:rsidR="00D409E6" w:rsidRPr="00D409E6" w:rsidRDefault="00D409E6" w:rsidP="00D409E6">
            <w:pPr>
              <w:rPr>
                <w:sz w:val="16"/>
                <w:szCs w:val="16"/>
              </w:rPr>
            </w:pPr>
          </w:p>
        </w:tc>
        <w:tc>
          <w:tcPr>
            <w:tcW w:w="1932" w:type="dxa"/>
            <w:vMerge w:val="restart"/>
            <w:tcBorders>
              <w:top w:val="single" w:sz="4" w:space="0" w:color="auto"/>
              <w:left w:val="single" w:sz="4" w:space="0" w:color="auto"/>
              <w:bottom w:val="single" w:sz="4" w:space="0" w:color="auto"/>
              <w:right w:val="single" w:sz="4" w:space="0" w:color="auto"/>
            </w:tcBorders>
            <w:vAlign w:val="center"/>
            <w:hideMark/>
          </w:tcPr>
          <w:p w14:paraId="1F8408C3" w14:textId="77777777" w:rsidR="00D409E6" w:rsidRPr="00D409E6" w:rsidRDefault="00D409E6" w:rsidP="00D409E6">
            <w:pPr>
              <w:rPr>
                <w:sz w:val="16"/>
                <w:szCs w:val="16"/>
              </w:rPr>
            </w:pPr>
            <w:r w:rsidRPr="00D409E6">
              <w:rPr>
                <w:sz w:val="16"/>
                <w:szCs w:val="16"/>
              </w:rPr>
              <w:t>Укрупненные показатели расхода электроэнергии, кВт*ч/ чел. в год [3]</w:t>
            </w:r>
          </w:p>
        </w:tc>
        <w:tc>
          <w:tcPr>
            <w:tcW w:w="1419" w:type="dxa"/>
            <w:tcBorders>
              <w:top w:val="single" w:sz="4" w:space="0" w:color="auto"/>
              <w:left w:val="single" w:sz="4" w:space="0" w:color="auto"/>
              <w:bottom w:val="single" w:sz="4" w:space="0" w:color="auto"/>
              <w:right w:val="single" w:sz="4" w:space="0" w:color="auto"/>
            </w:tcBorders>
            <w:hideMark/>
          </w:tcPr>
          <w:p w14:paraId="2750F403" w14:textId="77777777" w:rsidR="00D409E6" w:rsidRPr="00D409E6" w:rsidRDefault="00D409E6" w:rsidP="00D409E6">
            <w:pPr>
              <w:rPr>
                <w:sz w:val="16"/>
                <w:szCs w:val="16"/>
              </w:rPr>
            </w:pPr>
            <w:r w:rsidRPr="00D409E6">
              <w:rPr>
                <w:sz w:val="16"/>
                <w:szCs w:val="16"/>
              </w:rPr>
              <w:t>Без стационарных электроплит</w:t>
            </w:r>
          </w:p>
        </w:tc>
        <w:tc>
          <w:tcPr>
            <w:tcW w:w="1420" w:type="dxa"/>
            <w:gridSpan w:val="2"/>
            <w:tcBorders>
              <w:top w:val="single" w:sz="4" w:space="0" w:color="auto"/>
              <w:left w:val="single" w:sz="4" w:space="0" w:color="auto"/>
              <w:bottom w:val="single" w:sz="4" w:space="0" w:color="auto"/>
              <w:right w:val="single" w:sz="4" w:space="0" w:color="auto"/>
            </w:tcBorders>
            <w:hideMark/>
          </w:tcPr>
          <w:p w14:paraId="67ADE264" w14:textId="77777777" w:rsidR="00D409E6" w:rsidRPr="00D409E6" w:rsidRDefault="00D409E6" w:rsidP="00D409E6">
            <w:pPr>
              <w:rPr>
                <w:sz w:val="16"/>
                <w:szCs w:val="16"/>
              </w:rPr>
            </w:pPr>
            <w:r w:rsidRPr="00D409E6">
              <w:rPr>
                <w:sz w:val="16"/>
                <w:szCs w:val="16"/>
              </w:rPr>
              <w:t>Со стационар</w:t>
            </w:r>
            <w:r w:rsidRPr="00D409E6">
              <w:rPr>
                <w:sz w:val="16"/>
                <w:szCs w:val="16"/>
              </w:rPr>
              <w:softHyphen/>
              <w:t>ными электро</w:t>
            </w:r>
            <w:r w:rsidRPr="00D409E6">
              <w:rPr>
                <w:sz w:val="16"/>
                <w:szCs w:val="16"/>
              </w:rPr>
              <w:softHyphen/>
              <w:t>плитами (100% охвата)</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14D3053A" w14:textId="77777777" w:rsidR="00D409E6" w:rsidRPr="00D409E6" w:rsidRDefault="00D409E6" w:rsidP="00D409E6">
            <w:pPr>
              <w:rPr>
                <w:sz w:val="16"/>
                <w:szCs w:val="16"/>
              </w:rPr>
            </w:pPr>
          </w:p>
        </w:tc>
      </w:tr>
      <w:tr w:rsidR="00D409E6" w:rsidRPr="00D409E6" w14:paraId="0AB0B1D8" w14:textId="77777777" w:rsidTr="002A3D3E">
        <w:trPr>
          <w:trHeight w:val="259"/>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7D2218E9"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20228D92" w14:textId="77777777" w:rsidR="00D409E6" w:rsidRPr="00D409E6" w:rsidRDefault="00D409E6" w:rsidP="00D409E6">
            <w:pPr>
              <w:rPr>
                <w:sz w:val="16"/>
                <w:szCs w:val="16"/>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14:paraId="689DD54E" w14:textId="77777777" w:rsidR="00D409E6" w:rsidRPr="00D409E6" w:rsidRDefault="00D409E6" w:rsidP="00D409E6">
            <w:pPr>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0A0D052E" w14:textId="77777777" w:rsidR="00D409E6" w:rsidRPr="00D409E6" w:rsidRDefault="00D409E6" w:rsidP="00D409E6">
            <w:pPr>
              <w:rPr>
                <w:sz w:val="16"/>
                <w:szCs w:val="16"/>
              </w:rPr>
            </w:pPr>
            <w:r w:rsidRPr="00D409E6">
              <w:rPr>
                <w:sz w:val="16"/>
                <w:szCs w:val="16"/>
              </w:rPr>
              <w:t>950</w:t>
            </w:r>
          </w:p>
        </w:tc>
        <w:tc>
          <w:tcPr>
            <w:tcW w:w="1420" w:type="dxa"/>
            <w:gridSpan w:val="2"/>
            <w:tcBorders>
              <w:top w:val="single" w:sz="4" w:space="0" w:color="auto"/>
              <w:left w:val="single" w:sz="4" w:space="0" w:color="auto"/>
              <w:bottom w:val="single" w:sz="4" w:space="0" w:color="auto"/>
              <w:right w:val="single" w:sz="4" w:space="0" w:color="auto"/>
            </w:tcBorders>
            <w:hideMark/>
          </w:tcPr>
          <w:p w14:paraId="308C6225" w14:textId="77777777" w:rsidR="00D409E6" w:rsidRPr="00D409E6" w:rsidRDefault="00D409E6" w:rsidP="00D409E6">
            <w:pPr>
              <w:rPr>
                <w:sz w:val="16"/>
                <w:szCs w:val="16"/>
              </w:rPr>
            </w:pPr>
            <w:r w:rsidRPr="00D409E6">
              <w:rPr>
                <w:sz w:val="16"/>
                <w:szCs w:val="16"/>
              </w:rPr>
              <w:t>1350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149DF445" w14:textId="77777777" w:rsidR="00D409E6" w:rsidRPr="00D409E6" w:rsidRDefault="00D409E6" w:rsidP="00D409E6">
            <w:pPr>
              <w:rPr>
                <w:sz w:val="16"/>
                <w:szCs w:val="16"/>
              </w:rPr>
            </w:pPr>
          </w:p>
        </w:tc>
      </w:tr>
      <w:tr w:rsidR="00D409E6" w:rsidRPr="00D409E6" w14:paraId="2F7D1C6D" w14:textId="77777777" w:rsidTr="002A3D3E">
        <w:trPr>
          <w:trHeight w:val="259"/>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37A3567A"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10396A34" w14:textId="77777777" w:rsidR="00D409E6" w:rsidRPr="00D409E6" w:rsidRDefault="00D409E6" w:rsidP="00D409E6">
            <w:pPr>
              <w:rPr>
                <w:sz w:val="16"/>
                <w:szCs w:val="16"/>
              </w:rPr>
            </w:pPr>
          </w:p>
        </w:tc>
        <w:tc>
          <w:tcPr>
            <w:tcW w:w="1932" w:type="dxa"/>
            <w:vMerge w:val="restart"/>
            <w:tcBorders>
              <w:top w:val="single" w:sz="4" w:space="0" w:color="auto"/>
              <w:left w:val="single" w:sz="4" w:space="0" w:color="auto"/>
              <w:bottom w:val="single" w:sz="4" w:space="0" w:color="auto"/>
              <w:right w:val="single" w:sz="4" w:space="0" w:color="auto"/>
            </w:tcBorders>
            <w:vAlign w:val="center"/>
            <w:hideMark/>
          </w:tcPr>
          <w:p w14:paraId="05AC053E" w14:textId="77777777" w:rsidR="00D409E6" w:rsidRPr="00D409E6" w:rsidRDefault="00D409E6" w:rsidP="00D409E6">
            <w:pPr>
              <w:rPr>
                <w:sz w:val="16"/>
                <w:szCs w:val="16"/>
              </w:rPr>
            </w:pPr>
            <w:r w:rsidRPr="00D409E6">
              <w:rPr>
                <w:sz w:val="16"/>
                <w:szCs w:val="16"/>
              </w:rPr>
              <w:t>Годовое число часов ис</w:t>
            </w:r>
            <w:r w:rsidRPr="00D409E6">
              <w:rPr>
                <w:sz w:val="16"/>
                <w:szCs w:val="16"/>
              </w:rPr>
              <w:softHyphen/>
              <w:t>пользования максимума электрической нагрузки, ч [3]</w:t>
            </w:r>
          </w:p>
        </w:tc>
        <w:tc>
          <w:tcPr>
            <w:tcW w:w="1419" w:type="dxa"/>
            <w:tcBorders>
              <w:top w:val="single" w:sz="4" w:space="0" w:color="auto"/>
              <w:left w:val="single" w:sz="4" w:space="0" w:color="auto"/>
              <w:bottom w:val="single" w:sz="4" w:space="0" w:color="auto"/>
              <w:right w:val="single" w:sz="4" w:space="0" w:color="auto"/>
            </w:tcBorders>
            <w:hideMark/>
          </w:tcPr>
          <w:p w14:paraId="3351BF6A" w14:textId="77777777" w:rsidR="00D409E6" w:rsidRPr="00D409E6" w:rsidRDefault="00D409E6" w:rsidP="00D409E6">
            <w:pPr>
              <w:rPr>
                <w:sz w:val="16"/>
                <w:szCs w:val="16"/>
              </w:rPr>
            </w:pPr>
            <w:r w:rsidRPr="00D409E6">
              <w:rPr>
                <w:sz w:val="16"/>
                <w:szCs w:val="16"/>
              </w:rPr>
              <w:t>Без стационарных электроплит</w:t>
            </w:r>
          </w:p>
        </w:tc>
        <w:tc>
          <w:tcPr>
            <w:tcW w:w="1420" w:type="dxa"/>
            <w:gridSpan w:val="2"/>
            <w:tcBorders>
              <w:top w:val="single" w:sz="4" w:space="0" w:color="auto"/>
              <w:left w:val="single" w:sz="4" w:space="0" w:color="auto"/>
              <w:bottom w:val="single" w:sz="4" w:space="0" w:color="auto"/>
              <w:right w:val="single" w:sz="4" w:space="0" w:color="auto"/>
            </w:tcBorders>
            <w:hideMark/>
          </w:tcPr>
          <w:p w14:paraId="62291F92" w14:textId="77777777" w:rsidR="00D409E6" w:rsidRPr="00D409E6" w:rsidRDefault="00D409E6" w:rsidP="00D409E6">
            <w:pPr>
              <w:rPr>
                <w:sz w:val="16"/>
                <w:szCs w:val="16"/>
              </w:rPr>
            </w:pPr>
            <w:r w:rsidRPr="00D409E6">
              <w:rPr>
                <w:sz w:val="16"/>
                <w:szCs w:val="16"/>
              </w:rPr>
              <w:t>Со стационар</w:t>
            </w:r>
            <w:r w:rsidRPr="00D409E6">
              <w:rPr>
                <w:sz w:val="16"/>
                <w:szCs w:val="16"/>
              </w:rPr>
              <w:softHyphen/>
              <w:t>ными электро</w:t>
            </w:r>
            <w:r w:rsidRPr="00D409E6">
              <w:rPr>
                <w:sz w:val="16"/>
                <w:szCs w:val="16"/>
              </w:rPr>
              <w:softHyphen/>
              <w:t>плитами (100% охвата)</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5EAD0A9D" w14:textId="77777777" w:rsidR="00D409E6" w:rsidRPr="00D409E6" w:rsidRDefault="00D409E6" w:rsidP="00D409E6">
            <w:pPr>
              <w:rPr>
                <w:sz w:val="16"/>
                <w:szCs w:val="16"/>
              </w:rPr>
            </w:pPr>
          </w:p>
        </w:tc>
      </w:tr>
      <w:tr w:rsidR="00D409E6" w:rsidRPr="00D409E6" w14:paraId="2C378F4C" w14:textId="77777777" w:rsidTr="002A3D3E">
        <w:trPr>
          <w:trHeight w:val="259"/>
          <w:jc w:val="center"/>
        </w:trPr>
        <w:tc>
          <w:tcPr>
            <w:tcW w:w="1445" w:type="dxa"/>
            <w:vMerge/>
            <w:tcBorders>
              <w:top w:val="single" w:sz="4" w:space="0" w:color="auto"/>
              <w:left w:val="single" w:sz="4" w:space="0" w:color="auto"/>
              <w:bottom w:val="single" w:sz="4" w:space="0" w:color="auto"/>
              <w:right w:val="single" w:sz="4" w:space="0" w:color="auto"/>
            </w:tcBorders>
            <w:vAlign w:val="center"/>
            <w:hideMark/>
          </w:tcPr>
          <w:p w14:paraId="6DB850F2" w14:textId="77777777" w:rsidR="00D409E6" w:rsidRPr="00D409E6" w:rsidRDefault="00D409E6" w:rsidP="00D409E6">
            <w:pPr>
              <w:rPr>
                <w:sz w:val="16"/>
                <w:szCs w:val="16"/>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14:paraId="53063B77" w14:textId="77777777" w:rsidR="00D409E6" w:rsidRPr="00D409E6" w:rsidRDefault="00D409E6" w:rsidP="00D409E6">
            <w:pPr>
              <w:rPr>
                <w:sz w:val="16"/>
                <w:szCs w:val="16"/>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14:paraId="31241F45" w14:textId="77777777" w:rsidR="00D409E6" w:rsidRPr="00D409E6" w:rsidRDefault="00D409E6" w:rsidP="00D409E6">
            <w:pPr>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51D06824" w14:textId="77777777" w:rsidR="00D409E6" w:rsidRPr="00D409E6" w:rsidRDefault="00D409E6" w:rsidP="00D409E6">
            <w:pPr>
              <w:rPr>
                <w:sz w:val="16"/>
                <w:szCs w:val="16"/>
              </w:rPr>
            </w:pPr>
            <w:r w:rsidRPr="00D409E6">
              <w:rPr>
                <w:sz w:val="16"/>
                <w:szCs w:val="16"/>
              </w:rPr>
              <w:t>4100</w:t>
            </w:r>
          </w:p>
        </w:tc>
        <w:tc>
          <w:tcPr>
            <w:tcW w:w="1420" w:type="dxa"/>
            <w:gridSpan w:val="2"/>
            <w:tcBorders>
              <w:top w:val="single" w:sz="4" w:space="0" w:color="auto"/>
              <w:left w:val="single" w:sz="4" w:space="0" w:color="auto"/>
              <w:bottom w:val="single" w:sz="4" w:space="0" w:color="auto"/>
              <w:right w:val="single" w:sz="4" w:space="0" w:color="auto"/>
            </w:tcBorders>
            <w:hideMark/>
          </w:tcPr>
          <w:p w14:paraId="43381142" w14:textId="77777777" w:rsidR="00D409E6" w:rsidRPr="00D409E6" w:rsidRDefault="00D409E6" w:rsidP="00D409E6">
            <w:pPr>
              <w:rPr>
                <w:sz w:val="16"/>
                <w:szCs w:val="16"/>
              </w:rPr>
            </w:pPr>
            <w:r w:rsidRPr="00D409E6">
              <w:rPr>
                <w:sz w:val="16"/>
                <w:szCs w:val="16"/>
              </w:rPr>
              <w:t>4400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58FAE532" w14:textId="77777777" w:rsidR="00D409E6" w:rsidRPr="00D409E6" w:rsidRDefault="00D409E6" w:rsidP="00D409E6">
            <w:pPr>
              <w:rPr>
                <w:sz w:val="16"/>
                <w:szCs w:val="16"/>
              </w:rPr>
            </w:pPr>
          </w:p>
        </w:tc>
      </w:tr>
    </w:tbl>
    <w:p w14:paraId="6A81322B" w14:textId="77777777" w:rsidR="00D409E6" w:rsidRPr="00D409E6" w:rsidRDefault="00D409E6" w:rsidP="00D409E6">
      <w:pPr>
        <w:rPr>
          <w:sz w:val="16"/>
          <w:szCs w:val="16"/>
        </w:rPr>
      </w:pPr>
    </w:p>
    <w:p w14:paraId="796E9A79" w14:textId="77777777" w:rsidR="00D409E6" w:rsidRPr="00D409E6" w:rsidRDefault="00D409E6" w:rsidP="00D409E6">
      <w:pPr>
        <w:rPr>
          <w:sz w:val="16"/>
          <w:szCs w:val="16"/>
        </w:rPr>
      </w:pPr>
      <w:r w:rsidRPr="00D409E6">
        <w:rPr>
          <w:sz w:val="16"/>
          <w:szCs w:val="16"/>
        </w:rPr>
        <w:t>Примечания:</w:t>
      </w:r>
    </w:p>
    <w:p w14:paraId="232901A7" w14:textId="77777777" w:rsidR="00D409E6" w:rsidRPr="00D409E6" w:rsidRDefault="00D409E6" w:rsidP="00D409E6">
      <w:pPr>
        <w:rPr>
          <w:sz w:val="16"/>
          <w:szCs w:val="16"/>
        </w:rPr>
      </w:pPr>
      <w:r w:rsidRPr="00D409E6">
        <w:rPr>
          <w:sz w:val="16"/>
          <w:szCs w:val="16"/>
        </w:rPr>
        <w:t>Согласно ВСН 14278 тм-т1 указанные размеры земельных участков для понизительных подстанций, переключатель</w:t>
      </w:r>
      <w:r w:rsidRPr="00D409E6">
        <w:rPr>
          <w:sz w:val="16"/>
          <w:szCs w:val="16"/>
        </w:rPr>
        <w:softHyphen/>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14:paraId="77313A82" w14:textId="77777777" w:rsidR="00D409E6" w:rsidRPr="00D409E6" w:rsidRDefault="00D409E6" w:rsidP="00D409E6">
      <w:pPr>
        <w:rPr>
          <w:sz w:val="16"/>
          <w:szCs w:val="16"/>
        </w:rPr>
      </w:pPr>
      <w:r w:rsidRPr="00D409E6">
        <w:rPr>
          <w:sz w:val="16"/>
          <w:szCs w:val="16"/>
        </w:rPr>
        <w:t>Значения показателей приняты в соответствии с «Инструкцией по проектированию городских электрических сетей РД 34.20.185-94».</w:t>
      </w:r>
    </w:p>
    <w:p w14:paraId="369E7B13" w14:textId="77777777" w:rsidR="00D409E6" w:rsidRPr="00D409E6" w:rsidRDefault="00D409E6" w:rsidP="00D409E6">
      <w:pPr>
        <w:rPr>
          <w:sz w:val="16"/>
          <w:szCs w:val="16"/>
        </w:rPr>
      </w:pPr>
      <w:r w:rsidRPr="00D409E6">
        <w:rPr>
          <w:sz w:val="16"/>
          <w:szCs w:val="16"/>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86" w:history="1">
        <w:r w:rsidRPr="00D409E6">
          <w:rPr>
            <w:sz w:val="16"/>
            <w:szCs w:val="16"/>
          </w:rPr>
          <w:t>приказом</w:t>
        </w:r>
      </w:hyperlink>
      <w:r w:rsidRPr="00D409E6">
        <w:rPr>
          <w:sz w:val="16"/>
          <w:szCs w:val="16"/>
        </w:rPr>
        <w:t xml:space="preserve"> Минстроя России от 30.12.2016 № 1034/пр.</w:t>
      </w:r>
    </w:p>
    <w:p w14:paraId="78E44677" w14:textId="77777777" w:rsidR="00D409E6" w:rsidRPr="00D409E6" w:rsidRDefault="00D409E6" w:rsidP="00D409E6">
      <w:pPr>
        <w:rPr>
          <w:sz w:val="16"/>
          <w:szCs w:val="16"/>
        </w:rPr>
      </w:pPr>
    </w:p>
    <w:p w14:paraId="687036C5" w14:textId="77777777" w:rsidR="00D409E6" w:rsidRPr="00D409E6" w:rsidRDefault="00D409E6" w:rsidP="00D409E6">
      <w:pPr>
        <w:rPr>
          <w:sz w:val="16"/>
          <w:szCs w:val="16"/>
        </w:rPr>
      </w:pPr>
      <w:r w:rsidRPr="00D409E6">
        <w:rPr>
          <w:sz w:val="16"/>
          <w:szCs w:val="16"/>
        </w:rPr>
        <w:t xml:space="preserve">Удельная расчетная электрическая нагрузка электроприемников </w:t>
      </w:r>
    </w:p>
    <w:p w14:paraId="33F20101" w14:textId="77777777" w:rsidR="00D409E6" w:rsidRPr="00D409E6" w:rsidRDefault="00D409E6" w:rsidP="00D409E6">
      <w:pPr>
        <w:rPr>
          <w:sz w:val="16"/>
          <w:szCs w:val="16"/>
        </w:rPr>
      </w:pPr>
      <w:r w:rsidRPr="00D409E6">
        <w:rPr>
          <w:sz w:val="16"/>
          <w:szCs w:val="16"/>
        </w:rPr>
        <w:t>квартир жилых зданий, кВт/квартира</w:t>
      </w:r>
    </w:p>
    <w:p w14:paraId="661D4A3E" w14:textId="77777777" w:rsidR="00D409E6" w:rsidRPr="00D409E6" w:rsidRDefault="00D409E6" w:rsidP="00D409E6">
      <w:pPr>
        <w:rPr>
          <w:sz w:val="16"/>
          <w:szCs w:val="16"/>
        </w:rPr>
      </w:pPr>
      <w:r w:rsidRPr="00D409E6">
        <w:rPr>
          <w:sz w:val="16"/>
          <w:szCs w:val="16"/>
        </w:rPr>
        <w:t>Таблица 22</w:t>
      </w:r>
    </w:p>
    <w:tbl>
      <w:tblPr>
        <w:tblW w:w="0" w:type="auto"/>
        <w:jc w:val="center"/>
        <w:tblLayout w:type="fixed"/>
        <w:tblCellMar>
          <w:left w:w="28" w:type="dxa"/>
          <w:right w:w="28" w:type="dxa"/>
        </w:tblCellMar>
        <w:tblLook w:val="04A0" w:firstRow="1" w:lastRow="0" w:firstColumn="1" w:lastColumn="0" w:noHBand="0" w:noVBand="1"/>
      </w:tblPr>
      <w:tblGrid>
        <w:gridCol w:w="426"/>
        <w:gridCol w:w="2012"/>
        <w:gridCol w:w="416"/>
        <w:gridCol w:w="401"/>
        <w:gridCol w:w="424"/>
        <w:gridCol w:w="424"/>
        <w:gridCol w:w="411"/>
        <w:gridCol w:w="445"/>
        <w:gridCol w:w="407"/>
        <w:gridCol w:w="444"/>
        <w:gridCol w:w="453"/>
        <w:gridCol w:w="442"/>
        <w:gridCol w:w="416"/>
        <w:gridCol w:w="416"/>
        <w:gridCol w:w="416"/>
        <w:gridCol w:w="580"/>
      </w:tblGrid>
      <w:tr w:rsidR="00D409E6" w:rsidRPr="00D409E6" w14:paraId="625879CB" w14:textId="77777777" w:rsidTr="002A3D3E">
        <w:trPr>
          <w:jc w:val="center"/>
        </w:trPr>
        <w:tc>
          <w:tcPr>
            <w:tcW w:w="426" w:type="dxa"/>
            <w:tcBorders>
              <w:top w:val="single" w:sz="6" w:space="0" w:color="auto"/>
              <w:left w:val="single" w:sz="6" w:space="0" w:color="auto"/>
              <w:bottom w:val="nil"/>
              <w:right w:val="single" w:sz="6" w:space="0" w:color="auto"/>
            </w:tcBorders>
            <w:shd w:val="clear" w:color="auto" w:fill="CCFFCC"/>
            <w:vAlign w:val="center"/>
            <w:hideMark/>
          </w:tcPr>
          <w:p w14:paraId="0CB62649" w14:textId="77777777" w:rsidR="00D409E6" w:rsidRPr="00D409E6" w:rsidRDefault="00D409E6" w:rsidP="00D409E6">
            <w:pPr>
              <w:rPr>
                <w:sz w:val="16"/>
                <w:szCs w:val="16"/>
              </w:rPr>
            </w:pPr>
            <w:r w:rsidRPr="00D409E6">
              <w:rPr>
                <w:sz w:val="16"/>
                <w:szCs w:val="16"/>
              </w:rPr>
              <w:t>№№</w:t>
            </w:r>
          </w:p>
        </w:tc>
        <w:tc>
          <w:tcPr>
            <w:tcW w:w="2012" w:type="dxa"/>
            <w:tcBorders>
              <w:top w:val="single" w:sz="6" w:space="0" w:color="auto"/>
              <w:left w:val="single" w:sz="6" w:space="0" w:color="auto"/>
              <w:bottom w:val="nil"/>
              <w:right w:val="single" w:sz="6" w:space="0" w:color="auto"/>
            </w:tcBorders>
            <w:shd w:val="clear" w:color="auto" w:fill="CCFFCC"/>
            <w:vAlign w:val="center"/>
            <w:hideMark/>
          </w:tcPr>
          <w:p w14:paraId="42E7785D" w14:textId="77777777" w:rsidR="00D409E6" w:rsidRPr="00D409E6" w:rsidRDefault="00D409E6" w:rsidP="00D409E6">
            <w:pPr>
              <w:rPr>
                <w:sz w:val="16"/>
                <w:szCs w:val="16"/>
              </w:rPr>
            </w:pPr>
            <w:r w:rsidRPr="00D409E6">
              <w:rPr>
                <w:sz w:val="16"/>
                <w:szCs w:val="16"/>
              </w:rPr>
              <w:t>Потребители</w:t>
            </w:r>
          </w:p>
        </w:tc>
        <w:tc>
          <w:tcPr>
            <w:tcW w:w="6095" w:type="dxa"/>
            <w:gridSpan w:val="14"/>
            <w:tcBorders>
              <w:top w:val="single" w:sz="6" w:space="0" w:color="auto"/>
              <w:left w:val="single" w:sz="6" w:space="0" w:color="auto"/>
              <w:bottom w:val="single" w:sz="6" w:space="0" w:color="auto"/>
              <w:right w:val="single" w:sz="6" w:space="0" w:color="auto"/>
            </w:tcBorders>
            <w:shd w:val="clear" w:color="auto" w:fill="CCFFCC"/>
            <w:vAlign w:val="center"/>
            <w:hideMark/>
          </w:tcPr>
          <w:p w14:paraId="45016A51" w14:textId="77777777" w:rsidR="00D409E6" w:rsidRPr="00D409E6" w:rsidRDefault="00D409E6" w:rsidP="00D409E6">
            <w:pPr>
              <w:rPr>
                <w:sz w:val="16"/>
                <w:szCs w:val="16"/>
              </w:rPr>
            </w:pPr>
            <w:r w:rsidRPr="00D409E6">
              <w:rPr>
                <w:sz w:val="16"/>
                <w:szCs w:val="16"/>
              </w:rPr>
              <w:t>Количество квартир</w:t>
            </w:r>
          </w:p>
        </w:tc>
      </w:tr>
      <w:tr w:rsidR="00D409E6" w:rsidRPr="00D409E6" w14:paraId="4552200D" w14:textId="77777777" w:rsidTr="002A3D3E">
        <w:trPr>
          <w:jc w:val="center"/>
        </w:trPr>
        <w:tc>
          <w:tcPr>
            <w:tcW w:w="426" w:type="dxa"/>
            <w:tcBorders>
              <w:top w:val="nil"/>
              <w:left w:val="single" w:sz="6" w:space="0" w:color="auto"/>
              <w:bottom w:val="single" w:sz="6" w:space="0" w:color="auto"/>
              <w:right w:val="single" w:sz="6" w:space="0" w:color="auto"/>
            </w:tcBorders>
            <w:shd w:val="clear" w:color="auto" w:fill="CCFFCC"/>
            <w:vAlign w:val="center"/>
            <w:hideMark/>
          </w:tcPr>
          <w:p w14:paraId="77454ED0"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w:t>
            </w:r>
          </w:p>
        </w:tc>
        <w:tc>
          <w:tcPr>
            <w:tcW w:w="2012" w:type="dxa"/>
            <w:tcBorders>
              <w:top w:val="nil"/>
              <w:left w:val="single" w:sz="6" w:space="0" w:color="auto"/>
              <w:bottom w:val="single" w:sz="6" w:space="0" w:color="auto"/>
              <w:right w:val="single" w:sz="6" w:space="0" w:color="auto"/>
            </w:tcBorders>
            <w:shd w:val="clear" w:color="auto" w:fill="CCFFCC"/>
            <w:vAlign w:val="center"/>
            <w:hideMark/>
          </w:tcPr>
          <w:p w14:paraId="38ED7B3F" w14:textId="77777777" w:rsidR="00D409E6" w:rsidRPr="00D409E6" w:rsidRDefault="00D409E6" w:rsidP="00D409E6">
            <w:pPr>
              <w:rPr>
                <w:sz w:val="16"/>
                <w:szCs w:val="16"/>
              </w:rPr>
            </w:pPr>
            <w:r w:rsidRPr="00D409E6">
              <w:rPr>
                <w:sz w:val="16"/>
                <w:szCs w:val="16"/>
              </w:rPr>
              <w:t>электроэнергии</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099DF921" w14:textId="77777777" w:rsidR="00D409E6" w:rsidRPr="00D409E6" w:rsidRDefault="00D409E6" w:rsidP="00D409E6">
            <w:pPr>
              <w:rPr>
                <w:sz w:val="16"/>
                <w:szCs w:val="16"/>
              </w:rPr>
            </w:pPr>
            <w:r w:rsidRPr="00D409E6">
              <w:rPr>
                <w:sz w:val="16"/>
                <w:szCs w:val="16"/>
              </w:rPr>
              <w:t>1-3</w:t>
            </w:r>
          </w:p>
        </w:tc>
        <w:tc>
          <w:tcPr>
            <w:tcW w:w="401"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0C6B2748" w14:textId="77777777" w:rsidR="00D409E6" w:rsidRPr="00D409E6" w:rsidRDefault="00D409E6" w:rsidP="00D409E6">
            <w:pPr>
              <w:rPr>
                <w:sz w:val="16"/>
                <w:szCs w:val="16"/>
              </w:rPr>
            </w:pPr>
            <w:r w:rsidRPr="00D409E6">
              <w:rPr>
                <w:sz w:val="16"/>
                <w:szCs w:val="16"/>
              </w:rPr>
              <w:t>6</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05CEA2CB" w14:textId="77777777" w:rsidR="00D409E6" w:rsidRPr="00D409E6" w:rsidRDefault="00D409E6" w:rsidP="00D409E6">
            <w:pPr>
              <w:rPr>
                <w:sz w:val="16"/>
                <w:szCs w:val="16"/>
              </w:rPr>
            </w:pPr>
            <w:r w:rsidRPr="00D409E6">
              <w:rPr>
                <w:sz w:val="16"/>
                <w:szCs w:val="16"/>
              </w:rPr>
              <w:t>9</w:t>
            </w:r>
          </w:p>
        </w:tc>
        <w:tc>
          <w:tcPr>
            <w:tcW w:w="424"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6347EA9C" w14:textId="77777777" w:rsidR="00D409E6" w:rsidRPr="00D409E6" w:rsidRDefault="00D409E6" w:rsidP="00D409E6">
            <w:pPr>
              <w:rPr>
                <w:sz w:val="16"/>
                <w:szCs w:val="16"/>
              </w:rPr>
            </w:pPr>
            <w:r w:rsidRPr="00D409E6">
              <w:rPr>
                <w:sz w:val="16"/>
                <w:szCs w:val="16"/>
              </w:rPr>
              <w:t>12</w:t>
            </w:r>
          </w:p>
        </w:tc>
        <w:tc>
          <w:tcPr>
            <w:tcW w:w="411"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59004A99" w14:textId="77777777" w:rsidR="00D409E6" w:rsidRPr="00D409E6" w:rsidRDefault="00D409E6" w:rsidP="00D409E6">
            <w:pPr>
              <w:rPr>
                <w:sz w:val="16"/>
                <w:szCs w:val="16"/>
              </w:rPr>
            </w:pPr>
            <w:r w:rsidRPr="00D409E6">
              <w:rPr>
                <w:sz w:val="16"/>
                <w:szCs w:val="16"/>
              </w:rPr>
              <w:t>15</w:t>
            </w:r>
          </w:p>
        </w:tc>
        <w:tc>
          <w:tcPr>
            <w:tcW w:w="445"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7B3AA6F2" w14:textId="77777777" w:rsidR="00D409E6" w:rsidRPr="00D409E6" w:rsidRDefault="00D409E6" w:rsidP="00D409E6">
            <w:pPr>
              <w:rPr>
                <w:sz w:val="16"/>
                <w:szCs w:val="16"/>
              </w:rPr>
            </w:pPr>
            <w:r w:rsidRPr="00D409E6">
              <w:rPr>
                <w:sz w:val="16"/>
                <w:szCs w:val="16"/>
              </w:rPr>
              <w:t>18</w:t>
            </w:r>
          </w:p>
        </w:tc>
        <w:tc>
          <w:tcPr>
            <w:tcW w:w="407"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14238A2D" w14:textId="77777777" w:rsidR="00D409E6" w:rsidRPr="00D409E6" w:rsidRDefault="00D409E6" w:rsidP="00D409E6">
            <w:pPr>
              <w:rPr>
                <w:sz w:val="16"/>
                <w:szCs w:val="16"/>
              </w:rPr>
            </w:pPr>
            <w:r w:rsidRPr="00D409E6">
              <w:rPr>
                <w:sz w:val="16"/>
                <w:szCs w:val="16"/>
              </w:rPr>
              <w:t>24</w:t>
            </w:r>
          </w:p>
        </w:tc>
        <w:tc>
          <w:tcPr>
            <w:tcW w:w="444"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3278A85B" w14:textId="77777777" w:rsidR="00D409E6" w:rsidRPr="00D409E6" w:rsidRDefault="00D409E6" w:rsidP="00D409E6">
            <w:pPr>
              <w:rPr>
                <w:sz w:val="16"/>
                <w:szCs w:val="16"/>
              </w:rPr>
            </w:pPr>
            <w:r w:rsidRPr="00D409E6">
              <w:rPr>
                <w:sz w:val="16"/>
                <w:szCs w:val="16"/>
              </w:rPr>
              <w:t>40</w:t>
            </w:r>
          </w:p>
        </w:tc>
        <w:tc>
          <w:tcPr>
            <w:tcW w:w="453"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59DF73E3" w14:textId="77777777" w:rsidR="00D409E6" w:rsidRPr="00D409E6" w:rsidRDefault="00D409E6" w:rsidP="00D409E6">
            <w:pPr>
              <w:rPr>
                <w:sz w:val="16"/>
                <w:szCs w:val="16"/>
              </w:rPr>
            </w:pPr>
            <w:r w:rsidRPr="00D409E6">
              <w:rPr>
                <w:sz w:val="16"/>
                <w:szCs w:val="16"/>
              </w:rPr>
              <w:t>60</w:t>
            </w:r>
          </w:p>
        </w:tc>
        <w:tc>
          <w:tcPr>
            <w:tcW w:w="442"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6C6DBA95" w14:textId="77777777" w:rsidR="00D409E6" w:rsidRPr="00D409E6" w:rsidRDefault="00D409E6" w:rsidP="00D409E6">
            <w:pPr>
              <w:rPr>
                <w:sz w:val="16"/>
                <w:szCs w:val="16"/>
              </w:rPr>
            </w:pPr>
            <w:r w:rsidRPr="00D409E6">
              <w:rPr>
                <w:sz w:val="16"/>
                <w:szCs w:val="16"/>
              </w:rPr>
              <w:t>100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489BCE47" w14:textId="77777777" w:rsidR="00D409E6" w:rsidRPr="00D409E6" w:rsidRDefault="00D409E6" w:rsidP="00D409E6">
            <w:pPr>
              <w:rPr>
                <w:sz w:val="16"/>
                <w:szCs w:val="16"/>
              </w:rPr>
            </w:pPr>
            <w:r w:rsidRPr="00D409E6">
              <w:rPr>
                <w:sz w:val="16"/>
                <w:szCs w:val="16"/>
              </w:rPr>
              <w:t>200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1C456637" w14:textId="77777777" w:rsidR="00D409E6" w:rsidRPr="00D409E6" w:rsidRDefault="00D409E6" w:rsidP="00D409E6">
            <w:pPr>
              <w:rPr>
                <w:sz w:val="16"/>
                <w:szCs w:val="16"/>
              </w:rPr>
            </w:pPr>
            <w:r w:rsidRPr="00D409E6">
              <w:rPr>
                <w:sz w:val="16"/>
                <w:szCs w:val="16"/>
              </w:rPr>
              <w:t>400</w:t>
            </w:r>
          </w:p>
        </w:tc>
        <w:tc>
          <w:tcPr>
            <w:tcW w:w="416"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2D6F1F74" w14:textId="77777777" w:rsidR="00D409E6" w:rsidRPr="00D409E6" w:rsidRDefault="00D409E6" w:rsidP="00D409E6">
            <w:pPr>
              <w:rPr>
                <w:sz w:val="16"/>
                <w:szCs w:val="16"/>
              </w:rPr>
            </w:pPr>
            <w:r w:rsidRPr="00D409E6">
              <w:rPr>
                <w:sz w:val="16"/>
                <w:szCs w:val="16"/>
              </w:rPr>
              <w:t>600</w:t>
            </w:r>
          </w:p>
        </w:tc>
        <w:tc>
          <w:tcPr>
            <w:tcW w:w="580"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1B1665F5" w14:textId="77777777" w:rsidR="00D409E6" w:rsidRPr="00D409E6" w:rsidRDefault="00D409E6" w:rsidP="00D409E6">
            <w:pPr>
              <w:rPr>
                <w:sz w:val="16"/>
                <w:szCs w:val="16"/>
              </w:rPr>
            </w:pPr>
            <w:r w:rsidRPr="00D409E6">
              <w:rPr>
                <w:sz w:val="16"/>
                <w:szCs w:val="16"/>
              </w:rPr>
              <w:t>1000</w:t>
            </w:r>
          </w:p>
        </w:tc>
      </w:tr>
      <w:tr w:rsidR="00D409E6" w:rsidRPr="00D409E6" w14:paraId="22A56E32" w14:textId="77777777" w:rsidTr="002A3D3E">
        <w:trPr>
          <w:jc w:val="center"/>
        </w:trPr>
        <w:tc>
          <w:tcPr>
            <w:tcW w:w="426" w:type="dxa"/>
            <w:tcBorders>
              <w:top w:val="single" w:sz="6" w:space="0" w:color="auto"/>
              <w:left w:val="single" w:sz="6" w:space="0" w:color="auto"/>
              <w:bottom w:val="nil"/>
              <w:right w:val="single" w:sz="6" w:space="0" w:color="auto"/>
            </w:tcBorders>
            <w:hideMark/>
          </w:tcPr>
          <w:p w14:paraId="7AA46777" w14:textId="77777777" w:rsidR="00D409E6" w:rsidRPr="00D409E6" w:rsidRDefault="00D409E6" w:rsidP="00D409E6">
            <w:pPr>
              <w:rPr>
                <w:sz w:val="16"/>
                <w:szCs w:val="16"/>
              </w:rPr>
            </w:pPr>
            <w:r w:rsidRPr="00D409E6">
              <w:rPr>
                <w:sz w:val="16"/>
                <w:szCs w:val="16"/>
              </w:rPr>
              <w:t>1</w:t>
            </w:r>
          </w:p>
        </w:tc>
        <w:tc>
          <w:tcPr>
            <w:tcW w:w="2012" w:type="dxa"/>
            <w:tcBorders>
              <w:top w:val="single" w:sz="6" w:space="0" w:color="auto"/>
              <w:left w:val="single" w:sz="6" w:space="0" w:color="auto"/>
              <w:bottom w:val="nil"/>
              <w:right w:val="single" w:sz="6" w:space="0" w:color="auto"/>
            </w:tcBorders>
            <w:hideMark/>
          </w:tcPr>
          <w:p w14:paraId="10222AC8" w14:textId="77777777" w:rsidR="00D409E6" w:rsidRPr="00D409E6" w:rsidRDefault="00D409E6" w:rsidP="00D409E6">
            <w:pPr>
              <w:rPr>
                <w:sz w:val="16"/>
                <w:szCs w:val="16"/>
              </w:rPr>
            </w:pPr>
            <w:r w:rsidRPr="00D409E6">
              <w:rPr>
                <w:sz w:val="16"/>
                <w:szCs w:val="16"/>
              </w:rPr>
              <w:t>Квартиры с плитами*:</w:t>
            </w:r>
          </w:p>
        </w:tc>
        <w:tc>
          <w:tcPr>
            <w:tcW w:w="416" w:type="dxa"/>
            <w:tcBorders>
              <w:top w:val="single" w:sz="6" w:space="0" w:color="auto"/>
              <w:left w:val="single" w:sz="6" w:space="0" w:color="auto"/>
              <w:bottom w:val="nil"/>
              <w:right w:val="single" w:sz="6" w:space="0" w:color="auto"/>
            </w:tcBorders>
          </w:tcPr>
          <w:p w14:paraId="09CFF986" w14:textId="77777777" w:rsidR="00D409E6" w:rsidRPr="00D409E6" w:rsidRDefault="00D409E6" w:rsidP="00D409E6">
            <w:pPr>
              <w:rPr>
                <w:sz w:val="16"/>
                <w:szCs w:val="16"/>
              </w:rPr>
            </w:pPr>
          </w:p>
        </w:tc>
        <w:tc>
          <w:tcPr>
            <w:tcW w:w="401" w:type="dxa"/>
            <w:tcBorders>
              <w:top w:val="single" w:sz="6" w:space="0" w:color="auto"/>
              <w:left w:val="single" w:sz="6" w:space="0" w:color="auto"/>
              <w:bottom w:val="nil"/>
              <w:right w:val="single" w:sz="6" w:space="0" w:color="auto"/>
            </w:tcBorders>
          </w:tcPr>
          <w:p w14:paraId="0AA44C5F" w14:textId="77777777" w:rsidR="00D409E6" w:rsidRPr="00D409E6" w:rsidRDefault="00D409E6" w:rsidP="00D409E6">
            <w:pPr>
              <w:rPr>
                <w:sz w:val="16"/>
                <w:szCs w:val="16"/>
              </w:rPr>
            </w:pPr>
          </w:p>
        </w:tc>
        <w:tc>
          <w:tcPr>
            <w:tcW w:w="424" w:type="dxa"/>
            <w:tcBorders>
              <w:top w:val="single" w:sz="6" w:space="0" w:color="auto"/>
              <w:left w:val="single" w:sz="6" w:space="0" w:color="auto"/>
              <w:bottom w:val="nil"/>
              <w:right w:val="single" w:sz="6" w:space="0" w:color="auto"/>
            </w:tcBorders>
          </w:tcPr>
          <w:p w14:paraId="5C127EF3" w14:textId="77777777" w:rsidR="00D409E6" w:rsidRPr="00D409E6" w:rsidRDefault="00D409E6" w:rsidP="00D409E6">
            <w:pPr>
              <w:rPr>
                <w:sz w:val="16"/>
                <w:szCs w:val="16"/>
              </w:rPr>
            </w:pPr>
          </w:p>
        </w:tc>
        <w:tc>
          <w:tcPr>
            <w:tcW w:w="424" w:type="dxa"/>
            <w:tcBorders>
              <w:top w:val="single" w:sz="6" w:space="0" w:color="auto"/>
              <w:left w:val="single" w:sz="6" w:space="0" w:color="auto"/>
              <w:bottom w:val="nil"/>
              <w:right w:val="single" w:sz="6" w:space="0" w:color="auto"/>
            </w:tcBorders>
          </w:tcPr>
          <w:p w14:paraId="4C9D1116" w14:textId="77777777" w:rsidR="00D409E6" w:rsidRPr="00D409E6" w:rsidRDefault="00D409E6" w:rsidP="00D409E6">
            <w:pPr>
              <w:rPr>
                <w:sz w:val="16"/>
                <w:szCs w:val="16"/>
              </w:rPr>
            </w:pPr>
          </w:p>
        </w:tc>
        <w:tc>
          <w:tcPr>
            <w:tcW w:w="411" w:type="dxa"/>
            <w:tcBorders>
              <w:top w:val="single" w:sz="6" w:space="0" w:color="auto"/>
              <w:left w:val="single" w:sz="6" w:space="0" w:color="auto"/>
              <w:bottom w:val="nil"/>
              <w:right w:val="single" w:sz="6" w:space="0" w:color="auto"/>
            </w:tcBorders>
          </w:tcPr>
          <w:p w14:paraId="40A5468B" w14:textId="77777777" w:rsidR="00D409E6" w:rsidRPr="00D409E6" w:rsidRDefault="00D409E6" w:rsidP="00D409E6">
            <w:pPr>
              <w:rPr>
                <w:sz w:val="16"/>
                <w:szCs w:val="16"/>
              </w:rPr>
            </w:pPr>
          </w:p>
        </w:tc>
        <w:tc>
          <w:tcPr>
            <w:tcW w:w="445" w:type="dxa"/>
            <w:tcBorders>
              <w:top w:val="single" w:sz="6" w:space="0" w:color="auto"/>
              <w:left w:val="single" w:sz="6" w:space="0" w:color="auto"/>
              <w:bottom w:val="nil"/>
              <w:right w:val="single" w:sz="6" w:space="0" w:color="auto"/>
            </w:tcBorders>
          </w:tcPr>
          <w:p w14:paraId="1F901C43" w14:textId="77777777" w:rsidR="00D409E6" w:rsidRPr="00D409E6" w:rsidRDefault="00D409E6" w:rsidP="00D409E6">
            <w:pPr>
              <w:rPr>
                <w:sz w:val="16"/>
                <w:szCs w:val="16"/>
              </w:rPr>
            </w:pPr>
          </w:p>
        </w:tc>
        <w:tc>
          <w:tcPr>
            <w:tcW w:w="407" w:type="dxa"/>
            <w:tcBorders>
              <w:top w:val="single" w:sz="6" w:space="0" w:color="auto"/>
              <w:left w:val="single" w:sz="6" w:space="0" w:color="auto"/>
              <w:bottom w:val="nil"/>
              <w:right w:val="single" w:sz="6" w:space="0" w:color="auto"/>
            </w:tcBorders>
          </w:tcPr>
          <w:p w14:paraId="7699010A" w14:textId="77777777" w:rsidR="00D409E6" w:rsidRPr="00D409E6" w:rsidRDefault="00D409E6" w:rsidP="00D409E6">
            <w:pPr>
              <w:rPr>
                <w:sz w:val="16"/>
                <w:szCs w:val="16"/>
              </w:rPr>
            </w:pPr>
          </w:p>
        </w:tc>
        <w:tc>
          <w:tcPr>
            <w:tcW w:w="444" w:type="dxa"/>
            <w:tcBorders>
              <w:top w:val="single" w:sz="6" w:space="0" w:color="auto"/>
              <w:left w:val="single" w:sz="6" w:space="0" w:color="auto"/>
              <w:bottom w:val="nil"/>
              <w:right w:val="single" w:sz="6" w:space="0" w:color="auto"/>
            </w:tcBorders>
          </w:tcPr>
          <w:p w14:paraId="66C9E081" w14:textId="77777777" w:rsidR="00D409E6" w:rsidRPr="00D409E6" w:rsidRDefault="00D409E6" w:rsidP="00D409E6">
            <w:pPr>
              <w:rPr>
                <w:sz w:val="16"/>
                <w:szCs w:val="16"/>
              </w:rPr>
            </w:pPr>
          </w:p>
        </w:tc>
        <w:tc>
          <w:tcPr>
            <w:tcW w:w="453" w:type="dxa"/>
            <w:tcBorders>
              <w:top w:val="single" w:sz="6" w:space="0" w:color="auto"/>
              <w:left w:val="single" w:sz="6" w:space="0" w:color="auto"/>
              <w:bottom w:val="nil"/>
              <w:right w:val="single" w:sz="6" w:space="0" w:color="auto"/>
            </w:tcBorders>
          </w:tcPr>
          <w:p w14:paraId="69B6A913" w14:textId="77777777" w:rsidR="00D409E6" w:rsidRPr="00D409E6" w:rsidRDefault="00D409E6" w:rsidP="00D409E6">
            <w:pPr>
              <w:rPr>
                <w:sz w:val="16"/>
                <w:szCs w:val="16"/>
              </w:rPr>
            </w:pPr>
          </w:p>
        </w:tc>
        <w:tc>
          <w:tcPr>
            <w:tcW w:w="442" w:type="dxa"/>
            <w:tcBorders>
              <w:top w:val="single" w:sz="6" w:space="0" w:color="auto"/>
              <w:left w:val="single" w:sz="6" w:space="0" w:color="auto"/>
              <w:bottom w:val="nil"/>
              <w:right w:val="single" w:sz="6" w:space="0" w:color="auto"/>
            </w:tcBorders>
          </w:tcPr>
          <w:p w14:paraId="1F81338B" w14:textId="77777777" w:rsidR="00D409E6" w:rsidRPr="00D409E6" w:rsidRDefault="00D409E6" w:rsidP="00D409E6">
            <w:pPr>
              <w:rPr>
                <w:sz w:val="16"/>
                <w:szCs w:val="16"/>
              </w:rPr>
            </w:pPr>
          </w:p>
        </w:tc>
        <w:tc>
          <w:tcPr>
            <w:tcW w:w="416" w:type="dxa"/>
            <w:tcBorders>
              <w:top w:val="single" w:sz="6" w:space="0" w:color="auto"/>
              <w:left w:val="single" w:sz="6" w:space="0" w:color="auto"/>
              <w:bottom w:val="nil"/>
              <w:right w:val="single" w:sz="6" w:space="0" w:color="auto"/>
            </w:tcBorders>
          </w:tcPr>
          <w:p w14:paraId="3AA315B7" w14:textId="77777777" w:rsidR="00D409E6" w:rsidRPr="00D409E6" w:rsidRDefault="00D409E6" w:rsidP="00D409E6">
            <w:pPr>
              <w:rPr>
                <w:sz w:val="16"/>
                <w:szCs w:val="16"/>
              </w:rPr>
            </w:pPr>
          </w:p>
        </w:tc>
        <w:tc>
          <w:tcPr>
            <w:tcW w:w="416" w:type="dxa"/>
            <w:tcBorders>
              <w:top w:val="single" w:sz="6" w:space="0" w:color="auto"/>
              <w:left w:val="single" w:sz="6" w:space="0" w:color="auto"/>
              <w:bottom w:val="nil"/>
              <w:right w:val="single" w:sz="6" w:space="0" w:color="auto"/>
            </w:tcBorders>
          </w:tcPr>
          <w:p w14:paraId="1D84EC7E" w14:textId="77777777" w:rsidR="00D409E6" w:rsidRPr="00D409E6" w:rsidRDefault="00D409E6" w:rsidP="00D409E6">
            <w:pPr>
              <w:rPr>
                <w:sz w:val="16"/>
                <w:szCs w:val="16"/>
              </w:rPr>
            </w:pPr>
          </w:p>
        </w:tc>
        <w:tc>
          <w:tcPr>
            <w:tcW w:w="416" w:type="dxa"/>
            <w:tcBorders>
              <w:top w:val="single" w:sz="6" w:space="0" w:color="auto"/>
              <w:left w:val="single" w:sz="6" w:space="0" w:color="auto"/>
              <w:bottom w:val="nil"/>
              <w:right w:val="single" w:sz="6" w:space="0" w:color="auto"/>
            </w:tcBorders>
          </w:tcPr>
          <w:p w14:paraId="0F715D8A" w14:textId="77777777" w:rsidR="00D409E6" w:rsidRPr="00D409E6" w:rsidRDefault="00D409E6" w:rsidP="00D409E6">
            <w:pPr>
              <w:rPr>
                <w:sz w:val="16"/>
                <w:szCs w:val="16"/>
              </w:rPr>
            </w:pPr>
          </w:p>
        </w:tc>
        <w:tc>
          <w:tcPr>
            <w:tcW w:w="580" w:type="dxa"/>
            <w:tcBorders>
              <w:top w:val="single" w:sz="6" w:space="0" w:color="auto"/>
              <w:left w:val="single" w:sz="6" w:space="0" w:color="auto"/>
              <w:bottom w:val="nil"/>
              <w:right w:val="single" w:sz="6" w:space="0" w:color="auto"/>
            </w:tcBorders>
          </w:tcPr>
          <w:p w14:paraId="0B1E40B7" w14:textId="77777777" w:rsidR="00D409E6" w:rsidRPr="00D409E6" w:rsidRDefault="00D409E6" w:rsidP="00D409E6">
            <w:pPr>
              <w:rPr>
                <w:sz w:val="16"/>
                <w:szCs w:val="16"/>
              </w:rPr>
            </w:pPr>
          </w:p>
        </w:tc>
      </w:tr>
      <w:tr w:rsidR="00D409E6" w:rsidRPr="00D409E6" w14:paraId="76B774E5" w14:textId="77777777" w:rsidTr="002A3D3E">
        <w:trPr>
          <w:jc w:val="center"/>
        </w:trPr>
        <w:tc>
          <w:tcPr>
            <w:tcW w:w="426" w:type="dxa"/>
            <w:tcBorders>
              <w:top w:val="nil"/>
              <w:left w:val="single" w:sz="6" w:space="0" w:color="auto"/>
              <w:bottom w:val="nil"/>
              <w:right w:val="single" w:sz="6" w:space="0" w:color="auto"/>
            </w:tcBorders>
          </w:tcPr>
          <w:p w14:paraId="3F81331B" w14:textId="77777777" w:rsidR="00D409E6" w:rsidRPr="00D409E6" w:rsidRDefault="00D409E6" w:rsidP="00D409E6">
            <w:pPr>
              <w:rPr>
                <w:sz w:val="16"/>
                <w:szCs w:val="16"/>
              </w:rPr>
            </w:pPr>
          </w:p>
        </w:tc>
        <w:tc>
          <w:tcPr>
            <w:tcW w:w="2012" w:type="dxa"/>
            <w:tcBorders>
              <w:top w:val="nil"/>
              <w:left w:val="single" w:sz="6" w:space="0" w:color="auto"/>
              <w:bottom w:val="nil"/>
              <w:right w:val="single" w:sz="6" w:space="0" w:color="auto"/>
            </w:tcBorders>
            <w:hideMark/>
          </w:tcPr>
          <w:p w14:paraId="5A925C76" w14:textId="77777777" w:rsidR="00D409E6" w:rsidRPr="00D409E6" w:rsidRDefault="00D409E6" w:rsidP="00D409E6">
            <w:pPr>
              <w:rPr>
                <w:sz w:val="16"/>
                <w:szCs w:val="16"/>
              </w:rPr>
            </w:pPr>
            <w:r w:rsidRPr="00D409E6">
              <w:rPr>
                <w:sz w:val="16"/>
                <w:szCs w:val="16"/>
              </w:rPr>
              <w:t>- на природном газе</w:t>
            </w:r>
          </w:p>
        </w:tc>
        <w:tc>
          <w:tcPr>
            <w:tcW w:w="416" w:type="dxa"/>
            <w:tcBorders>
              <w:top w:val="nil"/>
              <w:left w:val="single" w:sz="6" w:space="0" w:color="auto"/>
              <w:bottom w:val="nil"/>
              <w:right w:val="single" w:sz="6" w:space="0" w:color="auto"/>
            </w:tcBorders>
            <w:hideMark/>
          </w:tcPr>
          <w:p w14:paraId="3BF209E9" w14:textId="77777777" w:rsidR="00D409E6" w:rsidRPr="00D409E6" w:rsidRDefault="00D409E6" w:rsidP="00D409E6">
            <w:pPr>
              <w:rPr>
                <w:sz w:val="16"/>
                <w:szCs w:val="16"/>
              </w:rPr>
            </w:pPr>
            <w:r w:rsidRPr="00D409E6">
              <w:rPr>
                <w:sz w:val="16"/>
                <w:szCs w:val="16"/>
              </w:rPr>
              <w:t>4,5</w:t>
            </w:r>
          </w:p>
        </w:tc>
        <w:tc>
          <w:tcPr>
            <w:tcW w:w="401" w:type="dxa"/>
            <w:tcBorders>
              <w:top w:val="nil"/>
              <w:left w:val="single" w:sz="6" w:space="0" w:color="auto"/>
              <w:bottom w:val="nil"/>
              <w:right w:val="single" w:sz="6" w:space="0" w:color="auto"/>
            </w:tcBorders>
            <w:hideMark/>
          </w:tcPr>
          <w:p w14:paraId="4F7310D3" w14:textId="77777777" w:rsidR="00D409E6" w:rsidRPr="00D409E6" w:rsidRDefault="00D409E6" w:rsidP="00D409E6">
            <w:pPr>
              <w:rPr>
                <w:sz w:val="16"/>
                <w:szCs w:val="16"/>
              </w:rPr>
            </w:pPr>
            <w:r w:rsidRPr="00D409E6">
              <w:rPr>
                <w:sz w:val="16"/>
                <w:szCs w:val="16"/>
              </w:rPr>
              <w:t>2,8</w:t>
            </w:r>
          </w:p>
        </w:tc>
        <w:tc>
          <w:tcPr>
            <w:tcW w:w="424" w:type="dxa"/>
            <w:tcBorders>
              <w:top w:val="nil"/>
              <w:left w:val="single" w:sz="6" w:space="0" w:color="auto"/>
              <w:bottom w:val="nil"/>
              <w:right w:val="single" w:sz="6" w:space="0" w:color="auto"/>
            </w:tcBorders>
            <w:hideMark/>
          </w:tcPr>
          <w:p w14:paraId="0C595F0C" w14:textId="77777777" w:rsidR="00D409E6" w:rsidRPr="00D409E6" w:rsidRDefault="00D409E6" w:rsidP="00D409E6">
            <w:pPr>
              <w:rPr>
                <w:sz w:val="16"/>
                <w:szCs w:val="16"/>
              </w:rPr>
            </w:pPr>
            <w:r w:rsidRPr="00D409E6">
              <w:rPr>
                <w:sz w:val="16"/>
                <w:szCs w:val="16"/>
              </w:rPr>
              <w:t>2,3</w:t>
            </w:r>
          </w:p>
        </w:tc>
        <w:tc>
          <w:tcPr>
            <w:tcW w:w="424" w:type="dxa"/>
            <w:tcBorders>
              <w:top w:val="nil"/>
              <w:left w:val="single" w:sz="6" w:space="0" w:color="auto"/>
              <w:bottom w:val="nil"/>
              <w:right w:val="single" w:sz="6" w:space="0" w:color="auto"/>
            </w:tcBorders>
            <w:hideMark/>
          </w:tcPr>
          <w:p w14:paraId="5BA01484" w14:textId="77777777" w:rsidR="00D409E6" w:rsidRPr="00D409E6" w:rsidRDefault="00D409E6" w:rsidP="00D409E6">
            <w:pPr>
              <w:rPr>
                <w:sz w:val="16"/>
                <w:szCs w:val="16"/>
              </w:rPr>
            </w:pPr>
            <w:r w:rsidRPr="00D409E6">
              <w:rPr>
                <w:sz w:val="16"/>
                <w:szCs w:val="16"/>
              </w:rPr>
              <w:t>2</w:t>
            </w:r>
          </w:p>
        </w:tc>
        <w:tc>
          <w:tcPr>
            <w:tcW w:w="411" w:type="dxa"/>
            <w:tcBorders>
              <w:top w:val="nil"/>
              <w:left w:val="single" w:sz="6" w:space="0" w:color="auto"/>
              <w:bottom w:val="nil"/>
              <w:right w:val="single" w:sz="6" w:space="0" w:color="auto"/>
            </w:tcBorders>
            <w:hideMark/>
          </w:tcPr>
          <w:p w14:paraId="273FFEE5" w14:textId="77777777" w:rsidR="00D409E6" w:rsidRPr="00D409E6" w:rsidRDefault="00D409E6" w:rsidP="00D409E6">
            <w:pPr>
              <w:rPr>
                <w:sz w:val="16"/>
                <w:szCs w:val="16"/>
              </w:rPr>
            </w:pPr>
            <w:r w:rsidRPr="00D409E6">
              <w:rPr>
                <w:sz w:val="16"/>
                <w:szCs w:val="16"/>
              </w:rPr>
              <w:t>1,8</w:t>
            </w:r>
          </w:p>
        </w:tc>
        <w:tc>
          <w:tcPr>
            <w:tcW w:w="445" w:type="dxa"/>
            <w:tcBorders>
              <w:top w:val="nil"/>
              <w:left w:val="single" w:sz="6" w:space="0" w:color="auto"/>
              <w:bottom w:val="nil"/>
              <w:right w:val="single" w:sz="6" w:space="0" w:color="auto"/>
            </w:tcBorders>
            <w:hideMark/>
          </w:tcPr>
          <w:p w14:paraId="5D226318" w14:textId="77777777" w:rsidR="00D409E6" w:rsidRPr="00D409E6" w:rsidRDefault="00D409E6" w:rsidP="00D409E6">
            <w:pPr>
              <w:rPr>
                <w:sz w:val="16"/>
                <w:szCs w:val="16"/>
              </w:rPr>
            </w:pPr>
            <w:r w:rsidRPr="00D409E6">
              <w:rPr>
                <w:sz w:val="16"/>
                <w:szCs w:val="16"/>
              </w:rPr>
              <w:t>1,65</w:t>
            </w:r>
          </w:p>
        </w:tc>
        <w:tc>
          <w:tcPr>
            <w:tcW w:w="407" w:type="dxa"/>
            <w:tcBorders>
              <w:top w:val="nil"/>
              <w:left w:val="single" w:sz="6" w:space="0" w:color="auto"/>
              <w:bottom w:val="nil"/>
              <w:right w:val="single" w:sz="6" w:space="0" w:color="auto"/>
            </w:tcBorders>
            <w:hideMark/>
          </w:tcPr>
          <w:p w14:paraId="0B4069A3" w14:textId="77777777" w:rsidR="00D409E6" w:rsidRPr="00D409E6" w:rsidRDefault="00D409E6" w:rsidP="00D409E6">
            <w:pPr>
              <w:rPr>
                <w:sz w:val="16"/>
                <w:szCs w:val="16"/>
              </w:rPr>
            </w:pPr>
            <w:r w:rsidRPr="00D409E6">
              <w:rPr>
                <w:sz w:val="16"/>
                <w:szCs w:val="16"/>
              </w:rPr>
              <w:t>1,4</w:t>
            </w:r>
          </w:p>
        </w:tc>
        <w:tc>
          <w:tcPr>
            <w:tcW w:w="444" w:type="dxa"/>
            <w:tcBorders>
              <w:top w:val="nil"/>
              <w:left w:val="single" w:sz="6" w:space="0" w:color="auto"/>
              <w:bottom w:val="nil"/>
              <w:right w:val="single" w:sz="6" w:space="0" w:color="auto"/>
            </w:tcBorders>
            <w:hideMark/>
          </w:tcPr>
          <w:p w14:paraId="4121447E" w14:textId="77777777" w:rsidR="00D409E6" w:rsidRPr="00D409E6" w:rsidRDefault="00D409E6" w:rsidP="00D409E6">
            <w:pPr>
              <w:rPr>
                <w:sz w:val="16"/>
                <w:szCs w:val="16"/>
              </w:rPr>
            </w:pPr>
            <w:r w:rsidRPr="00D409E6">
              <w:rPr>
                <w:sz w:val="16"/>
                <w:szCs w:val="16"/>
              </w:rPr>
              <w:t>1,2</w:t>
            </w:r>
          </w:p>
        </w:tc>
        <w:tc>
          <w:tcPr>
            <w:tcW w:w="453" w:type="dxa"/>
            <w:tcBorders>
              <w:top w:val="nil"/>
              <w:left w:val="single" w:sz="6" w:space="0" w:color="auto"/>
              <w:bottom w:val="nil"/>
              <w:right w:val="single" w:sz="6" w:space="0" w:color="auto"/>
            </w:tcBorders>
            <w:hideMark/>
          </w:tcPr>
          <w:p w14:paraId="344D6B0B" w14:textId="77777777" w:rsidR="00D409E6" w:rsidRPr="00D409E6" w:rsidRDefault="00D409E6" w:rsidP="00D409E6">
            <w:pPr>
              <w:rPr>
                <w:sz w:val="16"/>
                <w:szCs w:val="16"/>
              </w:rPr>
            </w:pPr>
            <w:r w:rsidRPr="00D409E6">
              <w:rPr>
                <w:sz w:val="16"/>
                <w:szCs w:val="16"/>
              </w:rPr>
              <w:t>1,05</w:t>
            </w:r>
          </w:p>
        </w:tc>
        <w:tc>
          <w:tcPr>
            <w:tcW w:w="442" w:type="dxa"/>
            <w:tcBorders>
              <w:top w:val="nil"/>
              <w:left w:val="single" w:sz="6" w:space="0" w:color="auto"/>
              <w:bottom w:val="nil"/>
              <w:right w:val="single" w:sz="6" w:space="0" w:color="auto"/>
            </w:tcBorders>
            <w:hideMark/>
          </w:tcPr>
          <w:p w14:paraId="19105399" w14:textId="77777777" w:rsidR="00D409E6" w:rsidRPr="00D409E6" w:rsidRDefault="00D409E6" w:rsidP="00D409E6">
            <w:pPr>
              <w:rPr>
                <w:sz w:val="16"/>
                <w:szCs w:val="16"/>
              </w:rPr>
            </w:pPr>
            <w:r w:rsidRPr="00D409E6">
              <w:rPr>
                <w:sz w:val="16"/>
                <w:szCs w:val="16"/>
              </w:rPr>
              <w:t>0,85</w:t>
            </w:r>
          </w:p>
        </w:tc>
        <w:tc>
          <w:tcPr>
            <w:tcW w:w="416" w:type="dxa"/>
            <w:tcBorders>
              <w:top w:val="nil"/>
              <w:left w:val="single" w:sz="6" w:space="0" w:color="auto"/>
              <w:bottom w:val="nil"/>
              <w:right w:val="single" w:sz="6" w:space="0" w:color="auto"/>
            </w:tcBorders>
            <w:hideMark/>
          </w:tcPr>
          <w:p w14:paraId="2263DCD1" w14:textId="77777777" w:rsidR="00D409E6" w:rsidRPr="00D409E6" w:rsidRDefault="00D409E6" w:rsidP="00D409E6">
            <w:pPr>
              <w:rPr>
                <w:sz w:val="16"/>
                <w:szCs w:val="16"/>
              </w:rPr>
            </w:pPr>
            <w:r w:rsidRPr="00D409E6">
              <w:rPr>
                <w:sz w:val="16"/>
                <w:szCs w:val="16"/>
              </w:rPr>
              <w:t>0,77</w:t>
            </w:r>
          </w:p>
        </w:tc>
        <w:tc>
          <w:tcPr>
            <w:tcW w:w="416" w:type="dxa"/>
            <w:tcBorders>
              <w:top w:val="nil"/>
              <w:left w:val="single" w:sz="6" w:space="0" w:color="auto"/>
              <w:bottom w:val="nil"/>
              <w:right w:val="single" w:sz="6" w:space="0" w:color="auto"/>
            </w:tcBorders>
            <w:hideMark/>
          </w:tcPr>
          <w:p w14:paraId="6C1AF54C" w14:textId="77777777" w:rsidR="00D409E6" w:rsidRPr="00D409E6" w:rsidRDefault="00D409E6" w:rsidP="00D409E6">
            <w:pPr>
              <w:rPr>
                <w:sz w:val="16"/>
                <w:szCs w:val="16"/>
              </w:rPr>
            </w:pPr>
            <w:r w:rsidRPr="00D409E6">
              <w:rPr>
                <w:sz w:val="16"/>
                <w:szCs w:val="16"/>
              </w:rPr>
              <w:t>0,71</w:t>
            </w:r>
          </w:p>
        </w:tc>
        <w:tc>
          <w:tcPr>
            <w:tcW w:w="416" w:type="dxa"/>
            <w:tcBorders>
              <w:top w:val="nil"/>
              <w:left w:val="single" w:sz="6" w:space="0" w:color="auto"/>
              <w:bottom w:val="nil"/>
              <w:right w:val="single" w:sz="6" w:space="0" w:color="auto"/>
            </w:tcBorders>
            <w:hideMark/>
          </w:tcPr>
          <w:p w14:paraId="6141475D" w14:textId="77777777" w:rsidR="00D409E6" w:rsidRPr="00D409E6" w:rsidRDefault="00D409E6" w:rsidP="00D409E6">
            <w:pPr>
              <w:rPr>
                <w:sz w:val="16"/>
                <w:szCs w:val="16"/>
              </w:rPr>
            </w:pPr>
            <w:r w:rsidRPr="00D409E6">
              <w:rPr>
                <w:sz w:val="16"/>
                <w:szCs w:val="16"/>
              </w:rPr>
              <w:t>0,69</w:t>
            </w:r>
          </w:p>
        </w:tc>
        <w:tc>
          <w:tcPr>
            <w:tcW w:w="580" w:type="dxa"/>
            <w:tcBorders>
              <w:top w:val="nil"/>
              <w:left w:val="single" w:sz="6" w:space="0" w:color="auto"/>
              <w:bottom w:val="nil"/>
              <w:right w:val="single" w:sz="6" w:space="0" w:color="auto"/>
            </w:tcBorders>
            <w:hideMark/>
          </w:tcPr>
          <w:p w14:paraId="205BA436" w14:textId="77777777" w:rsidR="00D409E6" w:rsidRPr="00D409E6" w:rsidRDefault="00D409E6" w:rsidP="00D409E6">
            <w:pPr>
              <w:rPr>
                <w:sz w:val="16"/>
                <w:szCs w:val="16"/>
              </w:rPr>
            </w:pPr>
            <w:r w:rsidRPr="00D409E6">
              <w:rPr>
                <w:sz w:val="16"/>
                <w:szCs w:val="16"/>
              </w:rPr>
              <w:t>0,67</w:t>
            </w:r>
          </w:p>
        </w:tc>
      </w:tr>
      <w:tr w:rsidR="00D409E6" w:rsidRPr="00D409E6" w14:paraId="103DAF3C" w14:textId="77777777" w:rsidTr="002A3D3E">
        <w:trPr>
          <w:jc w:val="center"/>
        </w:trPr>
        <w:tc>
          <w:tcPr>
            <w:tcW w:w="426" w:type="dxa"/>
            <w:tcBorders>
              <w:top w:val="nil"/>
              <w:left w:val="single" w:sz="6" w:space="0" w:color="auto"/>
              <w:bottom w:val="nil"/>
              <w:right w:val="single" w:sz="6" w:space="0" w:color="auto"/>
            </w:tcBorders>
          </w:tcPr>
          <w:p w14:paraId="770C67C1" w14:textId="77777777" w:rsidR="00D409E6" w:rsidRPr="00D409E6" w:rsidRDefault="00D409E6" w:rsidP="00D409E6">
            <w:pPr>
              <w:rPr>
                <w:sz w:val="16"/>
                <w:szCs w:val="16"/>
              </w:rPr>
            </w:pPr>
          </w:p>
        </w:tc>
        <w:tc>
          <w:tcPr>
            <w:tcW w:w="2012" w:type="dxa"/>
            <w:tcBorders>
              <w:top w:val="nil"/>
              <w:left w:val="single" w:sz="6" w:space="0" w:color="auto"/>
              <w:bottom w:val="nil"/>
              <w:right w:val="single" w:sz="6" w:space="0" w:color="auto"/>
            </w:tcBorders>
            <w:hideMark/>
          </w:tcPr>
          <w:p w14:paraId="31F54CFA" w14:textId="77777777" w:rsidR="00D409E6" w:rsidRPr="00D409E6" w:rsidRDefault="00D409E6" w:rsidP="00D409E6">
            <w:pPr>
              <w:rPr>
                <w:sz w:val="16"/>
                <w:szCs w:val="16"/>
              </w:rPr>
            </w:pPr>
            <w:r w:rsidRPr="00D409E6">
              <w:rPr>
                <w:sz w:val="16"/>
                <w:szCs w:val="16"/>
              </w:rPr>
              <w:t>- на сжиженном газе (в том числе при групповых установках) и на твердом топливе</w:t>
            </w:r>
          </w:p>
        </w:tc>
        <w:tc>
          <w:tcPr>
            <w:tcW w:w="416" w:type="dxa"/>
            <w:tcBorders>
              <w:top w:val="nil"/>
              <w:left w:val="single" w:sz="6" w:space="0" w:color="auto"/>
              <w:bottom w:val="nil"/>
              <w:right w:val="single" w:sz="6" w:space="0" w:color="auto"/>
            </w:tcBorders>
            <w:hideMark/>
          </w:tcPr>
          <w:p w14:paraId="2A96E205" w14:textId="77777777" w:rsidR="00D409E6" w:rsidRPr="00D409E6" w:rsidRDefault="00D409E6" w:rsidP="00D409E6">
            <w:pPr>
              <w:rPr>
                <w:sz w:val="16"/>
                <w:szCs w:val="16"/>
              </w:rPr>
            </w:pPr>
            <w:r w:rsidRPr="00D409E6">
              <w:rPr>
                <w:sz w:val="16"/>
                <w:szCs w:val="16"/>
              </w:rPr>
              <w:t>6</w:t>
            </w:r>
          </w:p>
        </w:tc>
        <w:tc>
          <w:tcPr>
            <w:tcW w:w="401" w:type="dxa"/>
            <w:tcBorders>
              <w:top w:val="nil"/>
              <w:left w:val="single" w:sz="6" w:space="0" w:color="auto"/>
              <w:bottom w:val="nil"/>
              <w:right w:val="single" w:sz="6" w:space="0" w:color="auto"/>
            </w:tcBorders>
            <w:hideMark/>
          </w:tcPr>
          <w:p w14:paraId="7969B36D" w14:textId="77777777" w:rsidR="00D409E6" w:rsidRPr="00D409E6" w:rsidRDefault="00D409E6" w:rsidP="00D409E6">
            <w:pPr>
              <w:rPr>
                <w:sz w:val="16"/>
                <w:szCs w:val="16"/>
              </w:rPr>
            </w:pPr>
            <w:r w:rsidRPr="00D409E6">
              <w:rPr>
                <w:sz w:val="16"/>
                <w:szCs w:val="16"/>
              </w:rPr>
              <w:t>3,4</w:t>
            </w:r>
          </w:p>
        </w:tc>
        <w:tc>
          <w:tcPr>
            <w:tcW w:w="424" w:type="dxa"/>
            <w:tcBorders>
              <w:top w:val="nil"/>
              <w:left w:val="single" w:sz="6" w:space="0" w:color="auto"/>
              <w:bottom w:val="nil"/>
              <w:right w:val="single" w:sz="6" w:space="0" w:color="auto"/>
            </w:tcBorders>
            <w:hideMark/>
          </w:tcPr>
          <w:p w14:paraId="67156617" w14:textId="77777777" w:rsidR="00D409E6" w:rsidRPr="00D409E6" w:rsidRDefault="00D409E6" w:rsidP="00D409E6">
            <w:pPr>
              <w:rPr>
                <w:sz w:val="16"/>
                <w:szCs w:val="16"/>
              </w:rPr>
            </w:pPr>
            <w:r w:rsidRPr="00D409E6">
              <w:rPr>
                <w:sz w:val="16"/>
                <w:szCs w:val="16"/>
              </w:rPr>
              <w:t>2,9</w:t>
            </w:r>
          </w:p>
        </w:tc>
        <w:tc>
          <w:tcPr>
            <w:tcW w:w="424" w:type="dxa"/>
            <w:tcBorders>
              <w:top w:val="nil"/>
              <w:left w:val="single" w:sz="6" w:space="0" w:color="auto"/>
              <w:bottom w:val="nil"/>
              <w:right w:val="single" w:sz="6" w:space="0" w:color="auto"/>
            </w:tcBorders>
            <w:hideMark/>
          </w:tcPr>
          <w:p w14:paraId="3AFA662F" w14:textId="77777777" w:rsidR="00D409E6" w:rsidRPr="00D409E6" w:rsidRDefault="00D409E6" w:rsidP="00D409E6">
            <w:pPr>
              <w:rPr>
                <w:sz w:val="16"/>
                <w:szCs w:val="16"/>
              </w:rPr>
            </w:pPr>
            <w:r w:rsidRPr="00D409E6">
              <w:rPr>
                <w:sz w:val="16"/>
                <w:szCs w:val="16"/>
              </w:rPr>
              <w:t>2,5</w:t>
            </w:r>
          </w:p>
        </w:tc>
        <w:tc>
          <w:tcPr>
            <w:tcW w:w="411" w:type="dxa"/>
            <w:tcBorders>
              <w:top w:val="nil"/>
              <w:left w:val="single" w:sz="6" w:space="0" w:color="auto"/>
              <w:bottom w:val="nil"/>
              <w:right w:val="single" w:sz="6" w:space="0" w:color="auto"/>
            </w:tcBorders>
            <w:hideMark/>
          </w:tcPr>
          <w:p w14:paraId="332EED25" w14:textId="77777777" w:rsidR="00D409E6" w:rsidRPr="00D409E6" w:rsidRDefault="00D409E6" w:rsidP="00D409E6">
            <w:pPr>
              <w:rPr>
                <w:sz w:val="16"/>
                <w:szCs w:val="16"/>
              </w:rPr>
            </w:pPr>
            <w:r w:rsidRPr="00D409E6">
              <w:rPr>
                <w:sz w:val="16"/>
                <w:szCs w:val="16"/>
              </w:rPr>
              <w:t>2,2</w:t>
            </w:r>
          </w:p>
        </w:tc>
        <w:tc>
          <w:tcPr>
            <w:tcW w:w="445" w:type="dxa"/>
            <w:tcBorders>
              <w:top w:val="nil"/>
              <w:left w:val="single" w:sz="6" w:space="0" w:color="auto"/>
              <w:bottom w:val="nil"/>
              <w:right w:val="single" w:sz="6" w:space="0" w:color="auto"/>
            </w:tcBorders>
            <w:hideMark/>
          </w:tcPr>
          <w:p w14:paraId="2A4C76A4" w14:textId="77777777" w:rsidR="00D409E6" w:rsidRPr="00D409E6" w:rsidRDefault="00D409E6" w:rsidP="00D409E6">
            <w:pPr>
              <w:rPr>
                <w:sz w:val="16"/>
                <w:szCs w:val="16"/>
              </w:rPr>
            </w:pPr>
            <w:r w:rsidRPr="00D409E6">
              <w:rPr>
                <w:sz w:val="16"/>
                <w:szCs w:val="16"/>
              </w:rPr>
              <w:t>2</w:t>
            </w:r>
          </w:p>
        </w:tc>
        <w:tc>
          <w:tcPr>
            <w:tcW w:w="407" w:type="dxa"/>
            <w:tcBorders>
              <w:top w:val="nil"/>
              <w:left w:val="single" w:sz="6" w:space="0" w:color="auto"/>
              <w:bottom w:val="nil"/>
              <w:right w:val="single" w:sz="6" w:space="0" w:color="auto"/>
            </w:tcBorders>
            <w:hideMark/>
          </w:tcPr>
          <w:p w14:paraId="52702F05" w14:textId="77777777" w:rsidR="00D409E6" w:rsidRPr="00D409E6" w:rsidRDefault="00D409E6" w:rsidP="00D409E6">
            <w:pPr>
              <w:rPr>
                <w:sz w:val="16"/>
                <w:szCs w:val="16"/>
              </w:rPr>
            </w:pPr>
            <w:r w:rsidRPr="00D409E6">
              <w:rPr>
                <w:sz w:val="16"/>
                <w:szCs w:val="16"/>
              </w:rPr>
              <w:t>1,8</w:t>
            </w:r>
          </w:p>
        </w:tc>
        <w:tc>
          <w:tcPr>
            <w:tcW w:w="444" w:type="dxa"/>
            <w:tcBorders>
              <w:top w:val="nil"/>
              <w:left w:val="single" w:sz="6" w:space="0" w:color="auto"/>
              <w:bottom w:val="nil"/>
              <w:right w:val="single" w:sz="6" w:space="0" w:color="auto"/>
            </w:tcBorders>
            <w:hideMark/>
          </w:tcPr>
          <w:p w14:paraId="34C8AA8F" w14:textId="77777777" w:rsidR="00D409E6" w:rsidRPr="00D409E6" w:rsidRDefault="00D409E6" w:rsidP="00D409E6">
            <w:pPr>
              <w:rPr>
                <w:sz w:val="16"/>
                <w:szCs w:val="16"/>
              </w:rPr>
            </w:pPr>
            <w:r w:rsidRPr="00D409E6">
              <w:rPr>
                <w:sz w:val="16"/>
                <w:szCs w:val="16"/>
              </w:rPr>
              <w:t>1,4</w:t>
            </w:r>
          </w:p>
        </w:tc>
        <w:tc>
          <w:tcPr>
            <w:tcW w:w="453" w:type="dxa"/>
            <w:tcBorders>
              <w:top w:val="nil"/>
              <w:left w:val="single" w:sz="6" w:space="0" w:color="auto"/>
              <w:bottom w:val="nil"/>
              <w:right w:val="single" w:sz="6" w:space="0" w:color="auto"/>
            </w:tcBorders>
            <w:hideMark/>
          </w:tcPr>
          <w:p w14:paraId="1143FE54" w14:textId="77777777" w:rsidR="00D409E6" w:rsidRPr="00D409E6" w:rsidRDefault="00D409E6" w:rsidP="00D409E6">
            <w:pPr>
              <w:rPr>
                <w:sz w:val="16"/>
                <w:szCs w:val="16"/>
              </w:rPr>
            </w:pPr>
            <w:r w:rsidRPr="00D409E6">
              <w:rPr>
                <w:sz w:val="16"/>
                <w:szCs w:val="16"/>
              </w:rPr>
              <w:t>1,3</w:t>
            </w:r>
          </w:p>
        </w:tc>
        <w:tc>
          <w:tcPr>
            <w:tcW w:w="442" w:type="dxa"/>
            <w:tcBorders>
              <w:top w:val="nil"/>
              <w:left w:val="single" w:sz="6" w:space="0" w:color="auto"/>
              <w:bottom w:val="nil"/>
              <w:right w:val="single" w:sz="6" w:space="0" w:color="auto"/>
            </w:tcBorders>
            <w:hideMark/>
          </w:tcPr>
          <w:p w14:paraId="78808FD7" w14:textId="77777777" w:rsidR="00D409E6" w:rsidRPr="00D409E6" w:rsidRDefault="00D409E6" w:rsidP="00D409E6">
            <w:pPr>
              <w:rPr>
                <w:sz w:val="16"/>
                <w:szCs w:val="16"/>
              </w:rPr>
            </w:pPr>
            <w:r w:rsidRPr="00D409E6">
              <w:rPr>
                <w:sz w:val="16"/>
                <w:szCs w:val="16"/>
              </w:rPr>
              <w:t>1,08</w:t>
            </w:r>
          </w:p>
        </w:tc>
        <w:tc>
          <w:tcPr>
            <w:tcW w:w="416" w:type="dxa"/>
            <w:tcBorders>
              <w:top w:val="nil"/>
              <w:left w:val="single" w:sz="6" w:space="0" w:color="auto"/>
              <w:bottom w:val="nil"/>
              <w:right w:val="single" w:sz="6" w:space="0" w:color="auto"/>
            </w:tcBorders>
            <w:hideMark/>
          </w:tcPr>
          <w:p w14:paraId="771B1533" w14:textId="77777777" w:rsidR="00D409E6" w:rsidRPr="00D409E6" w:rsidRDefault="00D409E6" w:rsidP="00D409E6">
            <w:pPr>
              <w:rPr>
                <w:sz w:val="16"/>
                <w:szCs w:val="16"/>
              </w:rPr>
            </w:pPr>
            <w:r w:rsidRPr="00D409E6">
              <w:rPr>
                <w:sz w:val="16"/>
                <w:szCs w:val="16"/>
              </w:rPr>
              <w:t>1</w:t>
            </w:r>
          </w:p>
        </w:tc>
        <w:tc>
          <w:tcPr>
            <w:tcW w:w="416" w:type="dxa"/>
            <w:tcBorders>
              <w:top w:val="nil"/>
              <w:left w:val="single" w:sz="6" w:space="0" w:color="auto"/>
              <w:bottom w:val="nil"/>
              <w:right w:val="single" w:sz="6" w:space="0" w:color="auto"/>
            </w:tcBorders>
            <w:hideMark/>
          </w:tcPr>
          <w:p w14:paraId="65094D85" w14:textId="77777777" w:rsidR="00D409E6" w:rsidRPr="00D409E6" w:rsidRDefault="00D409E6" w:rsidP="00D409E6">
            <w:pPr>
              <w:rPr>
                <w:sz w:val="16"/>
                <w:szCs w:val="16"/>
              </w:rPr>
            </w:pPr>
            <w:r w:rsidRPr="00D409E6">
              <w:rPr>
                <w:sz w:val="16"/>
                <w:szCs w:val="16"/>
              </w:rPr>
              <w:t>0,92</w:t>
            </w:r>
          </w:p>
        </w:tc>
        <w:tc>
          <w:tcPr>
            <w:tcW w:w="416" w:type="dxa"/>
            <w:tcBorders>
              <w:top w:val="nil"/>
              <w:left w:val="single" w:sz="6" w:space="0" w:color="auto"/>
              <w:bottom w:val="nil"/>
              <w:right w:val="single" w:sz="6" w:space="0" w:color="auto"/>
            </w:tcBorders>
            <w:hideMark/>
          </w:tcPr>
          <w:p w14:paraId="30EFDB3B" w14:textId="77777777" w:rsidR="00D409E6" w:rsidRPr="00D409E6" w:rsidRDefault="00D409E6" w:rsidP="00D409E6">
            <w:pPr>
              <w:rPr>
                <w:sz w:val="16"/>
                <w:szCs w:val="16"/>
              </w:rPr>
            </w:pPr>
            <w:r w:rsidRPr="00D409E6">
              <w:rPr>
                <w:sz w:val="16"/>
                <w:szCs w:val="16"/>
              </w:rPr>
              <w:t>0,84</w:t>
            </w:r>
          </w:p>
        </w:tc>
        <w:tc>
          <w:tcPr>
            <w:tcW w:w="580" w:type="dxa"/>
            <w:tcBorders>
              <w:top w:val="nil"/>
              <w:left w:val="single" w:sz="6" w:space="0" w:color="auto"/>
              <w:bottom w:val="nil"/>
              <w:right w:val="single" w:sz="6" w:space="0" w:color="auto"/>
            </w:tcBorders>
            <w:hideMark/>
          </w:tcPr>
          <w:p w14:paraId="7CBA4032" w14:textId="77777777" w:rsidR="00D409E6" w:rsidRPr="00D409E6" w:rsidRDefault="00D409E6" w:rsidP="00D409E6">
            <w:pPr>
              <w:rPr>
                <w:sz w:val="16"/>
                <w:szCs w:val="16"/>
              </w:rPr>
            </w:pPr>
            <w:r w:rsidRPr="00D409E6">
              <w:rPr>
                <w:sz w:val="16"/>
                <w:szCs w:val="16"/>
              </w:rPr>
              <w:t>0,76</w:t>
            </w:r>
          </w:p>
        </w:tc>
      </w:tr>
      <w:tr w:rsidR="00D409E6" w:rsidRPr="00D409E6" w14:paraId="15C8F1C2" w14:textId="77777777" w:rsidTr="002A3D3E">
        <w:trPr>
          <w:jc w:val="center"/>
        </w:trPr>
        <w:tc>
          <w:tcPr>
            <w:tcW w:w="426" w:type="dxa"/>
            <w:tcBorders>
              <w:top w:val="nil"/>
              <w:left w:val="single" w:sz="6" w:space="0" w:color="auto"/>
              <w:bottom w:val="single" w:sz="6" w:space="0" w:color="auto"/>
              <w:right w:val="single" w:sz="6" w:space="0" w:color="auto"/>
            </w:tcBorders>
          </w:tcPr>
          <w:p w14:paraId="29784805" w14:textId="77777777" w:rsidR="00D409E6" w:rsidRPr="00D409E6" w:rsidRDefault="00D409E6" w:rsidP="00D409E6">
            <w:pPr>
              <w:rPr>
                <w:sz w:val="16"/>
                <w:szCs w:val="16"/>
              </w:rPr>
            </w:pPr>
          </w:p>
        </w:tc>
        <w:tc>
          <w:tcPr>
            <w:tcW w:w="2012" w:type="dxa"/>
            <w:tcBorders>
              <w:top w:val="nil"/>
              <w:left w:val="single" w:sz="6" w:space="0" w:color="auto"/>
              <w:bottom w:val="single" w:sz="6" w:space="0" w:color="auto"/>
              <w:right w:val="single" w:sz="6" w:space="0" w:color="auto"/>
            </w:tcBorders>
            <w:hideMark/>
          </w:tcPr>
          <w:p w14:paraId="066FBCA4" w14:textId="77777777" w:rsidR="00D409E6" w:rsidRPr="00D409E6" w:rsidRDefault="00D409E6" w:rsidP="00D409E6">
            <w:pPr>
              <w:rPr>
                <w:sz w:val="16"/>
                <w:szCs w:val="16"/>
              </w:rPr>
            </w:pPr>
            <w:r w:rsidRPr="00D409E6">
              <w:rPr>
                <w:sz w:val="16"/>
                <w:szCs w:val="16"/>
              </w:rPr>
              <w:t>- электрическими мощностью до 8,5 кВт</w:t>
            </w:r>
          </w:p>
        </w:tc>
        <w:tc>
          <w:tcPr>
            <w:tcW w:w="416" w:type="dxa"/>
            <w:tcBorders>
              <w:top w:val="nil"/>
              <w:left w:val="single" w:sz="6" w:space="0" w:color="auto"/>
              <w:bottom w:val="single" w:sz="6" w:space="0" w:color="auto"/>
              <w:right w:val="single" w:sz="6" w:space="0" w:color="auto"/>
            </w:tcBorders>
            <w:hideMark/>
          </w:tcPr>
          <w:p w14:paraId="07A4845F" w14:textId="77777777" w:rsidR="00D409E6" w:rsidRPr="00D409E6" w:rsidRDefault="00D409E6" w:rsidP="00D409E6">
            <w:pPr>
              <w:rPr>
                <w:sz w:val="16"/>
                <w:szCs w:val="16"/>
              </w:rPr>
            </w:pPr>
            <w:r w:rsidRPr="00D409E6">
              <w:rPr>
                <w:sz w:val="16"/>
                <w:szCs w:val="16"/>
              </w:rPr>
              <w:t>10</w:t>
            </w:r>
          </w:p>
        </w:tc>
        <w:tc>
          <w:tcPr>
            <w:tcW w:w="401" w:type="dxa"/>
            <w:tcBorders>
              <w:top w:val="nil"/>
              <w:left w:val="single" w:sz="6" w:space="0" w:color="auto"/>
              <w:bottom w:val="single" w:sz="6" w:space="0" w:color="auto"/>
              <w:right w:val="single" w:sz="6" w:space="0" w:color="auto"/>
            </w:tcBorders>
            <w:hideMark/>
          </w:tcPr>
          <w:p w14:paraId="4D76EB1B" w14:textId="77777777" w:rsidR="00D409E6" w:rsidRPr="00D409E6" w:rsidRDefault="00D409E6" w:rsidP="00D409E6">
            <w:pPr>
              <w:rPr>
                <w:sz w:val="16"/>
                <w:szCs w:val="16"/>
              </w:rPr>
            </w:pPr>
            <w:r w:rsidRPr="00D409E6">
              <w:rPr>
                <w:sz w:val="16"/>
                <w:szCs w:val="16"/>
              </w:rPr>
              <w:t>5,9</w:t>
            </w:r>
          </w:p>
        </w:tc>
        <w:tc>
          <w:tcPr>
            <w:tcW w:w="424" w:type="dxa"/>
            <w:tcBorders>
              <w:top w:val="nil"/>
              <w:left w:val="single" w:sz="6" w:space="0" w:color="auto"/>
              <w:bottom w:val="single" w:sz="6" w:space="0" w:color="auto"/>
              <w:right w:val="single" w:sz="6" w:space="0" w:color="auto"/>
            </w:tcBorders>
            <w:hideMark/>
          </w:tcPr>
          <w:p w14:paraId="6626464B" w14:textId="77777777" w:rsidR="00D409E6" w:rsidRPr="00D409E6" w:rsidRDefault="00D409E6" w:rsidP="00D409E6">
            <w:pPr>
              <w:rPr>
                <w:sz w:val="16"/>
                <w:szCs w:val="16"/>
              </w:rPr>
            </w:pPr>
            <w:r w:rsidRPr="00D409E6">
              <w:rPr>
                <w:sz w:val="16"/>
                <w:szCs w:val="16"/>
              </w:rPr>
              <w:t>4,9</w:t>
            </w:r>
          </w:p>
        </w:tc>
        <w:tc>
          <w:tcPr>
            <w:tcW w:w="424" w:type="dxa"/>
            <w:tcBorders>
              <w:top w:val="nil"/>
              <w:left w:val="single" w:sz="6" w:space="0" w:color="auto"/>
              <w:bottom w:val="single" w:sz="6" w:space="0" w:color="auto"/>
              <w:right w:val="single" w:sz="6" w:space="0" w:color="auto"/>
            </w:tcBorders>
            <w:hideMark/>
          </w:tcPr>
          <w:p w14:paraId="6563A321" w14:textId="77777777" w:rsidR="00D409E6" w:rsidRPr="00D409E6" w:rsidRDefault="00D409E6" w:rsidP="00D409E6">
            <w:pPr>
              <w:rPr>
                <w:sz w:val="16"/>
                <w:szCs w:val="16"/>
              </w:rPr>
            </w:pPr>
            <w:r w:rsidRPr="00D409E6">
              <w:rPr>
                <w:sz w:val="16"/>
                <w:szCs w:val="16"/>
              </w:rPr>
              <w:t>4,3</w:t>
            </w:r>
          </w:p>
        </w:tc>
        <w:tc>
          <w:tcPr>
            <w:tcW w:w="411" w:type="dxa"/>
            <w:tcBorders>
              <w:top w:val="nil"/>
              <w:left w:val="single" w:sz="6" w:space="0" w:color="auto"/>
              <w:bottom w:val="single" w:sz="6" w:space="0" w:color="auto"/>
              <w:right w:val="single" w:sz="6" w:space="0" w:color="auto"/>
            </w:tcBorders>
            <w:hideMark/>
          </w:tcPr>
          <w:p w14:paraId="3A761ACE" w14:textId="77777777" w:rsidR="00D409E6" w:rsidRPr="00D409E6" w:rsidRDefault="00D409E6" w:rsidP="00D409E6">
            <w:pPr>
              <w:rPr>
                <w:sz w:val="16"/>
                <w:szCs w:val="16"/>
              </w:rPr>
            </w:pPr>
            <w:r w:rsidRPr="00D409E6">
              <w:rPr>
                <w:sz w:val="16"/>
                <w:szCs w:val="16"/>
              </w:rPr>
              <w:t>3,9</w:t>
            </w:r>
          </w:p>
        </w:tc>
        <w:tc>
          <w:tcPr>
            <w:tcW w:w="445" w:type="dxa"/>
            <w:tcBorders>
              <w:top w:val="nil"/>
              <w:left w:val="single" w:sz="6" w:space="0" w:color="auto"/>
              <w:bottom w:val="single" w:sz="6" w:space="0" w:color="auto"/>
              <w:right w:val="single" w:sz="6" w:space="0" w:color="auto"/>
            </w:tcBorders>
            <w:hideMark/>
          </w:tcPr>
          <w:p w14:paraId="5FEF274D" w14:textId="77777777" w:rsidR="00D409E6" w:rsidRPr="00D409E6" w:rsidRDefault="00D409E6" w:rsidP="00D409E6">
            <w:pPr>
              <w:rPr>
                <w:sz w:val="16"/>
                <w:szCs w:val="16"/>
              </w:rPr>
            </w:pPr>
            <w:r w:rsidRPr="00D409E6">
              <w:rPr>
                <w:sz w:val="16"/>
                <w:szCs w:val="16"/>
              </w:rPr>
              <w:t>3,7</w:t>
            </w:r>
          </w:p>
        </w:tc>
        <w:tc>
          <w:tcPr>
            <w:tcW w:w="407" w:type="dxa"/>
            <w:tcBorders>
              <w:top w:val="nil"/>
              <w:left w:val="single" w:sz="6" w:space="0" w:color="auto"/>
              <w:bottom w:val="single" w:sz="6" w:space="0" w:color="auto"/>
              <w:right w:val="single" w:sz="6" w:space="0" w:color="auto"/>
            </w:tcBorders>
            <w:hideMark/>
          </w:tcPr>
          <w:p w14:paraId="74C3A656" w14:textId="77777777" w:rsidR="00D409E6" w:rsidRPr="00D409E6" w:rsidRDefault="00D409E6" w:rsidP="00D409E6">
            <w:pPr>
              <w:rPr>
                <w:sz w:val="16"/>
                <w:szCs w:val="16"/>
              </w:rPr>
            </w:pPr>
            <w:r w:rsidRPr="00D409E6">
              <w:rPr>
                <w:sz w:val="16"/>
                <w:szCs w:val="16"/>
              </w:rPr>
              <w:t>3,1</w:t>
            </w:r>
          </w:p>
        </w:tc>
        <w:tc>
          <w:tcPr>
            <w:tcW w:w="444" w:type="dxa"/>
            <w:tcBorders>
              <w:top w:val="nil"/>
              <w:left w:val="single" w:sz="6" w:space="0" w:color="auto"/>
              <w:bottom w:val="single" w:sz="6" w:space="0" w:color="auto"/>
              <w:right w:val="single" w:sz="6" w:space="0" w:color="auto"/>
            </w:tcBorders>
            <w:hideMark/>
          </w:tcPr>
          <w:p w14:paraId="10D12AA1" w14:textId="77777777" w:rsidR="00D409E6" w:rsidRPr="00D409E6" w:rsidRDefault="00D409E6" w:rsidP="00D409E6">
            <w:pPr>
              <w:rPr>
                <w:sz w:val="16"/>
                <w:szCs w:val="16"/>
              </w:rPr>
            </w:pPr>
            <w:r w:rsidRPr="00D409E6">
              <w:rPr>
                <w:sz w:val="16"/>
                <w:szCs w:val="16"/>
              </w:rPr>
              <w:t>2,6</w:t>
            </w:r>
          </w:p>
        </w:tc>
        <w:tc>
          <w:tcPr>
            <w:tcW w:w="453" w:type="dxa"/>
            <w:tcBorders>
              <w:top w:val="nil"/>
              <w:left w:val="single" w:sz="6" w:space="0" w:color="auto"/>
              <w:bottom w:val="single" w:sz="6" w:space="0" w:color="auto"/>
              <w:right w:val="single" w:sz="6" w:space="0" w:color="auto"/>
            </w:tcBorders>
            <w:hideMark/>
          </w:tcPr>
          <w:p w14:paraId="435D1FDB" w14:textId="77777777" w:rsidR="00D409E6" w:rsidRPr="00D409E6" w:rsidRDefault="00D409E6" w:rsidP="00D409E6">
            <w:pPr>
              <w:rPr>
                <w:sz w:val="16"/>
                <w:szCs w:val="16"/>
              </w:rPr>
            </w:pPr>
            <w:r w:rsidRPr="00D409E6">
              <w:rPr>
                <w:sz w:val="16"/>
                <w:szCs w:val="16"/>
              </w:rPr>
              <w:t>2,1</w:t>
            </w:r>
          </w:p>
        </w:tc>
        <w:tc>
          <w:tcPr>
            <w:tcW w:w="442" w:type="dxa"/>
            <w:tcBorders>
              <w:top w:val="nil"/>
              <w:left w:val="single" w:sz="6" w:space="0" w:color="auto"/>
              <w:bottom w:val="single" w:sz="6" w:space="0" w:color="auto"/>
              <w:right w:val="single" w:sz="6" w:space="0" w:color="auto"/>
            </w:tcBorders>
            <w:hideMark/>
          </w:tcPr>
          <w:p w14:paraId="669BE554" w14:textId="77777777" w:rsidR="00D409E6" w:rsidRPr="00D409E6" w:rsidRDefault="00D409E6" w:rsidP="00D409E6">
            <w:pPr>
              <w:rPr>
                <w:sz w:val="16"/>
                <w:szCs w:val="16"/>
              </w:rPr>
            </w:pPr>
            <w:r w:rsidRPr="00D409E6">
              <w:rPr>
                <w:sz w:val="16"/>
                <w:szCs w:val="16"/>
              </w:rPr>
              <w:t>1,5</w:t>
            </w:r>
          </w:p>
        </w:tc>
        <w:tc>
          <w:tcPr>
            <w:tcW w:w="416" w:type="dxa"/>
            <w:tcBorders>
              <w:top w:val="nil"/>
              <w:left w:val="single" w:sz="6" w:space="0" w:color="auto"/>
              <w:bottom w:val="single" w:sz="6" w:space="0" w:color="auto"/>
              <w:right w:val="single" w:sz="6" w:space="0" w:color="auto"/>
            </w:tcBorders>
            <w:hideMark/>
          </w:tcPr>
          <w:p w14:paraId="05B9C061" w14:textId="77777777" w:rsidR="00D409E6" w:rsidRPr="00D409E6" w:rsidRDefault="00D409E6" w:rsidP="00D409E6">
            <w:pPr>
              <w:rPr>
                <w:sz w:val="16"/>
                <w:szCs w:val="16"/>
              </w:rPr>
            </w:pPr>
            <w:r w:rsidRPr="00D409E6">
              <w:rPr>
                <w:sz w:val="16"/>
                <w:szCs w:val="16"/>
              </w:rPr>
              <w:t>1,36</w:t>
            </w:r>
          </w:p>
        </w:tc>
        <w:tc>
          <w:tcPr>
            <w:tcW w:w="416" w:type="dxa"/>
            <w:tcBorders>
              <w:top w:val="nil"/>
              <w:left w:val="single" w:sz="6" w:space="0" w:color="auto"/>
              <w:bottom w:val="single" w:sz="6" w:space="0" w:color="auto"/>
              <w:right w:val="single" w:sz="6" w:space="0" w:color="auto"/>
            </w:tcBorders>
            <w:hideMark/>
          </w:tcPr>
          <w:p w14:paraId="4215FC31" w14:textId="77777777" w:rsidR="00D409E6" w:rsidRPr="00D409E6" w:rsidRDefault="00D409E6" w:rsidP="00D409E6">
            <w:pPr>
              <w:rPr>
                <w:sz w:val="16"/>
                <w:szCs w:val="16"/>
              </w:rPr>
            </w:pPr>
            <w:r w:rsidRPr="00D409E6">
              <w:rPr>
                <w:sz w:val="16"/>
                <w:szCs w:val="16"/>
              </w:rPr>
              <w:t>1,27</w:t>
            </w:r>
          </w:p>
        </w:tc>
        <w:tc>
          <w:tcPr>
            <w:tcW w:w="416" w:type="dxa"/>
            <w:tcBorders>
              <w:top w:val="nil"/>
              <w:left w:val="single" w:sz="6" w:space="0" w:color="auto"/>
              <w:bottom w:val="single" w:sz="6" w:space="0" w:color="auto"/>
              <w:right w:val="single" w:sz="6" w:space="0" w:color="auto"/>
            </w:tcBorders>
            <w:hideMark/>
          </w:tcPr>
          <w:p w14:paraId="6078AB0E" w14:textId="77777777" w:rsidR="00D409E6" w:rsidRPr="00D409E6" w:rsidRDefault="00D409E6" w:rsidP="00D409E6">
            <w:pPr>
              <w:rPr>
                <w:sz w:val="16"/>
                <w:szCs w:val="16"/>
              </w:rPr>
            </w:pPr>
            <w:r w:rsidRPr="00D409E6">
              <w:rPr>
                <w:sz w:val="16"/>
                <w:szCs w:val="16"/>
              </w:rPr>
              <w:t>1,23</w:t>
            </w:r>
          </w:p>
        </w:tc>
        <w:tc>
          <w:tcPr>
            <w:tcW w:w="580" w:type="dxa"/>
            <w:tcBorders>
              <w:top w:val="nil"/>
              <w:left w:val="single" w:sz="6" w:space="0" w:color="auto"/>
              <w:bottom w:val="single" w:sz="6" w:space="0" w:color="auto"/>
              <w:right w:val="single" w:sz="6" w:space="0" w:color="auto"/>
            </w:tcBorders>
            <w:hideMark/>
          </w:tcPr>
          <w:p w14:paraId="10472E53" w14:textId="77777777" w:rsidR="00D409E6" w:rsidRPr="00D409E6" w:rsidRDefault="00D409E6" w:rsidP="00D409E6">
            <w:pPr>
              <w:rPr>
                <w:sz w:val="16"/>
                <w:szCs w:val="16"/>
              </w:rPr>
            </w:pPr>
            <w:r w:rsidRPr="00D409E6">
              <w:rPr>
                <w:sz w:val="16"/>
                <w:szCs w:val="16"/>
              </w:rPr>
              <w:t>1,19</w:t>
            </w:r>
          </w:p>
        </w:tc>
      </w:tr>
      <w:tr w:rsidR="00D409E6" w:rsidRPr="00D409E6" w14:paraId="632E1410" w14:textId="77777777" w:rsidTr="002A3D3E">
        <w:trPr>
          <w:jc w:val="center"/>
        </w:trPr>
        <w:tc>
          <w:tcPr>
            <w:tcW w:w="426" w:type="dxa"/>
            <w:tcBorders>
              <w:top w:val="single" w:sz="6" w:space="0" w:color="auto"/>
              <w:left w:val="single" w:sz="6" w:space="0" w:color="auto"/>
              <w:bottom w:val="nil"/>
              <w:right w:val="single" w:sz="6" w:space="0" w:color="auto"/>
            </w:tcBorders>
            <w:hideMark/>
          </w:tcPr>
          <w:p w14:paraId="58EF5D84" w14:textId="77777777" w:rsidR="00D409E6" w:rsidRPr="00D409E6" w:rsidRDefault="00D409E6" w:rsidP="00D409E6">
            <w:pPr>
              <w:rPr>
                <w:sz w:val="16"/>
                <w:szCs w:val="16"/>
              </w:rPr>
            </w:pPr>
            <w:r w:rsidRPr="00D409E6">
              <w:rPr>
                <w:sz w:val="16"/>
                <w:szCs w:val="16"/>
              </w:rPr>
              <w:t>2.</w:t>
            </w:r>
          </w:p>
        </w:tc>
        <w:tc>
          <w:tcPr>
            <w:tcW w:w="2012" w:type="dxa"/>
            <w:tcBorders>
              <w:top w:val="single" w:sz="6" w:space="0" w:color="auto"/>
              <w:left w:val="single" w:sz="6" w:space="0" w:color="auto"/>
              <w:bottom w:val="nil"/>
              <w:right w:val="single" w:sz="6" w:space="0" w:color="auto"/>
            </w:tcBorders>
            <w:hideMark/>
          </w:tcPr>
          <w:p w14:paraId="71E37A13" w14:textId="77777777" w:rsidR="00D409E6" w:rsidRPr="00D409E6" w:rsidRDefault="00D409E6" w:rsidP="00D409E6">
            <w:pPr>
              <w:rPr>
                <w:sz w:val="16"/>
                <w:szCs w:val="16"/>
              </w:rPr>
            </w:pPr>
            <w:r w:rsidRPr="00D409E6">
              <w:rPr>
                <w:sz w:val="16"/>
                <w:szCs w:val="16"/>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bottom w:val="nil"/>
              <w:right w:val="single" w:sz="6" w:space="0" w:color="auto"/>
            </w:tcBorders>
            <w:hideMark/>
          </w:tcPr>
          <w:p w14:paraId="3ECF2509" w14:textId="77777777" w:rsidR="00D409E6" w:rsidRPr="00D409E6" w:rsidRDefault="00D409E6" w:rsidP="00D409E6">
            <w:pPr>
              <w:rPr>
                <w:sz w:val="16"/>
                <w:szCs w:val="16"/>
              </w:rPr>
            </w:pPr>
            <w:r w:rsidRPr="00D409E6">
              <w:rPr>
                <w:sz w:val="16"/>
                <w:szCs w:val="16"/>
              </w:rPr>
              <w:t>14</w:t>
            </w:r>
          </w:p>
        </w:tc>
        <w:tc>
          <w:tcPr>
            <w:tcW w:w="401" w:type="dxa"/>
            <w:tcBorders>
              <w:top w:val="single" w:sz="6" w:space="0" w:color="auto"/>
              <w:left w:val="single" w:sz="6" w:space="0" w:color="auto"/>
              <w:bottom w:val="nil"/>
              <w:right w:val="single" w:sz="6" w:space="0" w:color="auto"/>
            </w:tcBorders>
            <w:hideMark/>
          </w:tcPr>
          <w:p w14:paraId="2BCCA71B" w14:textId="77777777" w:rsidR="00D409E6" w:rsidRPr="00D409E6" w:rsidRDefault="00D409E6" w:rsidP="00D409E6">
            <w:pPr>
              <w:rPr>
                <w:sz w:val="16"/>
                <w:szCs w:val="16"/>
              </w:rPr>
            </w:pPr>
            <w:r w:rsidRPr="00D409E6">
              <w:rPr>
                <w:sz w:val="16"/>
                <w:szCs w:val="16"/>
              </w:rPr>
              <w:t>8,1</w:t>
            </w:r>
          </w:p>
        </w:tc>
        <w:tc>
          <w:tcPr>
            <w:tcW w:w="424" w:type="dxa"/>
            <w:tcBorders>
              <w:top w:val="single" w:sz="6" w:space="0" w:color="auto"/>
              <w:left w:val="single" w:sz="6" w:space="0" w:color="auto"/>
              <w:bottom w:val="nil"/>
              <w:right w:val="single" w:sz="6" w:space="0" w:color="auto"/>
            </w:tcBorders>
            <w:hideMark/>
          </w:tcPr>
          <w:p w14:paraId="653392AB" w14:textId="77777777" w:rsidR="00D409E6" w:rsidRPr="00D409E6" w:rsidRDefault="00D409E6" w:rsidP="00D409E6">
            <w:pPr>
              <w:rPr>
                <w:sz w:val="16"/>
                <w:szCs w:val="16"/>
              </w:rPr>
            </w:pPr>
            <w:r w:rsidRPr="00D409E6">
              <w:rPr>
                <w:sz w:val="16"/>
                <w:szCs w:val="16"/>
              </w:rPr>
              <w:t>6,7</w:t>
            </w:r>
          </w:p>
        </w:tc>
        <w:tc>
          <w:tcPr>
            <w:tcW w:w="424" w:type="dxa"/>
            <w:tcBorders>
              <w:top w:val="single" w:sz="6" w:space="0" w:color="auto"/>
              <w:left w:val="single" w:sz="6" w:space="0" w:color="auto"/>
              <w:bottom w:val="nil"/>
              <w:right w:val="single" w:sz="6" w:space="0" w:color="auto"/>
            </w:tcBorders>
            <w:hideMark/>
          </w:tcPr>
          <w:p w14:paraId="068E9E7D" w14:textId="77777777" w:rsidR="00D409E6" w:rsidRPr="00D409E6" w:rsidRDefault="00D409E6" w:rsidP="00D409E6">
            <w:pPr>
              <w:rPr>
                <w:sz w:val="16"/>
                <w:szCs w:val="16"/>
              </w:rPr>
            </w:pPr>
            <w:r w:rsidRPr="00D409E6">
              <w:rPr>
                <w:sz w:val="16"/>
                <w:szCs w:val="16"/>
              </w:rPr>
              <w:t>5,9</w:t>
            </w:r>
          </w:p>
        </w:tc>
        <w:tc>
          <w:tcPr>
            <w:tcW w:w="411" w:type="dxa"/>
            <w:tcBorders>
              <w:top w:val="single" w:sz="6" w:space="0" w:color="auto"/>
              <w:left w:val="single" w:sz="6" w:space="0" w:color="auto"/>
              <w:bottom w:val="nil"/>
              <w:right w:val="single" w:sz="6" w:space="0" w:color="auto"/>
            </w:tcBorders>
            <w:hideMark/>
          </w:tcPr>
          <w:p w14:paraId="2862D842" w14:textId="77777777" w:rsidR="00D409E6" w:rsidRPr="00D409E6" w:rsidRDefault="00D409E6" w:rsidP="00D409E6">
            <w:pPr>
              <w:rPr>
                <w:sz w:val="16"/>
                <w:szCs w:val="16"/>
              </w:rPr>
            </w:pPr>
            <w:r w:rsidRPr="00D409E6">
              <w:rPr>
                <w:sz w:val="16"/>
                <w:szCs w:val="16"/>
              </w:rPr>
              <w:t>5,3</w:t>
            </w:r>
          </w:p>
        </w:tc>
        <w:tc>
          <w:tcPr>
            <w:tcW w:w="445" w:type="dxa"/>
            <w:tcBorders>
              <w:top w:val="single" w:sz="6" w:space="0" w:color="auto"/>
              <w:left w:val="single" w:sz="6" w:space="0" w:color="auto"/>
              <w:bottom w:val="nil"/>
              <w:right w:val="single" w:sz="6" w:space="0" w:color="auto"/>
            </w:tcBorders>
            <w:hideMark/>
          </w:tcPr>
          <w:p w14:paraId="730F3450" w14:textId="77777777" w:rsidR="00D409E6" w:rsidRPr="00D409E6" w:rsidRDefault="00D409E6" w:rsidP="00D409E6">
            <w:pPr>
              <w:rPr>
                <w:sz w:val="16"/>
                <w:szCs w:val="16"/>
              </w:rPr>
            </w:pPr>
            <w:r w:rsidRPr="00D409E6">
              <w:rPr>
                <w:sz w:val="16"/>
                <w:szCs w:val="16"/>
              </w:rPr>
              <w:t>4,9</w:t>
            </w:r>
          </w:p>
        </w:tc>
        <w:tc>
          <w:tcPr>
            <w:tcW w:w="407" w:type="dxa"/>
            <w:tcBorders>
              <w:top w:val="single" w:sz="6" w:space="0" w:color="auto"/>
              <w:left w:val="single" w:sz="6" w:space="0" w:color="auto"/>
              <w:bottom w:val="nil"/>
              <w:right w:val="single" w:sz="6" w:space="0" w:color="auto"/>
            </w:tcBorders>
            <w:hideMark/>
          </w:tcPr>
          <w:p w14:paraId="2956E730" w14:textId="77777777" w:rsidR="00D409E6" w:rsidRPr="00D409E6" w:rsidRDefault="00D409E6" w:rsidP="00D409E6">
            <w:pPr>
              <w:rPr>
                <w:sz w:val="16"/>
                <w:szCs w:val="16"/>
              </w:rPr>
            </w:pPr>
            <w:r w:rsidRPr="00D409E6">
              <w:rPr>
                <w:sz w:val="16"/>
                <w:szCs w:val="16"/>
              </w:rPr>
              <w:t>4,2</w:t>
            </w:r>
          </w:p>
        </w:tc>
        <w:tc>
          <w:tcPr>
            <w:tcW w:w="444" w:type="dxa"/>
            <w:tcBorders>
              <w:top w:val="single" w:sz="6" w:space="0" w:color="auto"/>
              <w:left w:val="single" w:sz="6" w:space="0" w:color="auto"/>
              <w:bottom w:val="nil"/>
              <w:right w:val="single" w:sz="6" w:space="0" w:color="auto"/>
            </w:tcBorders>
            <w:hideMark/>
          </w:tcPr>
          <w:p w14:paraId="05EFD550" w14:textId="77777777" w:rsidR="00D409E6" w:rsidRPr="00D409E6" w:rsidRDefault="00D409E6" w:rsidP="00D409E6">
            <w:pPr>
              <w:rPr>
                <w:sz w:val="16"/>
                <w:szCs w:val="16"/>
              </w:rPr>
            </w:pPr>
            <w:r w:rsidRPr="00D409E6">
              <w:rPr>
                <w:sz w:val="16"/>
                <w:szCs w:val="16"/>
              </w:rPr>
              <w:t>3,3</w:t>
            </w:r>
          </w:p>
        </w:tc>
        <w:tc>
          <w:tcPr>
            <w:tcW w:w="453" w:type="dxa"/>
            <w:tcBorders>
              <w:top w:val="single" w:sz="6" w:space="0" w:color="auto"/>
              <w:left w:val="single" w:sz="6" w:space="0" w:color="auto"/>
              <w:bottom w:val="nil"/>
              <w:right w:val="single" w:sz="6" w:space="0" w:color="auto"/>
            </w:tcBorders>
            <w:hideMark/>
          </w:tcPr>
          <w:p w14:paraId="5CD70C5E" w14:textId="77777777" w:rsidR="00D409E6" w:rsidRPr="00D409E6" w:rsidRDefault="00D409E6" w:rsidP="00D409E6">
            <w:pPr>
              <w:rPr>
                <w:sz w:val="16"/>
                <w:szCs w:val="16"/>
              </w:rPr>
            </w:pPr>
            <w:r w:rsidRPr="00D409E6">
              <w:rPr>
                <w:sz w:val="16"/>
                <w:szCs w:val="16"/>
              </w:rPr>
              <w:t>2,8</w:t>
            </w:r>
          </w:p>
        </w:tc>
        <w:tc>
          <w:tcPr>
            <w:tcW w:w="442" w:type="dxa"/>
            <w:tcBorders>
              <w:top w:val="single" w:sz="6" w:space="0" w:color="auto"/>
              <w:left w:val="single" w:sz="6" w:space="0" w:color="auto"/>
              <w:bottom w:val="nil"/>
              <w:right w:val="single" w:sz="6" w:space="0" w:color="auto"/>
            </w:tcBorders>
            <w:hideMark/>
          </w:tcPr>
          <w:p w14:paraId="410255BA" w14:textId="77777777" w:rsidR="00D409E6" w:rsidRPr="00D409E6" w:rsidRDefault="00D409E6" w:rsidP="00D409E6">
            <w:pPr>
              <w:rPr>
                <w:sz w:val="16"/>
                <w:szCs w:val="16"/>
              </w:rPr>
            </w:pPr>
            <w:r w:rsidRPr="00D409E6">
              <w:rPr>
                <w:sz w:val="16"/>
                <w:szCs w:val="16"/>
              </w:rPr>
              <w:t>1,95</w:t>
            </w:r>
          </w:p>
        </w:tc>
        <w:tc>
          <w:tcPr>
            <w:tcW w:w="416" w:type="dxa"/>
            <w:tcBorders>
              <w:top w:val="single" w:sz="6" w:space="0" w:color="auto"/>
              <w:left w:val="single" w:sz="6" w:space="0" w:color="auto"/>
              <w:bottom w:val="nil"/>
              <w:right w:val="single" w:sz="6" w:space="0" w:color="auto"/>
            </w:tcBorders>
            <w:hideMark/>
          </w:tcPr>
          <w:p w14:paraId="119FA9C6" w14:textId="77777777" w:rsidR="00D409E6" w:rsidRPr="00D409E6" w:rsidRDefault="00D409E6" w:rsidP="00D409E6">
            <w:pPr>
              <w:rPr>
                <w:sz w:val="16"/>
                <w:szCs w:val="16"/>
              </w:rPr>
            </w:pPr>
            <w:r w:rsidRPr="00D409E6">
              <w:rPr>
                <w:sz w:val="16"/>
                <w:szCs w:val="16"/>
              </w:rPr>
              <w:t>1,83</w:t>
            </w:r>
          </w:p>
        </w:tc>
        <w:tc>
          <w:tcPr>
            <w:tcW w:w="416" w:type="dxa"/>
            <w:tcBorders>
              <w:top w:val="single" w:sz="6" w:space="0" w:color="auto"/>
              <w:left w:val="single" w:sz="6" w:space="0" w:color="auto"/>
              <w:bottom w:val="nil"/>
              <w:right w:val="single" w:sz="6" w:space="0" w:color="auto"/>
            </w:tcBorders>
            <w:hideMark/>
          </w:tcPr>
          <w:p w14:paraId="3540C54E" w14:textId="77777777" w:rsidR="00D409E6" w:rsidRPr="00D409E6" w:rsidRDefault="00D409E6" w:rsidP="00D409E6">
            <w:pPr>
              <w:rPr>
                <w:sz w:val="16"/>
                <w:szCs w:val="16"/>
              </w:rPr>
            </w:pPr>
            <w:r w:rsidRPr="00D409E6">
              <w:rPr>
                <w:sz w:val="16"/>
                <w:szCs w:val="16"/>
              </w:rPr>
              <w:t>1,72</w:t>
            </w:r>
          </w:p>
        </w:tc>
        <w:tc>
          <w:tcPr>
            <w:tcW w:w="416" w:type="dxa"/>
            <w:tcBorders>
              <w:top w:val="single" w:sz="6" w:space="0" w:color="auto"/>
              <w:left w:val="single" w:sz="6" w:space="0" w:color="auto"/>
              <w:bottom w:val="nil"/>
              <w:right w:val="single" w:sz="6" w:space="0" w:color="auto"/>
            </w:tcBorders>
            <w:hideMark/>
          </w:tcPr>
          <w:p w14:paraId="10DE19E8" w14:textId="77777777" w:rsidR="00D409E6" w:rsidRPr="00D409E6" w:rsidRDefault="00D409E6" w:rsidP="00D409E6">
            <w:pPr>
              <w:rPr>
                <w:sz w:val="16"/>
                <w:szCs w:val="16"/>
              </w:rPr>
            </w:pPr>
            <w:r w:rsidRPr="00D409E6">
              <w:rPr>
                <w:sz w:val="16"/>
                <w:szCs w:val="16"/>
              </w:rPr>
              <w:t>1,67</w:t>
            </w:r>
          </w:p>
        </w:tc>
        <w:tc>
          <w:tcPr>
            <w:tcW w:w="580" w:type="dxa"/>
            <w:tcBorders>
              <w:top w:val="single" w:sz="6" w:space="0" w:color="auto"/>
              <w:left w:val="single" w:sz="6" w:space="0" w:color="auto"/>
              <w:bottom w:val="nil"/>
              <w:right w:val="single" w:sz="6" w:space="0" w:color="auto"/>
            </w:tcBorders>
            <w:hideMark/>
          </w:tcPr>
          <w:p w14:paraId="33948138" w14:textId="77777777" w:rsidR="00D409E6" w:rsidRPr="00D409E6" w:rsidRDefault="00D409E6" w:rsidP="00D409E6">
            <w:pPr>
              <w:rPr>
                <w:sz w:val="16"/>
                <w:szCs w:val="16"/>
              </w:rPr>
            </w:pPr>
            <w:r w:rsidRPr="00D409E6">
              <w:rPr>
                <w:sz w:val="16"/>
                <w:szCs w:val="16"/>
              </w:rPr>
              <w:t>1,62</w:t>
            </w:r>
          </w:p>
        </w:tc>
      </w:tr>
      <w:tr w:rsidR="00D409E6" w:rsidRPr="00D409E6" w14:paraId="3CD5F711" w14:textId="77777777" w:rsidTr="002A3D3E">
        <w:trPr>
          <w:jc w:val="center"/>
        </w:trPr>
        <w:tc>
          <w:tcPr>
            <w:tcW w:w="426" w:type="dxa"/>
            <w:tcBorders>
              <w:top w:val="single" w:sz="6" w:space="0" w:color="auto"/>
              <w:left w:val="single" w:sz="6" w:space="0" w:color="auto"/>
              <w:bottom w:val="single" w:sz="6" w:space="0" w:color="auto"/>
              <w:right w:val="single" w:sz="6" w:space="0" w:color="auto"/>
            </w:tcBorders>
          </w:tcPr>
          <w:p w14:paraId="79C49807" w14:textId="77777777" w:rsidR="00D409E6" w:rsidRPr="00D409E6" w:rsidRDefault="00D409E6" w:rsidP="00D409E6">
            <w:pPr>
              <w:rPr>
                <w:sz w:val="16"/>
                <w:szCs w:val="16"/>
              </w:rPr>
            </w:pPr>
          </w:p>
        </w:tc>
        <w:tc>
          <w:tcPr>
            <w:tcW w:w="2012" w:type="dxa"/>
            <w:tcBorders>
              <w:top w:val="single" w:sz="6" w:space="0" w:color="auto"/>
              <w:left w:val="single" w:sz="6" w:space="0" w:color="auto"/>
              <w:bottom w:val="single" w:sz="6" w:space="0" w:color="auto"/>
              <w:right w:val="single" w:sz="6" w:space="0" w:color="auto"/>
            </w:tcBorders>
            <w:hideMark/>
          </w:tcPr>
          <w:p w14:paraId="06094C2B" w14:textId="77777777" w:rsidR="00D409E6" w:rsidRPr="00D409E6" w:rsidRDefault="00D409E6" w:rsidP="00D409E6">
            <w:pPr>
              <w:rPr>
                <w:sz w:val="16"/>
                <w:szCs w:val="16"/>
              </w:rPr>
            </w:pPr>
            <w:r w:rsidRPr="00D409E6">
              <w:rPr>
                <w:sz w:val="16"/>
                <w:szCs w:val="16"/>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hideMark/>
          </w:tcPr>
          <w:p w14:paraId="2DBBB868" w14:textId="77777777" w:rsidR="00D409E6" w:rsidRPr="00D409E6" w:rsidRDefault="00D409E6" w:rsidP="00D409E6">
            <w:pPr>
              <w:rPr>
                <w:sz w:val="16"/>
                <w:szCs w:val="16"/>
              </w:rPr>
            </w:pPr>
            <w:r w:rsidRPr="00D409E6">
              <w:rPr>
                <w:sz w:val="16"/>
                <w:szCs w:val="16"/>
              </w:rPr>
              <w:t>4</w:t>
            </w:r>
          </w:p>
        </w:tc>
        <w:tc>
          <w:tcPr>
            <w:tcW w:w="401" w:type="dxa"/>
            <w:tcBorders>
              <w:top w:val="single" w:sz="6" w:space="0" w:color="auto"/>
              <w:left w:val="single" w:sz="6" w:space="0" w:color="auto"/>
              <w:bottom w:val="single" w:sz="6" w:space="0" w:color="auto"/>
              <w:right w:val="single" w:sz="6" w:space="0" w:color="auto"/>
            </w:tcBorders>
            <w:hideMark/>
          </w:tcPr>
          <w:p w14:paraId="159E3CC2" w14:textId="77777777" w:rsidR="00D409E6" w:rsidRPr="00D409E6" w:rsidRDefault="00D409E6" w:rsidP="00D409E6">
            <w:pPr>
              <w:rPr>
                <w:sz w:val="16"/>
                <w:szCs w:val="16"/>
              </w:rPr>
            </w:pPr>
            <w:r w:rsidRPr="00D409E6">
              <w:rPr>
                <w:sz w:val="16"/>
                <w:szCs w:val="16"/>
              </w:rPr>
              <w:t>2,3</w:t>
            </w:r>
          </w:p>
        </w:tc>
        <w:tc>
          <w:tcPr>
            <w:tcW w:w="424" w:type="dxa"/>
            <w:tcBorders>
              <w:top w:val="single" w:sz="6" w:space="0" w:color="auto"/>
              <w:left w:val="single" w:sz="6" w:space="0" w:color="auto"/>
              <w:bottom w:val="single" w:sz="6" w:space="0" w:color="auto"/>
              <w:right w:val="single" w:sz="6" w:space="0" w:color="auto"/>
            </w:tcBorders>
            <w:hideMark/>
          </w:tcPr>
          <w:p w14:paraId="728DA32F" w14:textId="77777777" w:rsidR="00D409E6" w:rsidRPr="00D409E6" w:rsidRDefault="00D409E6" w:rsidP="00D409E6">
            <w:pPr>
              <w:rPr>
                <w:sz w:val="16"/>
                <w:szCs w:val="16"/>
              </w:rPr>
            </w:pPr>
            <w:r w:rsidRPr="00D409E6">
              <w:rPr>
                <w:sz w:val="16"/>
                <w:szCs w:val="16"/>
              </w:rPr>
              <w:t>1,7</w:t>
            </w:r>
          </w:p>
        </w:tc>
        <w:tc>
          <w:tcPr>
            <w:tcW w:w="424" w:type="dxa"/>
            <w:tcBorders>
              <w:top w:val="single" w:sz="6" w:space="0" w:color="auto"/>
              <w:left w:val="single" w:sz="6" w:space="0" w:color="auto"/>
              <w:bottom w:val="single" w:sz="6" w:space="0" w:color="auto"/>
              <w:right w:val="single" w:sz="6" w:space="0" w:color="auto"/>
            </w:tcBorders>
            <w:hideMark/>
          </w:tcPr>
          <w:p w14:paraId="3EBA3191" w14:textId="77777777" w:rsidR="00D409E6" w:rsidRPr="00D409E6" w:rsidRDefault="00D409E6" w:rsidP="00D409E6">
            <w:pPr>
              <w:rPr>
                <w:sz w:val="16"/>
                <w:szCs w:val="16"/>
              </w:rPr>
            </w:pPr>
            <w:r w:rsidRPr="00D409E6">
              <w:rPr>
                <w:sz w:val="16"/>
                <w:szCs w:val="16"/>
              </w:rPr>
              <w:t>1,4</w:t>
            </w:r>
          </w:p>
        </w:tc>
        <w:tc>
          <w:tcPr>
            <w:tcW w:w="411" w:type="dxa"/>
            <w:tcBorders>
              <w:top w:val="single" w:sz="6" w:space="0" w:color="auto"/>
              <w:left w:val="single" w:sz="6" w:space="0" w:color="auto"/>
              <w:bottom w:val="single" w:sz="6" w:space="0" w:color="auto"/>
              <w:right w:val="single" w:sz="6" w:space="0" w:color="auto"/>
            </w:tcBorders>
            <w:hideMark/>
          </w:tcPr>
          <w:p w14:paraId="080C6C4F" w14:textId="77777777" w:rsidR="00D409E6" w:rsidRPr="00D409E6" w:rsidRDefault="00D409E6" w:rsidP="00D409E6">
            <w:pPr>
              <w:rPr>
                <w:sz w:val="16"/>
                <w:szCs w:val="16"/>
              </w:rPr>
            </w:pPr>
            <w:r w:rsidRPr="00D409E6">
              <w:rPr>
                <w:sz w:val="16"/>
                <w:szCs w:val="16"/>
              </w:rPr>
              <w:t>1,2</w:t>
            </w:r>
          </w:p>
        </w:tc>
        <w:tc>
          <w:tcPr>
            <w:tcW w:w="445" w:type="dxa"/>
            <w:tcBorders>
              <w:top w:val="single" w:sz="6" w:space="0" w:color="auto"/>
              <w:left w:val="single" w:sz="6" w:space="0" w:color="auto"/>
              <w:bottom w:val="single" w:sz="6" w:space="0" w:color="auto"/>
              <w:right w:val="single" w:sz="6" w:space="0" w:color="auto"/>
            </w:tcBorders>
            <w:hideMark/>
          </w:tcPr>
          <w:p w14:paraId="5FA3C400" w14:textId="77777777" w:rsidR="00D409E6" w:rsidRPr="00D409E6" w:rsidRDefault="00D409E6" w:rsidP="00D409E6">
            <w:pPr>
              <w:rPr>
                <w:sz w:val="16"/>
                <w:szCs w:val="16"/>
              </w:rPr>
            </w:pPr>
            <w:r w:rsidRPr="00D409E6">
              <w:rPr>
                <w:sz w:val="16"/>
                <w:szCs w:val="16"/>
              </w:rPr>
              <w:t>1,1</w:t>
            </w:r>
          </w:p>
        </w:tc>
        <w:tc>
          <w:tcPr>
            <w:tcW w:w="407" w:type="dxa"/>
            <w:tcBorders>
              <w:top w:val="single" w:sz="6" w:space="0" w:color="auto"/>
              <w:left w:val="single" w:sz="6" w:space="0" w:color="auto"/>
              <w:bottom w:val="single" w:sz="6" w:space="0" w:color="auto"/>
              <w:right w:val="single" w:sz="6" w:space="0" w:color="auto"/>
            </w:tcBorders>
            <w:hideMark/>
          </w:tcPr>
          <w:p w14:paraId="28A321C6" w14:textId="77777777" w:rsidR="00D409E6" w:rsidRPr="00D409E6" w:rsidRDefault="00D409E6" w:rsidP="00D409E6">
            <w:pPr>
              <w:rPr>
                <w:sz w:val="16"/>
                <w:szCs w:val="16"/>
              </w:rPr>
            </w:pPr>
            <w:r w:rsidRPr="00D409E6">
              <w:rPr>
                <w:sz w:val="16"/>
                <w:szCs w:val="16"/>
              </w:rPr>
              <w:t>0,9</w:t>
            </w:r>
          </w:p>
        </w:tc>
        <w:tc>
          <w:tcPr>
            <w:tcW w:w="444" w:type="dxa"/>
            <w:tcBorders>
              <w:top w:val="single" w:sz="6" w:space="0" w:color="auto"/>
              <w:left w:val="single" w:sz="6" w:space="0" w:color="auto"/>
              <w:bottom w:val="single" w:sz="6" w:space="0" w:color="auto"/>
              <w:right w:val="single" w:sz="6" w:space="0" w:color="auto"/>
            </w:tcBorders>
            <w:hideMark/>
          </w:tcPr>
          <w:p w14:paraId="15536061" w14:textId="77777777" w:rsidR="00D409E6" w:rsidRPr="00D409E6" w:rsidRDefault="00D409E6" w:rsidP="00D409E6">
            <w:pPr>
              <w:rPr>
                <w:sz w:val="16"/>
                <w:szCs w:val="16"/>
              </w:rPr>
            </w:pPr>
            <w:r w:rsidRPr="00D409E6">
              <w:rPr>
                <w:sz w:val="16"/>
                <w:szCs w:val="16"/>
              </w:rPr>
              <w:t>0,76</w:t>
            </w:r>
          </w:p>
        </w:tc>
        <w:tc>
          <w:tcPr>
            <w:tcW w:w="453" w:type="dxa"/>
            <w:tcBorders>
              <w:top w:val="single" w:sz="6" w:space="0" w:color="auto"/>
              <w:left w:val="single" w:sz="6" w:space="0" w:color="auto"/>
              <w:bottom w:val="single" w:sz="6" w:space="0" w:color="auto"/>
              <w:right w:val="single" w:sz="6" w:space="0" w:color="auto"/>
            </w:tcBorders>
            <w:hideMark/>
          </w:tcPr>
          <w:p w14:paraId="3AA52C99" w14:textId="77777777" w:rsidR="00D409E6" w:rsidRPr="00D409E6" w:rsidRDefault="00D409E6" w:rsidP="00D409E6">
            <w:pPr>
              <w:rPr>
                <w:sz w:val="16"/>
                <w:szCs w:val="16"/>
              </w:rPr>
            </w:pPr>
            <w:r w:rsidRPr="00D409E6">
              <w:rPr>
                <w:sz w:val="16"/>
                <w:szCs w:val="16"/>
              </w:rPr>
              <w:t>0,69</w:t>
            </w:r>
          </w:p>
        </w:tc>
        <w:tc>
          <w:tcPr>
            <w:tcW w:w="442" w:type="dxa"/>
            <w:tcBorders>
              <w:top w:val="single" w:sz="6" w:space="0" w:color="auto"/>
              <w:left w:val="single" w:sz="6" w:space="0" w:color="auto"/>
              <w:bottom w:val="single" w:sz="6" w:space="0" w:color="auto"/>
              <w:right w:val="single" w:sz="6" w:space="0" w:color="auto"/>
            </w:tcBorders>
            <w:hideMark/>
          </w:tcPr>
          <w:p w14:paraId="6DACCEBC" w14:textId="77777777" w:rsidR="00D409E6" w:rsidRPr="00D409E6" w:rsidRDefault="00D409E6" w:rsidP="00D409E6">
            <w:pPr>
              <w:rPr>
                <w:sz w:val="16"/>
                <w:szCs w:val="16"/>
              </w:rPr>
            </w:pPr>
            <w:r w:rsidRPr="00D409E6">
              <w:rPr>
                <w:sz w:val="16"/>
                <w:szCs w:val="16"/>
              </w:rPr>
              <w:t>0,61</w:t>
            </w:r>
          </w:p>
        </w:tc>
        <w:tc>
          <w:tcPr>
            <w:tcW w:w="416" w:type="dxa"/>
            <w:tcBorders>
              <w:top w:val="single" w:sz="6" w:space="0" w:color="auto"/>
              <w:left w:val="single" w:sz="6" w:space="0" w:color="auto"/>
              <w:bottom w:val="single" w:sz="6" w:space="0" w:color="auto"/>
              <w:right w:val="single" w:sz="6" w:space="0" w:color="auto"/>
            </w:tcBorders>
            <w:hideMark/>
          </w:tcPr>
          <w:p w14:paraId="1983E461" w14:textId="77777777" w:rsidR="00D409E6" w:rsidRPr="00D409E6" w:rsidRDefault="00D409E6" w:rsidP="00D409E6">
            <w:pPr>
              <w:rPr>
                <w:sz w:val="16"/>
                <w:szCs w:val="16"/>
              </w:rPr>
            </w:pPr>
            <w:r w:rsidRPr="00D409E6">
              <w:rPr>
                <w:sz w:val="16"/>
                <w:szCs w:val="16"/>
              </w:rPr>
              <w:t>0,58</w:t>
            </w:r>
          </w:p>
        </w:tc>
        <w:tc>
          <w:tcPr>
            <w:tcW w:w="416" w:type="dxa"/>
            <w:tcBorders>
              <w:top w:val="single" w:sz="6" w:space="0" w:color="auto"/>
              <w:left w:val="single" w:sz="6" w:space="0" w:color="auto"/>
              <w:bottom w:val="single" w:sz="6" w:space="0" w:color="auto"/>
              <w:right w:val="single" w:sz="6" w:space="0" w:color="auto"/>
            </w:tcBorders>
            <w:hideMark/>
          </w:tcPr>
          <w:p w14:paraId="73DD2E3C" w14:textId="77777777" w:rsidR="00D409E6" w:rsidRPr="00D409E6" w:rsidRDefault="00D409E6" w:rsidP="00D409E6">
            <w:pPr>
              <w:rPr>
                <w:sz w:val="16"/>
                <w:szCs w:val="16"/>
              </w:rPr>
            </w:pPr>
            <w:r w:rsidRPr="00D409E6">
              <w:rPr>
                <w:sz w:val="16"/>
                <w:szCs w:val="16"/>
              </w:rPr>
              <w:t>0,54</w:t>
            </w:r>
          </w:p>
        </w:tc>
        <w:tc>
          <w:tcPr>
            <w:tcW w:w="416" w:type="dxa"/>
            <w:tcBorders>
              <w:top w:val="single" w:sz="6" w:space="0" w:color="auto"/>
              <w:left w:val="single" w:sz="6" w:space="0" w:color="auto"/>
              <w:bottom w:val="single" w:sz="6" w:space="0" w:color="auto"/>
              <w:right w:val="single" w:sz="6" w:space="0" w:color="auto"/>
            </w:tcBorders>
            <w:hideMark/>
          </w:tcPr>
          <w:p w14:paraId="07439B34" w14:textId="77777777" w:rsidR="00D409E6" w:rsidRPr="00D409E6" w:rsidRDefault="00D409E6" w:rsidP="00D409E6">
            <w:pPr>
              <w:rPr>
                <w:sz w:val="16"/>
                <w:szCs w:val="16"/>
              </w:rPr>
            </w:pPr>
            <w:r w:rsidRPr="00D409E6">
              <w:rPr>
                <w:sz w:val="16"/>
                <w:szCs w:val="16"/>
              </w:rPr>
              <w:t>0,51</w:t>
            </w:r>
          </w:p>
        </w:tc>
        <w:tc>
          <w:tcPr>
            <w:tcW w:w="580" w:type="dxa"/>
            <w:tcBorders>
              <w:top w:val="single" w:sz="6" w:space="0" w:color="auto"/>
              <w:left w:val="single" w:sz="6" w:space="0" w:color="auto"/>
              <w:bottom w:val="single" w:sz="6" w:space="0" w:color="auto"/>
              <w:right w:val="single" w:sz="6" w:space="0" w:color="auto"/>
            </w:tcBorders>
            <w:hideMark/>
          </w:tcPr>
          <w:p w14:paraId="47A5C07B" w14:textId="77777777" w:rsidR="00D409E6" w:rsidRPr="00D409E6" w:rsidRDefault="00D409E6" w:rsidP="00D409E6">
            <w:pPr>
              <w:rPr>
                <w:sz w:val="16"/>
                <w:szCs w:val="16"/>
              </w:rPr>
            </w:pPr>
            <w:r w:rsidRPr="00D409E6">
              <w:rPr>
                <w:sz w:val="16"/>
                <w:szCs w:val="16"/>
              </w:rPr>
              <w:t>0,46</w:t>
            </w:r>
          </w:p>
        </w:tc>
      </w:tr>
    </w:tbl>
    <w:p w14:paraId="77740C7B" w14:textId="77777777" w:rsidR="00D409E6" w:rsidRPr="00D409E6" w:rsidRDefault="00D409E6" w:rsidP="00D409E6">
      <w:pPr>
        <w:rPr>
          <w:sz w:val="16"/>
          <w:szCs w:val="16"/>
        </w:rPr>
      </w:pPr>
      <w:r w:rsidRPr="00D409E6">
        <w:rPr>
          <w:sz w:val="16"/>
          <w:szCs w:val="16"/>
        </w:rPr>
        <w:t>_________</w:t>
      </w:r>
    </w:p>
    <w:p w14:paraId="3A0FCB90" w14:textId="77777777" w:rsidR="00D409E6" w:rsidRPr="00D409E6" w:rsidRDefault="00D409E6" w:rsidP="00D409E6">
      <w:pPr>
        <w:rPr>
          <w:sz w:val="16"/>
          <w:szCs w:val="16"/>
        </w:rPr>
      </w:pPr>
      <w:r w:rsidRPr="00D409E6">
        <w:rPr>
          <w:sz w:val="16"/>
          <w:szCs w:val="16"/>
        </w:rPr>
        <w:t xml:space="preserve">  * в зданиях по типовым проектам</w:t>
      </w:r>
    </w:p>
    <w:p w14:paraId="0B0116FA" w14:textId="77777777" w:rsidR="00D409E6" w:rsidRPr="00D409E6" w:rsidRDefault="00D409E6" w:rsidP="00D409E6">
      <w:pPr>
        <w:rPr>
          <w:sz w:val="16"/>
          <w:szCs w:val="16"/>
        </w:rPr>
      </w:pPr>
      <w:r w:rsidRPr="00D409E6">
        <w:rPr>
          <w:sz w:val="16"/>
          <w:szCs w:val="16"/>
        </w:rPr>
        <w:t>** рекомендуемые значения</w:t>
      </w:r>
    </w:p>
    <w:p w14:paraId="43DB291F" w14:textId="77777777" w:rsidR="00D409E6" w:rsidRPr="00D409E6" w:rsidRDefault="00D409E6" w:rsidP="00D409E6">
      <w:pPr>
        <w:rPr>
          <w:sz w:val="16"/>
          <w:szCs w:val="16"/>
        </w:rPr>
      </w:pPr>
    </w:p>
    <w:p w14:paraId="49C55BDC" w14:textId="77777777" w:rsidR="00D409E6" w:rsidRPr="00D409E6" w:rsidRDefault="00D409E6" w:rsidP="00D409E6">
      <w:pPr>
        <w:rPr>
          <w:sz w:val="16"/>
          <w:szCs w:val="16"/>
        </w:rPr>
      </w:pPr>
      <w:r w:rsidRPr="00D409E6">
        <w:rPr>
          <w:sz w:val="16"/>
          <w:szCs w:val="16"/>
        </w:rPr>
        <w:t>Примечания: 1. Удельные расчетные нагрузки для промежуточного числа квартир определяется интерполяцией.</w:t>
      </w:r>
    </w:p>
    <w:p w14:paraId="3361D958" w14:textId="77777777" w:rsidR="00D409E6" w:rsidRPr="00D409E6" w:rsidRDefault="00D409E6" w:rsidP="00D409E6">
      <w:pPr>
        <w:rPr>
          <w:sz w:val="16"/>
          <w:szCs w:val="16"/>
        </w:rPr>
      </w:pPr>
      <w:r w:rsidRPr="00D409E6">
        <w:rPr>
          <w:sz w:val="16"/>
          <w:szCs w:val="16"/>
        </w:rPr>
        <w:t>2. Удельные расчетные нагрузки квартир включают в себя нагрузку освещения общедомовых помещений (лестничных клеток, подполий, технических этажей, чердаков и т.д.)</w:t>
      </w:r>
    </w:p>
    <w:p w14:paraId="4BDBD751" w14:textId="77777777" w:rsidR="00D409E6" w:rsidRPr="00D409E6" w:rsidRDefault="00D409E6" w:rsidP="00D409E6">
      <w:pPr>
        <w:rPr>
          <w:sz w:val="16"/>
          <w:szCs w:val="16"/>
        </w:rPr>
      </w:pPr>
      <w:r w:rsidRPr="00D409E6">
        <w:rPr>
          <w:sz w:val="16"/>
          <w:szCs w:val="16"/>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D409E6">
          <w:rPr>
            <w:sz w:val="16"/>
            <w:szCs w:val="16"/>
          </w:rPr>
          <w:t>70 м2</w:t>
        </w:r>
      </w:smartTag>
      <w:r w:rsidRPr="00D409E6">
        <w:rPr>
          <w:sz w:val="16"/>
          <w:szCs w:val="16"/>
        </w:rPr>
        <w:t xml:space="preserve"> (квартиры от 35 до </w:t>
      </w:r>
      <w:smartTag w:uri="urn:schemas-microsoft-com:office:smarttags" w:element="metricconverter">
        <w:smartTagPr>
          <w:attr w:name="ProductID" w:val="90 м2"/>
        </w:smartTagPr>
        <w:r w:rsidRPr="00D409E6">
          <w:rPr>
            <w:sz w:val="16"/>
            <w:szCs w:val="16"/>
          </w:rPr>
          <w:t>90 м2</w:t>
        </w:r>
      </w:smartTag>
      <w:r w:rsidRPr="00D409E6">
        <w:rPr>
          <w:sz w:val="16"/>
          <w:szCs w:val="16"/>
        </w:rPr>
        <w:t xml:space="preserve">) в зданиях по типовым проектам и </w:t>
      </w:r>
      <w:smartTag w:uri="urn:schemas-microsoft-com:office:smarttags" w:element="metricconverter">
        <w:smartTagPr>
          <w:attr w:name="ProductID" w:val="150 м2"/>
        </w:smartTagPr>
        <w:r w:rsidRPr="00D409E6">
          <w:rPr>
            <w:sz w:val="16"/>
            <w:szCs w:val="16"/>
          </w:rPr>
          <w:t>150 м2</w:t>
        </w:r>
      </w:smartTag>
      <w:r w:rsidRPr="00D409E6">
        <w:rPr>
          <w:sz w:val="16"/>
          <w:szCs w:val="16"/>
        </w:rPr>
        <w:t xml:space="preserve"> (квартиры от 100 до               </w:t>
      </w:r>
      <w:smartTag w:uri="urn:schemas-microsoft-com:office:smarttags" w:element="metricconverter">
        <w:smartTagPr>
          <w:attr w:name="ProductID" w:val="300 м2"/>
        </w:smartTagPr>
        <w:r w:rsidRPr="00D409E6">
          <w:rPr>
            <w:sz w:val="16"/>
            <w:szCs w:val="16"/>
          </w:rPr>
          <w:t>300 м2</w:t>
        </w:r>
      </w:smartTag>
      <w:r w:rsidRPr="00D409E6">
        <w:rPr>
          <w:sz w:val="16"/>
          <w:szCs w:val="16"/>
        </w:rPr>
        <w:t>) в зданиях по индивидуальным проектам с квартирами повышенной комфортности.</w:t>
      </w:r>
    </w:p>
    <w:p w14:paraId="4BE009CE" w14:textId="77777777" w:rsidR="00D409E6" w:rsidRPr="00D409E6" w:rsidRDefault="00D409E6" w:rsidP="00D409E6">
      <w:pPr>
        <w:rPr>
          <w:sz w:val="16"/>
          <w:szCs w:val="16"/>
        </w:rPr>
      </w:pPr>
      <w:r w:rsidRPr="00D409E6">
        <w:rPr>
          <w:sz w:val="16"/>
          <w:szCs w:val="16"/>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14:paraId="6CE4F355" w14:textId="77777777" w:rsidR="00D409E6" w:rsidRPr="00D409E6" w:rsidRDefault="00D409E6" w:rsidP="00D409E6">
      <w:pPr>
        <w:rPr>
          <w:sz w:val="16"/>
          <w:szCs w:val="16"/>
        </w:rPr>
      </w:pPr>
      <w:r w:rsidRPr="00D409E6">
        <w:rPr>
          <w:sz w:val="16"/>
          <w:szCs w:val="16"/>
        </w:rPr>
        <w:t xml:space="preserve">5. Удельные расчетные нагрузки не учитывают </w:t>
      </w:r>
      <w:proofErr w:type="spellStart"/>
      <w:r w:rsidRPr="00D409E6">
        <w:rPr>
          <w:sz w:val="16"/>
          <w:szCs w:val="16"/>
        </w:rPr>
        <w:t>покомнатное</w:t>
      </w:r>
      <w:proofErr w:type="spellEnd"/>
      <w:r w:rsidRPr="00D409E6">
        <w:rPr>
          <w:sz w:val="16"/>
          <w:szCs w:val="16"/>
        </w:rPr>
        <w:t xml:space="preserve"> расселение семей в квартире.</w:t>
      </w:r>
    </w:p>
    <w:p w14:paraId="2657F95E" w14:textId="77777777" w:rsidR="00D409E6" w:rsidRPr="00D409E6" w:rsidRDefault="00D409E6" w:rsidP="00D409E6">
      <w:pPr>
        <w:rPr>
          <w:sz w:val="16"/>
          <w:szCs w:val="16"/>
        </w:rPr>
      </w:pPr>
      <w:r w:rsidRPr="00D409E6">
        <w:rPr>
          <w:sz w:val="16"/>
          <w:szCs w:val="16"/>
        </w:rPr>
        <w:t>6. Удельные расчетные нагрузки не учитывают общедомовую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электроводонагревателей и бытовых кондиционеров (для элитных квартир нагрузка кондиционеров учитывается).</w:t>
      </w:r>
    </w:p>
    <w:p w14:paraId="18065DCC" w14:textId="77777777" w:rsidR="00D409E6" w:rsidRPr="00D409E6" w:rsidRDefault="00D409E6" w:rsidP="00D409E6">
      <w:pPr>
        <w:rPr>
          <w:sz w:val="16"/>
          <w:szCs w:val="16"/>
        </w:rPr>
      </w:pPr>
      <w:r w:rsidRPr="00D409E6">
        <w:rPr>
          <w:sz w:val="16"/>
          <w:szCs w:val="16"/>
        </w:rPr>
        <w:t>7. Для определения при необходимости утреннего или дневного максимума нагрузок следует применять коэффициенты:</w:t>
      </w:r>
    </w:p>
    <w:p w14:paraId="47491BFF" w14:textId="77777777" w:rsidR="00D409E6" w:rsidRPr="00D409E6" w:rsidRDefault="00D409E6" w:rsidP="00D409E6">
      <w:pPr>
        <w:rPr>
          <w:sz w:val="16"/>
          <w:szCs w:val="16"/>
        </w:rPr>
      </w:pPr>
      <w:r w:rsidRPr="00D409E6">
        <w:rPr>
          <w:sz w:val="16"/>
          <w:szCs w:val="16"/>
        </w:rPr>
        <w:t>0,7 - для жилых зданий с электрическими плитами;</w:t>
      </w:r>
    </w:p>
    <w:p w14:paraId="5AC3EB03" w14:textId="77777777" w:rsidR="00D409E6" w:rsidRPr="00D409E6" w:rsidRDefault="00D409E6" w:rsidP="00D409E6">
      <w:pPr>
        <w:rPr>
          <w:sz w:val="16"/>
          <w:szCs w:val="16"/>
        </w:rPr>
      </w:pPr>
      <w:r w:rsidRPr="00D409E6">
        <w:rPr>
          <w:sz w:val="16"/>
          <w:szCs w:val="16"/>
        </w:rPr>
        <w:t>0,5 - для жилых зданий с плитами на сжиженном газе и твердом топливе.</w:t>
      </w:r>
    </w:p>
    <w:p w14:paraId="291BC914" w14:textId="77777777" w:rsidR="00D409E6" w:rsidRPr="00D409E6" w:rsidRDefault="00D409E6" w:rsidP="00D409E6">
      <w:pPr>
        <w:rPr>
          <w:sz w:val="16"/>
          <w:szCs w:val="16"/>
        </w:rPr>
      </w:pPr>
      <w:r w:rsidRPr="00D409E6">
        <w:rPr>
          <w:sz w:val="16"/>
          <w:szCs w:val="16"/>
        </w:rPr>
        <w:t xml:space="preserve">8. Электрическую нагрузку жилых зданий в период летнего максимума нагрузок </w:t>
      </w:r>
      <w:proofErr w:type="gramStart"/>
      <w:r w:rsidRPr="00D409E6">
        <w:rPr>
          <w:sz w:val="16"/>
          <w:szCs w:val="16"/>
        </w:rPr>
        <w:t>можно определить</w:t>
      </w:r>
      <w:proofErr w:type="gramEnd"/>
      <w:r w:rsidRPr="00D409E6">
        <w:rPr>
          <w:sz w:val="16"/>
          <w:szCs w:val="16"/>
        </w:rPr>
        <w:t xml:space="preserve"> умножив приведенные в таблице нагрузки зимнего максимума на коэффициенты:</w:t>
      </w:r>
    </w:p>
    <w:p w14:paraId="29FDC8D4" w14:textId="77777777" w:rsidR="00D409E6" w:rsidRPr="00D409E6" w:rsidRDefault="00D409E6" w:rsidP="00D409E6">
      <w:pPr>
        <w:rPr>
          <w:sz w:val="16"/>
          <w:szCs w:val="16"/>
        </w:rPr>
      </w:pPr>
      <w:r w:rsidRPr="00D409E6">
        <w:rPr>
          <w:sz w:val="16"/>
          <w:szCs w:val="16"/>
        </w:rPr>
        <w:t>0,7 - для квартир с плитами на природном газе;</w:t>
      </w:r>
    </w:p>
    <w:p w14:paraId="080E2836" w14:textId="77777777" w:rsidR="00D409E6" w:rsidRPr="00D409E6" w:rsidRDefault="00D409E6" w:rsidP="00D409E6">
      <w:pPr>
        <w:rPr>
          <w:sz w:val="16"/>
          <w:szCs w:val="16"/>
        </w:rPr>
      </w:pPr>
      <w:r w:rsidRPr="00D409E6">
        <w:rPr>
          <w:sz w:val="16"/>
          <w:szCs w:val="16"/>
        </w:rPr>
        <w:t>0,6 - для квартир с плитами на сжиженном газе и твердом топливе;</w:t>
      </w:r>
    </w:p>
    <w:p w14:paraId="22296620" w14:textId="77777777" w:rsidR="00D409E6" w:rsidRPr="00D409E6" w:rsidRDefault="00D409E6" w:rsidP="00D409E6">
      <w:pPr>
        <w:rPr>
          <w:sz w:val="16"/>
          <w:szCs w:val="16"/>
        </w:rPr>
      </w:pPr>
      <w:r w:rsidRPr="00D409E6">
        <w:rPr>
          <w:sz w:val="16"/>
          <w:szCs w:val="16"/>
        </w:rPr>
        <w:t>0,8 - для квартир с электрическими плитами.</w:t>
      </w:r>
    </w:p>
    <w:p w14:paraId="293FB08B" w14:textId="77777777" w:rsidR="00D409E6" w:rsidRPr="00D409E6" w:rsidRDefault="00D409E6" w:rsidP="00D409E6">
      <w:pPr>
        <w:rPr>
          <w:sz w:val="16"/>
          <w:szCs w:val="16"/>
        </w:rPr>
      </w:pPr>
      <w:r w:rsidRPr="00D409E6">
        <w:rPr>
          <w:sz w:val="16"/>
          <w:szCs w:val="16"/>
        </w:rPr>
        <w:t xml:space="preserve">Удельная расчетная электрическая нагрузка </w:t>
      </w:r>
    </w:p>
    <w:p w14:paraId="0B6492F3" w14:textId="77777777" w:rsidR="00D409E6" w:rsidRPr="00D409E6" w:rsidRDefault="00D409E6" w:rsidP="00D409E6">
      <w:pPr>
        <w:rPr>
          <w:sz w:val="16"/>
          <w:szCs w:val="16"/>
        </w:rPr>
      </w:pPr>
      <w:r w:rsidRPr="00D409E6">
        <w:rPr>
          <w:sz w:val="16"/>
          <w:szCs w:val="16"/>
        </w:rPr>
        <w:t xml:space="preserve"> электроприемников коттеджей, кВт/коттедж</w:t>
      </w:r>
    </w:p>
    <w:p w14:paraId="2C662E93" w14:textId="77777777" w:rsidR="00D409E6" w:rsidRPr="00D409E6" w:rsidRDefault="00D409E6" w:rsidP="00D409E6">
      <w:pPr>
        <w:rPr>
          <w:sz w:val="16"/>
          <w:szCs w:val="16"/>
        </w:rPr>
      </w:pPr>
      <w:r w:rsidRPr="00D409E6">
        <w:rPr>
          <w:sz w:val="16"/>
          <w:szCs w:val="16"/>
        </w:rPr>
        <w:t>Таблица 23</w:t>
      </w:r>
    </w:p>
    <w:tbl>
      <w:tblPr>
        <w:tblW w:w="0" w:type="auto"/>
        <w:jc w:val="center"/>
        <w:tblLayout w:type="fixed"/>
        <w:tblCellMar>
          <w:left w:w="40" w:type="dxa"/>
          <w:right w:w="40" w:type="dxa"/>
        </w:tblCellMar>
        <w:tblLook w:val="04A0" w:firstRow="1" w:lastRow="0" w:firstColumn="1" w:lastColumn="0" w:noHBand="0" w:noVBand="1"/>
      </w:tblPr>
      <w:tblGrid>
        <w:gridCol w:w="426"/>
        <w:gridCol w:w="3402"/>
        <w:gridCol w:w="455"/>
        <w:gridCol w:w="455"/>
        <w:gridCol w:w="455"/>
        <w:gridCol w:w="455"/>
        <w:gridCol w:w="466"/>
        <w:gridCol w:w="441"/>
        <w:gridCol w:w="455"/>
        <w:gridCol w:w="455"/>
        <w:gridCol w:w="455"/>
        <w:gridCol w:w="444"/>
        <w:gridCol w:w="11"/>
      </w:tblGrid>
      <w:tr w:rsidR="00D409E6" w:rsidRPr="00D409E6" w14:paraId="4585F8D8" w14:textId="77777777" w:rsidTr="002A3D3E">
        <w:trPr>
          <w:gridAfter w:val="1"/>
          <w:wAfter w:w="11" w:type="dxa"/>
          <w:jc w:val="center"/>
        </w:trPr>
        <w:tc>
          <w:tcPr>
            <w:tcW w:w="426" w:type="dxa"/>
            <w:tcBorders>
              <w:top w:val="single" w:sz="6" w:space="0" w:color="auto"/>
              <w:left w:val="single" w:sz="6" w:space="0" w:color="auto"/>
              <w:bottom w:val="nil"/>
              <w:right w:val="single" w:sz="6" w:space="0" w:color="auto"/>
            </w:tcBorders>
            <w:shd w:val="clear" w:color="auto" w:fill="CCFFCC"/>
            <w:vAlign w:val="center"/>
            <w:hideMark/>
          </w:tcPr>
          <w:p w14:paraId="67157D04" w14:textId="77777777" w:rsidR="00D409E6" w:rsidRPr="00D409E6" w:rsidRDefault="00D409E6" w:rsidP="00D409E6">
            <w:pPr>
              <w:rPr>
                <w:sz w:val="16"/>
                <w:szCs w:val="16"/>
              </w:rPr>
            </w:pPr>
            <w:r w:rsidRPr="00D409E6">
              <w:rPr>
                <w:sz w:val="16"/>
                <w:szCs w:val="16"/>
              </w:rPr>
              <w:t>№№</w:t>
            </w:r>
          </w:p>
        </w:tc>
        <w:tc>
          <w:tcPr>
            <w:tcW w:w="3402" w:type="dxa"/>
            <w:tcBorders>
              <w:top w:val="single" w:sz="6" w:space="0" w:color="auto"/>
              <w:left w:val="single" w:sz="6" w:space="0" w:color="auto"/>
              <w:bottom w:val="nil"/>
              <w:right w:val="single" w:sz="6" w:space="0" w:color="auto"/>
            </w:tcBorders>
            <w:shd w:val="clear" w:color="auto" w:fill="CCFFCC"/>
            <w:vAlign w:val="center"/>
            <w:hideMark/>
          </w:tcPr>
          <w:p w14:paraId="3E69E476" w14:textId="77777777" w:rsidR="00D409E6" w:rsidRPr="00D409E6" w:rsidRDefault="00D409E6" w:rsidP="00D409E6">
            <w:pPr>
              <w:rPr>
                <w:sz w:val="16"/>
                <w:szCs w:val="16"/>
              </w:rPr>
            </w:pPr>
            <w:r w:rsidRPr="00D409E6">
              <w:rPr>
                <w:sz w:val="16"/>
                <w:szCs w:val="16"/>
              </w:rPr>
              <w:t>Потребители</w:t>
            </w:r>
          </w:p>
        </w:tc>
        <w:tc>
          <w:tcPr>
            <w:tcW w:w="4536" w:type="dxa"/>
            <w:gridSpan w:val="10"/>
            <w:tcBorders>
              <w:top w:val="single" w:sz="6" w:space="0" w:color="auto"/>
              <w:left w:val="single" w:sz="6" w:space="0" w:color="auto"/>
              <w:bottom w:val="single" w:sz="6" w:space="0" w:color="auto"/>
              <w:right w:val="single" w:sz="6" w:space="0" w:color="auto"/>
            </w:tcBorders>
            <w:shd w:val="clear" w:color="auto" w:fill="CCFFCC"/>
            <w:vAlign w:val="center"/>
            <w:hideMark/>
          </w:tcPr>
          <w:p w14:paraId="7F6E4CD1" w14:textId="77777777" w:rsidR="00D409E6" w:rsidRPr="00D409E6" w:rsidRDefault="00D409E6" w:rsidP="00D409E6">
            <w:pPr>
              <w:rPr>
                <w:sz w:val="16"/>
                <w:szCs w:val="16"/>
              </w:rPr>
            </w:pPr>
            <w:r w:rsidRPr="00D409E6">
              <w:rPr>
                <w:sz w:val="16"/>
                <w:szCs w:val="16"/>
              </w:rPr>
              <w:t>Количество коттеджей</w:t>
            </w:r>
          </w:p>
        </w:tc>
      </w:tr>
      <w:tr w:rsidR="00D409E6" w:rsidRPr="00D409E6" w14:paraId="65486783" w14:textId="77777777" w:rsidTr="002A3D3E">
        <w:trPr>
          <w:jc w:val="center"/>
        </w:trPr>
        <w:tc>
          <w:tcPr>
            <w:tcW w:w="426" w:type="dxa"/>
            <w:tcBorders>
              <w:top w:val="nil"/>
              <w:left w:val="single" w:sz="6" w:space="0" w:color="auto"/>
              <w:bottom w:val="single" w:sz="6" w:space="0" w:color="auto"/>
              <w:right w:val="single" w:sz="6" w:space="0" w:color="auto"/>
            </w:tcBorders>
            <w:shd w:val="clear" w:color="auto" w:fill="CCFFCC"/>
            <w:vAlign w:val="center"/>
            <w:hideMark/>
          </w:tcPr>
          <w:p w14:paraId="3FA84751" w14:textId="77777777" w:rsidR="00D409E6" w:rsidRPr="00D409E6" w:rsidRDefault="00D409E6" w:rsidP="00D409E6">
            <w:pPr>
              <w:rPr>
                <w:sz w:val="16"/>
                <w:szCs w:val="16"/>
              </w:rPr>
            </w:pPr>
            <w:proofErr w:type="spellStart"/>
            <w:r w:rsidRPr="00D409E6">
              <w:rPr>
                <w:sz w:val="16"/>
                <w:szCs w:val="16"/>
              </w:rPr>
              <w:t>п.п</w:t>
            </w:r>
            <w:proofErr w:type="spellEnd"/>
            <w:r w:rsidRPr="00D409E6">
              <w:rPr>
                <w:sz w:val="16"/>
                <w:szCs w:val="16"/>
              </w:rPr>
              <w:t>.</w:t>
            </w:r>
          </w:p>
        </w:tc>
        <w:tc>
          <w:tcPr>
            <w:tcW w:w="3402" w:type="dxa"/>
            <w:tcBorders>
              <w:top w:val="nil"/>
              <w:left w:val="single" w:sz="6" w:space="0" w:color="auto"/>
              <w:bottom w:val="single" w:sz="6" w:space="0" w:color="auto"/>
              <w:right w:val="single" w:sz="6" w:space="0" w:color="auto"/>
            </w:tcBorders>
            <w:shd w:val="clear" w:color="auto" w:fill="CCFFCC"/>
            <w:vAlign w:val="center"/>
            <w:hideMark/>
          </w:tcPr>
          <w:p w14:paraId="35C4C7E4" w14:textId="77777777" w:rsidR="00D409E6" w:rsidRPr="00D409E6" w:rsidRDefault="00D409E6" w:rsidP="00D409E6">
            <w:pPr>
              <w:rPr>
                <w:sz w:val="16"/>
                <w:szCs w:val="16"/>
              </w:rPr>
            </w:pPr>
            <w:r w:rsidRPr="00D409E6">
              <w:rPr>
                <w:sz w:val="16"/>
                <w:szCs w:val="16"/>
              </w:rPr>
              <w:t>электроэнергии</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59354B05" w14:textId="77777777" w:rsidR="00D409E6" w:rsidRPr="00D409E6" w:rsidRDefault="00D409E6" w:rsidP="00D409E6">
            <w:pPr>
              <w:rPr>
                <w:sz w:val="16"/>
                <w:szCs w:val="16"/>
              </w:rPr>
            </w:pPr>
            <w:r w:rsidRPr="00D409E6">
              <w:rPr>
                <w:sz w:val="16"/>
                <w:szCs w:val="16"/>
              </w:rPr>
              <w:t>1-3</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6C8BECCF" w14:textId="77777777" w:rsidR="00D409E6" w:rsidRPr="00D409E6" w:rsidRDefault="00D409E6" w:rsidP="00D409E6">
            <w:pPr>
              <w:rPr>
                <w:sz w:val="16"/>
                <w:szCs w:val="16"/>
              </w:rPr>
            </w:pPr>
            <w:r w:rsidRPr="00D409E6">
              <w:rPr>
                <w:sz w:val="16"/>
                <w:szCs w:val="16"/>
              </w:rPr>
              <w:t>6</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4F08B3EA" w14:textId="77777777" w:rsidR="00D409E6" w:rsidRPr="00D409E6" w:rsidRDefault="00D409E6" w:rsidP="00D409E6">
            <w:pPr>
              <w:rPr>
                <w:sz w:val="16"/>
                <w:szCs w:val="16"/>
              </w:rPr>
            </w:pPr>
            <w:r w:rsidRPr="00D409E6">
              <w:rPr>
                <w:sz w:val="16"/>
                <w:szCs w:val="16"/>
              </w:rPr>
              <w:t>9</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1BEAF572" w14:textId="77777777" w:rsidR="00D409E6" w:rsidRPr="00D409E6" w:rsidRDefault="00D409E6" w:rsidP="00D409E6">
            <w:pPr>
              <w:rPr>
                <w:sz w:val="16"/>
                <w:szCs w:val="16"/>
              </w:rPr>
            </w:pPr>
            <w:r w:rsidRPr="00D409E6">
              <w:rPr>
                <w:sz w:val="16"/>
                <w:szCs w:val="16"/>
              </w:rPr>
              <w:t>12</w:t>
            </w:r>
          </w:p>
        </w:tc>
        <w:tc>
          <w:tcPr>
            <w:tcW w:w="466"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1FD6DD4C" w14:textId="77777777" w:rsidR="00D409E6" w:rsidRPr="00D409E6" w:rsidRDefault="00D409E6" w:rsidP="00D409E6">
            <w:pPr>
              <w:rPr>
                <w:sz w:val="16"/>
                <w:szCs w:val="16"/>
              </w:rPr>
            </w:pPr>
            <w:r w:rsidRPr="00D409E6">
              <w:rPr>
                <w:sz w:val="16"/>
                <w:szCs w:val="16"/>
              </w:rPr>
              <w:t>15</w:t>
            </w:r>
          </w:p>
        </w:tc>
        <w:tc>
          <w:tcPr>
            <w:tcW w:w="441"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10F48002" w14:textId="77777777" w:rsidR="00D409E6" w:rsidRPr="00D409E6" w:rsidRDefault="00D409E6" w:rsidP="00D409E6">
            <w:pPr>
              <w:rPr>
                <w:sz w:val="16"/>
                <w:szCs w:val="16"/>
              </w:rPr>
            </w:pPr>
            <w:r w:rsidRPr="00D409E6">
              <w:rPr>
                <w:sz w:val="16"/>
                <w:szCs w:val="16"/>
              </w:rPr>
              <w:t>18</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0EDF8693" w14:textId="77777777" w:rsidR="00D409E6" w:rsidRPr="00D409E6" w:rsidRDefault="00D409E6" w:rsidP="00D409E6">
            <w:pPr>
              <w:rPr>
                <w:sz w:val="16"/>
                <w:szCs w:val="16"/>
              </w:rPr>
            </w:pPr>
            <w:r w:rsidRPr="00D409E6">
              <w:rPr>
                <w:sz w:val="16"/>
                <w:szCs w:val="16"/>
              </w:rPr>
              <w:t>24</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303A7192" w14:textId="77777777" w:rsidR="00D409E6" w:rsidRPr="00D409E6" w:rsidRDefault="00D409E6" w:rsidP="00D409E6">
            <w:pPr>
              <w:rPr>
                <w:sz w:val="16"/>
                <w:szCs w:val="16"/>
              </w:rPr>
            </w:pPr>
            <w:r w:rsidRPr="00D409E6">
              <w:rPr>
                <w:sz w:val="16"/>
                <w:szCs w:val="16"/>
              </w:rPr>
              <w:t>40</w:t>
            </w:r>
          </w:p>
        </w:tc>
        <w:tc>
          <w:tcPr>
            <w:tcW w:w="455"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4D23C268" w14:textId="77777777" w:rsidR="00D409E6" w:rsidRPr="00D409E6" w:rsidRDefault="00D409E6" w:rsidP="00D409E6">
            <w:pPr>
              <w:rPr>
                <w:sz w:val="16"/>
                <w:szCs w:val="16"/>
              </w:rPr>
            </w:pPr>
            <w:r w:rsidRPr="00D409E6">
              <w:rPr>
                <w:sz w:val="16"/>
                <w:szCs w:val="16"/>
              </w:rPr>
              <w:t>60</w:t>
            </w:r>
          </w:p>
        </w:tc>
        <w:tc>
          <w:tcPr>
            <w:tcW w:w="45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14:paraId="6FE5FDD9" w14:textId="77777777" w:rsidR="00D409E6" w:rsidRPr="00D409E6" w:rsidRDefault="00D409E6" w:rsidP="00D409E6">
            <w:pPr>
              <w:rPr>
                <w:sz w:val="16"/>
                <w:szCs w:val="16"/>
              </w:rPr>
            </w:pPr>
            <w:r w:rsidRPr="00D409E6">
              <w:rPr>
                <w:sz w:val="16"/>
                <w:szCs w:val="16"/>
              </w:rPr>
              <w:t>100</w:t>
            </w:r>
          </w:p>
        </w:tc>
      </w:tr>
      <w:tr w:rsidR="00D409E6" w:rsidRPr="00D409E6" w14:paraId="0EDF63BC" w14:textId="77777777" w:rsidTr="002A3D3E">
        <w:trPr>
          <w:jc w:val="center"/>
        </w:trPr>
        <w:tc>
          <w:tcPr>
            <w:tcW w:w="426" w:type="dxa"/>
            <w:tcBorders>
              <w:top w:val="single" w:sz="6" w:space="0" w:color="auto"/>
              <w:left w:val="single" w:sz="6" w:space="0" w:color="auto"/>
              <w:bottom w:val="nil"/>
              <w:right w:val="single" w:sz="6" w:space="0" w:color="auto"/>
            </w:tcBorders>
            <w:hideMark/>
          </w:tcPr>
          <w:p w14:paraId="25B80C32" w14:textId="77777777" w:rsidR="00D409E6" w:rsidRPr="00D409E6" w:rsidRDefault="00D409E6" w:rsidP="00D409E6">
            <w:pPr>
              <w:rPr>
                <w:sz w:val="16"/>
                <w:szCs w:val="16"/>
              </w:rPr>
            </w:pPr>
            <w:r w:rsidRPr="00D409E6">
              <w:rPr>
                <w:sz w:val="16"/>
                <w:szCs w:val="16"/>
              </w:rPr>
              <w:t>1.</w:t>
            </w:r>
          </w:p>
        </w:tc>
        <w:tc>
          <w:tcPr>
            <w:tcW w:w="3402" w:type="dxa"/>
            <w:tcBorders>
              <w:top w:val="single" w:sz="6" w:space="0" w:color="auto"/>
              <w:left w:val="single" w:sz="6" w:space="0" w:color="auto"/>
              <w:bottom w:val="nil"/>
              <w:right w:val="single" w:sz="6" w:space="0" w:color="auto"/>
            </w:tcBorders>
            <w:hideMark/>
          </w:tcPr>
          <w:p w14:paraId="20B89A74" w14:textId="77777777" w:rsidR="00D409E6" w:rsidRPr="00D409E6" w:rsidRDefault="00D409E6" w:rsidP="00D409E6">
            <w:pPr>
              <w:rPr>
                <w:sz w:val="16"/>
                <w:szCs w:val="16"/>
              </w:rPr>
            </w:pPr>
            <w:r w:rsidRPr="00D409E6">
              <w:rPr>
                <w:sz w:val="16"/>
                <w:szCs w:val="16"/>
              </w:rPr>
              <w:t>Коттеджи с плитами на природном газе</w:t>
            </w:r>
          </w:p>
        </w:tc>
        <w:tc>
          <w:tcPr>
            <w:tcW w:w="455" w:type="dxa"/>
            <w:tcBorders>
              <w:top w:val="single" w:sz="6" w:space="0" w:color="auto"/>
              <w:left w:val="single" w:sz="6" w:space="0" w:color="auto"/>
              <w:bottom w:val="nil"/>
              <w:right w:val="single" w:sz="6" w:space="0" w:color="auto"/>
            </w:tcBorders>
            <w:hideMark/>
          </w:tcPr>
          <w:p w14:paraId="650A2822" w14:textId="77777777" w:rsidR="00D409E6" w:rsidRPr="00D409E6" w:rsidRDefault="00D409E6" w:rsidP="00D409E6">
            <w:pPr>
              <w:rPr>
                <w:sz w:val="16"/>
                <w:szCs w:val="16"/>
              </w:rPr>
            </w:pPr>
            <w:r w:rsidRPr="00D409E6">
              <w:rPr>
                <w:sz w:val="16"/>
                <w:szCs w:val="16"/>
              </w:rPr>
              <w:t>11,5</w:t>
            </w:r>
          </w:p>
        </w:tc>
        <w:tc>
          <w:tcPr>
            <w:tcW w:w="455" w:type="dxa"/>
            <w:tcBorders>
              <w:top w:val="single" w:sz="6" w:space="0" w:color="auto"/>
              <w:left w:val="single" w:sz="6" w:space="0" w:color="auto"/>
              <w:bottom w:val="nil"/>
              <w:right w:val="single" w:sz="6" w:space="0" w:color="auto"/>
            </w:tcBorders>
            <w:hideMark/>
          </w:tcPr>
          <w:p w14:paraId="51B291F1" w14:textId="77777777" w:rsidR="00D409E6" w:rsidRPr="00D409E6" w:rsidRDefault="00D409E6" w:rsidP="00D409E6">
            <w:pPr>
              <w:rPr>
                <w:sz w:val="16"/>
                <w:szCs w:val="16"/>
              </w:rPr>
            </w:pPr>
            <w:r w:rsidRPr="00D409E6">
              <w:rPr>
                <w:sz w:val="16"/>
                <w:szCs w:val="16"/>
              </w:rPr>
              <w:t>6,5</w:t>
            </w:r>
          </w:p>
        </w:tc>
        <w:tc>
          <w:tcPr>
            <w:tcW w:w="455" w:type="dxa"/>
            <w:tcBorders>
              <w:top w:val="single" w:sz="6" w:space="0" w:color="auto"/>
              <w:left w:val="single" w:sz="6" w:space="0" w:color="auto"/>
              <w:bottom w:val="nil"/>
              <w:right w:val="single" w:sz="6" w:space="0" w:color="auto"/>
            </w:tcBorders>
            <w:hideMark/>
          </w:tcPr>
          <w:p w14:paraId="4A95B27A" w14:textId="77777777" w:rsidR="00D409E6" w:rsidRPr="00D409E6" w:rsidRDefault="00D409E6" w:rsidP="00D409E6">
            <w:pPr>
              <w:rPr>
                <w:sz w:val="16"/>
                <w:szCs w:val="16"/>
              </w:rPr>
            </w:pPr>
            <w:r w:rsidRPr="00D409E6">
              <w:rPr>
                <w:sz w:val="16"/>
                <w:szCs w:val="16"/>
              </w:rPr>
              <w:t>5,4</w:t>
            </w:r>
          </w:p>
        </w:tc>
        <w:tc>
          <w:tcPr>
            <w:tcW w:w="455" w:type="dxa"/>
            <w:tcBorders>
              <w:top w:val="single" w:sz="6" w:space="0" w:color="auto"/>
              <w:left w:val="single" w:sz="6" w:space="0" w:color="auto"/>
              <w:bottom w:val="nil"/>
              <w:right w:val="single" w:sz="6" w:space="0" w:color="auto"/>
            </w:tcBorders>
            <w:hideMark/>
          </w:tcPr>
          <w:p w14:paraId="6BECC9AF" w14:textId="77777777" w:rsidR="00D409E6" w:rsidRPr="00D409E6" w:rsidRDefault="00D409E6" w:rsidP="00D409E6">
            <w:pPr>
              <w:rPr>
                <w:sz w:val="16"/>
                <w:szCs w:val="16"/>
              </w:rPr>
            </w:pPr>
            <w:r w:rsidRPr="00D409E6">
              <w:rPr>
                <w:sz w:val="16"/>
                <w:szCs w:val="16"/>
              </w:rPr>
              <w:t>4,7</w:t>
            </w:r>
          </w:p>
        </w:tc>
        <w:tc>
          <w:tcPr>
            <w:tcW w:w="466" w:type="dxa"/>
            <w:tcBorders>
              <w:top w:val="single" w:sz="6" w:space="0" w:color="auto"/>
              <w:left w:val="single" w:sz="6" w:space="0" w:color="auto"/>
              <w:bottom w:val="nil"/>
              <w:right w:val="single" w:sz="6" w:space="0" w:color="auto"/>
            </w:tcBorders>
            <w:hideMark/>
          </w:tcPr>
          <w:p w14:paraId="760236D5" w14:textId="77777777" w:rsidR="00D409E6" w:rsidRPr="00D409E6" w:rsidRDefault="00D409E6" w:rsidP="00D409E6">
            <w:pPr>
              <w:rPr>
                <w:sz w:val="16"/>
                <w:szCs w:val="16"/>
              </w:rPr>
            </w:pPr>
            <w:r w:rsidRPr="00D409E6">
              <w:rPr>
                <w:sz w:val="16"/>
                <w:szCs w:val="16"/>
              </w:rPr>
              <w:t>4,3</w:t>
            </w:r>
          </w:p>
        </w:tc>
        <w:tc>
          <w:tcPr>
            <w:tcW w:w="441" w:type="dxa"/>
            <w:tcBorders>
              <w:top w:val="single" w:sz="6" w:space="0" w:color="auto"/>
              <w:left w:val="single" w:sz="6" w:space="0" w:color="auto"/>
              <w:bottom w:val="nil"/>
              <w:right w:val="single" w:sz="6" w:space="0" w:color="auto"/>
            </w:tcBorders>
            <w:hideMark/>
          </w:tcPr>
          <w:p w14:paraId="4DFE77BF" w14:textId="77777777" w:rsidR="00D409E6" w:rsidRPr="00D409E6" w:rsidRDefault="00D409E6" w:rsidP="00D409E6">
            <w:pPr>
              <w:rPr>
                <w:sz w:val="16"/>
                <w:szCs w:val="16"/>
              </w:rPr>
            </w:pPr>
            <w:r w:rsidRPr="00D409E6">
              <w:rPr>
                <w:sz w:val="16"/>
                <w:szCs w:val="16"/>
              </w:rPr>
              <w:t>3,9</w:t>
            </w:r>
          </w:p>
        </w:tc>
        <w:tc>
          <w:tcPr>
            <w:tcW w:w="455" w:type="dxa"/>
            <w:tcBorders>
              <w:top w:val="single" w:sz="6" w:space="0" w:color="auto"/>
              <w:left w:val="single" w:sz="6" w:space="0" w:color="auto"/>
              <w:bottom w:val="nil"/>
              <w:right w:val="single" w:sz="6" w:space="0" w:color="auto"/>
            </w:tcBorders>
            <w:hideMark/>
          </w:tcPr>
          <w:p w14:paraId="3644C9A8" w14:textId="77777777" w:rsidR="00D409E6" w:rsidRPr="00D409E6" w:rsidRDefault="00D409E6" w:rsidP="00D409E6">
            <w:pPr>
              <w:rPr>
                <w:sz w:val="16"/>
                <w:szCs w:val="16"/>
              </w:rPr>
            </w:pPr>
            <w:r w:rsidRPr="00D409E6">
              <w:rPr>
                <w:sz w:val="16"/>
                <w:szCs w:val="16"/>
              </w:rPr>
              <w:t>3,3</w:t>
            </w:r>
          </w:p>
        </w:tc>
        <w:tc>
          <w:tcPr>
            <w:tcW w:w="455" w:type="dxa"/>
            <w:tcBorders>
              <w:top w:val="single" w:sz="6" w:space="0" w:color="auto"/>
              <w:left w:val="single" w:sz="6" w:space="0" w:color="auto"/>
              <w:bottom w:val="nil"/>
              <w:right w:val="single" w:sz="6" w:space="0" w:color="auto"/>
            </w:tcBorders>
            <w:hideMark/>
          </w:tcPr>
          <w:p w14:paraId="07F901C2" w14:textId="77777777" w:rsidR="00D409E6" w:rsidRPr="00D409E6" w:rsidRDefault="00D409E6" w:rsidP="00D409E6">
            <w:pPr>
              <w:rPr>
                <w:sz w:val="16"/>
                <w:szCs w:val="16"/>
              </w:rPr>
            </w:pPr>
            <w:r w:rsidRPr="00D409E6">
              <w:rPr>
                <w:sz w:val="16"/>
                <w:szCs w:val="16"/>
              </w:rPr>
              <w:t>2,6</w:t>
            </w:r>
          </w:p>
        </w:tc>
        <w:tc>
          <w:tcPr>
            <w:tcW w:w="455" w:type="dxa"/>
            <w:tcBorders>
              <w:top w:val="single" w:sz="6" w:space="0" w:color="auto"/>
              <w:left w:val="single" w:sz="6" w:space="0" w:color="auto"/>
              <w:bottom w:val="nil"/>
              <w:right w:val="single" w:sz="6" w:space="0" w:color="auto"/>
            </w:tcBorders>
            <w:hideMark/>
          </w:tcPr>
          <w:p w14:paraId="76C52D24" w14:textId="77777777" w:rsidR="00D409E6" w:rsidRPr="00D409E6" w:rsidRDefault="00D409E6" w:rsidP="00D409E6">
            <w:pPr>
              <w:rPr>
                <w:sz w:val="16"/>
                <w:szCs w:val="16"/>
              </w:rPr>
            </w:pPr>
            <w:r w:rsidRPr="00D409E6">
              <w:rPr>
                <w:sz w:val="16"/>
                <w:szCs w:val="16"/>
              </w:rPr>
              <w:t>2,1</w:t>
            </w:r>
          </w:p>
        </w:tc>
        <w:tc>
          <w:tcPr>
            <w:tcW w:w="455" w:type="dxa"/>
            <w:gridSpan w:val="2"/>
            <w:tcBorders>
              <w:top w:val="single" w:sz="6" w:space="0" w:color="auto"/>
              <w:left w:val="single" w:sz="6" w:space="0" w:color="auto"/>
              <w:bottom w:val="nil"/>
              <w:right w:val="single" w:sz="6" w:space="0" w:color="auto"/>
            </w:tcBorders>
            <w:hideMark/>
          </w:tcPr>
          <w:p w14:paraId="0561AABA" w14:textId="77777777" w:rsidR="00D409E6" w:rsidRPr="00D409E6" w:rsidRDefault="00D409E6" w:rsidP="00D409E6">
            <w:pPr>
              <w:rPr>
                <w:sz w:val="16"/>
                <w:szCs w:val="16"/>
              </w:rPr>
            </w:pPr>
            <w:r w:rsidRPr="00D409E6">
              <w:rPr>
                <w:sz w:val="16"/>
                <w:szCs w:val="16"/>
              </w:rPr>
              <w:t>2,0</w:t>
            </w:r>
          </w:p>
        </w:tc>
      </w:tr>
      <w:tr w:rsidR="00D409E6" w:rsidRPr="00D409E6" w14:paraId="5FA5751B" w14:textId="77777777" w:rsidTr="002A3D3E">
        <w:trPr>
          <w:jc w:val="center"/>
        </w:trPr>
        <w:tc>
          <w:tcPr>
            <w:tcW w:w="426" w:type="dxa"/>
            <w:tcBorders>
              <w:top w:val="nil"/>
              <w:left w:val="single" w:sz="6" w:space="0" w:color="auto"/>
              <w:bottom w:val="nil"/>
              <w:right w:val="single" w:sz="6" w:space="0" w:color="auto"/>
            </w:tcBorders>
            <w:hideMark/>
          </w:tcPr>
          <w:p w14:paraId="2B01E5AF" w14:textId="77777777" w:rsidR="00D409E6" w:rsidRPr="00D409E6" w:rsidRDefault="00D409E6" w:rsidP="00D409E6">
            <w:pPr>
              <w:rPr>
                <w:sz w:val="16"/>
                <w:szCs w:val="16"/>
              </w:rPr>
            </w:pPr>
            <w:r w:rsidRPr="00D409E6">
              <w:rPr>
                <w:sz w:val="16"/>
                <w:szCs w:val="16"/>
              </w:rPr>
              <w:t>2.</w:t>
            </w:r>
          </w:p>
        </w:tc>
        <w:tc>
          <w:tcPr>
            <w:tcW w:w="3402" w:type="dxa"/>
            <w:tcBorders>
              <w:top w:val="nil"/>
              <w:left w:val="single" w:sz="6" w:space="0" w:color="auto"/>
              <w:bottom w:val="nil"/>
              <w:right w:val="single" w:sz="6" w:space="0" w:color="auto"/>
            </w:tcBorders>
            <w:hideMark/>
          </w:tcPr>
          <w:p w14:paraId="02D541DF" w14:textId="77777777" w:rsidR="00D409E6" w:rsidRPr="00D409E6" w:rsidRDefault="00D409E6" w:rsidP="00D409E6">
            <w:pPr>
              <w:rPr>
                <w:sz w:val="16"/>
                <w:szCs w:val="16"/>
              </w:rPr>
            </w:pPr>
            <w:r w:rsidRPr="00D409E6">
              <w:rPr>
                <w:sz w:val="16"/>
                <w:szCs w:val="16"/>
              </w:rPr>
              <w:t>Коттеджи с плитами на природном газе и электрической сауной мощностью до 12 кВт</w:t>
            </w:r>
          </w:p>
        </w:tc>
        <w:tc>
          <w:tcPr>
            <w:tcW w:w="455" w:type="dxa"/>
            <w:tcBorders>
              <w:top w:val="nil"/>
              <w:left w:val="single" w:sz="6" w:space="0" w:color="auto"/>
              <w:bottom w:val="nil"/>
              <w:right w:val="single" w:sz="6" w:space="0" w:color="auto"/>
            </w:tcBorders>
            <w:hideMark/>
          </w:tcPr>
          <w:p w14:paraId="4A4CAC94" w14:textId="77777777" w:rsidR="00D409E6" w:rsidRPr="00D409E6" w:rsidRDefault="00D409E6" w:rsidP="00D409E6">
            <w:pPr>
              <w:rPr>
                <w:sz w:val="16"/>
                <w:szCs w:val="16"/>
              </w:rPr>
            </w:pPr>
            <w:r w:rsidRPr="00D409E6">
              <w:rPr>
                <w:sz w:val="16"/>
                <w:szCs w:val="16"/>
              </w:rPr>
              <w:t>22,3</w:t>
            </w:r>
          </w:p>
        </w:tc>
        <w:tc>
          <w:tcPr>
            <w:tcW w:w="455" w:type="dxa"/>
            <w:tcBorders>
              <w:top w:val="nil"/>
              <w:left w:val="single" w:sz="6" w:space="0" w:color="auto"/>
              <w:bottom w:val="nil"/>
              <w:right w:val="single" w:sz="6" w:space="0" w:color="auto"/>
            </w:tcBorders>
            <w:hideMark/>
          </w:tcPr>
          <w:p w14:paraId="7A8575D1" w14:textId="77777777" w:rsidR="00D409E6" w:rsidRPr="00D409E6" w:rsidRDefault="00D409E6" w:rsidP="00D409E6">
            <w:pPr>
              <w:rPr>
                <w:sz w:val="16"/>
                <w:szCs w:val="16"/>
              </w:rPr>
            </w:pPr>
            <w:r w:rsidRPr="00D409E6">
              <w:rPr>
                <w:sz w:val="16"/>
                <w:szCs w:val="16"/>
              </w:rPr>
              <w:t>13,3</w:t>
            </w:r>
          </w:p>
        </w:tc>
        <w:tc>
          <w:tcPr>
            <w:tcW w:w="455" w:type="dxa"/>
            <w:tcBorders>
              <w:top w:val="nil"/>
              <w:left w:val="single" w:sz="6" w:space="0" w:color="auto"/>
              <w:bottom w:val="nil"/>
              <w:right w:val="single" w:sz="6" w:space="0" w:color="auto"/>
            </w:tcBorders>
            <w:hideMark/>
          </w:tcPr>
          <w:p w14:paraId="6D05D1C7" w14:textId="77777777" w:rsidR="00D409E6" w:rsidRPr="00D409E6" w:rsidRDefault="00D409E6" w:rsidP="00D409E6">
            <w:pPr>
              <w:rPr>
                <w:sz w:val="16"/>
                <w:szCs w:val="16"/>
              </w:rPr>
            </w:pPr>
            <w:r w:rsidRPr="00D409E6">
              <w:rPr>
                <w:sz w:val="16"/>
                <w:szCs w:val="16"/>
              </w:rPr>
              <w:t>11,3</w:t>
            </w:r>
          </w:p>
        </w:tc>
        <w:tc>
          <w:tcPr>
            <w:tcW w:w="455" w:type="dxa"/>
            <w:tcBorders>
              <w:top w:val="nil"/>
              <w:left w:val="single" w:sz="6" w:space="0" w:color="auto"/>
              <w:bottom w:val="nil"/>
              <w:right w:val="single" w:sz="6" w:space="0" w:color="auto"/>
            </w:tcBorders>
            <w:hideMark/>
          </w:tcPr>
          <w:p w14:paraId="134DAD11" w14:textId="77777777" w:rsidR="00D409E6" w:rsidRPr="00D409E6" w:rsidRDefault="00D409E6" w:rsidP="00D409E6">
            <w:pPr>
              <w:rPr>
                <w:sz w:val="16"/>
                <w:szCs w:val="16"/>
              </w:rPr>
            </w:pPr>
            <w:r w:rsidRPr="00D409E6">
              <w:rPr>
                <w:sz w:val="16"/>
                <w:szCs w:val="16"/>
              </w:rPr>
              <w:t>10,0</w:t>
            </w:r>
          </w:p>
        </w:tc>
        <w:tc>
          <w:tcPr>
            <w:tcW w:w="466" w:type="dxa"/>
            <w:tcBorders>
              <w:top w:val="nil"/>
              <w:left w:val="single" w:sz="6" w:space="0" w:color="auto"/>
              <w:bottom w:val="nil"/>
              <w:right w:val="single" w:sz="6" w:space="0" w:color="auto"/>
            </w:tcBorders>
            <w:hideMark/>
          </w:tcPr>
          <w:p w14:paraId="25F51CB3" w14:textId="77777777" w:rsidR="00D409E6" w:rsidRPr="00D409E6" w:rsidRDefault="00D409E6" w:rsidP="00D409E6">
            <w:pPr>
              <w:rPr>
                <w:sz w:val="16"/>
                <w:szCs w:val="16"/>
              </w:rPr>
            </w:pPr>
            <w:r w:rsidRPr="00D409E6">
              <w:rPr>
                <w:sz w:val="16"/>
                <w:szCs w:val="16"/>
              </w:rPr>
              <w:t>9,3</w:t>
            </w:r>
          </w:p>
        </w:tc>
        <w:tc>
          <w:tcPr>
            <w:tcW w:w="441" w:type="dxa"/>
            <w:tcBorders>
              <w:top w:val="nil"/>
              <w:left w:val="single" w:sz="6" w:space="0" w:color="auto"/>
              <w:bottom w:val="nil"/>
              <w:right w:val="single" w:sz="6" w:space="0" w:color="auto"/>
            </w:tcBorders>
            <w:hideMark/>
          </w:tcPr>
          <w:p w14:paraId="475AC95B" w14:textId="77777777" w:rsidR="00D409E6" w:rsidRPr="00D409E6" w:rsidRDefault="00D409E6" w:rsidP="00D409E6">
            <w:pPr>
              <w:rPr>
                <w:sz w:val="16"/>
                <w:szCs w:val="16"/>
              </w:rPr>
            </w:pPr>
            <w:r w:rsidRPr="00D409E6">
              <w:rPr>
                <w:sz w:val="16"/>
                <w:szCs w:val="16"/>
              </w:rPr>
              <w:t>8,6</w:t>
            </w:r>
          </w:p>
        </w:tc>
        <w:tc>
          <w:tcPr>
            <w:tcW w:w="455" w:type="dxa"/>
            <w:tcBorders>
              <w:top w:val="nil"/>
              <w:left w:val="single" w:sz="6" w:space="0" w:color="auto"/>
              <w:bottom w:val="nil"/>
              <w:right w:val="single" w:sz="6" w:space="0" w:color="auto"/>
            </w:tcBorders>
            <w:hideMark/>
          </w:tcPr>
          <w:p w14:paraId="00EB8918" w14:textId="77777777" w:rsidR="00D409E6" w:rsidRPr="00D409E6" w:rsidRDefault="00D409E6" w:rsidP="00D409E6">
            <w:pPr>
              <w:rPr>
                <w:sz w:val="16"/>
                <w:szCs w:val="16"/>
              </w:rPr>
            </w:pPr>
            <w:r w:rsidRPr="00D409E6">
              <w:rPr>
                <w:sz w:val="16"/>
                <w:szCs w:val="16"/>
              </w:rPr>
              <w:t>7,5</w:t>
            </w:r>
          </w:p>
        </w:tc>
        <w:tc>
          <w:tcPr>
            <w:tcW w:w="455" w:type="dxa"/>
            <w:tcBorders>
              <w:top w:val="nil"/>
              <w:left w:val="single" w:sz="6" w:space="0" w:color="auto"/>
              <w:bottom w:val="nil"/>
              <w:right w:val="single" w:sz="6" w:space="0" w:color="auto"/>
            </w:tcBorders>
            <w:hideMark/>
          </w:tcPr>
          <w:p w14:paraId="66F719CF" w14:textId="77777777" w:rsidR="00D409E6" w:rsidRPr="00D409E6" w:rsidRDefault="00D409E6" w:rsidP="00D409E6">
            <w:pPr>
              <w:rPr>
                <w:sz w:val="16"/>
                <w:szCs w:val="16"/>
              </w:rPr>
            </w:pPr>
            <w:r w:rsidRPr="00D409E6">
              <w:rPr>
                <w:sz w:val="16"/>
                <w:szCs w:val="16"/>
              </w:rPr>
              <w:t>6,3</w:t>
            </w:r>
          </w:p>
        </w:tc>
        <w:tc>
          <w:tcPr>
            <w:tcW w:w="455" w:type="dxa"/>
            <w:tcBorders>
              <w:top w:val="nil"/>
              <w:left w:val="single" w:sz="6" w:space="0" w:color="auto"/>
              <w:bottom w:val="nil"/>
              <w:right w:val="single" w:sz="6" w:space="0" w:color="auto"/>
            </w:tcBorders>
            <w:hideMark/>
          </w:tcPr>
          <w:p w14:paraId="30A60DF7" w14:textId="77777777" w:rsidR="00D409E6" w:rsidRPr="00D409E6" w:rsidRDefault="00D409E6" w:rsidP="00D409E6">
            <w:pPr>
              <w:rPr>
                <w:sz w:val="16"/>
                <w:szCs w:val="16"/>
              </w:rPr>
            </w:pPr>
            <w:r w:rsidRPr="00D409E6">
              <w:rPr>
                <w:sz w:val="16"/>
                <w:szCs w:val="16"/>
              </w:rPr>
              <w:t>5,6</w:t>
            </w:r>
          </w:p>
        </w:tc>
        <w:tc>
          <w:tcPr>
            <w:tcW w:w="455" w:type="dxa"/>
            <w:gridSpan w:val="2"/>
            <w:tcBorders>
              <w:top w:val="nil"/>
              <w:left w:val="single" w:sz="6" w:space="0" w:color="auto"/>
              <w:bottom w:val="nil"/>
              <w:right w:val="single" w:sz="6" w:space="0" w:color="auto"/>
            </w:tcBorders>
            <w:hideMark/>
          </w:tcPr>
          <w:p w14:paraId="6D729405" w14:textId="77777777" w:rsidR="00D409E6" w:rsidRPr="00D409E6" w:rsidRDefault="00D409E6" w:rsidP="00D409E6">
            <w:pPr>
              <w:rPr>
                <w:sz w:val="16"/>
                <w:szCs w:val="16"/>
              </w:rPr>
            </w:pPr>
            <w:r w:rsidRPr="00D409E6">
              <w:rPr>
                <w:sz w:val="16"/>
                <w:szCs w:val="16"/>
              </w:rPr>
              <w:t>5,0</w:t>
            </w:r>
          </w:p>
        </w:tc>
      </w:tr>
      <w:tr w:rsidR="00D409E6" w:rsidRPr="00D409E6" w14:paraId="715371C7" w14:textId="77777777" w:rsidTr="002A3D3E">
        <w:trPr>
          <w:jc w:val="center"/>
        </w:trPr>
        <w:tc>
          <w:tcPr>
            <w:tcW w:w="426" w:type="dxa"/>
            <w:tcBorders>
              <w:top w:val="nil"/>
              <w:left w:val="single" w:sz="6" w:space="0" w:color="auto"/>
              <w:bottom w:val="nil"/>
              <w:right w:val="single" w:sz="6" w:space="0" w:color="auto"/>
            </w:tcBorders>
            <w:hideMark/>
          </w:tcPr>
          <w:p w14:paraId="698A7F39" w14:textId="77777777" w:rsidR="00D409E6" w:rsidRPr="00D409E6" w:rsidRDefault="00D409E6" w:rsidP="00D409E6">
            <w:pPr>
              <w:rPr>
                <w:sz w:val="16"/>
                <w:szCs w:val="16"/>
              </w:rPr>
            </w:pPr>
            <w:r w:rsidRPr="00D409E6">
              <w:rPr>
                <w:sz w:val="16"/>
                <w:szCs w:val="16"/>
              </w:rPr>
              <w:t>3.</w:t>
            </w:r>
          </w:p>
        </w:tc>
        <w:tc>
          <w:tcPr>
            <w:tcW w:w="3402" w:type="dxa"/>
            <w:tcBorders>
              <w:top w:val="nil"/>
              <w:left w:val="single" w:sz="6" w:space="0" w:color="auto"/>
              <w:bottom w:val="nil"/>
              <w:right w:val="single" w:sz="6" w:space="0" w:color="auto"/>
            </w:tcBorders>
            <w:hideMark/>
          </w:tcPr>
          <w:p w14:paraId="013F9590" w14:textId="77777777" w:rsidR="00D409E6" w:rsidRPr="00D409E6" w:rsidRDefault="00D409E6" w:rsidP="00D409E6">
            <w:pPr>
              <w:rPr>
                <w:sz w:val="16"/>
                <w:szCs w:val="16"/>
              </w:rPr>
            </w:pPr>
            <w:r w:rsidRPr="00D409E6">
              <w:rPr>
                <w:sz w:val="16"/>
                <w:szCs w:val="16"/>
              </w:rPr>
              <w:t>Коттеджи с электрическими плитами мощностью до 10,5 кВт</w:t>
            </w:r>
          </w:p>
        </w:tc>
        <w:tc>
          <w:tcPr>
            <w:tcW w:w="455" w:type="dxa"/>
            <w:tcBorders>
              <w:top w:val="nil"/>
              <w:left w:val="single" w:sz="6" w:space="0" w:color="auto"/>
              <w:bottom w:val="nil"/>
              <w:right w:val="single" w:sz="6" w:space="0" w:color="auto"/>
            </w:tcBorders>
            <w:hideMark/>
          </w:tcPr>
          <w:p w14:paraId="7F595F58" w14:textId="77777777" w:rsidR="00D409E6" w:rsidRPr="00D409E6" w:rsidRDefault="00D409E6" w:rsidP="00D409E6">
            <w:pPr>
              <w:rPr>
                <w:sz w:val="16"/>
                <w:szCs w:val="16"/>
              </w:rPr>
            </w:pPr>
            <w:r w:rsidRPr="00D409E6">
              <w:rPr>
                <w:sz w:val="16"/>
                <w:szCs w:val="16"/>
              </w:rPr>
              <w:t>14,5</w:t>
            </w:r>
          </w:p>
        </w:tc>
        <w:tc>
          <w:tcPr>
            <w:tcW w:w="455" w:type="dxa"/>
            <w:tcBorders>
              <w:top w:val="nil"/>
              <w:left w:val="single" w:sz="6" w:space="0" w:color="auto"/>
              <w:bottom w:val="nil"/>
              <w:right w:val="single" w:sz="6" w:space="0" w:color="auto"/>
            </w:tcBorders>
            <w:hideMark/>
          </w:tcPr>
          <w:p w14:paraId="22ABAF5A" w14:textId="77777777" w:rsidR="00D409E6" w:rsidRPr="00D409E6" w:rsidRDefault="00D409E6" w:rsidP="00D409E6">
            <w:pPr>
              <w:rPr>
                <w:sz w:val="16"/>
                <w:szCs w:val="16"/>
              </w:rPr>
            </w:pPr>
            <w:r w:rsidRPr="00D409E6">
              <w:rPr>
                <w:sz w:val="16"/>
                <w:szCs w:val="16"/>
              </w:rPr>
              <w:t>8,6</w:t>
            </w:r>
          </w:p>
        </w:tc>
        <w:tc>
          <w:tcPr>
            <w:tcW w:w="455" w:type="dxa"/>
            <w:tcBorders>
              <w:top w:val="nil"/>
              <w:left w:val="single" w:sz="6" w:space="0" w:color="auto"/>
              <w:bottom w:val="nil"/>
              <w:right w:val="single" w:sz="6" w:space="0" w:color="auto"/>
            </w:tcBorders>
            <w:hideMark/>
          </w:tcPr>
          <w:p w14:paraId="2F72E2CB" w14:textId="77777777" w:rsidR="00D409E6" w:rsidRPr="00D409E6" w:rsidRDefault="00D409E6" w:rsidP="00D409E6">
            <w:pPr>
              <w:rPr>
                <w:sz w:val="16"/>
                <w:szCs w:val="16"/>
              </w:rPr>
            </w:pPr>
            <w:r w:rsidRPr="00D409E6">
              <w:rPr>
                <w:sz w:val="16"/>
                <w:szCs w:val="16"/>
              </w:rPr>
              <w:t>7,2</w:t>
            </w:r>
          </w:p>
        </w:tc>
        <w:tc>
          <w:tcPr>
            <w:tcW w:w="455" w:type="dxa"/>
            <w:tcBorders>
              <w:top w:val="nil"/>
              <w:left w:val="single" w:sz="6" w:space="0" w:color="auto"/>
              <w:bottom w:val="nil"/>
              <w:right w:val="single" w:sz="6" w:space="0" w:color="auto"/>
            </w:tcBorders>
            <w:hideMark/>
          </w:tcPr>
          <w:p w14:paraId="65734A14" w14:textId="77777777" w:rsidR="00D409E6" w:rsidRPr="00D409E6" w:rsidRDefault="00D409E6" w:rsidP="00D409E6">
            <w:pPr>
              <w:rPr>
                <w:sz w:val="16"/>
                <w:szCs w:val="16"/>
              </w:rPr>
            </w:pPr>
            <w:r w:rsidRPr="00D409E6">
              <w:rPr>
                <w:sz w:val="16"/>
                <w:szCs w:val="16"/>
              </w:rPr>
              <w:t>6,5</w:t>
            </w:r>
          </w:p>
        </w:tc>
        <w:tc>
          <w:tcPr>
            <w:tcW w:w="466" w:type="dxa"/>
            <w:tcBorders>
              <w:top w:val="nil"/>
              <w:left w:val="single" w:sz="6" w:space="0" w:color="auto"/>
              <w:bottom w:val="nil"/>
              <w:right w:val="single" w:sz="6" w:space="0" w:color="auto"/>
            </w:tcBorders>
            <w:hideMark/>
          </w:tcPr>
          <w:p w14:paraId="12EDD449" w14:textId="77777777" w:rsidR="00D409E6" w:rsidRPr="00D409E6" w:rsidRDefault="00D409E6" w:rsidP="00D409E6">
            <w:pPr>
              <w:rPr>
                <w:sz w:val="16"/>
                <w:szCs w:val="16"/>
              </w:rPr>
            </w:pPr>
            <w:r w:rsidRPr="00D409E6">
              <w:rPr>
                <w:sz w:val="16"/>
                <w:szCs w:val="16"/>
              </w:rPr>
              <w:t>5,8</w:t>
            </w:r>
          </w:p>
        </w:tc>
        <w:tc>
          <w:tcPr>
            <w:tcW w:w="441" w:type="dxa"/>
            <w:tcBorders>
              <w:top w:val="nil"/>
              <w:left w:val="single" w:sz="6" w:space="0" w:color="auto"/>
              <w:bottom w:val="nil"/>
              <w:right w:val="single" w:sz="6" w:space="0" w:color="auto"/>
            </w:tcBorders>
            <w:hideMark/>
          </w:tcPr>
          <w:p w14:paraId="48F5A107" w14:textId="77777777" w:rsidR="00D409E6" w:rsidRPr="00D409E6" w:rsidRDefault="00D409E6" w:rsidP="00D409E6">
            <w:pPr>
              <w:rPr>
                <w:sz w:val="16"/>
                <w:szCs w:val="16"/>
              </w:rPr>
            </w:pPr>
            <w:r w:rsidRPr="00D409E6">
              <w:rPr>
                <w:sz w:val="16"/>
                <w:szCs w:val="16"/>
              </w:rPr>
              <w:t>5,5</w:t>
            </w:r>
          </w:p>
        </w:tc>
        <w:tc>
          <w:tcPr>
            <w:tcW w:w="455" w:type="dxa"/>
            <w:tcBorders>
              <w:top w:val="nil"/>
              <w:left w:val="single" w:sz="6" w:space="0" w:color="auto"/>
              <w:bottom w:val="nil"/>
              <w:right w:val="single" w:sz="6" w:space="0" w:color="auto"/>
            </w:tcBorders>
            <w:hideMark/>
          </w:tcPr>
          <w:p w14:paraId="122F5F57" w14:textId="77777777" w:rsidR="00D409E6" w:rsidRPr="00D409E6" w:rsidRDefault="00D409E6" w:rsidP="00D409E6">
            <w:pPr>
              <w:rPr>
                <w:sz w:val="16"/>
                <w:szCs w:val="16"/>
              </w:rPr>
            </w:pPr>
            <w:r w:rsidRPr="00D409E6">
              <w:rPr>
                <w:sz w:val="16"/>
                <w:szCs w:val="16"/>
              </w:rPr>
              <w:t>4,7</w:t>
            </w:r>
          </w:p>
        </w:tc>
        <w:tc>
          <w:tcPr>
            <w:tcW w:w="455" w:type="dxa"/>
            <w:tcBorders>
              <w:top w:val="nil"/>
              <w:left w:val="single" w:sz="6" w:space="0" w:color="auto"/>
              <w:bottom w:val="nil"/>
              <w:right w:val="single" w:sz="6" w:space="0" w:color="auto"/>
            </w:tcBorders>
            <w:hideMark/>
          </w:tcPr>
          <w:p w14:paraId="3E693F42" w14:textId="77777777" w:rsidR="00D409E6" w:rsidRPr="00D409E6" w:rsidRDefault="00D409E6" w:rsidP="00D409E6">
            <w:pPr>
              <w:rPr>
                <w:sz w:val="16"/>
                <w:szCs w:val="16"/>
              </w:rPr>
            </w:pPr>
            <w:r w:rsidRPr="00D409E6">
              <w:rPr>
                <w:sz w:val="16"/>
                <w:szCs w:val="16"/>
              </w:rPr>
              <w:t>3,9</w:t>
            </w:r>
          </w:p>
        </w:tc>
        <w:tc>
          <w:tcPr>
            <w:tcW w:w="455" w:type="dxa"/>
            <w:tcBorders>
              <w:top w:val="nil"/>
              <w:left w:val="single" w:sz="6" w:space="0" w:color="auto"/>
              <w:bottom w:val="nil"/>
              <w:right w:val="single" w:sz="6" w:space="0" w:color="auto"/>
            </w:tcBorders>
            <w:hideMark/>
          </w:tcPr>
          <w:p w14:paraId="66AC98B9" w14:textId="77777777" w:rsidR="00D409E6" w:rsidRPr="00D409E6" w:rsidRDefault="00D409E6" w:rsidP="00D409E6">
            <w:pPr>
              <w:rPr>
                <w:sz w:val="16"/>
                <w:szCs w:val="16"/>
              </w:rPr>
            </w:pPr>
            <w:r w:rsidRPr="00D409E6">
              <w:rPr>
                <w:sz w:val="16"/>
                <w:szCs w:val="16"/>
              </w:rPr>
              <w:t>3,3</w:t>
            </w:r>
          </w:p>
        </w:tc>
        <w:tc>
          <w:tcPr>
            <w:tcW w:w="455" w:type="dxa"/>
            <w:gridSpan w:val="2"/>
            <w:tcBorders>
              <w:top w:val="nil"/>
              <w:left w:val="single" w:sz="6" w:space="0" w:color="auto"/>
              <w:bottom w:val="nil"/>
              <w:right w:val="single" w:sz="6" w:space="0" w:color="auto"/>
            </w:tcBorders>
            <w:hideMark/>
          </w:tcPr>
          <w:p w14:paraId="066BD192" w14:textId="77777777" w:rsidR="00D409E6" w:rsidRPr="00D409E6" w:rsidRDefault="00D409E6" w:rsidP="00D409E6">
            <w:pPr>
              <w:rPr>
                <w:sz w:val="16"/>
                <w:szCs w:val="16"/>
              </w:rPr>
            </w:pPr>
            <w:r w:rsidRPr="00D409E6">
              <w:rPr>
                <w:sz w:val="16"/>
                <w:szCs w:val="16"/>
              </w:rPr>
              <w:t>2,6</w:t>
            </w:r>
          </w:p>
        </w:tc>
      </w:tr>
      <w:tr w:rsidR="00D409E6" w:rsidRPr="00D409E6" w14:paraId="71A5EE8A" w14:textId="77777777" w:rsidTr="002A3D3E">
        <w:trPr>
          <w:jc w:val="center"/>
        </w:trPr>
        <w:tc>
          <w:tcPr>
            <w:tcW w:w="426" w:type="dxa"/>
            <w:tcBorders>
              <w:top w:val="nil"/>
              <w:left w:val="single" w:sz="6" w:space="0" w:color="auto"/>
              <w:bottom w:val="single" w:sz="6" w:space="0" w:color="auto"/>
              <w:right w:val="single" w:sz="6" w:space="0" w:color="auto"/>
            </w:tcBorders>
            <w:hideMark/>
          </w:tcPr>
          <w:p w14:paraId="2940D1C9" w14:textId="77777777" w:rsidR="00D409E6" w:rsidRPr="00D409E6" w:rsidRDefault="00D409E6" w:rsidP="00D409E6">
            <w:pPr>
              <w:rPr>
                <w:sz w:val="16"/>
                <w:szCs w:val="16"/>
              </w:rPr>
            </w:pPr>
            <w:r w:rsidRPr="00D409E6">
              <w:rPr>
                <w:sz w:val="16"/>
                <w:szCs w:val="16"/>
              </w:rPr>
              <w:t>4.</w:t>
            </w:r>
          </w:p>
        </w:tc>
        <w:tc>
          <w:tcPr>
            <w:tcW w:w="3402" w:type="dxa"/>
            <w:tcBorders>
              <w:top w:val="nil"/>
              <w:left w:val="nil"/>
              <w:bottom w:val="single" w:sz="6" w:space="0" w:color="auto"/>
              <w:right w:val="single" w:sz="6" w:space="0" w:color="auto"/>
            </w:tcBorders>
            <w:hideMark/>
          </w:tcPr>
          <w:p w14:paraId="36BCD47A" w14:textId="77777777" w:rsidR="00D409E6" w:rsidRPr="00D409E6" w:rsidRDefault="00D409E6" w:rsidP="00D409E6">
            <w:pPr>
              <w:rPr>
                <w:sz w:val="16"/>
                <w:szCs w:val="16"/>
              </w:rPr>
            </w:pPr>
            <w:r w:rsidRPr="00D409E6">
              <w:rPr>
                <w:sz w:val="16"/>
                <w:szCs w:val="16"/>
              </w:rPr>
              <w:t>Коттеджи с электрическими плитами мощностью до 10,5 кВт и электрической сауной мощностью до 12 кВт</w:t>
            </w:r>
          </w:p>
        </w:tc>
        <w:tc>
          <w:tcPr>
            <w:tcW w:w="455" w:type="dxa"/>
            <w:tcBorders>
              <w:top w:val="nil"/>
              <w:left w:val="single" w:sz="6" w:space="0" w:color="auto"/>
              <w:bottom w:val="single" w:sz="6" w:space="0" w:color="auto"/>
              <w:right w:val="single" w:sz="6" w:space="0" w:color="auto"/>
            </w:tcBorders>
            <w:hideMark/>
          </w:tcPr>
          <w:p w14:paraId="0530189A" w14:textId="77777777" w:rsidR="00D409E6" w:rsidRPr="00D409E6" w:rsidRDefault="00D409E6" w:rsidP="00D409E6">
            <w:pPr>
              <w:rPr>
                <w:sz w:val="16"/>
                <w:szCs w:val="16"/>
              </w:rPr>
            </w:pPr>
            <w:r w:rsidRPr="00D409E6">
              <w:rPr>
                <w:sz w:val="16"/>
                <w:szCs w:val="16"/>
              </w:rPr>
              <w:t>25,1</w:t>
            </w:r>
          </w:p>
        </w:tc>
        <w:tc>
          <w:tcPr>
            <w:tcW w:w="455" w:type="dxa"/>
            <w:tcBorders>
              <w:top w:val="nil"/>
              <w:left w:val="single" w:sz="6" w:space="0" w:color="auto"/>
              <w:bottom w:val="single" w:sz="6" w:space="0" w:color="auto"/>
              <w:right w:val="single" w:sz="6" w:space="0" w:color="auto"/>
            </w:tcBorders>
            <w:hideMark/>
          </w:tcPr>
          <w:p w14:paraId="212C7BFA" w14:textId="77777777" w:rsidR="00D409E6" w:rsidRPr="00D409E6" w:rsidRDefault="00D409E6" w:rsidP="00D409E6">
            <w:pPr>
              <w:rPr>
                <w:sz w:val="16"/>
                <w:szCs w:val="16"/>
              </w:rPr>
            </w:pPr>
            <w:r w:rsidRPr="00D409E6">
              <w:rPr>
                <w:sz w:val="16"/>
                <w:szCs w:val="16"/>
              </w:rPr>
              <w:t>15,2</w:t>
            </w:r>
          </w:p>
        </w:tc>
        <w:tc>
          <w:tcPr>
            <w:tcW w:w="455" w:type="dxa"/>
            <w:tcBorders>
              <w:top w:val="nil"/>
              <w:left w:val="single" w:sz="6" w:space="0" w:color="auto"/>
              <w:bottom w:val="single" w:sz="6" w:space="0" w:color="auto"/>
              <w:right w:val="single" w:sz="6" w:space="0" w:color="auto"/>
            </w:tcBorders>
            <w:hideMark/>
          </w:tcPr>
          <w:p w14:paraId="429CE9DB" w14:textId="77777777" w:rsidR="00D409E6" w:rsidRPr="00D409E6" w:rsidRDefault="00D409E6" w:rsidP="00D409E6">
            <w:pPr>
              <w:rPr>
                <w:sz w:val="16"/>
                <w:szCs w:val="16"/>
              </w:rPr>
            </w:pPr>
            <w:r w:rsidRPr="00D409E6">
              <w:rPr>
                <w:sz w:val="16"/>
                <w:szCs w:val="16"/>
              </w:rPr>
              <w:t>12,9</w:t>
            </w:r>
          </w:p>
        </w:tc>
        <w:tc>
          <w:tcPr>
            <w:tcW w:w="455" w:type="dxa"/>
            <w:tcBorders>
              <w:top w:val="nil"/>
              <w:left w:val="single" w:sz="6" w:space="0" w:color="auto"/>
              <w:bottom w:val="single" w:sz="6" w:space="0" w:color="auto"/>
              <w:right w:val="single" w:sz="6" w:space="0" w:color="auto"/>
            </w:tcBorders>
            <w:hideMark/>
          </w:tcPr>
          <w:p w14:paraId="18C44DB4" w14:textId="77777777" w:rsidR="00D409E6" w:rsidRPr="00D409E6" w:rsidRDefault="00D409E6" w:rsidP="00D409E6">
            <w:pPr>
              <w:rPr>
                <w:sz w:val="16"/>
                <w:szCs w:val="16"/>
              </w:rPr>
            </w:pPr>
            <w:r w:rsidRPr="00D409E6">
              <w:rPr>
                <w:sz w:val="16"/>
                <w:szCs w:val="16"/>
              </w:rPr>
              <w:t>11,6</w:t>
            </w:r>
          </w:p>
        </w:tc>
        <w:tc>
          <w:tcPr>
            <w:tcW w:w="466" w:type="dxa"/>
            <w:tcBorders>
              <w:top w:val="nil"/>
              <w:left w:val="single" w:sz="6" w:space="0" w:color="auto"/>
              <w:bottom w:val="single" w:sz="6" w:space="0" w:color="auto"/>
              <w:right w:val="single" w:sz="6" w:space="0" w:color="auto"/>
            </w:tcBorders>
            <w:hideMark/>
          </w:tcPr>
          <w:p w14:paraId="3DE5AF62" w14:textId="77777777" w:rsidR="00D409E6" w:rsidRPr="00D409E6" w:rsidRDefault="00D409E6" w:rsidP="00D409E6">
            <w:pPr>
              <w:rPr>
                <w:sz w:val="16"/>
                <w:szCs w:val="16"/>
              </w:rPr>
            </w:pPr>
            <w:r w:rsidRPr="00D409E6">
              <w:rPr>
                <w:sz w:val="16"/>
                <w:szCs w:val="16"/>
              </w:rPr>
              <w:t>10,7</w:t>
            </w:r>
          </w:p>
        </w:tc>
        <w:tc>
          <w:tcPr>
            <w:tcW w:w="441" w:type="dxa"/>
            <w:tcBorders>
              <w:top w:val="nil"/>
              <w:left w:val="single" w:sz="6" w:space="0" w:color="auto"/>
              <w:bottom w:val="single" w:sz="6" w:space="0" w:color="auto"/>
              <w:right w:val="single" w:sz="6" w:space="0" w:color="auto"/>
            </w:tcBorders>
            <w:hideMark/>
          </w:tcPr>
          <w:p w14:paraId="2F8616E6" w14:textId="77777777" w:rsidR="00D409E6" w:rsidRPr="00D409E6" w:rsidRDefault="00D409E6" w:rsidP="00D409E6">
            <w:pPr>
              <w:rPr>
                <w:sz w:val="16"/>
                <w:szCs w:val="16"/>
              </w:rPr>
            </w:pPr>
            <w:r w:rsidRPr="00D409E6">
              <w:rPr>
                <w:sz w:val="16"/>
                <w:szCs w:val="16"/>
              </w:rPr>
              <w:t>10,0</w:t>
            </w:r>
          </w:p>
        </w:tc>
        <w:tc>
          <w:tcPr>
            <w:tcW w:w="455" w:type="dxa"/>
            <w:tcBorders>
              <w:top w:val="nil"/>
              <w:left w:val="single" w:sz="6" w:space="0" w:color="auto"/>
              <w:bottom w:val="single" w:sz="6" w:space="0" w:color="auto"/>
              <w:right w:val="single" w:sz="6" w:space="0" w:color="auto"/>
            </w:tcBorders>
            <w:hideMark/>
          </w:tcPr>
          <w:p w14:paraId="4629364B" w14:textId="77777777" w:rsidR="00D409E6" w:rsidRPr="00D409E6" w:rsidRDefault="00D409E6" w:rsidP="00D409E6">
            <w:pPr>
              <w:rPr>
                <w:sz w:val="16"/>
                <w:szCs w:val="16"/>
              </w:rPr>
            </w:pPr>
            <w:r w:rsidRPr="00D409E6">
              <w:rPr>
                <w:sz w:val="16"/>
                <w:szCs w:val="16"/>
              </w:rPr>
              <w:t>8,8</w:t>
            </w:r>
          </w:p>
        </w:tc>
        <w:tc>
          <w:tcPr>
            <w:tcW w:w="455" w:type="dxa"/>
            <w:tcBorders>
              <w:top w:val="nil"/>
              <w:left w:val="single" w:sz="6" w:space="0" w:color="auto"/>
              <w:bottom w:val="single" w:sz="6" w:space="0" w:color="auto"/>
              <w:right w:val="single" w:sz="6" w:space="0" w:color="auto"/>
            </w:tcBorders>
            <w:hideMark/>
          </w:tcPr>
          <w:p w14:paraId="3614B2B0" w14:textId="77777777" w:rsidR="00D409E6" w:rsidRPr="00D409E6" w:rsidRDefault="00D409E6" w:rsidP="00D409E6">
            <w:pPr>
              <w:rPr>
                <w:sz w:val="16"/>
                <w:szCs w:val="16"/>
              </w:rPr>
            </w:pPr>
            <w:r w:rsidRPr="00D409E6">
              <w:rPr>
                <w:sz w:val="16"/>
                <w:szCs w:val="16"/>
              </w:rPr>
              <w:t>7,5</w:t>
            </w:r>
          </w:p>
        </w:tc>
        <w:tc>
          <w:tcPr>
            <w:tcW w:w="455" w:type="dxa"/>
            <w:tcBorders>
              <w:top w:val="nil"/>
              <w:left w:val="single" w:sz="6" w:space="0" w:color="auto"/>
              <w:bottom w:val="single" w:sz="6" w:space="0" w:color="auto"/>
              <w:right w:val="single" w:sz="6" w:space="0" w:color="auto"/>
            </w:tcBorders>
            <w:hideMark/>
          </w:tcPr>
          <w:p w14:paraId="5317E2CD" w14:textId="77777777" w:rsidR="00D409E6" w:rsidRPr="00D409E6" w:rsidRDefault="00D409E6" w:rsidP="00D409E6">
            <w:pPr>
              <w:rPr>
                <w:sz w:val="16"/>
                <w:szCs w:val="16"/>
              </w:rPr>
            </w:pPr>
            <w:r w:rsidRPr="00D409E6">
              <w:rPr>
                <w:sz w:val="16"/>
                <w:szCs w:val="16"/>
              </w:rPr>
              <w:t>6,7</w:t>
            </w:r>
          </w:p>
        </w:tc>
        <w:tc>
          <w:tcPr>
            <w:tcW w:w="455" w:type="dxa"/>
            <w:gridSpan w:val="2"/>
            <w:tcBorders>
              <w:top w:val="nil"/>
              <w:left w:val="single" w:sz="6" w:space="0" w:color="auto"/>
              <w:bottom w:val="single" w:sz="6" w:space="0" w:color="auto"/>
              <w:right w:val="single" w:sz="6" w:space="0" w:color="auto"/>
            </w:tcBorders>
            <w:hideMark/>
          </w:tcPr>
          <w:p w14:paraId="5664BCA5" w14:textId="77777777" w:rsidR="00D409E6" w:rsidRPr="00D409E6" w:rsidRDefault="00D409E6" w:rsidP="00D409E6">
            <w:pPr>
              <w:rPr>
                <w:sz w:val="16"/>
                <w:szCs w:val="16"/>
              </w:rPr>
            </w:pPr>
            <w:r w:rsidRPr="00D409E6">
              <w:rPr>
                <w:sz w:val="16"/>
                <w:szCs w:val="16"/>
              </w:rPr>
              <w:t>5,5</w:t>
            </w:r>
          </w:p>
        </w:tc>
      </w:tr>
    </w:tbl>
    <w:p w14:paraId="05BD13DB" w14:textId="77777777" w:rsidR="00D409E6" w:rsidRPr="00D409E6" w:rsidRDefault="00D409E6" w:rsidP="00D409E6">
      <w:pPr>
        <w:rPr>
          <w:sz w:val="16"/>
          <w:szCs w:val="16"/>
        </w:rPr>
      </w:pPr>
    </w:p>
    <w:p w14:paraId="41AF6571" w14:textId="77777777" w:rsidR="00D409E6" w:rsidRPr="00D409E6" w:rsidRDefault="00D409E6" w:rsidP="00D409E6">
      <w:pPr>
        <w:rPr>
          <w:sz w:val="16"/>
          <w:szCs w:val="16"/>
        </w:rPr>
      </w:pPr>
      <w:r w:rsidRPr="00D409E6">
        <w:rPr>
          <w:sz w:val="16"/>
          <w:szCs w:val="16"/>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D409E6">
          <w:rPr>
            <w:sz w:val="16"/>
            <w:szCs w:val="16"/>
          </w:rPr>
          <w:t>600 м2</w:t>
        </w:r>
      </w:smartTag>
      <w:r w:rsidRPr="00D409E6">
        <w:rPr>
          <w:sz w:val="16"/>
          <w:szCs w:val="16"/>
        </w:rPr>
        <w:t>.</w:t>
      </w:r>
    </w:p>
    <w:p w14:paraId="00D37254" w14:textId="77777777" w:rsidR="00D409E6" w:rsidRPr="00D409E6" w:rsidRDefault="00D409E6" w:rsidP="00D409E6">
      <w:pPr>
        <w:rPr>
          <w:sz w:val="16"/>
          <w:szCs w:val="16"/>
        </w:rPr>
      </w:pPr>
      <w:r w:rsidRPr="00D409E6">
        <w:rPr>
          <w:sz w:val="16"/>
          <w:szCs w:val="16"/>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D409E6">
          <w:rPr>
            <w:sz w:val="16"/>
            <w:szCs w:val="16"/>
          </w:rPr>
          <w:t>150 м2</w:t>
        </w:r>
      </w:smartTag>
      <w:r w:rsidRPr="00D409E6">
        <w:rPr>
          <w:sz w:val="16"/>
          <w:szCs w:val="16"/>
        </w:rPr>
        <w:t xml:space="preserve"> без электрической сауны </w:t>
      </w:r>
      <w:proofErr w:type="gramStart"/>
      <w:r w:rsidRPr="00D409E6">
        <w:rPr>
          <w:sz w:val="16"/>
          <w:szCs w:val="16"/>
        </w:rPr>
        <w:t>определяются  по</w:t>
      </w:r>
      <w:proofErr w:type="gramEnd"/>
      <w:r w:rsidRPr="00D409E6">
        <w:rPr>
          <w:sz w:val="16"/>
          <w:szCs w:val="16"/>
        </w:rPr>
        <w:t xml:space="preserve"> табл. 22. как для типовых квартир с плитами на природном или сжиженном газе, или электрическими плитами.</w:t>
      </w:r>
    </w:p>
    <w:p w14:paraId="4AD59E90" w14:textId="77777777" w:rsidR="00D409E6" w:rsidRPr="00D409E6" w:rsidRDefault="00D409E6" w:rsidP="00D409E6">
      <w:pPr>
        <w:rPr>
          <w:sz w:val="16"/>
          <w:szCs w:val="16"/>
        </w:rPr>
      </w:pPr>
      <w:r w:rsidRPr="00D409E6">
        <w:rPr>
          <w:sz w:val="16"/>
          <w:szCs w:val="16"/>
        </w:rPr>
        <w:t xml:space="preserve">3. Удельные расчетные </w:t>
      </w:r>
      <w:proofErr w:type="gramStart"/>
      <w:r w:rsidRPr="00D409E6">
        <w:rPr>
          <w:sz w:val="16"/>
          <w:szCs w:val="16"/>
        </w:rPr>
        <w:t>нагрузки  не</w:t>
      </w:r>
      <w:proofErr w:type="gramEnd"/>
      <w:r w:rsidRPr="00D409E6">
        <w:rPr>
          <w:sz w:val="16"/>
          <w:szCs w:val="16"/>
        </w:rPr>
        <w:t xml:space="preserve"> учитывают применения в коттеджах электрического отопления и электроводонагревателей.</w:t>
      </w:r>
    </w:p>
    <w:p w14:paraId="0030CDF0" w14:textId="77777777" w:rsidR="00D409E6" w:rsidRPr="00D409E6" w:rsidRDefault="00D409E6" w:rsidP="00D409E6">
      <w:pPr>
        <w:rPr>
          <w:sz w:val="16"/>
          <w:szCs w:val="16"/>
        </w:rPr>
      </w:pPr>
      <w:r w:rsidRPr="00D409E6">
        <w:rPr>
          <w:sz w:val="16"/>
          <w:szCs w:val="16"/>
        </w:rPr>
        <w:t>* см. также примечание 1, 7 и 8 в табл. 22.</w:t>
      </w:r>
    </w:p>
    <w:p w14:paraId="6B592409" w14:textId="77777777" w:rsidR="00D409E6" w:rsidRPr="00D409E6" w:rsidRDefault="00D409E6" w:rsidP="00D409E6">
      <w:pPr>
        <w:rPr>
          <w:sz w:val="16"/>
          <w:szCs w:val="16"/>
        </w:rPr>
      </w:pPr>
      <w:r w:rsidRPr="00D409E6">
        <w:rPr>
          <w:sz w:val="16"/>
          <w:szCs w:val="16"/>
        </w:rPr>
        <w:t>Удельные расчетные электрические нагрузки общественных зданий</w:t>
      </w:r>
    </w:p>
    <w:p w14:paraId="55C861C9" w14:textId="77777777" w:rsidR="00D409E6" w:rsidRPr="00D409E6" w:rsidRDefault="00D409E6" w:rsidP="00D409E6">
      <w:pPr>
        <w:rPr>
          <w:sz w:val="16"/>
          <w:szCs w:val="16"/>
        </w:rPr>
      </w:pPr>
      <w:r w:rsidRPr="00D409E6">
        <w:rPr>
          <w:sz w:val="16"/>
          <w:szCs w:val="16"/>
        </w:rPr>
        <w:t>Таблица 24</w:t>
      </w:r>
    </w:p>
    <w:tbl>
      <w:tblPr>
        <w:tblW w:w="0" w:type="auto"/>
        <w:jc w:val="center"/>
        <w:tblLayout w:type="fixed"/>
        <w:tblCellMar>
          <w:left w:w="40" w:type="dxa"/>
          <w:right w:w="40" w:type="dxa"/>
        </w:tblCellMar>
        <w:tblLook w:val="04A0" w:firstRow="1" w:lastRow="0" w:firstColumn="1" w:lastColumn="0" w:noHBand="0" w:noVBand="1"/>
      </w:tblPr>
      <w:tblGrid>
        <w:gridCol w:w="567"/>
        <w:gridCol w:w="3828"/>
        <w:gridCol w:w="1275"/>
        <w:gridCol w:w="1049"/>
        <w:gridCol w:w="816"/>
        <w:gridCol w:w="818"/>
      </w:tblGrid>
      <w:tr w:rsidR="00D409E6" w:rsidRPr="00D409E6" w14:paraId="26321094" w14:textId="77777777" w:rsidTr="002A3D3E">
        <w:trPr>
          <w:jc w:val="center"/>
        </w:trPr>
        <w:tc>
          <w:tcPr>
            <w:tcW w:w="567"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035C2F45" w14:textId="77777777" w:rsidR="00D409E6" w:rsidRPr="00D409E6" w:rsidRDefault="00D409E6" w:rsidP="00D409E6">
            <w:pPr>
              <w:rPr>
                <w:sz w:val="16"/>
                <w:szCs w:val="16"/>
              </w:rPr>
            </w:pPr>
            <w:r w:rsidRPr="00D409E6">
              <w:rPr>
                <w:sz w:val="16"/>
                <w:szCs w:val="16"/>
              </w:rPr>
              <w:lastRenderedPageBreak/>
              <w:t xml:space="preserve">№№ </w:t>
            </w:r>
            <w:proofErr w:type="spellStart"/>
            <w:r w:rsidRPr="00D409E6">
              <w:rPr>
                <w:sz w:val="16"/>
                <w:szCs w:val="16"/>
              </w:rPr>
              <w:t>п.п</w:t>
            </w:r>
            <w:proofErr w:type="spellEnd"/>
            <w:r w:rsidRPr="00D409E6">
              <w:rPr>
                <w:sz w:val="16"/>
                <w:szCs w:val="16"/>
              </w:rPr>
              <w:t>.</w:t>
            </w:r>
          </w:p>
        </w:tc>
        <w:tc>
          <w:tcPr>
            <w:tcW w:w="3828"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028E15FA" w14:textId="77777777" w:rsidR="00D409E6" w:rsidRPr="00D409E6" w:rsidRDefault="00D409E6" w:rsidP="00D409E6">
            <w:pPr>
              <w:rPr>
                <w:sz w:val="16"/>
                <w:szCs w:val="16"/>
              </w:rPr>
            </w:pPr>
            <w:r w:rsidRPr="00D409E6">
              <w:rPr>
                <w:sz w:val="16"/>
                <w:szCs w:val="16"/>
              </w:rPr>
              <w:t>Общественные здания</w:t>
            </w:r>
          </w:p>
        </w:tc>
        <w:tc>
          <w:tcPr>
            <w:tcW w:w="1275"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1FEDDC3B" w14:textId="77777777" w:rsidR="00D409E6" w:rsidRPr="00D409E6" w:rsidRDefault="00D409E6" w:rsidP="00D409E6">
            <w:pPr>
              <w:rPr>
                <w:sz w:val="16"/>
                <w:szCs w:val="16"/>
              </w:rPr>
            </w:pPr>
            <w:r w:rsidRPr="00D409E6">
              <w:rPr>
                <w:sz w:val="16"/>
                <w:szCs w:val="16"/>
              </w:rPr>
              <w:t>Единица измерения</w:t>
            </w:r>
          </w:p>
        </w:tc>
        <w:tc>
          <w:tcPr>
            <w:tcW w:w="1049" w:type="dxa"/>
            <w:tcBorders>
              <w:top w:val="single" w:sz="6" w:space="0" w:color="auto"/>
              <w:left w:val="single" w:sz="6" w:space="0" w:color="auto"/>
              <w:bottom w:val="single" w:sz="6" w:space="0" w:color="auto"/>
              <w:right w:val="single" w:sz="6" w:space="0" w:color="auto"/>
            </w:tcBorders>
            <w:shd w:val="clear" w:color="auto" w:fill="CCFFCC"/>
            <w:vAlign w:val="center"/>
            <w:hideMark/>
          </w:tcPr>
          <w:p w14:paraId="0326970F" w14:textId="77777777" w:rsidR="00D409E6" w:rsidRPr="00D409E6" w:rsidRDefault="00D409E6" w:rsidP="00D409E6">
            <w:pPr>
              <w:rPr>
                <w:sz w:val="16"/>
                <w:szCs w:val="16"/>
              </w:rPr>
            </w:pPr>
            <w:r w:rsidRPr="00D409E6">
              <w:rPr>
                <w:sz w:val="16"/>
                <w:szCs w:val="16"/>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14:paraId="7A7DD9D6" w14:textId="77777777" w:rsidR="00D409E6" w:rsidRPr="00D409E6" w:rsidRDefault="00D409E6" w:rsidP="00D409E6">
            <w:pPr>
              <w:rPr>
                <w:sz w:val="16"/>
                <w:szCs w:val="16"/>
              </w:rPr>
            </w:pPr>
            <w:r w:rsidRPr="00D409E6">
              <w:rPr>
                <w:sz w:val="16"/>
                <w:szCs w:val="16"/>
              </w:rPr>
              <w:t>Расчетные</w:t>
            </w:r>
          </w:p>
          <w:p w14:paraId="491ADA35" w14:textId="77777777" w:rsidR="00D409E6" w:rsidRPr="00D409E6" w:rsidRDefault="00D409E6" w:rsidP="00D409E6">
            <w:pPr>
              <w:rPr>
                <w:sz w:val="16"/>
                <w:szCs w:val="16"/>
              </w:rPr>
            </w:pPr>
            <w:r w:rsidRPr="00D409E6">
              <w:rPr>
                <w:sz w:val="16"/>
                <w:szCs w:val="16"/>
              </w:rPr>
              <w:t>коэффициенты</w:t>
            </w:r>
          </w:p>
        </w:tc>
      </w:tr>
      <w:tr w:rsidR="00D409E6" w:rsidRPr="00D409E6" w14:paraId="090FF863" w14:textId="77777777" w:rsidTr="002A3D3E">
        <w:trPr>
          <w:jc w:val="center"/>
        </w:trPr>
        <w:tc>
          <w:tcPr>
            <w:tcW w:w="567" w:type="dxa"/>
            <w:tcBorders>
              <w:top w:val="single" w:sz="6" w:space="0" w:color="auto"/>
              <w:left w:val="single" w:sz="6" w:space="0" w:color="auto"/>
              <w:bottom w:val="nil"/>
              <w:right w:val="single" w:sz="6" w:space="0" w:color="auto"/>
            </w:tcBorders>
            <w:hideMark/>
          </w:tcPr>
          <w:p w14:paraId="69B2B1C3" w14:textId="77777777" w:rsidR="00D409E6" w:rsidRPr="00D409E6" w:rsidRDefault="00D409E6" w:rsidP="00D409E6">
            <w:pPr>
              <w:rPr>
                <w:sz w:val="16"/>
                <w:szCs w:val="16"/>
              </w:rPr>
            </w:pPr>
            <w:r w:rsidRPr="00D409E6">
              <w:rPr>
                <w:sz w:val="16"/>
                <w:szCs w:val="16"/>
              </w:rPr>
              <w:t>I</w:t>
            </w:r>
          </w:p>
        </w:tc>
        <w:tc>
          <w:tcPr>
            <w:tcW w:w="3828" w:type="dxa"/>
            <w:tcBorders>
              <w:top w:val="single" w:sz="6" w:space="0" w:color="auto"/>
              <w:left w:val="single" w:sz="6" w:space="0" w:color="auto"/>
              <w:bottom w:val="nil"/>
              <w:right w:val="single" w:sz="6" w:space="0" w:color="auto"/>
            </w:tcBorders>
            <w:hideMark/>
          </w:tcPr>
          <w:p w14:paraId="075A884B" w14:textId="77777777" w:rsidR="00D409E6" w:rsidRPr="00D409E6" w:rsidRDefault="00D409E6" w:rsidP="00D409E6">
            <w:pPr>
              <w:rPr>
                <w:sz w:val="16"/>
                <w:szCs w:val="16"/>
              </w:rPr>
            </w:pPr>
            <w:r w:rsidRPr="00D409E6">
              <w:rPr>
                <w:sz w:val="16"/>
                <w:szCs w:val="16"/>
              </w:rPr>
              <w:t xml:space="preserve">УЧРЕЖДЕНИЯ ОБРАЗОВАНИЯ. </w:t>
            </w:r>
          </w:p>
        </w:tc>
        <w:tc>
          <w:tcPr>
            <w:tcW w:w="1275" w:type="dxa"/>
            <w:tcBorders>
              <w:top w:val="single" w:sz="6" w:space="0" w:color="auto"/>
              <w:left w:val="single" w:sz="6" w:space="0" w:color="auto"/>
              <w:bottom w:val="nil"/>
              <w:right w:val="single" w:sz="6" w:space="0" w:color="auto"/>
            </w:tcBorders>
          </w:tcPr>
          <w:p w14:paraId="372B61CA" w14:textId="77777777" w:rsidR="00D409E6" w:rsidRPr="00D409E6" w:rsidRDefault="00D409E6" w:rsidP="00D409E6">
            <w:pPr>
              <w:rPr>
                <w:sz w:val="16"/>
                <w:szCs w:val="16"/>
              </w:rPr>
            </w:pPr>
          </w:p>
        </w:tc>
        <w:tc>
          <w:tcPr>
            <w:tcW w:w="1049" w:type="dxa"/>
            <w:tcBorders>
              <w:top w:val="single" w:sz="6" w:space="0" w:color="auto"/>
              <w:left w:val="single" w:sz="6" w:space="0" w:color="auto"/>
              <w:bottom w:val="nil"/>
              <w:right w:val="single" w:sz="6" w:space="0" w:color="auto"/>
            </w:tcBorders>
          </w:tcPr>
          <w:p w14:paraId="1653533C" w14:textId="77777777" w:rsidR="00D409E6" w:rsidRPr="00D409E6" w:rsidRDefault="00D409E6" w:rsidP="00D409E6">
            <w:pPr>
              <w:rPr>
                <w:sz w:val="16"/>
                <w:szCs w:val="16"/>
              </w:rPr>
            </w:pPr>
          </w:p>
        </w:tc>
        <w:tc>
          <w:tcPr>
            <w:tcW w:w="816" w:type="dxa"/>
            <w:tcBorders>
              <w:top w:val="single" w:sz="6" w:space="0" w:color="auto"/>
              <w:left w:val="single" w:sz="6" w:space="0" w:color="auto"/>
              <w:bottom w:val="nil"/>
              <w:right w:val="single" w:sz="6" w:space="0" w:color="auto"/>
            </w:tcBorders>
          </w:tcPr>
          <w:p w14:paraId="15ACD7E7" w14:textId="77777777" w:rsidR="00D409E6" w:rsidRPr="00D409E6" w:rsidRDefault="00D409E6" w:rsidP="00D409E6">
            <w:pPr>
              <w:rPr>
                <w:sz w:val="16"/>
                <w:szCs w:val="16"/>
              </w:rPr>
            </w:pPr>
          </w:p>
        </w:tc>
        <w:tc>
          <w:tcPr>
            <w:tcW w:w="818" w:type="dxa"/>
            <w:tcBorders>
              <w:top w:val="single" w:sz="6" w:space="0" w:color="auto"/>
              <w:left w:val="single" w:sz="6" w:space="0" w:color="auto"/>
              <w:bottom w:val="nil"/>
              <w:right w:val="single" w:sz="6" w:space="0" w:color="auto"/>
            </w:tcBorders>
          </w:tcPr>
          <w:p w14:paraId="22E367C0" w14:textId="77777777" w:rsidR="00D409E6" w:rsidRPr="00D409E6" w:rsidRDefault="00D409E6" w:rsidP="00D409E6">
            <w:pPr>
              <w:rPr>
                <w:sz w:val="16"/>
                <w:szCs w:val="16"/>
              </w:rPr>
            </w:pPr>
          </w:p>
        </w:tc>
      </w:tr>
      <w:tr w:rsidR="00D409E6" w:rsidRPr="00D409E6" w14:paraId="4970D0AE" w14:textId="77777777" w:rsidTr="002A3D3E">
        <w:trPr>
          <w:jc w:val="center"/>
        </w:trPr>
        <w:tc>
          <w:tcPr>
            <w:tcW w:w="567" w:type="dxa"/>
            <w:tcBorders>
              <w:top w:val="nil"/>
              <w:left w:val="single" w:sz="6" w:space="0" w:color="auto"/>
              <w:bottom w:val="nil"/>
              <w:right w:val="single" w:sz="6" w:space="0" w:color="auto"/>
            </w:tcBorders>
          </w:tcPr>
          <w:p w14:paraId="44B893F4" w14:textId="77777777" w:rsidR="00D409E6" w:rsidRPr="00D409E6" w:rsidRDefault="00D409E6" w:rsidP="00D409E6">
            <w:pPr>
              <w:rPr>
                <w:sz w:val="16"/>
                <w:szCs w:val="16"/>
              </w:rPr>
            </w:pPr>
          </w:p>
        </w:tc>
        <w:tc>
          <w:tcPr>
            <w:tcW w:w="3828" w:type="dxa"/>
            <w:tcBorders>
              <w:top w:val="nil"/>
              <w:left w:val="single" w:sz="6" w:space="0" w:color="auto"/>
              <w:bottom w:val="nil"/>
              <w:right w:val="single" w:sz="6" w:space="0" w:color="auto"/>
            </w:tcBorders>
            <w:hideMark/>
          </w:tcPr>
          <w:p w14:paraId="7810D500" w14:textId="77777777" w:rsidR="00D409E6" w:rsidRPr="00D409E6" w:rsidRDefault="00D409E6" w:rsidP="00D409E6">
            <w:pPr>
              <w:rPr>
                <w:sz w:val="16"/>
                <w:szCs w:val="16"/>
              </w:rPr>
            </w:pPr>
            <w:r w:rsidRPr="00D409E6">
              <w:rPr>
                <w:sz w:val="16"/>
                <w:szCs w:val="16"/>
              </w:rPr>
              <w:t>Общеобразовательные школы:</w:t>
            </w:r>
          </w:p>
        </w:tc>
        <w:tc>
          <w:tcPr>
            <w:tcW w:w="1275" w:type="dxa"/>
            <w:tcBorders>
              <w:top w:val="nil"/>
              <w:left w:val="single" w:sz="6" w:space="0" w:color="auto"/>
              <w:bottom w:val="nil"/>
              <w:right w:val="single" w:sz="6" w:space="0" w:color="auto"/>
            </w:tcBorders>
          </w:tcPr>
          <w:p w14:paraId="38C84747"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76634662"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59900467" w14:textId="77777777" w:rsidR="00D409E6" w:rsidRPr="00D409E6" w:rsidRDefault="00D409E6" w:rsidP="00D409E6">
            <w:pPr>
              <w:rPr>
                <w:sz w:val="16"/>
                <w:szCs w:val="16"/>
              </w:rPr>
            </w:pPr>
          </w:p>
        </w:tc>
        <w:tc>
          <w:tcPr>
            <w:tcW w:w="818" w:type="dxa"/>
            <w:tcBorders>
              <w:top w:val="nil"/>
              <w:left w:val="single" w:sz="6" w:space="0" w:color="auto"/>
              <w:bottom w:val="nil"/>
              <w:right w:val="single" w:sz="6" w:space="0" w:color="auto"/>
            </w:tcBorders>
          </w:tcPr>
          <w:p w14:paraId="0505C55A" w14:textId="77777777" w:rsidR="00D409E6" w:rsidRPr="00D409E6" w:rsidRDefault="00D409E6" w:rsidP="00D409E6">
            <w:pPr>
              <w:rPr>
                <w:sz w:val="16"/>
                <w:szCs w:val="16"/>
              </w:rPr>
            </w:pPr>
          </w:p>
        </w:tc>
      </w:tr>
      <w:tr w:rsidR="00D409E6" w:rsidRPr="00D409E6" w14:paraId="7F796D18" w14:textId="77777777" w:rsidTr="002A3D3E">
        <w:trPr>
          <w:jc w:val="center"/>
        </w:trPr>
        <w:tc>
          <w:tcPr>
            <w:tcW w:w="567" w:type="dxa"/>
            <w:tcBorders>
              <w:top w:val="nil"/>
              <w:left w:val="single" w:sz="6" w:space="0" w:color="auto"/>
              <w:bottom w:val="nil"/>
              <w:right w:val="single" w:sz="6" w:space="0" w:color="auto"/>
            </w:tcBorders>
            <w:hideMark/>
          </w:tcPr>
          <w:p w14:paraId="08028BE4" w14:textId="77777777" w:rsidR="00D409E6" w:rsidRPr="00D409E6" w:rsidRDefault="00D409E6" w:rsidP="00D409E6">
            <w:pPr>
              <w:rPr>
                <w:sz w:val="16"/>
                <w:szCs w:val="16"/>
              </w:rPr>
            </w:pPr>
            <w:r w:rsidRPr="00D409E6">
              <w:rPr>
                <w:sz w:val="16"/>
                <w:szCs w:val="16"/>
              </w:rPr>
              <w:t>1.</w:t>
            </w:r>
          </w:p>
        </w:tc>
        <w:tc>
          <w:tcPr>
            <w:tcW w:w="3828" w:type="dxa"/>
            <w:tcBorders>
              <w:top w:val="nil"/>
              <w:left w:val="single" w:sz="6" w:space="0" w:color="auto"/>
              <w:bottom w:val="nil"/>
              <w:right w:val="single" w:sz="6" w:space="0" w:color="auto"/>
            </w:tcBorders>
            <w:hideMark/>
          </w:tcPr>
          <w:p w14:paraId="64BD53C9" w14:textId="77777777" w:rsidR="00D409E6" w:rsidRPr="00D409E6" w:rsidRDefault="00D409E6" w:rsidP="00D409E6">
            <w:pPr>
              <w:rPr>
                <w:sz w:val="16"/>
                <w:szCs w:val="16"/>
              </w:rPr>
            </w:pPr>
            <w:r w:rsidRPr="00D409E6">
              <w:rPr>
                <w:sz w:val="16"/>
                <w:szCs w:val="16"/>
              </w:rPr>
              <w:t>- с электрифицированными столовыми и спортзалами</w:t>
            </w:r>
          </w:p>
        </w:tc>
        <w:tc>
          <w:tcPr>
            <w:tcW w:w="1275" w:type="dxa"/>
            <w:tcBorders>
              <w:top w:val="nil"/>
              <w:left w:val="single" w:sz="6" w:space="0" w:color="auto"/>
              <w:bottom w:val="nil"/>
              <w:right w:val="single" w:sz="6" w:space="0" w:color="auto"/>
            </w:tcBorders>
            <w:hideMark/>
          </w:tcPr>
          <w:p w14:paraId="4E443B6E" w14:textId="77777777" w:rsidR="00D409E6" w:rsidRPr="00D409E6" w:rsidRDefault="00D409E6" w:rsidP="00D409E6">
            <w:pPr>
              <w:rPr>
                <w:sz w:val="16"/>
                <w:szCs w:val="16"/>
              </w:rPr>
            </w:pPr>
            <w:r w:rsidRPr="00D409E6">
              <w:rPr>
                <w:sz w:val="16"/>
                <w:szCs w:val="16"/>
              </w:rPr>
              <w:t>кВт/учащийся</w:t>
            </w:r>
          </w:p>
        </w:tc>
        <w:tc>
          <w:tcPr>
            <w:tcW w:w="1049" w:type="dxa"/>
            <w:tcBorders>
              <w:top w:val="nil"/>
              <w:left w:val="single" w:sz="6" w:space="0" w:color="auto"/>
              <w:bottom w:val="nil"/>
              <w:right w:val="single" w:sz="6" w:space="0" w:color="auto"/>
            </w:tcBorders>
            <w:hideMark/>
          </w:tcPr>
          <w:p w14:paraId="2AA8DD01" w14:textId="77777777" w:rsidR="00D409E6" w:rsidRPr="00D409E6" w:rsidRDefault="00D409E6" w:rsidP="00D409E6">
            <w:pPr>
              <w:rPr>
                <w:sz w:val="16"/>
                <w:szCs w:val="16"/>
              </w:rPr>
            </w:pPr>
            <w:r w:rsidRPr="00D409E6">
              <w:rPr>
                <w:sz w:val="16"/>
                <w:szCs w:val="16"/>
              </w:rPr>
              <w:t>0,25</w:t>
            </w:r>
          </w:p>
        </w:tc>
        <w:tc>
          <w:tcPr>
            <w:tcW w:w="816" w:type="dxa"/>
            <w:tcBorders>
              <w:top w:val="nil"/>
              <w:left w:val="single" w:sz="6" w:space="0" w:color="auto"/>
              <w:bottom w:val="nil"/>
              <w:right w:val="single" w:sz="6" w:space="0" w:color="auto"/>
            </w:tcBorders>
            <w:hideMark/>
          </w:tcPr>
          <w:p w14:paraId="2B333460" w14:textId="77777777" w:rsidR="00D409E6" w:rsidRPr="00D409E6" w:rsidRDefault="00D409E6" w:rsidP="00D409E6">
            <w:pPr>
              <w:rPr>
                <w:sz w:val="16"/>
                <w:szCs w:val="16"/>
              </w:rPr>
            </w:pPr>
            <w:r w:rsidRPr="00D409E6">
              <w:rPr>
                <w:sz w:val="16"/>
                <w:szCs w:val="16"/>
              </w:rPr>
              <w:t>0,95</w:t>
            </w:r>
          </w:p>
        </w:tc>
        <w:tc>
          <w:tcPr>
            <w:tcW w:w="818" w:type="dxa"/>
            <w:tcBorders>
              <w:top w:val="nil"/>
              <w:left w:val="single" w:sz="6" w:space="0" w:color="auto"/>
              <w:bottom w:val="nil"/>
              <w:right w:val="single" w:sz="6" w:space="0" w:color="auto"/>
            </w:tcBorders>
            <w:hideMark/>
          </w:tcPr>
          <w:p w14:paraId="666D0583" w14:textId="77777777" w:rsidR="00D409E6" w:rsidRPr="00D409E6" w:rsidRDefault="00D409E6" w:rsidP="00D409E6">
            <w:pPr>
              <w:rPr>
                <w:sz w:val="16"/>
                <w:szCs w:val="16"/>
              </w:rPr>
            </w:pPr>
            <w:r w:rsidRPr="00D409E6">
              <w:rPr>
                <w:sz w:val="16"/>
                <w:szCs w:val="16"/>
              </w:rPr>
              <w:t>0,38</w:t>
            </w:r>
          </w:p>
        </w:tc>
      </w:tr>
      <w:tr w:rsidR="00D409E6" w:rsidRPr="00D409E6" w14:paraId="03E5944A" w14:textId="77777777" w:rsidTr="002A3D3E">
        <w:trPr>
          <w:jc w:val="center"/>
        </w:trPr>
        <w:tc>
          <w:tcPr>
            <w:tcW w:w="567" w:type="dxa"/>
            <w:tcBorders>
              <w:top w:val="nil"/>
              <w:left w:val="single" w:sz="6" w:space="0" w:color="auto"/>
              <w:bottom w:val="nil"/>
              <w:right w:val="single" w:sz="6" w:space="0" w:color="auto"/>
            </w:tcBorders>
            <w:hideMark/>
          </w:tcPr>
          <w:p w14:paraId="705B313E" w14:textId="77777777" w:rsidR="00D409E6" w:rsidRPr="00D409E6" w:rsidRDefault="00D409E6" w:rsidP="00D409E6">
            <w:pPr>
              <w:rPr>
                <w:sz w:val="16"/>
                <w:szCs w:val="16"/>
              </w:rPr>
            </w:pPr>
            <w:r w:rsidRPr="00D409E6">
              <w:rPr>
                <w:sz w:val="16"/>
                <w:szCs w:val="16"/>
              </w:rPr>
              <w:t>2.</w:t>
            </w:r>
          </w:p>
        </w:tc>
        <w:tc>
          <w:tcPr>
            <w:tcW w:w="3828" w:type="dxa"/>
            <w:tcBorders>
              <w:top w:val="nil"/>
              <w:left w:val="single" w:sz="6" w:space="0" w:color="auto"/>
              <w:bottom w:val="nil"/>
              <w:right w:val="single" w:sz="6" w:space="0" w:color="auto"/>
            </w:tcBorders>
            <w:hideMark/>
          </w:tcPr>
          <w:p w14:paraId="757D1DB8" w14:textId="77777777" w:rsidR="00D409E6" w:rsidRPr="00D409E6" w:rsidRDefault="00D409E6" w:rsidP="00D409E6">
            <w:pPr>
              <w:rPr>
                <w:sz w:val="16"/>
                <w:szCs w:val="16"/>
              </w:rPr>
            </w:pPr>
            <w:r w:rsidRPr="00D409E6">
              <w:rPr>
                <w:sz w:val="16"/>
                <w:szCs w:val="16"/>
              </w:rPr>
              <w:t>- без электрифицированных столовых и спортзалами</w:t>
            </w:r>
          </w:p>
        </w:tc>
        <w:tc>
          <w:tcPr>
            <w:tcW w:w="1275" w:type="dxa"/>
            <w:tcBorders>
              <w:top w:val="nil"/>
              <w:left w:val="single" w:sz="6" w:space="0" w:color="auto"/>
              <w:bottom w:val="nil"/>
              <w:right w:val="single" w:sz="6" w:space="0" w:color="auto"/>
            </w:tcBorders>
            <w:hideMark/>
          </w:tcPr>
          <w:p w14:paraId="5BEA01F8" w14:textId="77777777" w:rsidR="00D409E6" w:rsidRPr="00D409E6" w:rsidRDefault="00D409E6" w:rsidP="00D409E6">
            <w:pPr>
              <w:rPr>
                <w:sz w:val="16"/>
                <w:szCs w:val="16"/>
              </w:rPr>
            </w:pPr>
            <w:r w:rsidRPr="00D409E6">
              <w:rPr>
                <w:sz w:val="16"/>
                <w:szCs w:val="16"/>
              </w:rPr>
              <w:t>То же</w:t>
            </w:r>
          </w:p>
        </w:tc>
        <w:tc>
          <w:tcPr>
            <w:tcW w:w="1049" w:type="dxa"/>
            <w:tcBorders>
              <w:top w:val="nil"/>
              <w:left w:val="single" w:sz="6" w:space="0" w:color="auto"/>
              <w:bottom w:val="nil"/>
              <w:right w:val="single" w:sz="6" w:space="0" w:color="auto"/>
            </w:tcBorders>
            <w:hideMark/>
          </w:tcPr>
          <w:p w14:paraId="3B5A771D" w14:textId="77777777" w:rsidR="00D409E6" w:rsidRPr="00D409E6" w:rsidRDefault="00D409E6" w:rsidP="00D409E6">
            <w:pPr>
              <w:rPr>
                <w:sz w:val="16"/>
                <w:szCs w:val="16"/>
              </w:rPr>
            </w:pPr>
            <w:r w:rsidRPr="00D409E6">
              <w:rPr>
                <w:sz w:val="16"/>
                <w:szCs w:val="16"/>
              </w:rPr>
              <w:t>0,17</w:t>
            </w:r>
          </w:p>
        </w:tc>
        <w:tc>
          <w:tcPr>
            <w:tcW w:w="816" w:type="dxa"/>
            <w:tcBorders>
              <w:top w:val="nil"/>
              <w:left w:val="single" w:sz="6" w:space="0" w:color="auto"/>
              <w:bottom w:val="nil"/>
              <w:right w:val="single" w:sz="6" w:space="0" w:color="auto"/>
            </w:tcBorders>
            <w:hideMark/>
          </w:tcPr>
          <w:p w14:paraId="18985C38" w14:textId="77777777" w:rsidR="00D409E6" w:rsidRPr="00D409E6" w:rsidRDefault="00D409E6" w:rsidP="00D409E6">
            <w:pPr>
              <w:rPr>
                <w:sz w:val="16"/>
                <w:szCs w:val="16"/>
              </w:rPr>
            </w:pPr>
            <w:r w:rsidRPr="00D409E6">
              <w:rPr>
                <w:sz w:val="16"/>
                <w:szCs w:val="16"/>
              </w:rPr>
              <w:t>0,92</w:t>
            </w:r>
          </w:p>
        </w:tc>
        <w:tc>
          <w:tcPr>
            <w:tcW w:w="818" w:type="dxa"/>
            <w:tcBorders>
              <w:top w:val="nil"/>
              <w:left w:val="single" w:sz="6" w:space="0" w:color="auto"/>
              <w:bottom w:val="nil"/>
              <w:right w:val="single" w:sz="6" w:space="0" w:color="auto"/>
            </w:tcBorders>
            <w:hideMark/>
          </w:tcPr>
          <w:p w14:paraId="28168B2A" w14:textId="77777777" w:rsidR="00D409E6" w:rsidRPr="00D409E6" w:rsidRDefault="00D409E6" w:rsidP="00D409E6">
            <w:pPr>
              <w:rPr>
                <w:sz w:val="16"/>
                <w:szCs w:val="16"/>
              </w:rPr>
            </w:pPr>
            <w:r w:rsidRPr="00D409E6">
              <w:rPr>
                <w:sz w:val="16"/>
                <w:szCs w:val="16"/>
              </w:rPr>
              <w:t>0,43</w:t>
            </w:r>
          </w:p>
        </w:tc>
      </w:tr>
      <w:tr w:rsidR="00D409E6" w:rsidRPr="00D409E6" w14:paraId="3C4B23E3" w14:textId="77777777" w:rsidTr="002A3D3E">
        <w:trPr>
          <w:jc w:val="center"/>
        </w:trPr>
        <w:tc>
          <w:tcPr>
            <w:tcW w:w="567" w:type="dxa"/>
            <w:tcBorders>
              <w:top w:val="nil"/>
              <w:left w:val="single" w:sz="6" w:space="0" w:color="auto"/>
              <w:bottom w:val="nil"/>
              <w:right w:val="single" w:sz="6" w:space="0" w:color="auto"/>
            </w:tcBorders>
            <w:hideMark/>
          </w:tcPr>
          <w:p w14:paraId="1976A00B" w14:textId="77777777" w:rsidR="00D409E6" w:rsidRPr="00D409E6" w:rsidRDefault="00D409E6" w:rsidP="00D409E6">
            <w:pPr>
              <w:rPr>
                <w:sz w:val="16"/>
                <w:szCs w:val="16"/>
              </w:rPr>
            </w:pPr>
            <w:r w:rsidRPr="00D409E6">
              <w:rPr>
                <w:sz w:val="16"/>
                <w:szCs w:val="16"/>
              </w:rPr>
              <w:t>3.</w:t>
            </w:r>
          </w:p>
        </w:tc>
        <w:tc>
          <w:tcPr>
            <w:tcW w:w="3828" w:type="dxa"/>
            <w:tcBorders>
              <w:top w:val="nil"/>
              <w:left w:val="single" w:sz="6" w:space="0" w:color="auto"/>
              <w:bottom w:val="nil"/>
              <w:right w:val="single" w:sz="6" w:space="0" w:color="auto"/>
            </w:tcBorders>
            <w:hideMark/>
          </w:tcPr>
          <w:p w14:paraId="76E69292" w14:textId="77777777" w:rsidR="00D409E6" w:rsidRPr="00D409E6" w:rsidRDefault="00D409E6" w:rsidP="00D409E6">
            <w:pPr>
              <w:rPr>
                <w:sz w:val="16"/>
                <w:szCs w:val="16"/>
              </w:rPr>
            </w:pPr>
            <w:r w:rsidRPr="00D409E6">
              <w:rPr>
                <w:sz w:val="16"/>
                <w:szCs w:val="16"/>
              </w:rPr>
              <w:t>- с буфетами без спортзалов</w:t>
            </w:r>
          </w:p>
        </w:tc>
        <w:tc>
          <w:tcPr>
            <w:tcW w:w="1275" w:type="dxa"/>
            <w:tcBorders>
              <w:top w:val="nil"/>
              <w:left w:val="single" w:sz="6" w:space="0" w:color="auto"/>
              <w:bottom w:val="nil"/>
              <w:right w:val="single" w:sz="6" w:space="0" w:color="auto"/>
            </w:tcBorders>
            <w:hideMark/>
          </w:tcPr>
          <w:p w14:paraId="0691DD4F" w14:textId="77777777" w:rsidR="00D409E6" w:rsidRPr="00D409E6" w:rsidRDefault="00D409E6" w:rsidP="00D409E6">
            <w:pPr>
              <w:rPr>
                <w:sz w:val="16"/>
                <w:szCs w:val="16"/>
              </w:rPr>
            </w:pPr>
            <w:r w:rsidRPr="00D409E6">
              <w:rPr>
                <w:sz w:val="16"/>
                <w:szCs w:val="16"/>
              </w:rPr>
              <w:t>-"-</w:t>
            </w:r>
          </w:p>
        </w:tc>
        <w:tc>
          <w:tcPr>
            <w:tcW w:w="1049" w:type="dxa"/>
            <w:tcBorders>
              <w:top w:val="nil"/>
              <w:left w:val="single" w:sz="6" w:space="0" w:color="auto"/>
              <w:bottom w:val="nil"/>
              <w:right w:val="single" w:sz="6" w:space="0" w:color="auto"/>
            </w:tcBorders>
            <w:hideMark/>
          </w:tcPr>
          <w:p w14:paraId="24E3D354" w14:textId="77777777" w:rsidR="00D409E6" w:rsidRPr="00D409E6" w:rsidRDefault="00D409E6" w:rsidP="00D409E6">
            <w:pPr>
              <w:rPr>
                <w:sz w:val="16"/>
                <w:szCs w:val="16"/>
              </w:rPr>
            </w:pPr>
            <w:r w:rsidRPr="00D409E6">
              <w:rPr>
                <w:sz w:val="16"/>
                <w:szCs w:val="16"/>
              </w:rPr>
              <w:t>0,17</w:t>
            </w:r>
          </w:p>
        </w:tc>
        <w:tc>
          <w:tcPr>
            <w:tcW w:w="816" w:type="dxa"/>
            <w:tcBorders>
              <w:top w:val="nil"/>
              <w:left w:val="single" w:sz="6" w:space="0" w:color="auto"/>
              <w:bottom w:val="nil"/>
              <w:right w:val="single" w:sz="6" w:space="0" w:color="auto"/>
            </w:tcBorders>
            <w:hideMark/>
          </w:tcPr>
          <w:p w14:paraId="532EF6C3" w14:textId="77777777" w:rsidR="00D409E6" w:rsidRPr="00D409E6" w:rsidRDefault="00D409E6" w:rsidP="00D409E6">
            <w:pPr>
              <w:rPr>
                <w:sz w:val="16"/>
                <w:szCs w:val="16"/>
              </w:rPr>
            </w:pPr>
            <w:r w:rsidRPr="00D409E6">
              <w:rPr>
                <w:sz w:val="16"/>
                <w:szCs w:val="16"/>
              </w:rPr>
              <w:t>0,92</w:t>
            </w:r>
          </w:p>
        </w:tc>
        <w:tc>
          <w:tcPr>
            <w:tcW w:w="818" w:type="dxa"/>
            <w:tcBorders>
              <w:top w:val="nil"/>
              <w:left w:val="single" w:sz="6" w:space="0" w:color="auto"/>
              <w:bottom w:val="nil"/>
              <w:right w:val="single" w:sz="6" w:space="0" w:color="auto"/>
            </w:tcBorders>
            <w:hideMark/>
          </w:tcPr>
          <w:p w14:paraId="4BBD67FD" w14:textId="77777777" w:rsidR="00D409E6" w:rsidRPr="00D409E6" w:rsidRDefault="00D409E6" w:rsidP="00D409E6">
            <w:pPr>
              <w:rPr>
                <w:sz w:val="16"/>
                <w:szCs w:val="16"/>
              </w:rPr>
            </w:pPr>
            <w:r w:rsidRPr="00D409E6">
              <w:rPr>
                <w:sz w:val="16"/>
                <w:szCs w:val="16"/>
              </w:rPr>
              <w:t>0,43</w:t>
            </w:r>
          </w:p>
        </w:tc>
      </w:tr>
      <w:tr w:rsidR="00D409E6" w:rsidRPr="00D409E6" w14:paraId="1BA7514F" w14:textId="77777777" w:rsidTr="002A3D3E">
        <w:trPr>
          <w:jc w:val="center"/>
        </w:trPr>
        <w:tc>
          <w:tcPr>
            <w:tcW w:w="567" w:type="dxa"/>
            <w:tcBorders>
              <w:top w:val="nil"/>
              <w:left w:val="single" w:sz="6" w:space="0" w:color="auto"/>
              <w:bottom w:val="nil"/>
              <w:right w:val="single" w:sz="6" w:space="0" w:color="auto"/>
            </w:tcBorders>
            <w:hideMark/>
          </w:tcPr>
          <w:p w14:paraId="29AC802D" w14:textId="77777777" w:rsidR="00D409E6" w:rsidRPr="00D409E6" w:rsidRDefault="00D409E6" w:rsidP="00D409E6">
            <w:pPr>
              <w:rPr>
                <w:sz w:val="16"/>
                <w:szCs w:val="16"/>
              </w:rPr>
            </w:pPr>
            <w:r w:rsidRPr="00D409E6">
              <w:rPr>
                <w:sz w:val="16"/>
                <w:szCs w:val="16"/>
              </w:rPr>
              <w:t>4.</w:t>
            </w:r>
          </w:p>
        </w:tc>
        <w:tc>
          <w:tcPr>
            <w:tcW w:w="3828" w:type="dxa"/>
            <w:tcBorders>
              <w:top w:val="nil"/>
              <w:left w:val="single" w:sz="6" w:space="0" w:color="auto"/>
              <w:bottom w:val="nil"/>
              <w:right w:val="single" w:sz="6" w:space="0" w:color="auto"/>
            </w:tcBorders>
            <w:hideMark/>
          </w:tcPr>
          <w:p w14:paraId="59BE077A" w14:textId="77777777" w:rsidR="00D409E6" w:rsidRPr="00D409E6" w:rsidRDefault="00D409E6" w:rsidP="00D409E6">
            <w:pPr>
              <w:rPr>
                <w:sz w:val="16"/>
                <w:szCs w:val="16"/>
              </w:rPr>
            </w:pPr>
            <w:r w:rsidRPr="00D409E6">
              <w:rPr>
                <w:sz w:val="16"/>
                <w:szCs w:val="16"/>
              </w:rPr>
              <w:t>- без буфетов и спортзалов</w:t>
            </w:r>
          </w:p>
        </w:tc>
        <w:tc>
          <w:tcPr>
            <w:tcW w:w="1275" w:type="dxa"/>
            <w:tcBorders>
              <w:top w:val="nil"/>
              <w:left w:val="single" w:sz="6" w:space="0" w:color="auto"/>
              <w:bottom w:val="nil"/>
              <w:right w:val="single" w:sz="6" w:space="0" w:color="auto"/>
            </w:tcBorders>
            <w:hideMark/>
          </w:tcPr>
          <w:p w14:paraId="6A31B7F2" w14:textId="77777777" w:rsidR="00D409E6" w:rsidRPr="00D409E6" w:rsidRDefault="00D409E6" w:rsidP="00D409E6">
            <w:pPr>
              <w:rPr>
                <w:sz w:val="16"/>
                <w:szCs w:val="16"/>
              </w:rPr>
            </w:pPr>
            <w:r w:rsidRPr="00D409E6">
              <w:rPr>
                <w:sz w:val="16"/>
                <w:szCs w:val="16"/>
              </w:rPr>
              <w:t>-"-</w:t>
            </w:r>
          </w:p>
        </w:tc>
        <w:tc>
          <w:tcPr>
            <w:tcW w:w="1049" w:type="dxa"/>
            <w:tcBorders>
              <w:top w:val="nil"/>
              <w:left w:val="single" w:sz="6" w:space="0" w:color="auto"/>
              <w:bottom w:val="nil"/>
              <w:right w:val="single" w:sz="6" w:space="0" w:color="auto"/>
            </w:tcBorders>
            <w:hideMark/>
          </w:tcPr>
          <w:p w14:paraId="106ABCF2" w14:textId="77777777" w:rsidR="00D409E6" w:rsidRPr="00D409E6" w:rsidRDefault="00D409E6" w:rsidP="00D409E6">
            <w:pPr>
              <w:rPr>
                <w:sz w:val="16"/>
                <w:szCs w:val="16"/>
              </w:rPr>
            </w:pPr>
            <w:r w:rsidRPr="00D409E6">
              <w:rPr>
                <w:sz w:val="16"/>
                <w:szCs w:val="16"/>
              </w:rPr>
              <w:t>0,15</w:t>
            </w:r>
          </w:p>
        </w:tc>
        <w:tc>
          <w:tcPr>
            <w:tcW w:w="816" w:type="dxa"/>
            <w:tcBorders>
              <w:top w:val="nil"/>
              <w:left w:val="single" w:sz="6" w:space="0" w:color="auto"/>
              <w:bottom w:val="nil"/>
              <w:right w:val="single" w:sz="6" w:space="0" w:color="auto"/>
            </w:tcBorders>
            <w:hideMark/>
          </w:tcPr>
          <w:p w14:paraId="69DF5752" w14:textId="77777777" w:rsidR="00D409E6" w:rsidRPr="00D409E6" w:rsidRDefault="00D409E6" w:rsidP="00D409E6">
            <w:pPr>
              <w:rPr>
                <w:sz w:val="16"/>
                <w:szCs w:val="16"/>
              </w:rPr>
            </w:pPr>
            <w:r w:rsidRPr="00D409E6">
              <w:rPr>
                <w:sz w:val="16"/>
                <w:szCs w:val="16"/>
              </w:rPr>
              <w:t>0,92</w:t>
            </w:r>
          </w:p>
        </w:tc>
        <w:tc>
          <w:tcPr>
            <w:tcW w:w="818" w:type="dxa"/>
            <w:tcBorders>
              <w:top w:val="nil"/>
              <w:left w:val="single" w:sz="6" w:space="0" w:color="auto"/>
              <w:bottom w:val="nil"/>
              <w:right w:val="single" w:sz="6" w:space="0" w:color="auto"/>
            </w:tcBorders>
            <w:hideMark/>
          </w:tcPr>
          <w:p w14:paraId="3825C29A" w14:textId="77777777" w:rsidR="00D409E6" w:rsidRPr="00D409E6" w:rsidRDefault="00D409E6" w:rsidP="00D409E6">
            <w:pPr>
              <w:rPr>
                <w:sz w:val="16"/>
                <w:szCs w:val="16"/>
              </w:rPr>
            </w:pPr>
            <w:r w:rsidRPr="00D409E6">
              <w:rPr>
                <w:sz w:val="16"/>
                <w:szCs w:val="16"/>
              </w:rPr>
              <w:t>0,43</w:t>
            </w:r>
          </w:p>
        </w:tc>
      </w:tr>
      <w:tr w:rsidR="00D409E6" w:rsidRPr="00D409E6" w14:paraId="6D77CA33" w14:textId="77777777" w:rsidTr="002A3D3E">
        <w:trPr>
          <w:jc w:val="center"/>
        </w:trPr>
        <w:tc>
          <w:tcPr>
            <w:tcW w:w="567" w:type="dxa"/>
            <w:tcBorders>
              <w:top w:val="nil"/>
              <w:left w:val="single" w:sz="6" w:space="0" w:color="auto"/>
              <w:bottom w:val="nil"/>
              <w:right w:val="single" w:sz="6" w:space="0" w:color="auto"/>
            </w:tcBorders>
            <w:hideMark/>
          </w:tcPr>
          <w:p w14:paraId="7CE7027C" w14:textId="77777777" w:rsidR="00D409E6" w:rsidRPr="00D409E6" w:rsidRDefault="00D409E6" w:rsidP="00D409E6">
            <w:pPr>
              <w:rPr>
                <w:sz w:val="16"/>
                <w:szCs w:val="16"/>
              </w:rPr>
            </w:pPr>
            <w:r w:rsidRPr="00D409E6">
              <w:rPr>
                <w:sz w:val="16"/>
                <w:szCs w:val="16"/>
              </w:rPr>
              <w:t>5.</w:t>
            </w:r>
          </w:p>
        </w:tc>
        <w:tc>
          <w:tcPr>
            <w:tcW w:w="3828" w:type="dxa"/>
            <w:tcBorders>
              <w:top w:val="nil"/>
              <w:left w:val="single" w:sz="6" w:space="0" w:color="auto"/>
              <w:bottom w:val="nil"/>
              <w:right w:val="single" w:sz="6" w:space="0" w:color="auto"/>
            </w:tcBorders>
            <w:hideMark/>
          </w:tcPr>
          <w:p w14:paraId="4557577E" w14:textId="77777777" w:rsidR="00D409E6" w:rsidRPr="00D409E6" w:rsidRDefault="00D409E6" w:rsidP="00D409E6">
            <w:pPr>
              <w:rPr>
                <w:sz w:val="16"/>
                <w:szCs w:val="16"/>
              </w:rPr>
            </w:pPr>
            <w:r w:rsidRPr="00D409E6">
              <w:rPr>
                <w:sz w:val="16"/>
                <w:szCs w:val="16"/>
              </w:rPr>
              <w:t>Профессионально-технические училища со столовыми</w:t>
            </w:r>
          </w:p>
        </w:tc>
        <w:tc>
          <w:tcPr>
            <w:tcW w:w="1275" w:type="dxa"/>
            <w:tcBorders>
              <w:top w:val="nil"/>
              <w:left w:val="single" w:sz="6" w:space="0" w:color="auto"/>
              <w:bottom w:val="nil"/>
              <w:right w:val="single" w:sz="6" w:space="0" w:color="auto"/>
            </w:tcBorders>
            <w:hideMark/>
          </w:tcPr>
          <w:p w14:paraId="42C44DC5" w14:textId="77777777" w:rsidR="00D409E6" w:rsidRPr="00D409E6" w:rsidRDefault="00D409E6" w:rsidP="00D409E6">
            <w:pPr>
              <w:rPr>
                <w:sz w:val="16"/>
                <w:szCs w:val="16"/>
              </w:rPr>
            </w:pPr>
            <w:r w:rsidRPr="00D409E6">
              <w:rPr>
                <w:sz w:val="16"/>
                <w:szCs w:val="16"/>
              </w:rPr>
              <w:t>-"-</w:t>
            </w:r>
          </w:p>
        </w:tc>
        <w:tc>
          <w:tcPr>
            <w:tcW w:w="1049" w:type="dxa"/>
            <w:tcBorders>
              <w:top w:val="nil"/>
              <w:left w:val="single" w:sz="6" w:space="0" w:color="auto"/>
              <w:bottom w:val="nil"/>
              <w:right w:val="single" w:sz="6" w:space="0" w:color="auto"/>
            </w:tcBorders>
            <w:hideMark/>
          </w:tcPr>
          <w:p w14:paraId="7FE865F7" w14:textId="77777777" w:rsidR="00D409E6" w:rsidRPr="00D409E6" w:rsidRDefault="00D409E6" w:rsidP="00D409E6">
            <w:pPr>
              <w:rPr>
                <w:sz w:val="16"/>
                <w:szCs w:val="16"/>
              </w:rPr>
            </w:pPr>
            <w:r w:rsidRPr="00D409E6">
              <w:rPr>
                <w:sz w:val="16"/>
                <w:szCs w:val="16"/>
              </w:rPr>
              <w:t>0,46</w:t>
            </w:r>
          </w:p>
        </w:tc>
        <w:tc>
          <w:tcPr>
            <w:tcW w:w="816" w:type="dxa"/>
            <w:tcBorders>
              <w:top w:val="nil"/>
              <w:left w:val="single" w:sz="6" w:space="0" w:color="auto"/>
              <w:bottom w:val="nil"/>
              <w:right w:val="single" w:sz="6" w:space="0" w:color="auto"/>
            </w:tcBorders>
            <w:hideMark/>
          </w:tcPr>
          <w:p w14:paraId="119CA80C" w14:textId="77777777" w:rsidR="00D409E6" w:rsidRPr="00D409E6" w:rsidRDefault="00D409E6" w:rsidP="00D409E6">
            <w:pPr>
              <w:rPr>
                <w:sz w:val="16"/>
                <w:szCs w:val="16"/>
              </w:rPr>
            </w:pPr>
            <w:r w:rsidRPr="00D409E6">
              <w:rPr>
                <w:sz w:val="16"/>
                <w:szCs w:val="16"/>
              </w:rPr>
              <w:t>0,8-0,92</w:t>
            </w:r>
          </w:p>
        </w:tc>
        <w:tc>
          <w:tcPr>
            <w:tcW w:w="818" w:type="dxa"/>
            <w:tcBorders>
              <w:top w:val="nil"/>
              <w:left w:val="single" w:sz="6" w:space="0" w:color="auto"/>
              <w:bottom w:val="nil"/>
              <w:right w:val="single" w:sz="6" w:space="0" w:color="auto"/>
            </w:tcBorders>
            <w:hideMark/>
          </w:tcPr>
          <w:p w14:paraId="41E79CD1" w14:textId="77777777" w:rsidR="00D409E6" w:rsidRPr="00D409E6" w:rsidRDefault="00D409E6" w:rsidP="00D409E6">
            <w:pPr>
              <w:rPr>
                <w:sz w:val="16"/>
                <w:szCs w:val="16"/>
              </w:rPr>
            </w:pPr>
            <w:r w:rsidRPr="00D409E6">
              <w:rPr>
                <w:sz w:val="16"/>
                <w:szCs w:val="16"/>
              </w:rPr>
              <w:t>0,75-0,43</w:t>
            </w:r>
          </w:p>
        </w:tc>
      </w:tr>
      <w:tr w:rsidR="00D409E6" w:rsidRPr="00D409E6" w14:paraId="4CAB5C62" w14:textId="77777777" w:rsidTr="002A3D3E">
        <w:trPr>
          <w:jc w:val="center"/>
        </w:trPr>
        <w:tc>
          <w:tcPr>
            <w:tcW w:w="567" w:type="dxa"/>
            <w:tcBorders>
              <w:top w:val="nil"/>
              <w:left w:val="single" w:sz="6" w:space="0" w:color="auto"/>
              <w:bottom w:val="nil"/>
              <w:right w:val="single" w:sz="6" w:space="0" w:color="auto"/>
            </w:tcBorders>
            <w:hideMark/>
          </w:tcPr>
          <w:p w14:paraId="27950349" w14:textId="77777777" w:rsidR="00D409E6" w:rsidRPr="00D409E6" w:rsidRDefault="00D409E6" w:rsidP="00D409E6">
            <w:pPr>
              <w:rPr>
                <w:sz w:val="16"/>
                <w:szCs w:val="16"/>
              </w:rPr>
            </w:pPr>
            <w:r w:rsidRPr="00D409E6">
              <w:rPr>
                <w:sz w:val="16"/>
                <w:szCs w:val="16"/>
              </w:rPr>
              <w:t>6.</w:t>
            </w:r>
          </w:p>
        </w:tc>
        <w:tc>
          <w:tcPr>
            <w:tcW w:w="3828" w:type="dxa"/>
            <w:tcBorders>
              <w:top w:val="nil"/>
              <w:left w:val="single" w:sz="6" w:space="0" w:color="auto"/>
              <w:bottom w:val="nil"/>
              <w:right w:val="single" w:sz="6" w:space="0" w:color="auto"/>
            </w:tcBorders>
            <w:hideMark/>
          </w:tcPr>
          <w:p w14:paraId="1AABCBA2" w14:textId="77777777" w:rsidR="00D409E6" w:rsidRPr="00D409E6" w:rsidRDefault="00D409E6" w:rsidP="00D409E6">
            <w:pPr>
              <w:rPr>
                <w:sz w:val="16"/>
                <w:szCs w:val="16"/>
              </w:rPr>
            </w:pPr>
            <w:r w:rsidRPr="00D409E6">
              <w:rPr>
                <w:sz w:val="16"/>
                <w:szCs w:val="16"/>
              </w:rPr>
              <w:t>Детские дошкольные учреждения</w:t>
            </w:r>
          </w:p>
        </w:tc>
        <w:tc>
          <w:tcPr>
            <w:tcW w:w="1275" w:type="dxa"/>
            <w:tcBorders>
              <w:top w:val="nil"/>
              <w:left w:val="single" w:sz="6" w:space="0" w:color="auto"/>
              <w:bottom w:val="nil"/>
              <w:right w:val="single" w:sz="6" w:space="0" w:color="auto"/>
            </w:tcBorders>
            <w:hideMark/>
          </w:tcPr>
          <w:p w14:paraId="4BAFBD99" w14:textId="77777777" w:rsidR="00D409E6" w:rsidRPr="00D409E6" w:rsidRDefault="00D409E6" w:rsidP="00D409E6">
            <w:pPr>
              <w:rPr>
                <w:sz w:val="16"/>
                <w:szCs w:val="16"/>
              </w:rPr>
            </w:pPr>
            <w:r w:rsidRPr="00D409E6">
              <w:rPr>
                <w:sz w:val="16"/>
                <w:szCs w:val="16"/>
              </w:rPr>
              <w:t>кВт/ место</w:t>
            </w:r>
          </w:p>
        </w:tc>
        <w:tc>
          <w:tcPr>
            <w:tcW w:w="1049" w:type="dxa"/>
            <w:tcBorders>
              <w:top w:val="nil"/>
              <w:left w:val="single" w:sz="6" w:space="0" w:color="auto"/>
              <w:bottom w:val="nil"/>
              <w:right w:val="single" w:sz="6" w:space="0" w:color="auto"/>
            </w:tcBorders>
            <w:hideMark/>
          </w:tcPr>
          <w:p w14:paraId="300975D1" w14:textId="77777777" w:rsidR="00D409E6" w:rsidRPr="00D409E6" w:rsidRDefault="00D409E6" w:rsidP="00D409E6">
            <w:pPr>
              <w:rPr>
                <w:sz w:val="16"/>
                <w:szCs w:val="16"/>
              </w:rPr>
            </w:pPr>
            <w:r w:rsidRPr="00D409E6">
              <w:rPr>
                <w:sz w:val="16"/>
                <w:szCs w:val="16"/>
              </w:rPr>
              <w:t>0,46</w:t>
            </w:r>
          </w:p>
        </w:tc>
        <w:tc>
          <w:tcPr>
            <w:tcW w:w="816" w:type="dxa"/>
            <w:tcBorders>
              <w:top w:val="nil"/>
              <w:left w:val="single" w:sz="6" w:space="0" w:color="auto"/>
              <w:bottom w:val="nil"/>
              <w:right w:val="single" w:sz="6" w:space="0" w:color="auto"/>
            </w:tcBorders>
            <w:hideMark/>
          </w:tcPr>
          <w:p w14:paraId="75F9A797" w14:textId="77777777" w:rsidR="00D409E6" w:rsidRPr="00D409E6" w:rsidRDefault="00D409E6" w:rsidP="00D409E6">
            <w:pPr>
              <w:rPr>
                <w:sz w:val="16"/>
                <w:szCs w:val="16"/>
              </w:rPr>
            </w:pPr>
            <w:r w:rsidRPr="00D409E6">
              <w:rPr>
                <w:sz w:val="16"/>
                <w:szCs w:val="16"/>
              </w:rPr>
              <w:t>0,97</w:t>
            </w:r>
          </w:p>
        </w:tc>
        <w:tc>
          <w:tcPr>
            <w:tcW w:w="818" w:type="dxa"/>
            <w:tcBorders>
              <w:top w:val="nil"/>
              <w:left w:val="single" w:sz="6" w:space="0" w:color="auto"/>
              <w:bottom w:val="nil"/>
              <w:right w:val="single" w:sz="6" w:space="0" w:color="auto"/>
            </w:tcBorders>
            <w:hideMark/>
          </w:tcPr>
          <w:p w14:paraId="059F55CD" w14:textId="77777777" w:rsidR="00D409E6" w:rsidRPr="00D409E6" w:rsidRDefault="00D409E6" w:rsidP="00D409E6">
            <w:pPr>
              <w:rPr>
                <w:sz w:val="16"/>
                <w:szCs w:val="16"/>
              </w:rPr>
            </w:pPr>
            <w:r w:rsidRPr="00D409E6">
              <w:rPr>
                <w:sz w:val="16"/>
                <w:szCs w:val="16"/>
              </w:rPr>
              <w:t>0,25</w:t>
            </w:r>
          </w:p>
        </w:tc>
      </w:tr>
      <w:tr w:rsidR="00D409E6" w:rsidRPr="00D409E6" w14:paraId="4BD9A080" w14:textId="77777777" w:rsidTr="002A3D3E">
        <w:trPr>
          <w:jc w:val="center"/>
        </w:trPr>
        <w:tc>
          <w:tcPr>
            <w:tcW w:w="567" w:type="dxa"/>
            <w:tcBorders>
              <w:top w:val="nil"/>
              <w:left w:val="single" w:sz="6" w:space="0" w:color="auto"/>
              <w:bottom w:val="nil"/>
              <w:right w:val="single" w:sz="6" w:space="0" w:color="auto"/>
            </w:tcBorders>
            <w:hideMark/>
          </w:tcPr>
          <w:p w14:paraId="6503FD4E" w14:textId="77777777" w:rsidR="00D409E6" w:rsidRPr="00D409E6" w:rsidRDefault="00D409E6" w:rsidP="00D409E6">
            <w:pPr>
              <w:rPr>
                <w:sz w:val="16"/>
                <w:szCs w:val="16"/>
              </w:rPr>
            </w:pPr>
            <w:r w:rsidRPr="00D409E6">
              <w:rPr>
                <w:sz w:val="16"/>
                <w:szCs w:val="16"/>
              </w:rPr>
              <w:t>II</w:t>
            </w:r>
          </w:p>
        </w:tc>
        <w:tc>
          <w:tcPr>
            <w:tcW w:w="3828" w:type="dxa"/>
            <w:tcBorders>
              <w:top w:val="nil"/>
              <w:left w:val="single" w:sz="6" w:space="0" w:color="auto"/>
              <w:bottom w:val="nil"/>
              <w:right w:val="single" w:sz="6" w:space="0" w:color="auto"/>
            </w:tcBorders>
            <w:hideMark/>
          </w:tcPr>
          <w:p w14:paraId="65199424" w14:textId="77777777" w:rsidR="00D409E6" w:rsidRPr="00D409E6" w:rsidRDefault="00D409E6" w:rsidP="00D409E6">
            <w:pPr>
              <w:rPr>
                <w:sz w:val="16"/>
                <w:szCs w:val="16"/>
              </w:rPr>
            </w:pPr>
            <w:r w:rsidRPr="00D409E6">
              <w:rPr>
                <w:sz w:val="16"/>
                <w:szCs w:val="16"/>
              </w:rPr>
              <w:t>ПРЕДПРИЯТИЯ ТОРГОВЛИ</w:t>
            </w:r>
          </w:p>
        </w:tc>
        <w:tc>
          <w:tcPr>
            <w:tcW w:w="1275" w:type="dxa"/>
            <w:tcBorders>
              <w:top w:val="nil"/>
              <w:left w:val="single" w:sz="6" w:space="0" w:color="auto"/>
              <w:bottom w:val="nil"/>
              <w:right w:val="single" w:sz="6" w:space="0" w:color="auto"/>
            </w:tcBorders>
          </w:tcPr>
          <w:p w14:paraId="21551E1E"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59713419"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66E87CB2" w14:textId="77777777" w:rsidR="00D409E6" w:rsidRPr="00D409E6" w:rsidRDefault="00D409E6" w:rsidP="00D409E6">
            <w:pPr>
              <w:rPr>
                <w:sz w:val="16"/>
                <w:szCs w:val="16"/>
              </w:rPr>
            </w:pPr>
          </w:p>
        </w:tc>
        <w:tc>
          <w:tcPr>
            <w:tcW w:w="818" w:type="dxa"/>
            <w:tcBorders>
              <w:top w:val="nil"/>
              <w:left w:val="single" w:sz="6" w:space="0" w:color="auto"/>
              <w:bottom w:val="nil"/>
              <w:right w:val="single" w:sz="6" w:space="0" w:color="auto"/>
            </w:tcBorders>
          </w:tcPr>
          <w:p w14:paraId="00049BCC" w14:textId="77777777" w:rsidR="00D409E6" w:rsidRPr="00D409E6" w:rsidRDefault="00D409E6" w:rsidP="00D409E6">
            <w:pPr>
              <w:rPr>
                <w:sz w:val="16"/>
                <w:szCs w:val="16"/>
              </w:rPr>
            </w:pPr>
          </w:p>
        </w:tc>
      </w:tr>
      <w:tr w:rsidR="00D409E6" w:rsidRPr="00D409E6" w14:paraId="7FE73F8A" w14:textId="77777777" w:rsidTr="002A3D3E">
        <w:trPr>
          <w:jc w:val="center"/>
        </w:trPr>
        <w:tc>
          <w:tcPr>
            <w:tcW w:w="567" w:type="dxa"/>
            <w:tcBorders>
              <w:top w:val="nil"/>
              <w:left w:val="single" w:sz="6" w:space="0" w:color="auto"/>
              <w:bottom w:val="nil"/>
              <w:right w:val="single" w:sz="6" w:space="0" w:color="auto"/>
            </w:tcBorders>
          </w:tcPr>
          <w:p w14:paraId="76EF1B99" w14:textId="77777777" w:rsidR="00D409E6" w:rsidRPr="00D409E6" w:rsidRDefault="00D409E6" w:rsidP="00D409E6">
            <w:pPr>
              <w:rPr>
                <w:sz w:val="16"/>
                <w:szCs w:val="16"/>
              </w:rPr>
            </w:pPr>
          </w:p>
        </w:tc>
        <w:tc>
          <w:tcPr>
            <w:tcW w:w="3828" w:type="dxa"/>
            <w:tcBorders>
              <w:top w:val="nil"/>
              <w:left w:val="single" w:sz="6" w:space="0" w:color="auto"/>
              <w:bottom w:val="nil"/>
              <w:right w:val="single" w:sz="6" w:space="0" w:color="auto"/>
            </w:tcBorders>
            <w:hideMark/>
          </w:tcPr>
          <w:p w14:paraId="4E02C720" w14:textId="77777777" w:rsidR="00D409E6" w:rsidRPr="00D409E6" w:rsidRDefault="00D409E6" w:rsidP="00D409E6">
            <w:pPr>
              <w:rPr>
                <w:sz w:val="16"/>
                <w:szCs w:val="16"/>
              </w:rPr>
            </w:pPr>
            <w:r w:rsidRPr="00D409E6">
              <w:rPr>
                <w:sz w:val="16"/>
                <w:szCs w:val="16"/>
              </w:rPr>
              <w:t>Продовольственные магазины:</w:t>
            </w:r>
          </w:p>
        </w:tc>
        <w:tc>
          <w:tcPr>
            <w:tcW w:w="1275" w:type="dxa"/>
            <w:tcBorders>
              <w:top w:val="nil"/>
              <w:left w:val="single" w:sz="6" w:space="0" w:color="auto"/>
              <w:bottom w:val="nil"/>
              <w:right w:val="single" w:sz="6" w:space="0" w:color="auto"/>
            </w:tcBorders>
          </w:tcPr>
          <w:p w14:paraId="5B9DEAEB"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544A2079"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3ACC9966" w14:textId="77777777" w:rsidR="00D409E6" w:rsidRPr="00D409E6" w:rsidRDefault="00D409E6" w:rsidP="00D409E6">
            <w:pPr>
              <w:rPr>
                <w:sz w:val="16"/>
                <w:szCs w:val="16"/>
              </w:rPr>
            </w:pPr>
          </w:p>
        </w:tc>
        <w:tc>
          <w:tcPr>
            <w:tcW w:w="818" w:type="dxa"/>
            <w:tcBorders>
              <w:top w:val="nil"/>
              <w:left w:val="single" w:sz="6" w:space="0" w:color="auto"/>
              <w:bottom w:val="nil"/>
              <w:right w:val="single" w:sz="6" w:space="0" w:color="auto"/>
            </w:tcBorders>
          </w:tcPr>
          <w:p w14:paraId="5625B6EB" w14:textId="77777777" w:rsidR="00D409E6" w:rsidRPr="00D409E6" w:rsidRDefault="00D409E6" w:rsidP="00D409E6">
            <w:pPr>
              <w:rPr>
                <w:sz w:val="16"/>
                <w:szCs w:val="16"/>
              </w:rPr>
            </w:pPr>
          </w:p>
        </w:tc>
      </w:tr>
      <w:tr w:rsidR="00D409E6" w:rsidRPr="00D409E6" w14:paraId="5BD1F812" w14:textId="77777777" w:rsidTr="002A3D3E">
        <w:trPr>
          <w:jc w:val="center"/>
        </w:trPr>
        <w:tc>
          <w:tcPr>
            <w:tcW w:w="567" w:type="dxa"/>
            <w:tcBorders>
              <w:top w:val="nil"/>
              <w:left w:val="single" w:sz="6" w:space="0" w:color="auto"/>
              <w:bottom w:val="nil"/>
              <w:right w:val="single" w:sz="6" w:space="0" w:color="auto"/>
            </w:tcBorders>
            <w:hideMark/>
          </w:tcPr>
          <w:p w14:paraId="657DA018" w14:textId="77777777" w:rsidR="00D409E6" w:rsidRPr="00D409E6" w:rsidRDefault="00D409E6" w:rsidP="00D409E6">
            <w:pPr>
              <w:rPr>
                <w:sz w:val="16"/>
                <w:szCs w:val="16"/>
              </w:rPr>
            </w:pPr>
            <w:r w:rsidRPr="00D409E6">
              <w:rPr>
                <w:sz w:val="16"/>
                <w:szCs w:val="16"/>
              </w:rPr>
              <w:t>7.</w:t>
            </w:r>
          </w:p>
        </w:tc>
        <w:tc>
          <w:tcPr>
            <w:tcW w:w="3828" w:type="dxa"/>
            <w:tcBorders>
              <w:top w:val="nil"/>
              <w:left w:val="single" w:sz="6" w:space="0" w:color="auto"/>
              <w:bottom w:val="nil"/>
              <w:right w:val="single" w:sz="6" w:space="0" w:color="auto"/>
            </w:tcBorders>
            <w:hideMark/>
          </w:tcPr>
          <w:p w14:paraId="1F73A870" w14:textId="77777777" w:rsidR="00D409E6" w:rsidRPr="00D409E6" w:rsidRDefault="00D409E6" w:rsidP="00D409E6">
            <w:pPr>
              <w:rPr>
                <w:sz w:val="16"/>
                <w:szCs w:val="16"/>
              </w:rPr>
            </w:pPr>
            <w:r w:rsidRPr="00D409E6">
              <w:rPr>
                <w:sz w:val="16"/>
                <w:szCs w:val="16"/>
              </w:rPr>
              <w:t>- без кондиционирования воздуха</w:t>
            </w:r>
          </w:p>
        </w:tc>
        <w:tc>
          <w:tcPr>
            <w:tcW w:w="1275" w:type="dxa"/>
            <w:tcBorders>
              <w:top w:val="nil"/>
              <w:left w:val="single" w:sz="6" w:space="0" w:color="auto"/>
              <w:bottom w:val="nil"/>
              <w:right w:val="single" w:sz="6" w:space="0" w:color="auto"/>
            </w:tcBorders>
            <w:hideMark/>
          </w:tcPr>
          <w:p w14:paraId="3311A3DC" w14:textId="77777777" w:rsidR="00D409E6" w:rsidRPr="00D409E6" w:rsidRDefault="00D409E6" w:rsidP="00D409E6">
            <w:pPr>
              <w:rPr>
                <w:sz w:val="16"/>
                <w:szCs w:val="16"/>
              </w:rPr>
            </w:pPr>
            <w:r w:rsidRPr="00D409E6">
              <w:rPr>
                <w:sz w:val="16"/>
                <w:szCs w:val="16"/>
              </w:rPr>
              <w:t>кВт/м2 торгового зала</w:t>
            </w:r>
          </w:p>
        </w:tc>
        <w:tc>
          <w:tcPr>
            <w:tcW w:w="1049" w:type="dxa"/>
            <w:tcBorders>
              <w:top w:val="nil"/>
              <w:left w:val="single" w:sz="6" w:space="0" w:color="auto"/>
              <w:bottom w:val="nil"/>
              <w:right w:val="single" w:sz="6" w:space="0" w:color="auto"/>
            </w:tcBorders>
            <w:hideMark/>
          </w:tcPr>
          <w:p w14:paraId="46C7FA3A" w14:textId="77777777" w:rsidR="00D409E6" w:rsidRPr="00D409E6" w:rsidRDefault="00D409E6" w:rsidP="00D409E6">
            <w:pPr>
              <w:rPr>
                <w:sz w:val="16"/>
                <w:szCs w:val="16"/>
              </w:rPr>
            </w:pPr>
            <w:r w:rsidRPr="00D409E6">
              <w:rPr>
                <w:sz w:val="16"/>
                <w:szCs w:val="16"/>
              </w:rPr>
              <w:t>0,23</w:t>
            </w:r>
          </w:p>
        </w:tc>
        <w:tc>
          <w:tcPr>
            <w:tcW w:w="816" w:type="dxa"/>
            <w:tcBorders>
              <w:top w:val="nil"/>
              <w:left w:val="single" w:sz="6" w:space="0" w:color="auto"/>
              <w:bottom w:val="nil"/>
              <w:right w:val="single" w:sz="6" w:space="0" w:color="auto"/>
            </w:tcBorders>
            <w:hideMark/>
          </w:tcPr>
          <w:p w14:paraId="00D74B9B" w14:textId="77777777" w:rsidR="00D409E6" w:rsidRPr="00D409E6" w:rsidRDefault="00D409E6" w:rsidP="00D409E6">
            <w:pPr>
              <w:rPr>
                <w:sz w:val="16"/>
                <w:szCs w:val="16"/>
              </w:rPr>
            </w:pPr>
            <w:r w:rsidRPr="00D409E6">
              <w:rPr>
                <w:sz w:val="16"/>
                <w:szCs w:val="16"/>
              </w:rPr>
              <w:t>0,82</w:t>
            </w:r>
          </w:p>
        </w:tc>
        <w:tc>
          <w:tcPr>
            <w:tcW w:w="818" w:type="dxa"/>
            <w:tcBorders>
              <w:top w:val="nil"/>
              <w:left w:val="single" w:sz="6" w:space="0" w:color="auto"/>
              <w:bottom w:val="nil"/>
              <w:right w:val="single" w:sz="6" w:space="0" w:color="auto"/>
            </w:tcBorders>
            <w:hideMark/>
          </w:tcPr>
          <w:p w14:paraId="5E7C2630" w14:textId="77777777" w:rsidR="00D409E6" w:rsidRPr="00D409E6" w:rsidRDefault="00D409E6" w:rsidP="00D409E6">
            <w:pPr>
              <w:rPr>
                <w:sz w:val="16"/>
                <w:szCs w:val="16"/>
              </w:rPr>
            </w:pPr>
            <w:r w:rsidRPr="00D409E6">
              <w:rPr>
                <w:sz w:val="16"/>
                <w:szCs w:val="16"/>
              </w:rPr>
              <w:t>0,7</w:t>
            </w:r>
          </w:p>
        </w:tc>
      </w:tr>
      <w:tr w:rsidR="00D409E6" w:rsidRPr="00D409E6" w14:paraId="38456042" w14:textId="77777777" w:rsidTr="002A3D3E">
        <w:trPr>
          <w:jc w:val="center"/>
        </w:trPr>
        <w:tc>
          <w:tcPr>
            <w:tcW w:w="567" w:type="dxa"/>
            <w:tcBorders>
              <w:top w:val="nil"/>
              <w:left w:val="single" w:sz="6" w:space="0" w:color="auto"/>
              <w:bottom w:val="nil"/>
              <w:right w:val="single" w:sz="6" w:space="0" w:color="auto"/>
            </w:tcBorders>
            <w:hideMark/>
          </w:tcPr>
          <w:p w14:paraId="2126C0C7" w14:textId="77777777" w:rsidR="00D409E6" w:rsidRPr="00D409E6" w:rsidRDefault="00D409E6" w:rsidP="00D409E6">
            <w:pPr>
              <w:rPr>
                <w:sz w:val="16"/>
                <w:szCs w:val="16"/>
              </w:rPr>
            </w:pPr>
            <w:r w:rsidRPr="00D409E6">
              <w:rPr>
                <w:sz w:val="16"/>
                <w:szCs w:val="16"/>
              </w:rPr>
              <w:t>8.</w:t>
            </w:r>
          </w:p>
        </w:tc>
        <w:tc>
          <w:tcPr>
            <w:tcW w:w="3828" w:type="dxa"/>
            <w:tcBorders>
              <w:top w:val="nil"/>
              <w:left w:val="single" w:sz="6" w:space="0" w:color="auto"/>
              <w:bottom w:val="nil"/>
              <w:right w:val="single" w:sz="6" w:space="0" w:color="auto"/>
            </w:tcBorders>
            <w:hideMark/>
          </w:tcPr>
          <w:p w14:paraId="66BE5DE5" w14:textId="77777777" w:rsidR="00D409E6" w:rsidRPr="00D409E6" w:rsidRDefault="00D409E6" w:rsidP="00D409E6">
            <w:pPr>
              <w:rPr>
                <w:sz w:val="16"/>
                <w:szCs w:val="16"/>
              </w:rPr>
            </w:pPr>
            <w:r w:rsidRPr="00D409E6">
              <w:rPr>
                <w:sz w:val="16"/>
                <w:szCs w:val="16"/>
              </w:rPr>
              <w:t>- с кондиционированием воздуха</w:t>
            </w:r>
          </w:p>
        </w:tc>
        <w:tc>
          <w:tcPr>
            <w:tcW w:w="1275" w:type="dxa"/>
            <w:tcBorders>
              <w:top w:val="nil"/>
              <w:left w:val="single" w:sz="6" w:space="0" w:color="auto"/>
              <w:bottom w:val="nil"/>
              <w:right w:val="single" w:sz="6" w:space="0" w:color="auto"/>
            </w:tcBorders>
            <w:hideMark/>
          </w:tcPr>
          <w:p w14:paraId="3024FE99" w14:textId="77777777" w:rsidR="00D409E6" w:rsidRPr="00D409E6" w:rsidRDefault="00D409E6" w:rsidP="00D409E6">
            <w:pPr>
              <w:rPr>
                <w:sz w:val="16"/>
                <w:szCs w:val="16"/>
              </w:rPr>
            </w:pPr>
            <w:r w:rsidRPr="00D409E6">
              <w:rPr>
                <w:sz w:val="16"/>
                <w:szCs w:val="16"/>
              </w:rPr>
              <w:t>То же</w:t>
            </w:r>
          </w:p>
        </w:tc>
        <w:tc>
          <w:tcPr>
            <w:tcW w:w="1049" w:type="dxa"/>
            <w:tcBorders>
              <w:top w:val="nil"/>
              <w:left w:val="single" w:sz="6" w:space="0" w:color="auto"/>
              <w:bottom w:val="nil"/>
              <w:right w:val="single" w:sz="6" w:space="0" w:color="auto"/>
            </w:tcBorders>
            <w:hideMark/>
          </w:tcPr>
          <w:p w14:paraId="1647F659" w14:textId="77777777" w:rsidR="00D409E6" w:rsidRPr="00D409E6" w:rsidRDefault="00D409E6" w:rsidP="00D409E6">
            <w:pPr>
              <w:rPr>
                <w:sz w:val="16"/>
                <w:szCs w:val="16"/>
              </w:rPr>
            </w:pPr>
            <w:r w:rsidRPr="00D409E6">
              <w:rPr>
                <w:sz w:val="16"/>
                <w:szCs w:val="16"/>
              </w:rPr>
              <w:t>0,25</w:t>
            </w:r>
          </w:p>
        </w:tc>
        <w:tc>
          <w:tcPr>
            <w:tcW w:w="816" w:type="dxa"/>
            <w:tcBorders>
              <w:top w:val="nil"/>
              <w:left w:val="single" w:sz="6" w:space="0" w:color="auto"/>
              <w:bottom w:val="nil"/>
              <w:right w:val="single" w:sz="6" w:space="0" w:color="auto"/>
            </w:tcBorders>
            <w:hideMark/>
          </w:tcPr>
          <w:p w14:paraId="61C261BD" w14:textId="77777777" w:rsidR="00D409E6" w:rsidRPr="00D409E6" w:rsidRDefault="00D409E6" w:rsidP="00D409E6">
            <w:pPr>
              <w:rPr>
                <w:sz w:val="16"/>
                <w:szCs w:val="16"/>
              </w:rPr>
            </w:pPr>
            <w:r w:rsidRPr="00D409E6">
              <w:rPr>
                <w:sz w:val="16"/>
                <w:szCs w:val="16"/>
              </w:rPr>
              <w:t>0,8</w:t>
            </w:r>
          </w:p>
        </w:tc>
        <w:tc>
          <w:tcPr>
            <w:tcW w:w="818" w:type="dxa"/>
            <w:tcBorders>
              <w:top w:val="nil"/>
              <w:left w:val="single" w:sz="6" w:space="0" w:color="auto"/>
              <w:bottom w:val="nil"/>
              <w:right w:val="single" w:sz="6" w:space="0" w:color="auto"/>
            </w:tcBorders>
            <w:hideMark/>
          </w:tcPr>
          <w:p w14:paraId="792C6C58" w14:textId="77777777" w:rsidR="00D409E6" w:rsidRPr="00D409E6" w:rsidRDefault="00D409E6" w:rsidP="00D409E6">
            <w:pPr>
              <w:rPr>
                <w:sz w:val="16"/>
                <w:szCs w:val="16"/>
              </w:rPr>
            </w:pPr>
            <w:r w:rsidRPr="00D409E6">
              <w:rPr>
                <w:sz w:val="16"/>
                <w:szCs w:val="16"/>
              </w:rPr>
              <w:t>0,75</w:t>
            </w:r>
          </w:p>
        </w:tc>
      </w:tr>
      <w:tr w:rsidR="00D409E6" w:rsidRPr="00D409E6" w14:paraId="67473A3D" w14:textId="77777777" w:rsidTr="002A3D3E">
        <w:trPr>
          <w:jc w:val="center"/>
        </w:trPr>
        <w:tc>
          <w:tcPr>
            <w:tcW w:w="567" w:type="dxa"/>
            <w:tcBorders>
              <w:top w:val="nil"/>
              <w:left w:val="single" w:sz="6" w:space="0" w:color="auto"/>
              <w:bottom w:val="nil"/>
              <w:right w:val="single" w:sz="6" w:space="0" w:color="auto"/>
            </w:tcBorders>
          </w:tcPr>
          <w:p w14:paraId="588A9A38" w14:textId="77777777" w:rsidR="00D409E6" w:rsidRPr="00D409E6" w:rsidRDefault="00D409E6" w:rsidP="00D409E6">
            <w:pPr>
              <w:rPr>
                <w:sz w:val="16"/>
                <w:szCs w:val="16"/>
              </w:rPr>
            </w:pPr>
          </w:p>
        </w:tc>
        <w:tc>
          <w:tcPr>
            <w:tcW w:w="3828" w:type="dxa"/>
            <w:tcBorders>
              <w:top w:val="nil"/>
              <w:left w:val="single" w:sz="6" w:space="0" w:color="auto"/>
              <w:bottom w:val="nil"/>
              <w:right w:val="single" w:sz="6" w:space="0" w:color="auto"/>
            </w:tcBorders>
            <w:hideMark/>
          </w:tcPr>
          <w:p w14:paraId="584B32CE" w14:textId="77777777" w:rsidR="00D409E6" w:rsidRPr="00D409E6" w:rsidRDefault="00D409E6" w:rsidP="00D409E6">
            <w:pPr>
              <w:rPr>
                <w:sz w:val="16"/>
                <w:szCs w:val="16"/>
              </w:rPr>
            </w:pPr>
            <w:r w:rsidRPr="00D409E6">
              <w:rPr>
                <w:sz w:val="16"/>
                <w:szCs w:val="16"/>
              </w:rPr>
              <w:t>Непродовольственные магазины</w:t>
            </w:r>
          </w:p>
        </w:tc>
        <w:tc>
          <w:tcPr>
            <w:tcW w:w="1275" w:type="dxa"/>
            <w:tcBorders>
              <w:top w:val="nil"/>
              <w:left w:val="single" w:sz="6" w:space="0" w:color="auto"/>
              <w:bottom w:val="nil"/>
              <w:right w:val="single" w:sz="6" w:space="0" w:color="auto"/>
            </w:tcBorders>
          </w:tcPr>
          <w:p w14:paraId="57E8E838"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1D218EF4"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2B75DB9E" w14:textId="77777777" w:rsidR="00D409E6" w:rsidRPr="00D409E6" w:rsidRDefault="00D409E6" w:rsidP="00D409E6">
            <w:pPr>
              <w:rPr>
                <w:sz w:val="16"/>
                <w:szCs w:val="16"/>
              </w:rPr>
            </w:pPr>
          </w:p>
        </w:tc>
        <w:tc>
          <w:tcPr>
            <w:tcW w:w="818" w:type="dxa"/>
            <w:tcBorders>
              <w:top w:val="nil"/>
              <w:left w:val="single" w:sz="6" w:space="0" w:color="auto"/>
              <w:bottom w:val="nil"/>
              <w:right w:val="single" w:sz="6" w:space="0" w:color="auto"/>
            </w:tcBorders>
          </w:tcPr>
          <w:p w14:paraId="6376FFFB" w14:textId="77777777" w:rsidR="00D409E6" w:rsidRPr="00D409E6" w:rsidRDefault="00D409E6" w:rsidP="00D409E6">
            <w:pPr>
              <w:rPr>
                <w:sz w:val="16"/>
                <w:szCs w:val="16"/>
              </w:rPr>
            </w:pPr>
          </w:p>
        </w:tc>
      </w:tr>
      <w:tr w:rsidR="00D409E6" w:rsidRPr="00D409E6" w14:paraId="5121B5D4" w14:textId="77777777" w:rsidTr="002A3D3E">
        <w:trPr>
          <w:jc w:val="center"/>
        </w:trPr>
        <w:tc>
          <w:tcPr>
            <w:tcW w:w="567" w:type="dxa"/>
            <w:tcBorders>
              <w:top w:val="nil"/>
              <w:left w:val="single" w:sz="6" w:space="0" w:color="auto"/>
              <w:bottom w:val="nil"/>
              <w:right w:val="single" w:sz="6" w:space="0" w:color="auto"/>
            </w:tcBorders>
            <w:hideMark/>
          </w:tcPr>
          <w:p w14:paraId="3292323E" w14:textId="77777777" w:rsidR="00D409E6" w:rsidRPr="00D409E6" w:rsidRDefault="00D409E6" w:rsidP="00D409E6">
            <w:pPr>
              <w:rPr>
                <w:sz w:val="16"/>
                <w:szCs w:val="16"/>
              </w:rPr>
            </w:pPr>
            <w:r w:rsidRPr="00D409E6">
              <w:rPr>
                <w:sz w:val="16"/>
                <w:szCs w:val="16"/>
              </w:rPr>
              <w:t>9.</w:t>
            </w:r>
          </w:p>
        </w:tc>
        <w:tc>
          <w:tcPr>
            <w:tcW w:w="3828" w:type="dxa"/>
            <w:tcBorders>
              <w:top w:val="nil"/>
              <w:left w:val="single" w:sz="6" w:space="0" w:color="auto"/>
              <w:bottom w:val="nil"/>
              <w:right w:val="single" w:sz="6" w:space="0" w:color="auto"/>
            </w:tcBorders>
            <w:hideMark/>
          </w:tcPr>
          <w:p w14:paraId="2D9E4692" w14:textId="77777777" w:rsidR="00D409E6" w:rsidRPr="00D409E6" w:rsidRDefault="00D409E6" w:rsidP="00D409E6">
            <w:pPr>
              <w:rPr>
                <w:sz w:val="16"/>
                <w:szCs w:val="16"/>
              </w:rPr>
            </w:pPr>
            <w:r w:rsidRPr="00D409E6">
              <w:rPr>
                <w:sz w:val="16"/>
                <w:szCs w:val="16"/>
              </w:rPr>
              <w:t>- без кондиционирования воздуха</w:t>
            </w:r>
          </w:p>
        </w:tc>
        <w:tc>
          <w:tcPr>
            <w:tcW w:w="1275" w:type="dxa"/>
            <w:tcBorders>
              <w:top w:val="nil"/>
              <w:left w:val="single" w:sz="6" w:space="0" w:color="auto"/>
              <w:bottom w:val="nil"/>
              <w:right w:val="single" w:sz="6" w:space="0" w:color="auto"/>
            </w:tcBorders>
            <w:hideMark/>
          </w:tcPr>
          <w:p w14:paraId="2C0624E9" w14:textId="77777777" w:rsidR="00D409E6" w:rsidRPr="00D409E6" w:rsidRDefault="00D409E6" w:rsidP="00D409E6">
            <w:pPr>
              <w:rPr>
                <w:sz w:val="16"/>
                <w:szCs w:val="16"/>
              </w:rPr>
            </w:pPr>
            <w:r w:rsidRPr="00D409E6">
              <w:rPr>
                <w:sz w:val="16"/>
                <w:szCs w:val="16"/>
              </w:rPr>
              <w:t>-"-</w:t>
            </w:r>
          </w:p>
        </w:tc>
        <w:tc>
          <w:tcPr>
            <w:tcW w:w="1049" w:type="dxa"/>
            <w:tcBorders>
              <w:top w:val="nil"/>
              <w:left w:val="single" w:sz="6" w:space="0" w:color="auto"/>
              <w:bottom w:val="nil"/>
              <w:right w:val="single" w:sz="6" w:space="0" w:color="auto"/>
            </w:tcBorders>
            <w:hideMark/>
          </w:tcPr>
          <w:p w14:paraId="02C2B845" w14:textId="77777777" w:rsidR="00D409E6" w:rsidRPr="00D409E6" w:rsidRDefault="00D409E6" w:rsidP="00D409E6">
            <w:pPr>
              <w:rPr>
                <w:sz w:val="16"/>
                <w:szCs w:val="16"/>
              </w:rPr>
            </w:pPr>
            <w:r w:rsidRPr="00D409E6">
              <w:rPr>
                <w:sz w:val="16"/>
                <w:szCs w:val="16"/>
              </w:rPr>
              <w:t>0,14</w:t>
            </w:r>
          </w:p>
        </w:tc>
        <w:tc>
          <w:tcPr>
            <w:tcW w:w="816" w:type="dxa"/>
            <w:tcBorders>
              <w:top w:val="nil"/>
              <w:left w:val="single" w:sz="6" w:space="0" w:color="auto"/>
              <w:bottom w:val="nil"/>
              <w:right w:val="single" w:sz="6" w:space="0" w:color="auto"/>
            </w:tcBorders>
            <w:hideMark/>
          </w:tcPr>
          <w:p w14:paraId="0323D655" w14:textId="77777777" w:rsidR="00D409E6" w:rsidRPr="00D409E6" w:rsidRDefault="00D409E6" w:rsidP="00D409E6">
            <w:pPr>
              <w:rPr>
                <w:sz w:val="16"/>
                <w:szCs w:val="16"/>
              </w:rPr>
            </w:pPr>
            <w:r w:rsidRPr="00D409E6">
              <w:rPr>
                <w:sz w:val="16"/>
                <w:szCs w:val="16"/>
              </w:rPr>
              <w:t>0,92</w:t>
            </w:r>
          </w:p>
        </w:tc>
        <w:tc>
          <w:tcPr>
            <w:tcW w:w="818" w:type="dxa"/>
            <w:tcBorders>
              <w:top w:val="nil"/>
              <w:left w:val="single" w:sz="6" w:space="0" w:color="auto"/>
              <w:bottom w:val="nil"/>
              <w:right w:val="single" w:sz="6" w:space="0" w:color="auto"/>
            </w:tcBorders>
            <w:hideMark/>
          </w:tcPr>
          <w:p w14:paraId="10E23541" w14:textId="77777777" w:rsidR="00D409E6" w:rsidRPr="00D409E6" w:rsidRDefault="00D409E6" w:rsidP="00D409E6">
            <w:pPr>
              <w:rPr>
                <w:sz w:val="16"/>
                <w:szCs w:val="16"/>
              </w:rPr>
            </w:pPr>
            <w:r w:rsidRPr="00D409E6">
              <w:rPr>
                <w:sz w:val="16"/>
                <w:szCs w:val="16"/>
              </w:rPr>
              <w:t>0,43</w:t>
            </w:r>
          </w:p>
        </w:tc>
      </w:tr>
      <w:tr w:rsidR="00D409E6" w:rsidRPr="00D409E6" w14:paraId="641F68EC" w14:textId="77777777" w:rsidTr="002A3D3E">
        <w:trPr>
          <w:jc w:val="center"/>
        </w:trPr>
        <w:tc>
          <w:tcPr>
            <w:tcW w:w="567" w:type="dxa"/>
            <w:tcBorders>
              <w:top w:val="nil"/>
              <w:left w:val="single" w:sz="6" w:space="0" w:color="auto"/>
              <w:bottom w:val="nil"/>
              <w:right w:val="single" w:sz="6" w:space="0" w:color="auto"/>
            </w:tcBorders>
            <w:hideMark/>
          </w:tcPr>
          <w:p w14:paraId="15497994" w14:textId="77777777" w:rsidR="00D409E6" w:rsidRPr="00D409E6" w:rsidRDefault="00D409E6" w:rsidP="00D409E6">
            <w:pPr>
              <w:rPr>
                <w:sz w:val="16"/>
                <w:szCs w:val="16"/>
              </w:rPr>
            </w:pPr>
            <w:r w:rsidRPr="00D409E6">
              <w:rPr>
                <w:sz w:val="16"/>
                <w:szCs w:val="16"/>
              </w:rPr>
              <w:t>10.</w:t>
            </w:r>
          </w:p>
        </w:tc>
        <w:tc>
          <w:tcPr>
            <w:tcW w:w="3828" w:type="dxa"/>
            <w:tcBorders>
              <w:top w:val="nil"/>
              <w:left w:val="single" w:sz="6" w:space="0" w:color="auto"/>
              <w:bottom w:val="nil"/>
              <w:right w:val="single" w:sz="6" w:space="0" w:color="auto"/>
            </w:tcBorders>
            <w:hideMark/>
          </w:tcPr>
          <w:p w14:paraId="3EC9D1D2" w14:textId="77777777" w:rsidR="00D409E6" w:rsidRPr="00D409E6" w:rsidRDefault="00D409E6" w:rsidP="00D409E6">
            <w:pPr>
              <w:rPr>
                <w:sz w:val="16"/>
                <w:szCs w:val="16"/>
              </w:rPr>
            </w:pPr>
            <w:r w:rsidRPr="00D409E6">
              <w:rPr>
                <w:sz w:val="16"/>
                <w:szCs w:val="16"/>
              </w:rPr>
              <w:t>- с кондиционированием воздуха</w:t>
            </w:r>
          </w:p>
        </w:tc>
        <w:tc>
          <w:tcPr>
            <w:tcW w:w="1275" w:type="dxa"/>
            <w:tcBorders>
              <w:top w:val="nil"/>
              <w:left w:val="single" w:sz="6" w:space="0" w:color="auto"/>
              <w:bottom w:val="nil"/>
              <w:right w:val="single" w:sz="6" w:space="0" w:color="auto"/>
            </w:tcBorders>
            <w:hideMark/>
          </w:tcPr>
          <w:p w14:paraId="5F8341D3" w14:textId="77777777" w:rsidR="00D409E6" w:rsidRPr="00D409E6" w:rsidRDefault="00D409E6" w:rsidP="00D409E6">
            <w:pPr>
              <w:rPr>
                <w:sz w:val="16"/>
                <w:szCs w:val="16"/>
              </w:rPr>
            </w:pPr>
            <w:r w:rsidRPr="00D409E6">
              <w:rPr>
                <w:sz w:val="16"/>
                <w:szCs w:val="16"/>
              </w:rPr>
              <w:t>-"-</w:t>
            </w:r>
          </w:p>
        </w:tc>
        <w:tc>
          <w:tcPr>
            <w:tcW w:w="1049" w:type="dxa"/>
            <w:tcBorders>
              <w:top w:val="nil"/>
              <w:left w:val="single" w:sz="6" w:space="0" w:color="auto"/>
              <w:bottom w:val="nil"/>
              <w:right w:val="single" w:sz="6" w:space="0" w:color="auto"/>
            </w:tcBorders>
            <w:hideMark/>
          </w:tcPr>
          <w:p w14:paraId="49812201" w14:textId="77777777" w:rsidR="00D409E6" w:rsidRPr="00D409E6" w:rsidRDefault="00D409E6" w:rsidP="00D409E6">
            <w:pPr>
              <w:rPr>
                <w:sz w:val="16"/>
                <w:szCs w:val="16"/>
              </w:rPr>
            </w:pPr>
            <w:r w:rsidRPr="00D409E6">
              <w:rPr>
                <w:sz w:val="16"/>
                <w:szCs w:val="16"/>
              </w:rPr>
              <w:t>0,16</w:t>
            </w:r>
          </w:p>
        </w:tc>
        <w:tc>
          <w:tcPr>
            <w:tcW w:w="816" w:type="dxa"/>
            <w:tcBorders>
              <w:top w:val="nil"/>
              <w:left w:val="single" w:sz="6" w:space="0" w:color="auto"/>
              <w:bottom w:val="nil"/>
              <w:right w:val="single" w:sz="6" w:space="0" w:color="auto"/>
            </w:tcBorders>
            <w:hideMark/>
          </w:tcPr>
          <w:p w14:paraId="7A025ED8" w14:textId="77777777" w:rsidR="00D409E6" w:rsidRPr="00D409E6" w:rsidRDefault="00D409E6" w:rsidP="00D409E6">
            <w:pPr>
              <w:rPr>
                <w:sz w:val="16"/>
                <w:szCs w:val="16"/>
              </w:rPr>
            </w:pPr>
            <w:r w:rsidRPr="00D409E6">
              <w:rPr>
                <w:sz w:val="16"/>
                <w:szCs w:val="16"/>
              </w:rPr>
              <w:t>0,9</w:t>
            </w:r>
          </w:p>
        </w:tc>
        <w:tc>
          <w:tcPr>
            <w:tcW w:w="818" w:type="dxa"/>
            <w:tcBorders>
              <w:top w:val="nil"/>
              <w:left w:val="single" w:sz="6" w:space="0" w:color="auto"/>
              <w:bottom w:val="nil"/>
              <w:right w:val="single" w:sz="6" w:space="0" w:color="auto"/>
            </w:tcBorders>
            <w:hideMark/>
          </w:tcPr>
          <w:p w14:paraId="47FD868B" w14:textId="77777777" w:rsidR="00D409E6" w:rsidRPr="00D409E6" w:rsidRDefault="00D409E6" w:rsidP="00D409E6">
            <w:pPr>
              <w:rPr>
                <w:sz w:val="16"/>
                <w:szCs w:val="16"/>
              </w:rPr>
            </w:pPr>
            <w:r w:rsidRPr="00D409E6">
              <w:rPr>
                <w:sz w:val="16"/>
                <w:szCs w:val="16"/>
              </w:rPr>
              <w:t>0,48</w:t>
            </w:r>
          </w:p>
        </w:tc>
      </w:tr>
      <w:tr w:rsidR="00D409E6" w:rsidRPr="00D409E6" w14:paraId="714AC58A" w14:textId="77777777" w:rsidTr="002A3D3E">
        <w:trPr>
          <w:jc w:val="center"/>
        </w:trPr>
        <w:tc>
          <w:tcPr>
            <w:tcW w:w="567" w:type="dxa"/>
            <w:tcBorders>
              <w:top w:val="nil"/>
              <w:left w:val="single" w:sz="6" w:space="0" w:color="auto"/>
              <w:bottom w:val="nil"/>
              <w:right w:val="single" w:sz="6" w:space="0" w:color="auto"/>
            </w:tcBorders>
            <w:hideMark/>
          </w:tcPr>
          <w:p w14:paraId="24090B30" w14:textId="77777777" w:rsidR="00D409E6" w:rsidRPr="00D409E6" w:rsidRDefault="00D409E6" w:rsidP="00D409E6">
            <w:pPr>
              <w:rPr>
                <w:sz w:val="16"/>
                <w:szCs w:val="16"/>
              </w:rPr>
            </w:pPr>
            <w:r w:rsidRPr="00D409E6">
              <w:rPr>
                <w:sz w:val="16"/>
                <w:szCs w:val="16"/>
              </w:rPr>
              <w:t>III</w:t>
            </w:r>
          </w:p>
        </w:tc>
        <w:tc>
          <w:tcPr>
            <w:tcW w:w="3828" w:type="dxa"/>
            <w:tcBorders>
              <w:top w:val="nil"/>
              <w:left w:val="single" w:sz="6" w:space="0" w:color="auto"/>
              <w:bottom w:val="nil"/>
              <w:right w:val="single" w:sz="6" w:space="0" w:color="auto"/>
            </w:tcBorders>
            <w:hideMark/>
          </w:tcPr>
          <w:p w14:paraId="09FF0808" w14:textId="77777777" w:rsidR="00D409E6" w:rsidRPr="00D409E6" w:rsidRDefault="00D409E6" w:rsidP="00D409E6">
            <w:pPr>
              <w:rPr>
                <w:sz w:val="16"/>
                <w:szCs w:val="16"/>
              </w:rPr>
            </w:pPr>
            <w:r w:rsidRPr="00D409E6">
              <w:rPr>
                <w:sz w:val="16"/>
                <w:szCs w:val="16"/>
              </w:rPr>
              <w:t>ПРЕДПРИЯТИЯ ОБЩЕСТВЕННОГО ПИТАНИЯ</w:t>
            </w:r>
          </w:p>
        </w:tc>
        <w:tc>
          <w:tcPr>
            <w:tcW w:w="1275" w:type="dxa"/>
            <w:tcBorders>
              <w:top w:val="nil"/>
              <w:left w:val="single" w:sz="6" w:space="0" w:color="auto"/>
              <w:bottom w:val="nil"/>
              <w:right w:val="single" w:sz="6" w:space="0" w:color="auto"/>
            </w:tcBorders>
          </w:tcPr>
          <w:p w14:paraId="17E3DB59"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1B62A0E7"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31C380E8" w14:textId="77777777" w:rsidR="00D409E6" w:rsidRPr="00D409E6" w:rsidRDefault="00D409E6" w:rsidP="00D409E6">
            <w:pPr>
              <w:rPr>
                <w:sz w:val="16"/>
                <w:szCs w:val="16"/>
              </w:rPr>
            </w:pPr>
          </w:p>
        </w:tc>
        <w:tc>
          <w:tcPr>
            <w:tcW w:w="818" w:type="dxa"/>
            <w:tcBorders>
              <w:top w:val="nil"/>
              <w:left w:val="single" w:sz="6" w:space="0" w:color="auto"/>
              <w:bottom w:val="nil"/>
              <w:right w:val="single" w:sz="6" w:space="0" w:color="auto"/>
            </w:tcBorders>
          </w:tcPr>
          <w:p w14:paraId="34350698" w14:textId="77777777" w:rsidR="00D409E6" w:rsidRPr="00D409E6" w:rsidRDefault="00D409E6" w:rsidP="00D409E6">
            <w:pPr>
              <w:rPr>
                <w:sz w:val="16"/>
                <w:szCs w:val="16"/>
              </w:rPr>
            </w:pPr>
          </w:p>
        </w:tc>
      </w:tr>
      <w:tr w:rsidR="00D409E6" w:rsidRPr="00D409E6" w14:paraId="3518444F" w14:textId="77777777" w:rsidTr="002A3D3E">
        <w:trPr>
          <w:jc w:val="center"/>
        </w:trPr>
        <w:tc>
          <w:tcPr>
            <w:tcW w:w="567" w:type="dxa"/>
            <w:tcBorders>
              <w:top w:val="nil"/>
              <w:left w:val="single" w:sz="6" w:space="0" w:color="auto"/>
              <w:bottom w:val="nil"/>
              <w:right w:val="single" w:sz="6" w:space="0" w:color="auto"/>
            </w:tcBorders>
          </w:tcPr>
          <w:p w14:paraId="5C89348B" w14:textId="77777777" w:rsidR="00D409E6" w:rsidRPr="00D409E6" w:rsidRDefault="00D409E6" w:rsidP="00D409E6">
            <w:pPr>
              <w:rPr>
                <w:sz w:val="16"/>
                <w:szCs w:val="16"/>
              </w:rPr>
            </w:pPr>
          </w:p>
        </w:tc>
        <w:tc>
          <w:tcPr>
            <w:tcW w:w="3828" w:type="dxa"/>
            <w:tcBorders>
              <w:top w:val="nil"/>
              <w:left w:val="single" w:sz="6" w:space="0" w:color="auto"/>
              <w:bottom w:val="nil"/>
              <w:right w:val="single" w:sz="6" w:space="0" w:color="auto"/>
            </w:tcBorders>
            <w:hideMark/>
          </w:tcPr>
          <w:p w14:paraId="16B1AA9D" w14:textId="77777777" w:rsidR="00D409E6" w:rsidRPr="00D409E6" w:rsidRDefault="00D409E6" w:rsidP="00D409E6">
            <w:pPr>
              <w:rPr>
                <w:sz w:val="16"/>
                <w:szCs w:val="16"/>
              </w:rPr>
            </w:pPr>
            <w:r w:rsidRPr="00D409E6">
              <w:rPr>
                <w:sz w:val="16"/>
                <w:szCs w:val="16"/>
              </w:rPr>
              <w:t>Полностью электрифицированные с количеством посадочных мест:</w:t>
            </w:r>
          </w:p>
        </w:tc>
        <w:tc>
          <w:tcPr>
            <w:tcW w:w="1275" w:type="dxa"/>
            <w:tcBorders>
              <w:top w:val="nil"/>
              <w:left w:val="single" w:sz="6" w:space="0" w:color="auto"/>
              <w:bottom w:val="nil"/>
              <w:right w:val="single" w:sz="6" w:space="0" w:color="auto"/>
            </w:tcBorders>
          </w:tcPr>
          <w:p w14:paraId="38EB1503"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2D91F4F9"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536FC8FA" w14:textId="77777777" w:rsidR="00D409E6" w:rsidRPr="00D409E6" w:rsidRDefault="00D409E6" w:rsidP="00D409E6">
            <w:pPr>
              <w:rPr>
                <w:sz w:val="16"/>
                <w:szCs w:val="16"/>
              </w:rPr>
            </w:pPr>
          </w:p>
        </w:tc>
        <w:tc>
          <w:tcPr>
            <w:tcW w:w="818" w:type="dxa"/>
            <w:tcBorders>
              <w:top w:val="nil"/>
              <w:left w:val="single" w:sz="6" w:space="0" w:color="auto"/>
              <w:bottom w:val="nil"/>
              <w:right w:val="single" w:sz="6" w:space="0" w:color="auto"/>
            </w:tcBorders>
          </w:tcPr>
          <w:p w14:paraId="027DF478" w14:textId="77777777" w:rsidR="00D409E6" w:rsidRPr="00D409E6" w:rsidRDefault="00D409E6" w:rsidP="00D409E6">
            <w:pPr>
              <w:rPr>
                <w:sz w:val="16"/>
                <w:szCs w:val="16"/>
              </w:rPr>
            </w:pPr>
          </w:p>
        </w:tc>
      </w:tr>
      <w:tr w:rsidR="00D409E6" w:rsidRPr="00D409E6" w14:paraId="3B10F4E2" w14:textId="77777777" w:rsidTr="002A3D3E">
        <w:trPr>
          <w:jc w:val="center"/>
        </w:trPr>
        <w:tc>
          <w:tcPr>
            <w:tcW w:w="567" w:type="dxa"/>
            <w:tcBorders>
              <w:top w:val="nil"/>
              <w:left w:val="single" w:sz="6" w:space="0" w:color="auto"/>
              <w:bottom w:val="nil"/>
              <w:right w:val="single" w:sz="6" w:space="0" w:color="auto"/>
            </w:tcBorders>
            <w:hideMark/>
          </w:tcPr>
          <w:p w14:paraId="7F0164B0" w14:textId="77777777" w:rsidR="00D409E6" w:rsidRPr="00D409E6" w:rsidRDefault="00D409E6" w:rsidP="00D409E6">
            <w:pPr>
              <w:rPr>
                <w:sz w:val="16"/>
                <w:szCs w:val="16"/>
              </w:rPr>
            </w:pPr>
            <w:r w:rsidRPr="00D409E6">
              <w:rPr>
                <w:sz w:val="16"/>
                <w:szCs w:val="16"/>
              </w:rPr>
              <w:t>11.</w:t>
            </w:r>
          </w:p>
        </w:tc>
        <w:tc>
          <w:tcPr>
            <w:tcW w:w="3828" w:type="dxa"/>
            <w:tcBorders>
              <w:top w:val="nil"/>
              <w:left w:val="single" w:sz="6" w:space="0" w:color="auto"/>
              <w:bottom w:val="nil"/>
              <w:right w:val="single" w:sz="6" w:space="0" w:color="auto"/>
            </w:tcBorders>
            <w:hideMark/>
          </w:tcPr>
          <w:p w14:paraId="7380AA8C" w14:textId="77777777" w:rsidR="00D409E6" w:rsidRPr="00D409E6" w:rsidRDefault="00D409E6" w:rsidP="00D409E6">
            <w:pPr>
              <w:rPr>
                <w:sz w:val="16"/>
                <w:szCs w:val="16"/>
              </w:rPr>
            </w:pPr>
            <w:r w:rsidRPr="00D409E6">
              <w:rPr>
                <w:sz w:val="16"/>
                <w:szCs w:val="16"/>
              </w:rPr>
              <w:t>- до 400 к</w:t>
            </w:r>
          </w:p>
        </w:tc>
        <w:tc>
          <w:tcPr>
            <w:tcW w:w="1275" w:type="dxa"/>
            <w:tcBorders>
              <w:top w:val="nil"/>
              <w:left w:val="single" w:sz="6" w:space="0" w:color="auto"/>
              <w:bottom w:val="nil"/>
              <w:right w:val="single" w:sz="6" w:space="0" w:color="auto"/>
            </w:tcBorders>
            <w:hideMark/>
          </w:tcPr>
          <w:p w14:paraId="2A1BAB61" w14:textId="77777777" w:rsidR="00D409E6" w:rsidRPr="00D409E6" w:rsidRDefault="00D409E6" w:rsidP="00D409E6">
            <w:pPr>
              <w:rPr>
                <w:sz w:val="16"/>
                <w:szCs w:val="16"/>
              </w:rPr>
            </w:pPr>
            <w:r w:rsidRPr="00D409E6">
              <w:rPr>
                <w:sz w:val="16"/>
                <w:szCs w:val="16"/>
              </w:rPr>
              <w:t>кВт/мест</w:t>
            </w:r>
          </w:p>
        </w:tc>
        <w:tc>
          <w:tcPr>
            <w:tcW w:w="1049" w:type="dxa"/>
            <w:tcBorders>
              <w:top w:val="nil"/>
              <w:left w:val="single" w:sz="6" w:space="0" w:color="auto"/>
              <w:bottom w:val="nil"/>
              <w:right w:val="single" w:sz="6" w:space="0" w:color="auto"/>
            </w:tcBorders>
            <w:hideMark/>
          </w:tcPr>
          <w:p w14:paraId="028A7F16" w14:textId="77777777" w:rsidR="00D409E6" w:rsidRPr="00D409E6" w:rsidRDefault="00D409E6" w:rsidP="00D409E6">
            <w:pPr>
              <w:rPr>
                <w:sz w:val="16"/>
                <w:szCs w:val="16"/>
              </w:rPr>
            </w:pPr>
            <w:r w:rsidRPr="00D409E6">
              <w:rPr>
                <w:sz w:val="16"/>
                <w:szCs w:val="16"/>
              </w:rPr>
              <w:t>1,04</w:t>
            </w:r>
          </w:p>
        </w:tc>
        <w:tc>
          <w:tcPr>
            <w:tcW w:w="816" w:type="dxa"/>
            <w:tcBorders>
              <w:top w:val="nil"/>
              <w:left w:val="single" w:sz="6" w:space="0" w:color="auto"/>
              <w:bottom w:val="nil"/>
              <w:right w:val="single" w:sz="6" w:space="0" w:color="auto"/>
            </w:tcBorders>
            <w:hideMark/>
          </w:tcPr>
          <w:p w14:paraId="163A101D" w14:textId="77777777" w:rsidR="00D409E6" w:rsidRPr="00D409E6" w:rsidRDefault="00D409E6" w:rsidP="00D409E6">
            <w:pPr>
              <w:rPr>
                <w:sz w:val="16"/>
                <w:szCs w:val="16"/>
              </w:rPr>
            </w:pPr>
            <w:r w:rsidRPr="00D409E6">
              <w:rPr>
                <w:sz w:val="16"/>
                <w:szCs w:val="16"/>
              </w:rPr>
              <w:t>0,98</w:t>
            </w:r>
          </w:p>
        </w:tc>
        <w:tc>
          <w:tcPr>
            <w:tcW w:w="818" w:type="dxa"/>
            <w:tcBorders>
              <w:top w:val="nil"/>
              <w:left w:val="single" w:sz="6" w:space="0" w:color="auto"/>
              <w:bottom w:val="nil"/>
              <w:right w:val="single" w:sz="6" w:space="0" w:color="auto"/>
            </w:tcBorders>
            <w:hideMark/>
          </w:tcPr>
          <w:p w14:paraId="4C88E6F4" w14:textId="77777777" w:rsidR="00D409E6" w:rsidRPr="00D409E6" w:rsidRDefault="00D409E6" w:rsidP="00D409E6">
            <w:pPr>
              <w:rPr>
                <w:sz w:val="16"/>
                <w:szCs w:val="16"/>
              </w:rPr>
            </w:pPr>
            <w:r w:rsidRPr="00D409E6">
              <w:rPr>
                <w:sz w:val="16"/>
                <w:szCs w:val="16"/>
              </w:rPr>
              <w:t>0,2</w:t>
            </w:r>
          </w:p>
        </w:tc>
      </w:tr>
      <w:tr w:rsidR="00D409E6" w:rsidRPr="00D409E6" w14:paraId="4C921830" w14:textId="77777777" w:rsidTr="002A3D3E">
        <w:trPr>
          <w:jc w:val="center"/>
        </w:trPr>
        <w:tc>
          <w:tcPr>
            <w:tcW w:w="567" w:type="dxa"/>
            <w:tcBorders>
              <w:top w:val="nil"/>
              <w:left w:val="single" w:sz="6" w:space="0" w:color="auto"/>
              <w:bottom w:val="nil"/>
              <w:right w:val="single" w:sz="6" w:space="0" w:color="auto"/>
            </w:tcBorders>
            <w:hideMark/>
          </w:tcPr>
          <w:p w14:paraId="148F5E91" w14:textId="77777777" w:rsidR="00D409E6" w:rsidRPr="00D409E6" w:rsidRDefault="00D409E6" w:rsidP="00D409E6">
            <w:pPr>
              <w:rPr>
                <w:sz w:val="16"/>
                <w:szCs w:val="16"/>
              </w:rPr>
            </w:pPr>
            <w:r w:rsidRPr="00D409E6">
              <w:rPr>
                <w:sz w:val="16"/>
                <w:szCs w:val="16"/>
              </w:rPr>
              <w:t>12.</w:t>
            </w:r>
          </w:p>
        </w:tc>
        <w:tc>
          <w:tcPr>
            <w:tcW w:w="3828" w:type="dxa"/>
            <w:tcBorders>
              <w:top w:val="nil"/>
              <w:left w:val="single" w:sz="6" w:space="0" w:color="auto"/>
              <w:bottom w:val="nil"/>
              <w:right w:val="single" w:sz="6" w:space="0" w:color="auto"/>
            </w:tcBorders>
            <w:hideMark/>
          </w:tcPr>
          <w:p w14:paraId="5B2B99B2" w14:textId="77777777" w:rsidR="00D409E6" w:rsidRPr="00D409E6" w:rsidRDefault="00D409E6" w:rsidP="00D409E6">
            <w:pPr>
              <w:rPr>
                <w:sz w:val="16"/>
                <w:szCs w:val="16"/>
              </w:rPr>
            </w:pPr>
            <w:r w:rsidRPr="00D409E6">
              <w:rPr>
                <w:sz w:val="16"/>
                <w:szCs w:val="16"/>
              </w:rPr>
              <w:t>-свыше 500 до 1000</w:t>
            </w:r>
          </w:p>
        </w:tc>
        <w:tc>
          <w:tcPr>
            <w:tcW w:w="1275" w:type="dxa"/>
            <w:tcBorders>
              <w:top w:val="nil"/>
              <w:left w:val="single" w:sz="6" w:space="0" w:color="auto"/>
              <w:bottom w:val="nil"/>
              <w:right w:val="single" w:sz="6" w:space="0" w:color="auto"/>
            </w:tcBorders>
            <w:hideMark/>
          </w:tcPr>
          <w:p w14:paraId="32B42445" w14:textId="77777777" w:rsidR="00D409E6" w:rsidRPr="00D409E6" w:rsidRDefault="00D409E6" w:rsidP="00D409E6">
            <w:pPr>
              <w:rPr>
                <w:sz w:val="16"/>
                <w:szCs w:val="16"/>
              </w:rPr>
            </w:pPr>
            <w:r w:rsidRPr="00D409E6">
              <w:rPr>
                <w:sz w:val="16"/>
                <w:szCs w:val="16"/>
              </w:rPr>
              <w:t>кВт/ место</w:t>
            </w:r>
          </w:p>
        </w:tc>
        <w:tc>
          <w:tcPr>
            <w:tcW w:w="1049" w:type="dxa"/>
            <w:tcBorders>
              <w:top w:val="nil"/>
              <w:left w:val="single" w:sz="6" w:space="0" w:color="auto"/>
              <w:bottom w:val="nil"/>
              <w:right w:val="single" w:sz="6" w:space="0" w:color="auto"/>
            </w:tcBorders>
            <w:hideMark/>
          </w:tcPr>
          <w:p w14:paraId="43E04667" w14:textId="77777777" w:rsidR="00D409E6" w:rsidRPr="00D409E6" w:rsidRDefault="00D409E6" w:rsidP="00D409E6">
            <w:pPr>
              <w:rPr>
                <w:sz w:val="16"/>
                <w:szCs w:val="16"/>
              </w:rPr>
            </w:pPr>
            <w:r w:rsidRPr="00D409E6">
              <w:rPr>
                <w:sz w:val="16"/>
                <w:szCs w:val="16"/>
              </w:rPr>
              <w:t>0,86</w:t>
            </w:r>
          </w:p>
        </w:tc>
        <w:tc>
          <w:tcPr>
            <w:tcW w:w="816" w:type="dxa"/>
            <w:tcBorders>
              <w:top w:val="nil"/>
              <w:left w:val="single" w:sz="6" w:space="0" w:color="auto"/>
              <w:bottom w:val="nil"/>
              <w:right w:val="single" w:sz="6" w:space="0" w:color="auto"/>
            </w:tcBorders>
            <w:hideMark/>
          </w:tcPr>
          <w:p w14:paraId="0DF9C75F" w14:textId="77777777" w:rsidR="00D409E6" w:rsidRPr="00D409E6" w:rsidRDefault="00D409E6" w:rsidP="00D409E6">
            <w:pPr>
              <w:rPr>
                <w:sz w:val="16"/>
                <w:szCs w:val="16"/>
              </w:rPr>
            </w:pPr>
            <w:r w:rsidRPr="00D409E6">
              <w:rPr>
                <w:sz w:val="16"/>
                <w:szCs w:val="16"/>
              </w:rPr>
              <w:t>0,98</w:t>
            </w:r>
          </w:p>
        </w:tc>
        <w:tc>
          <w:tcPr>
            <w:tcW w:w="816" w:type="dxa"/>
            <w:tcBorders>
              <w:top w:val="nil"/>
              <w:left w:val="single" w:sz="6" w:space="0" w:color="auto"/>
              <w:bottom w:val="nil"/>
              <w:right w:val="single" w:sz="6" w:space="0" w:color="auto"/>
            </w:tcBorders>
            <w:hideMark/>
          </w:tcPr>
          <w:p w14:paraId="426234D8" w14:textId="77777777" w:rsidR="00D409E6" w:rsidRPr="00D409E6" w:rsidRDefault="00D409E6" w:rsidP="00D409E6">
            <w:pPr>
              <w:rPr>
                <w:sz w:val="16"/>
                <w:szCs w:val="16"/>
              </w:rPr>
            </w:pPr>
            <w:r w:rsidRPr="00D409E6">
              <w:rPr>
                <w:sz w:val="16"/>
                <w:szCs w:val="16"/>
              </w:rPr>
              <w:t>0,2</w:t>
            </w:r>
          </w:p>
        </w:tc>
      </w:tr>
      <w:tr w:rsidR="00D409E6" w:rsidRPr="00D409E6" w14:paraId="66CABA1D" w14:textId="77777777" w:rsidTr="002A3D3E">
        <w:trPr>
          <w:jc w:val="center"/>
        </w:trPr>
        <w:tc>
          <w:tcPr>
            <w:tcW w:w="567" w:type="dxa"/>
            <w:tcBorders>
              <w:top w:val="nil"/>
              <w:left w:val="single" w:sz="6" w:space="0" w:color="auto"/>
              <w:bottom w:val="nil"/>
              <w:right w:val="single" w:sz="6" w:space="0" w:color="auto"/>
            </w:tcBorders>
            <w:hideMark/>
          </w:tcPr>
          <w:p w14:paraId="1BB6BB7D" w14:textId="77777777" w:rsidR="00D409E6" w:rsidRPr="00D409E6" w:rsidRDefault="00D409E6" w:rsidP="00D409E6">
            <w:pPr>
              <w:rPr>
                <w:sz w:val="16"/>
                <w:szCs w:val="16"/>
              </w:rPr>
            </w:pPr>
            <w:r w:rsidRPr="00D409E6">
              <w:rPr>
                <w:sz w:val="16"/>
                <w:szCs w:val="16"/>
              </w:rPr>
              <w:t>13.</w:t>
            </w:r>
          </w:p>
        </w:tc>
        <w:tc>
          <w:tcPr>
            <w:tcW w:w="3828" w:type="dxa"/>
            <w:tcBorders>
              <w:top w:val="nil"/>
              <w:left w:val="single" w:sz="6" w:space="0" w:color="auto"/>
              <w:bottom w:val="nil"/>
              <w:right w:val="single" w:sz="6" w:space="0" w:color="auto"/>
            </w:tcBorders>
            <w:hideMark/>
          </w:tcPr>
          <w:p w14:paraId="4C4359EA" w14:textId="77777777" w:rsidR="00D409E6" w:rsidRPr="00D409E6" w:rsidRDefault="00D409E6" w:rsidP="00D409E6">
            <w:pPr>
              <w:rPr>
                <w:sz w:val="16"/>
                <w:szCs w:val="16"/>
              </w:rPr>
            </w:pPr>
            <w:r w:rsidRPr="00D409E6">
              <w:rPr>
                <w:sz w:val="16"/>
                <w:szCs w:val="16"/>
              </w:rPr>
              <w:t>-свыше 1100</w:t>
            </w:r>
          </w:p>
        </w:tc>
        <w:tc>
          <w:tcPr>
            <w:tcW w:w="1275" w:type="dxa"/>
            <w:tcBorders>
              <w:top w:val="nil"/>
              <w:left w:val="single" w:sz="6" w:space="0" w:color="auto"/>
              <w:bottom w:val="nil"/>
              <w:right w:val="single" w:sz="6" w:space="0" w:color="auto"/>
            </w:tcBorders>
            <w:hideMark/>
          </w:tcPr>
          <w:p w14:paraId="4EDD45FE" w14:textId="77777777" w:rsidR="00D409E6" w:rsidRPr="00D409E6" w:rsidRDefault="00D409E6" w:rsidP="00D409E6">
            <w:pPr>
              <w:rPr>
                <w:sz w:val="16"/>
                <w:szCs w:val="16"/>
              </w:rPr>
            </w:pPr>
            <w:r w:rsidRPr="00D409E6">
              <w:rPr>
                <w:sz w:val="16"/>
                <w:szCs w:val="16"/>
              </w:rPr>
              <w:t>То же</w:t>
            </w:r>
          </w:p>
        </w:tc>
        <w:tc>
          <w:tcPr>
            <w:tcW w:w="1049" w:type="dxa"/>
            <w:tcBorders>
              <w:top w:val="nil"/>
              <w:left w:val="single" w:sz="6" w:space="0" w:color="auto"/>
              <w:bottom w:val="nil"/>
              <w:right w:val="single" w:sz="6" w:space="0" w:color="auto"/>
            </w:tcBorders>
            <w:hideMark/>
          </w:tcPr>
          <w:p w14:paraId="19D2EEE7" w14:textId="77777777" w:rsidR="00D409E6" w:rsidRPr="00D409E6" w:rsidRDefault="00D409E6" w:rsidP="00D409E6">
            <w:pPr>
              <w:rPr>
                <w:sz w:val="16"/>
                <w:szCs w:val="16"/>
              </w:rPr>
            </w:pPr>
            <w:r w:rsidRPr="00D409E6">
              <w:rPr>
                <w:sz w:val="16"/>
                <w:szCs w:val="16"/>
              </w:rPr>
              <w:t>0,75</w:t>
            </w:r>
          </w:p>
        </w:tc>
        <w:tc>
          <w:tcPr>
            <w:tcW w:w="816" w:type="dxa"/>
            <w:tcBorders>
              <w:top w:val="nil"/>
              <w:left w:val="single" w:sz="6" w:space="0" w:color="auto"/>
              <w:bottom w:val="nil"/>
              <w:right w:val="single" w:sz="6" w:space="0" w:color="auto"/>
            </w:tcBorders>
            <w:hideMark/>
          </w:tcPr>
          <w:p w14:paraId="4C23CE49" w14:textId="77777777" w:rsidR="00D409E6" w:rsidRPr="00D409E6" w:rsidRDefault="00D409E6" w:rsidP="00D409E6">
            <w:pPr>
              <w:rPr>
                <w:sz w:val="16"/>
                <w:szCs w:val="16"/>
              </w:rPr>
            </w:pPr>
            <w:r w:rsidRPr="00D409E6">
              <w:rPr>
                <w:sz w:val="16"/>
                <w:szCs w:val="16"/>
              </w:rPr>
              <w:t>0,98</w:t>
            </w:r>
          </w:p>
        </w:tc>
        <w:tc>
          <w:tcPr>
            <w:tcW w:w="816" w:type="dxa"/>
            <w:tcBorders>
              <w:top w:val="nil"/>
              <w:left w:val="single" w:sz="6" w:space="0" w:color="auto"/>
              <w:bottom w:val="nil"/>
              <w:right w:val="single" w:sz="6" w:space="0" w:color="auto"/>
            </w:tcBorders>
            <w:hideMark/>
          </w:tcPr>
          <w:p w14:paraId="14ADB378" w14:textId="77777777" w:rsidR="00D409E6" w:rsidRPr="00D409E6" w:rsidRDefault="00D409E6" w:rsidP="00D409E6">
            <w:pPr>
              <w:rPr>
                <w:sz w:val="16"/>
                <w:szCs w:val="16"/>
              </w:rPr>
            </w:pPr>
            <w:r w:rsidRPr="00D409E6">
              <w:rPr>
                <w:sz w:val="16"/>
                <w:szCs w:val="16"/>
              </w:rPr>
              <w:t>0,2</w:t>
            </w:r>
          </w:p>
        </w:tc>
      </w:tr>
      <w:tr w:rsidR="00D409E6" w:rsidRPr="00D409E6" w14:paraId="170F24CF" w14:textId="77777777" w:rsidTr="002A3D3E">
        <w:trPr>
          <w:jc w:val="center"/>
        </w:trPr>
        <w:tc>
          <w:tcPr>
            <w:tcW w:w="567" w:type="dxa"/>
            <w:tcBorders>
              <w:top w:val="nil"/>
              <w:left w:val="single" w:sz="6" w:space="0" w:color="auto"/>
              <w:bottom w:val="nil"/>
              <w:right w:val="single" w:sz="6" w:space="0" w:color="auto"/>
            </w:tcBorders>
          </w:tcPr>
          <w:p w14:paraId="0A52DB3B" w14:textId="77777777" w:rsidR="00D409E6" w:rsidRPr="00D409E6" w:rsidRDefault="00D409E6" w:rsidP="00D409E6">
            <w:pPr>
              <w:rPr>
                <w:sz w:val="16"/>
                <w:szCs w:val="16"/>
              </w:rPr>
            </w:pPr>
          </w:p>
        </w:tc>
        <w:tc>
          <w:tcPr>
            <w:tcW w:w="3828" w:type="dxa"/>
            <w:tcBorders>
              <w:top w:val="nil"/>
              <w:left w:val="single" w:sz="6" w:space="0" w:color="auto"/>
              <w:bottom w:val="nil"/>
              <w:right w:val="single" w:sz="6" w:space="0" w:color="auto"/>
            </w:tcBorders>
            <w:hideMark/>
          </w:tcPr>
          <w:p w14:paraId="27B1211B" w14:textId="77777777" w:rsidR="00D409E6" w:rsidRPr="00D409E6" w:rsidRDefault="00D409E6" w:rsidP="00D409E6">
            <w:pPr>
              <w:rPr>
                <w:sz w:val="16"/>
                <w:szCs w:val="16"/>
              </w:rPr>
            </w:pPr>
            <w:r w:rsidRPr="00D409E6">
              <w:rPr>
                <w:sz w:val="16"/>
                <w:szCs w:val="16"/>
              </w:rPr>
              <w:t>Частично электрифицированные (с плитами на газообразном топливе) с количеством посадочных мест:</w:t>
            </w:r>
          </w:p>
        </w:tc>
        <w:tc>
          <w:tcPr>
            <w:tcW w:w="1275" w:type="dxa"/>
            <w:tcBorders>
              <w:top w:val="nil"/>
              <w:left w:val="single" w:sz="6" w:space="0" w:color="auto"/>
              <w:bottom w:val="nil"/>
              <w:right w:val="single" w:sz="6" w:space="0" w:color="auto"/>
            </w:tcBorders>
          </w:tcPr>
          <w:p w14:paraId="514FC4E6"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7C419F51"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7C89D89D"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4F47F858" w14:textId="77777777" w:rsidR="00D409E6" w:rsidRPr="00D409E6" w:rsidRDefault="00D409E6" w:rsidP="00D409E6">
            <w:pPr>
              <w:rPr>
                <w:sz w:val="16"/>
                <w:szCs w:val="16"/>
              </w:rPr>
            </w:pPr>
          </w:p>
        </w:tc>
      </w:tr>
      <w:tr w:rsidR="00D409E6" w:rsidRPr="00D409E6" w14:paraId="328FD950" w14:textId="77777777" w:rsidTr="002A3D3E">
        <w:trPr>
          <w:jc w:val="center"/>
        </w:trPr>
        <w:tc>
          <w:tcPr>
            <w:tcW w:w="567" w:type="dxa"/>
            <w:tcBorders>
              <w:top w:val="nil"/>
              <w:left w:val="single" w:sz="6" w:space="0" w:color="auto"/>
              <w:bottom w:val="nil"/>
              <w:right w:val="single" w:sz="6" w:space="0" w:color="auto"/>
            </w:tcBorders>
            <w:hideMark/>
          </w:tcPr>
          <w:p w14:paraId="3B03CEB3" w14:textId="77777777" w:rsidR="00D409E6" w:rsidRPr="00D409E6" w:rsidRDefault="00D409E6" w:rsidP="00D409E6">
            <w:pPr>
              <w:rPr>
                <w:sz w:val="16"/>
                <w:szCs w:val="16"/>
              </w:rPr>
            </w:pPr>
            <w:r w:rsidRPr="00D409E6">
              <w:rPr>
                <w:sz w:val="16"/>
                <w:szCs w:val="16"/>
              </w:rPr>
              <w:t>14.</w:t>
            </w:r>
          </w:p>
        </w:tc>
        <w:tc>
          <w:tcPr>
            <w:tcW w:w="3828" w:type="dxa"/>
            <w:tcBorders>
              <w:top w:val="nil"/>
              <w:left w:val="single" w:sz="6" w:space="0" w:color="auto"/>
              <w:bottom w:val="nil"/>
              <w:right w:val="single" w:sz="6" w:space="0" w:color="auto"/>
            </w:tcBorders>
            <w:hideMark/>
          </w:tcPr>
          <w:p w14:paraId="1C1D7708" w14:textId="77777777" w:rsidR="00D409E6" w:rsidRPr="00D409E6" w:rsidRDefault="00D409E6" w:rsidP="00D409E6">
            <w:pPr>
              <w:rPr>
                <w:sz w:val="16"/>
                <w:szCs w:val="16"/>
              </w:rPr>
            </w:pPr>
            <w:r w:rsidRPr="00D409E6">
              <w:rPr>
                <w:sz w:val="16"/>
                <w:szCs w:val="16"/>
              </w:rPr>
              <w:t>-до 100</w:t>
            </w:r>
          </w:p>
        </w:tc>
        <w:tc>
          <w:tcPr>
            <w:tcW w:w="1275" w:type="dxa"/>
            <w:tcBorders>
              <w:top w:val="nil"/>
              <w:left w:val="single" w:sz="6" w:space="0" w:color="auto"/>
              <w:bottom w:val="nil"/>
              <w:right w:val="single" w:sz="6" w:space="0" w:color="auto"/>
            </w:tcBorders>
            <w:hideMark/>
          </w:tcPr>
          <w:p w14:paraId="316C24C1" w14:textId="77777777" w:rsidR="00D409E6" w:rsidRPr="00D409E6" w:rsidRDefault="00D409E6" w:rsidP="00D409E6">
            <w:pPr>
              <w:rPr>
                <w:sz w:val="16"/>
                <w:szCs w:val="16"/>
              </w:rPr>
            </w:pPr>
            <w:r w:rsidRPr="00D409E6">
              <w:rPr>
                <w:sz w:val="16"/>
                <w:szCs w:val="16"/>
              </w:rPr>
              <w:t>-"-</w:t>
            </w:r>
          </w:p>
        </w:tc>
        <w:tc>
          <w:tcPr>
            <w:tcW w:w="1049" w:type="dxa"/>
            <w:tcBorders>
              <w:top w:val="nil"/>
              <w:left w:val="single" w:sz="6" w:space="0" w:color="auto"/>
              <w:bottom w:val="nil"/>
              <w:right w:val="single" w:sz="6" w:space="0" w:color="auto"/>
            </w:tcBorders>
            <w:hideMark/>
          </w:tcPr>
          <w:p w14:paraId="1CCAD875" w14:textId="77777777" w:rsidR="00D409E6" w:rsidRPr="00D409E6" w:rsidRDefault="00D409E6" w:rsidP="00D409E6">
            <w:pPr>
              <w:rPr>
                <w:sz w:val="16"/>
                <w:szCs w:val="16"/>
              </w:rPr>
            </w:pPr>
            <w:r w:rsidRPr="00D409E6">
              <w:rPr>
                <w:sz w:val="16"/>
                <w:szCs w:val="16"/>
              </w:rPr>
              <w:t>0,9</w:t>
            </w:r>
          </w:p>
        </w:tc>
        <w:tc>
          <w:tcPr>
            <w:tcW w:w="816" w:type="dxa"/>
            <w:tcBorders>
              <w:top w:val="nil"/>
              <w:left w:val="single" w:sz="6" w:space="0" w:color="auto"/>
              <w:bottom w:val="nil"/>
              <w:right w:val="single" w:sz="6" w:space="0" w:color="auto"/>
            </w:tcBorders>
            <w:hideMark/>
          </w:tcPr>
          <w:p w14:paraId="2CDEB9E7" w14:textId="77777777" w:rsidR="00D409E6" w:rsidRPr="00D409E6" w:rsidRDefault="00D409E6" w:rsidP="00D409E6">
            <w:pPr>
              <w:rPr>
                <w:sz w:val="16"/>
                <w:szCs w:val="16"/>
              </w:rPr>
            </w:pPr>
            <w:r w:rsidRPr="00D409E6">
              <w:rPr>
                <w:sz w:val="16"/>
                <w:szCs w:val="16"/>
              </w:rPr>
              <w:t>0,95</w:t>
            </w:r>
          </w:p>
        </w:tc>
        <w:tc>
          <w:tcPr>
            <w:tcW w:w="816" w:type="dxa"/>
            <w:tcBorders>
              <w:top w:val="nil"/>
              <w:left w:val="single" w:sz="6" w:space="0" w:color="auto"/>
              <w:bottom w:val="nil"/>
              <w:right w:val="single" w:sz="6" w:space="0" w:color="auto"/>
            </w:tcBorders>
            <w:hideMark/>
          </w:tcPr>
          <w:p w14:paraId="778E8BA3" w14:textId="77777777" w:rsidR="00D409E6" w:rsidRPr="00D409E6" w:rsidRDefault="00D409E6" w:rsidP="00D409E6">
            <w:pPr>
              <w:rPr>
                <w:sz w:val="16"/>
                <w:szCs w:val="16"/>
              </w:rPr>
            </w:pPr>
            <w:r w:rsidRPr="00D409E6">
              <w:rPr>
                <w:sz w:val="16"/>
                <w:szCs w:val="16"/>
              </w:rPr>
              <w:t>0,33</w:t>
            </w:r>
          </w:p>
        </w:tc>
      </w:tr>
      <w:tr w:rsidR="00D409E6" w:rsidRPr="00D409E6" w14:paraId="00E2B380" w14:textId="77777777" w:rsidTr="002A3D3E">
        <w:trPr>
          <w:jc w:val="center"/>
        </w:trPr>
        <w:tc>
          <w:tcPr>
            <w:tcW w:w="567" w:type="dxa"/>
            <w:tcBorders>
              <w:top w:val="nil"/>
              <w:left w:val="single" w:sz="6" w:space="0" w:color="auto"/>
              <w:bottom w:val="nil"/>
              <w:right w:val="single" w:sz="6" w:space="0" w:color="auto"/>
            </w:tcBorders>
            <w:hideMark/>
          </w:tcPr>
          <w:p w14:paraId="53909785" w14:textId="77777777" w:rsidR="00D409E6" w:rsidRPr="00D409E6" w:rsidRDefault="00D409E6" w:rsidP="00D409E6">
            <w:pPr>
              <w:rPr>
                <w:sz w:val="16"/>
                <w:szCs w:val="16"/>
              </w:rPr>
            </w:pPr>
            <w:r w:rsidRPr="00D409E6">
              <w:rPr>
                <w:sz w:val="16"/>
                <w:szCs w:val="16"/>
              </w:rPr>
              <w:t>15.</w:t>
            </w:r>
          </w:p>
        </w:tc>
        <w:tc>
          <w:tcPr>
            <w:tcW w:w="3828" w:type="dxa"/>
            <w:tcBorders>
              <w:top w:val="nil"/>
              <w:left w:val="single" w:sz="6" w:space="0" w:color="auto"/>
              <w:bottom w:val="nil"/>
              <w:right w:val="single" w:sz="6" w:space="0" w:color="auto"/>
            </w:tcBorders>
            <w:hideMark/>
          </w:tcPr>
          <w:p w14:paraId="6D11B1C4" w14:textId="77777777" w:rsidR="00D409E6" w:rsidRPr="00D409E6" w:rsidRDefault="00D409E6" w:rsidP="00D409E6">
            <w:pPr>
              <w:rPr>
                <w:sz w:val="16"/>
                <w:szCs w:val="16"/>
              </w:rPr>
            </w:pPr>
            <w:r w:rsidRPr="00D409E6">
              <w:rPr>
                <w:sz w:val="16"/>
                <w:szCs w:val="16"/>
              </w:rPr>
              <w:t>-свыше 100 до 400</w:t>
            </w:r>
          </w:p>
        </w:tc>
        <w:tc>
          <w:tcPr>
            <w:tcW w:w="1275" w:type="dxa"/>
            <w:tcBorders>
              <w:top w:val="nil"/>
              <w:left w:val="single" w:sz="6" w:space="0" w:color="auto"/>
              <w:bottom w:val="nil"/>
              <w:right w:val="single" w:sz="6" w:space="0" w:color="auto"/>
            </w:tcBorders>
            <w:hideMark/>
          </w:tcPr>
          <w:p w14:paraId="5ADD8DFC" w14:textId="77777777" w:rsidR="00D409E6" w:rsidRPr="00D409E6" w:rsidRDefault="00D409E6" w:rsidP="00D409E6">
            <w:pPr>
              <w:rPr>
                <w:sz w:val="16"/>
                <w:szCs w:val="16"/>
              </w:rPr>
            </w:pPr>
            <w:r w:rsidRPr="00D409E6">
              <w:rPr>
                <w:sz w:val="16"/>
                <w:szCs w:val="16"/>
              </w:rPr>
              <w:t>-"-</w:t>
            </w:r>
          </w:p>
        </w:tc>
        <w:tc>
          <w:tcPr>
            <w:tcW w:w="1049" w:type="dxa"/>
            <w:tcBorders>
              <w:top w:val="nil"/>
              <w:left w:val="single" w:sz="6" w:space="0" w:color="auto"/>
              <w:bottom w:val="nil"/>
              <w:right w:val="single" w:sz="6" w:space="0" w:color="auto"/>
            </w:tcBorders>
            <w:hideMark/>
          </w:tcPr>
          <w:p w14:paraId="009CD80A" w14:textId="77777777" w:rsidR="00D409E6" w:rsidRPr="00D409E6" w:rsidRDefault="00D409E6" w:rsidP="00D409E6">
            <w:pPr>
              <w:rPr>
                <w:sz w:val="16"/>
                <w:szCs w:val="16"/>
              </w:rPr>
            </w:pPr>
            <w:r w:rsidRPr="00D409E6">
              <w:rPr>
                <w:sz w:val="16"/>
                <w:szCs w:val="16"/>
              </w:rPr>
              <w:t>0,81</w:t>
            </w:r>
          </w:p>
        </w:tc>
        <w:tc>
          <w:tcPr>
            <w:tcW w:w="816" w:type="dxa"/>
            <w:tcBorders>
              <w:top w:val="nil"/>
              <w:left w:val="single" w:sz="6" w:space="0" w:color="auto"/>
              <w:bottom w:val="nil"/>
              <w:right w:val="single" w:sz="6" w:space="0" w:color="auto"/>
            </w:tcBorders>
            <w:hideMark/>
          </w:tcPr>
          <w:p w14:paraId="1C18A2CB" w14:textId="77777777" w:rsidR="00D409E6" w:rsidRPr="00D409E6" w:rsidRDefault="00D409E6" w:rsidP="00D409E6">
            <w:pPr>
              <w:rPr>
                <w:sz w:val="16"/>
                <w:szCs w:val="16"/>
              </w:rPr>
            </w:pPr>
            <w:r w:rsidRPr="00D409E6">
              <w:rPr>
                <w:sz w:val="16"/>
                <w:szCs w:val="16"/>
              </w:rPr>
              <w:t>0,95</w:t>
            </w:r>
          </w:p>
        </w:tc>
        <w:tc>
          <w:tcPr>
            <w:tcW w:w="816" w:type="dxa"/>
            <w:tcBorders>
              <w:top w:val="nil"/>
              <w:left w:val="single" w:sz="6" w:space="0" w:color="auto"/>
              <w:bottom w:val="nil"/>
              <w:right w:val="single" w:sz="6" w:space="0" w:color="auto"/>
            </w:tcBorders>
            <w:hideMark/>
          </w:tcPr>
          <w:p w14:paraId="782A1132" w14:textId="77777777" w:rsidR="00D409E6" w:rsidRPr="00D409E6" w:rsidRDefault="00D409E6" w:rsidP="00D409E6">
            <w:pPr>
              <w:rPr>
                <w:sz w:val="16"/>
                <w:szCs w:val="16"/>
              </w:rPr>
            </w:pPr>
            <w:r w:rsidRPr="00D409E6">
              <w:rPr>
                <w:sz w:val="16"/>
                <w:szCs w:val="16"/>
              </w:rPr>
              <w:t>0,33</w:t>
            </w:r>
          </w:p>
        </w:tc>
      </w:tr>
      <w:tr w:rsidR="00D409E6" w:rsidRPr="00D409E6" w14:paraId="01BD8761" w14:textId="77777777" w:rsidTr="002A3D3E">
        <w:trPr>
          <w:jc w:val="center"/>
        </w:trPr>
        <w:tc>
          <w:tcPr>
            <w:tcW w:w="567" w:type="dxa"/>
            <w:tcBorders>
              <w:top w:val="nil"/>
              <w:left w:val="single" w:sz="6" w:space="0" w:color="auto"/>
              <w:bottom w:val="nil"/>
              <w:right w:val="single" w:sz="6" w:space="0" w:color="auto"/>
            </w:tcBorders>
            <w:hideMark/>
          </w:tcPr>
          <w:p w14:paraId="140CE8D4" w14:textId="77777777" w:rsidR="00D409E6" w:rsidRPr="00D409E6" w:rsidRDefault="00D409E6" w:rsidP="00D409E6">
            <w:pPr>
              <w:rPr>
                <w:sz w:val="16"/>
                <w:szCs w:val="16"/>
              </w:rPr>
            </w:pPr>
            <w:r w:rsidRPr="00D409E6">
              <w:rPr>
                <w:sz w:val="16"/>
                <w:szCs w:val="16"/>
              </w:rPr>
              <w:t>16.</w:t>
            </w:r>
          </w:p>
        </w:tc>
        <w:tc>
          <w:tcPr>
            <w:tcW w:w="3828" w:type="dxa"/>
            <w:tcBorders>
              <w:top w:val="nil"/>
              <w:left w:val="single" w:sz="6" w:space="0" w:color="auto"/>
              <w:bottom w:val="nil"/>
              <w:right w:val="single" w:sz="6" w:space="0" w:color="auto"/>
            </w:tcBorders>
            <w:hideMark/>
          </w:tcPr>
          <w:p w14:paraId="4E4CD0C0" w14:textId="77777777" w:rsidR="00D409E6" w:rsidRPr="00D409E6" w:rsidRDefault="00D409E6" w:rsidP="00D409E6">
            <w:pPr>
              <w:rPr>
                <w:sz w:val="16"/>
                <w:szCs w:val="16"/>
              </w:rPr>
            </w:pPr>
            <w:r w:rsidRPr="00D409E6">
              <w:rPr>
                <w:sz w:val="16"/>
                <w:szCs w:val="16"/>
              </w:rPr>
              <w:t>-свыше 500 до 1000</w:t>
            </w:r>
          </w:p>
        </w:tc>
        <w:tc>
          <w:tcPr>
            <w:tcW w:w="1275" w:type="dxa"/>
            <w:tcBorders>
              <w:top w:val="nil"/>
              <w:left w:val="single" w:sz="6" w:space="0" w:color="auto"/>
              <w:bottom w:val="nil"/>
              <w:right w:val="single" w:sz="6" w:space="0" w:color="auto"/>
            </w:tcBorders>
            <w:hideMark/>
          </w:tcPr>
          <w:p w14:paraId="73F142E1" w14:textId="77777777" w:rsidR="00D409E6" w:rsidRPr="00D409E6" w:rsidRDefault="00D409E6" w:rsidP="00D409E6">
            <w:pPr>
              <w:rPr>
                <w:sz w:val="16"/>
                <w:szCs w:val="16"/>
              </w:rPr>
            </w:pPr>
            <w:r w:rsidRPr="00D409E6">
              <w:rPr>
                <w:sz w:val="16"/>
                <w:szCs w:val="16"/>
              </w:rPr>
              <w:t>-"-</w:t>
            </w:r>
          </w:p>
        </w:tc>
        <w:tc>
          <w:tcPr>
            <w:tcW w:w="1049" w:type="dxa"/>
            <w:tcBorders>
              <w:top w:val="nil"/>
              <w:left w:val="single" w:sz="6" w:space="0" w:color="auto"/>
              <w:bottom w:val="nil"/>
              <w:right w:val="single" w:sz="6" w:space="0" w:color="auto"/>
            </w:tcBorders>
            <w:hideMark/>
          </w:tcPr>
          <w:p w14:paraId="099FB444" w14:textId="77777777" w:rsidR="00D409E6" w:rsidRPr="00D409E6" w:rsidRDefault="00D409E6" w:rsidP="00D409E6">
            <w:pPr>
              <w:rPr>
                <w:sz w:val="16"/>
                <w:szCs w:val="16"/>
              </w:rPr>
            </w:pPr>
            <w:r w:rsidRPr="00D409E6">
              <w:rPr>
                <w:sz w:val="16"/>
                <w:szCs w:val="16"/>
              </w:rPr>
              <w:t>0,69</w:t>
            </w:r>
          </w:p>
        </w:tc>
        <w:tc>
          <w:tcPr>
            <w:tcW w:w="816" w:type="dxa"/>
            <w:tcBorders>
              <w:top w:val="nil"/>
              <w:left w:val="single" w:sz="6" w:space="0" w:color="auto"/>
              <w:bottom w:val="nil"/>
              <w:right w:val="single" w:sz="6" w:space="0" w:color="auto"/>
            </w:tcBorders>
            <w:hideMark/>
          </w:tcPr>
          <w:p w14:paraId="4ED3585D" w14:textId="77777777" w:rsidR="00D409E6" w:rsidRPr="00D409E6" w:rsidRDefault="00D409E6" w:rsidP="00D409E6">
            <w:pPr>
              <w:rPr>
                <w:sz w:val="16"/>
                <w:szCs w:val="16"/>
              </w:rPr>
            </w:pPr>
            <w:r w:rsidRPr="00D409E6">
              <w:rPr>
                <w:sz w:val="16"/>
                <w:szCs w:val="16"/>
              </w:rPr>
              <w:t>0,95</w:t>
            </w:r>
          </w:p>
        </w:tc>
        <w:tc>
          <w:tcPr>
            <w:tcW w:w="816" w:type="dxa"/>
            <w:tcBorders>
              <w:top w:val="nil"/>
              <w:left w:val="single" w:sz="6" w:space="0" w:color="auto"/>
              <w:bottom w:val="nil"/>
              <w:right w:val="single" w:sz="6" w:space="0" w:color="auto"/>
            </w:tcBorders>
            <w:hideMark/>
          </w:tcPr>
          <w:p w14:paraId="1CF1C273" w14:textId="77777777" w:rsidR="00D409E6" w:rsidRPr="00D409E6" w:rsidRDefault="00D409E6" w:rsidP="00D409E6">
            <w:pPr>
              <w:rPr>
                <w:sz w:val="16"/>
                <w:szCs w:val="16"/>
              </w:rPr>
            </w:pPr>
            <w:r w:rsidRPr="00D409E6">
              <w:rPr>
                <w:sz w:val="16"/>
                <w:szCs w:val="16"/>
              </w:rPr>
              <w:t>0,33</w:t>
            </w:r>
          </w:p>
        </w:tc>
      </w:tr>
      <w:tr w:rsidR="00D409E6" w:rsidRPr="00D409E6" w14:paraId="3509F961" w14:textId="77777777" w:rsidTr="002A3D3E">
        <w:trPr>
          <w:jc w:val="center"/>
        </w:trPr>
        <w:tc>
          <w:tcPr>
            <w:tcW w:w="567" w:type="dxa"/>
            <w:tcBorders>
              <w:top w:val="nil"/>
              <w:left w:val="single" w:sz="6" w:space="0" w:color="auto"/>
              <w:bottom w:val="nil"/>
              <w:right w:val="single" w:sz="6" w:space="0" w:color="auto"/>
            </w:tcBorders>
            <w:hideMark/>
          </w:tcPr>
          <w:p w14:paraId="5EFF404B" w14:textId="77777777" w:rsidR="00D409E6" w:rsidRPr="00D409E6" w:rsidRDefault="00D409E6" w:rsidP="00D409E6">
            <w:pPr>
              <w:rPr>
                <w:sz w:val="16"/>
                <w:szCs w:val="16"/>
              </w:rPr>
            </w:pPr>
            <w:r w:rsidRPr="00D409E6">
              <w:rPr>
                <w:sz w:val="16"/>
                <w:szCs w:val="16"/>
              </w:rPr>
              <w:t>17.</w:t>
            </w:r>
          </w:p>
        </w:tc>
        <w:tc>
          <w:tcPr>
            <w:tcW w:w="3828" w:type="dxa"/>
            <w:tcBorders>
              <w:top w:val="nil"/>
              <w:left w:val="single" w:sz="6" w:space="0" w:color="auto"/>
              <w:bottom w:val="nil"/>
              <w:right w:val="single" w:sz="6" w:space="0" w:color="auto"/>
            </w:tcBorders>
            <w:hideMark/>
          </w:tcPr>
          <w:p w14:paraId="015275F6" w14:textId="77777777" w:rsidR="00D409E6" w:rsidRPr="00D409E6" w:rsidRDefault="00D409E6" w:rsidP="00D409E6">
            <w:pPr>
              <w:rPr>
                <w:sz w:val="16"/>
                <w:szCs w:val="16"/>
              </w:rPr>
            </w:pPr>
            <w:r w:rsidRPr="00D409E6">
              <w:rPr>
                <w:sz w:val="16"/>
                <w:szCs w:val="16"/>
              </w:rPr>
              <w:t>-свыше 1100</w:t>
            </w:r>
          </w:p>
        </w:tc>
        <w:tc>
          <w:tcPr>
            <w:tcW w:w="1275" w:type="dxa"/>
            <w:tcBorders>
              <w:top w:val="nil"/>
              <w:left w:val="single" w:sz="6" w:space="0" w:color="auto"/>
              <w:bottom w:val="nil"/>
              <w:right w:val="single" w:sz="6" w:space="0" w:color="auto"/>
            </w:tcBorders>
            <w:hideMark/>
          </w:tcPr>
          <w:p w14:paraId="53841A62" w14:textId="77777777" w:rsidR="00D409E6" w:rsidRPr="00D409E6" w:rsidRDefault="00D409E6" w:rsidP="00D409E6">
            <w:pPr>
              <w:rPr>
                <w:sz w:val="16"/>
                <w:szCs w:val="16"/>
              </w:rPr>
            </w:pPr>
            <w:r w:rsidRPr="00D409E6">
              <w:rPr>
                <w:sz w:val="16"/>
                <w:szCs w:val="16"/>
              </w:rPr>
              <w:t>-"-</w:t>
            </w:r>
          </w:p>
        </w:tc>
        <w:tc>
          <w:tcPr>
            <w:tcW w:w="1049" w:type="dxa"/>
            <w:tcBorders>
              <w:top w:val="nil"/>
              <w:left w:val="single" w:sz="6" w:space="0" w:color="auto"/>
              <w:bottom w:val="nil"/>
              <w:right w:val="single" w:sz="6" w:space="0" w:color="auto"/>
            </w:tcBorders>
            <w:hideMark/>
          </w:tcPr>
          <w:p w14:paraId="0DF50E67" w14:textId="77777777" w:rsidR="00D409E6" w:rsidRPr="00D409E6" w:rsidRDefault="00D409E6" w:rsidP="00D409E6">
            <w:pPr>
              <w:rPr>
                <w:sz w:val="16"/>
                <w:szCs w:val="16"/>
              </w:rPr>
            </w:pPr>
            <w:r w:rsidRPr="00D409E6">
              <w:rPr>
                <w:sz w:val="16"/>
                <w:szCs w:val="16"/>
              </w:rPr>
              <w:t>0,56</w:t>
            </w:r>
          </w:p>
        </w:tc>
        <w:tc>
          <w:tcPr>
            <w:tcW w:w="816" w:type="dxa"/>
            <w:tcBorders>
              <w:top w:val="nil"/>
              <w:left w:val="single" w:sz="6" w:space="0" w:color="auto"/>
              <w:bottom w:val="nil"/>
              <w:right w:val="single" w:sz="6" w:space="0" w:color="auto"/>
            </w:tcBorders>
            <w:hideMark/>
          </w:tcPr>
          <w:p w14:paraId="0D363A78" w14:textId="77777777" w:rsidR="00D409E6" w:rsidRPr="00D409E6" w:rsidRDefault="00D409E6" w:rsidP="00D409E6">
            <w:pPr>
              <w:rPr>
                <w:sz w:val="16"/>
                <w:szCs w:val="16"/>
              </w:rPr>
            </w:pPr>
            <w:r w:rsidRPr="00D409E6">
              <w:rPr>
                <w:sz w:val="16"/>
                <w:szCs w:val="16"/>
              </w:rPr>
              <w:t>0,95</w:t>
            </w:r>
          </w:p>
        </w:tc>
        <w:tc>
          <w:tcPr>
            <w:tcW w:w="816" w:type="dxa"/>
            <w:tcBorders>
              <w:top w:val="nil"/>
              <w:left w:val="single" w:sz="6" w:space="0" w:color="auto"/>
              <w:bottom w:val="nil"/>
              <w:right w:val="single" w:sz="6" w:space="0" w:color="auto"/>
            </w:tcBorders>
            <w:hideMark/>
          </w:tcPr>
          <w:p w14:paraId="746DD825" w14:textId="77777777" w:rsidR="00D409E6" w:rsidRPr="00D409E6" w:rsidRDefault="00D409E6" w:rsidP="00D409E6">
            <w:pPr>
              <w:rPr>
                <w:sz w:val="16"/>
                <w:szCs w:val="16"/>
              </w:rPr>
            </w:pPr>
            <w:r w:rsidRPr="00D409E6">
              <w:rPr>
                <w:sz w:val="16"/>
                <w:szCs w:val="16"/>
              </w:rPr>
              <w:t>0,33</w:t>
            </w:r>
          </w:p>
        </w:tc>
      </w:tr>
      <w:tr w:rsidR="00D409E6" w:rsidRPr="00D409E6" w14:paraId="55285AEF" w14:textId="77777777" w:rsidTr="002A3D3E">
        <w:trPr>
          <w:jc w:val="center"/>
        </w:trPr>
        <w:tc>
          <w:tcPr>
            <w:tcW w:w="567" w:type="dxa"/>
            <w:tcBorders>
              <w:top w:val="nil"/>
              <w:left w:val="single" w:sz="6" w:space="0" w:color="auto"/>
              <w:bottom w:val="nil"/>
              <w:right w:val="single" w:sz="6" w:space="0" w:color="auto"/>
            </w:tcBorders>
            <w:hideMark/>
          </w:tcPr>
          <w:p w14:paraId="5AB0D47B" w14:textId="77777777" w:rsidR="00D409E6" w:rsidRPr="00D409E6" w:rsidRDefault="00D409E6" w:rsidP="00D409E6">
            <w:pPr>
              <w:rPr>
                <w:sz w:val="16"/>
                <w:szCs w:val="16"/>
              </w:rPr>
            </w:pPr>
            <w:r w:rsidRPr="00D409E6">
              <w:rPr>
                <w:sz w:val="16"/>
                <w:szCs w:val="16"/>
              </w:rPr>
              <w:t>IV</w:t>
            </w:r>
          </w:p>
        </w:tc>
        <w:tc>
          <w:tcPr>
            <w:tcW w:w="3828" w:type="dxa"/>
            <w:tcBorders>
              <w:top w:val="nil"/>
              <w:left w:val="single" w:sz="6" w:space="0" w:color="auto"/>
              <w:bottom w:val="nil"/>
              <w:right w:val="single" w:sz="6" w:space="0" w:color="auto"/>
            </w:tcBorders>
            <w:hideMark/>
          </w:tcPr>
          <w:p w14:paraId="4CD44F25" w14:textId="77777777" w:rsidR="00D409E6" w:rsidRPr="00D409E6" w:rsidRDefault="00D409E6" w:rsidP="00D409E6">
            <w:pPr>
              <w:rPr>
                <w:sz w:val="16"/>
                <w:szCs w:val="16"/>
              </w:rPr>
            </w:pPr>
            <w:r w:rsidRPr="00D409E6">
              <w:rPr>
                <w:sz w:val="16"/>
                <w:szCs w:val="16"/>
              </w:rPr>
              <w:t>ПРЕДПРИЯТИЯ КОММУНАЛЬНО-БЫТОВОГО ОБСЛУЖИВАНИЯ</w:t>
            </w:r>
          </w:p>
        </w:tc>
        <w:tc>
          <w:tcPr>
            <w:tcW w:w="1275" w:type="dxa"/>
            <w:tcBorders>
              <w:top w:val="nil"/>
              <w:left w:val="single" w:sz="6" w:space="0" w:color="auto"/>
              <w:bottom w:val="nil"/>
              <w:right w:val="single" w:sz="6" w:space="0" w:color="auto"/>
            </w:tcBorders>
          </w:tcPr>
          <w:p w14:paraId="07ED1DD4"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2E9E0A42"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7FFC6150"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102E2404" w14:textId="77777777" w:rsidR="00D409E6" w:rsidRPr="00D409E6" w:rsidRDefault="00D409E6" w:rsidP="00D409E6">
            <w:pPr>
              <w:rPr>
                <w:sz w:val="16"/>
                <w:szCs w:val="16"/>
              </w:rPr>
            </w:pPr>
          </w:p>
        </w:tc>
      </w:tr>
      <w:tr w:rsidR="00D409E6" w:rsidRPr="00D409E6" w14:paraId="6C438914" w14:textId="77777777" w:rsidTr="002A3D3E">
        <w:trPr>
          <w:jc w:val="center"/>
        </w:trPr>
        <w:tc>
          <w:tcPr>
            <w:tcW w:w="567" w:type="dxa"/>
            <w:tcBorders>
              <w:top w:val="nil"/>
              <w:left w:val="single" w:sz="6" w:space="0" w:color="auto"/>
              <w:bottom w:val="nil"/>
              <w:right w:val="single" w:sz="6" w:space="0" w:color="auto"/>
            </w:tcBorders>
            <w:hideMark/>
          </w:tcPr>
          <w:p w14:paraId="0835667C" w14:textId="77777777" w:rsidR="00D409E6" w:rsidRPr="00D409E6" w:rsidRDefault="00D409E6" w:rsidP="00D409E6">
            <w:pPr>
              <w:rPr>
                <w:sz w:val="16"/>
                <w:szCs w:val="16"/>
              </w:rPr>
            </w:pPr>
            <w:r w:rsidRPr="00D409E6">
              <w:rPr>
                <w:sz w:val="16"/>
                <w:szCs w:val="16"/>
              </w:rPr>
              <w:t>18.</w:t>
            </w:r>
          </w:p>
        </w:tc>
        <w:tc>
          <w:tcPr>
            <w:tcW w:w="3828" w:type="dxa"/>
            <w:tcBorders>
              <w:top w:val="nil"/>
              <w:left w:val="single" w:sz="6" w:space="0" w:color="auto"/>
              <w:bottom w:val="nil"/>
              <w:right w:val="single" w:sz="6" w:space="0" w:color="auto"/>
            </w:tcBorders>
            <w:hideMark/>
          </w:tcPr>
          <w:p w14:paraId="03A9467E" w14:textId="77777777" w:rsidR="00D409E6" w:rsidRPr="00D409E6" w:rsidRDefault="00D409E6" w:rsidP="00D409E6">
            <w:pPr>
              <w:rPr>
                <w:sz w:val="16"/>
                <w:szCs w:val="16"/>
              </w:rPr>
            </w:pPr>
            <w:r w:rsidRPr="00D409E6">
              <w:rPr>
                <w:sz w:val="16"/>
                <w:szCs w:val="16"/>
              </w:rPr>
              <w:t>Фабрики химчистки и прачечные самообслуживания</w:t>
            </w:r>
          </w:p>
        </w:tc>
        <w:tc>
          <w:tcPr>
            <w:tcW w:w="1275" w:type="dxa"/>
            <w:tcBorders>
              <w:top w:val="nil"/>
              <w:left w:val="single" w:sz="6" w:space="0" w:color="auto"/>
              <w:bottom w:val="nil"/>
              <w:right w:val="single" w:sz="6" w:space="0" w:color="auto"/>
            </w:tcBorders>
            <w:hideMark/>
          </w:tcPr>
          <w:p w14:paraId="10020008" w14:textId="77777777" w:rsidR="00D409E6" w:rsidRPr="00D409E6" w:rsidRDefault="00D409E6" w:rsidP="00D409E6">
            <w:pPr>
              <w:rPr>
                <w:sz w:val="16"/>
                <w:szCs w:val="16"/>
              </w:rPr>
            </w:pPr>
            <w:r w:rsidRPr="00D409E6">
              <w:rPr>
                <w:sz w:val="16"/>
                <w:szCs w:val="16"/>
              </w:rPr>
              <w:t>кВт/кг вещей</w:t>
            </w:r>
          </w:p>
        </w:tc>
        <w:tc>
          <w:tcPr>
            <w:tcW w:w="1049" w:type="dxa"/>
            <w:tcBorders>
              <w:top w:val="nil"/>
              <w:left w:val="single" w:sz="6" w:space="0" w:color="auto"/>
              <w:bottom w:val="nil"/>
              <w:right w:val="single" w:sz="6" w:space="0" w:color="auto"/>
            </w:tcBorders>
            <w:hideMark/>
          </w:tcPr>
          <w:p w14:paraId="37C7E57C" w14:textId="77777777" w:rsidR="00D409E6" w:rsidRPr="00D409E6" w:rsidRDefault="00D409E6" w:rsidP="00D409E6">
            <w:pPr>
              <w:rPr>
                <w:sz w:val="16"/>
                <w:szCs w:val="16"/>
              </w:rPr>
            </w:pPr>
            <w:r w:rsidRPr="00D409E6">
              <w:rPr>
                <w:sz w:val="16"/>
                <w:szCs w:val="16"/>
              </w:rPr>
              <w:t>0,075</w:t>
            </w:r>
          </w:p>
        </w:tc>
        <w:tc>
          <w:tcPr>
            <w:tcW w:w="816" w:type="dxa"/>
            <w:tcBorders>
              <w:top w:val="nil"/>
              <w:left w:val="single" w:sz="6" w:space="0" w:color="auto"/>
              <w:bottom w:val="nil"/>
              <w:right w:val="single" w:sz="6" w:space="0" w:color="auto"/>
            </w:tcBorders>
            <w:hideMark/>
          </w:tcPr>
          <w:p w14:paraId="0ABB90D4" w14:textId="77777777" w:rsidR="00D409E6" w:rsidRPr="00D409E6" w:rsidRDefault="00D409E6" w:rsidP="00D409E6">
            <w:pPr>
              <w:rPr>
                <w:sz w:val="16"/>
                <w:szCs w:val="16"/>
              </w:rPr>
            </w:pPr>
            <w:r w:rsidRPr="00D409E6">
              <w:rPr>
                <w:sz w:val="16"/>
                <w:szCs w:val="16"/>
              </w:rPr>
              <w:t>0,8</w:t>
            </w:r>
          </w:p>
        </w:tc>
        <w:tc>
          <w:tcPr>
            <w:tcW w:w="816" w:type="dxa"/>
            <w:tcBorders>
              <w:top w:val="nil"/>
              <w:left w:val="single" w:sz="6" w:space="0" w:color="auto"/>
              <w:bottom w:val="nil"/>
              <w:right w:val="single" w:sz="6" w:space="0" w:color="auto"/>
            </w:tcBorders>
            <w:hideMark/>
          </w:tcPr>
          <w:p w14:paraId="58AFD321" w14:textId="77777777" w:rsidR="00D409E6" w:rsidRPr="00D409E6" w:rsidRDefault="00D409E6" w:rsidP="00D409E6">
            <w:pPr>
              <w:rPr>
                <w:sz w:val="16"/>
                <w:szCs w:val="16"/>
              </w:rPr>
            </w:pPr>
            <w:r w:rsidRPr="00D409E6">
              <w:rPr>
                <w:sz w:val="16"/>
                <w:szCs w:val="16"/>
              </w:rPr>
              <w:t>0,75</w:t>
            </w:r>
          </w:p>
        </w:tc>
      </w:tr>
      <w:tr w:rsidR="00D409E6" w:rsidRPr="00D409E6" w14:paraId="4E1EBD3C" w14:textId="77777777" w:rsidTr="002A3D3E">
        <w:trPr>
          <w:jc w:val="center"/>
        </w:trPr>
        <w:tc>
          <w:tcPr>
            <w:tcW w:w="567" w:type="dxa"/>
            <w:tcBorders>
              <w:top w:val="nil"/>
              <w:left w:val="single" w:sz="6" w:space="0" w:color="auto"/>
              <w:bottom w:val="nil"/>
              <w:right w:val="single" w:sz="6" w:space="0" w:color="auto"/>
            </w:tcBorders>
            <w:hideMark/>
          </w:tcPr>
          <w:p w14:paraId="75EEBA46" w14:textId="77777777" w:rsidR="00D409E6" w:rsidRPr="00D409E6" w:rsidRDefault="00D409E6" w:rsidP="00D409E6">
            <w:pPr>
              <w:rPr>
                <w:sz w:val="16"/>
                <w:szCs w:val="16"/>
              </w:rPr>
            </w:pPr>
            <w:r w:rsidRPr="00D409E6">
              <w:rPr>
                <w:sz w:val="16"/>
                <w:szCs w:val="16"/>
              </w:rPr>
              <w:t>19.</w:t>
            </w:r>
          </w:p>
        </w:tc>
        <w:tc>
          <w:tcPr>
            <w:tcW w:w="3828" w:type="dxa"/>
            <w:tcBorders>
              <w:top w:val="nil"/>
              <w:left w:val="single" w:sz="6" w:space="0" w:color="auto"/>
              <w:bottom w:val="nil"/>
              <w:right w:val="single" w:sz="6" w:space="0" w:color="auto"/>
            </w:tcBorders>
            <w:hideMark/>
          </w:tcPr>
          <w:p w14:paraId="626D12ED" w14:textId="77777777" w:rsidR="00D409E6" w:rsidRPr="00D409E6" w:rsidRDefault="00D409E6" w:rsidP="00D409E6">
            <w:pPr>
              <w:rPr>
                <w:sz w:val="16"/>
                <w:szCs w:val="16"/>
              </w:rPr>
            </w:pPr>
            <w:r w:rsidRPr="00D409E6">
              <w:rPr>
                <w:sz w:val="16"/>
                <w:szCs w:val="16"/>
              </w:rPr>
              <w:t>Парикмахерские</w:t>
            </w:r>
          </w:p>
        </w:tc>
        <w:tc>
          <w:tcPr>
            <w:tcW w:w="1275" w:type="dxa"/>
            <w:tcBorders>
              <w:top w:val="nil"/>
              <w:left w:val="single" w:sz="6" w:space="0" w:color="auto"/>
              <w:bottom w:val="nil"/>
              <w:right w:val="single" w:sz="6" w:space="0" w:color="auto"/>
            </w:tcBorders>
            <w:hideMark/>
          </w:tcPr>
          <w:p w14:paraId="0D7C05E9" w14:textId="77777777" w:rsidR="00D409E6" w:rsidRPr="00D409E6" w:rsidRDefault="00D409E6" w:rsidP="00D409E6">
            <w:pPr>
              <w:rPr>
                <w:sz w:val="16"/>
                <w:szCs w:val="16"/>
              </w:rPr>
            </w:pPr>
            <w:r w:rsidRPr="00D409E6">
              <w:rPr>
                <w:sz w:val="16"/>
                <w:szCs w:val="16"/>
              </w:rPr>
              <w:t>кВт/рабочее место</w:t>
            </w:r>
          </w:p>
        </w:tc>
        <w:tc>
          <w:tcPr>
            <w:tcW w:w="1049" w:type="dxa"/>
            <w:tcBorders>
              <w:top w:val="nil"/>
              <w:left w:val="single" w:sz="6" w:space="0" w:color="auto"/>
              <w:bottom w:val="nil"/>
              <w:right w:val="single" w:sz="6" w:space="0" w:color="auto"/>
            </w:tcBorders>
            <w:hideMark/>
          </w:tcPr>
          <w:p w14:paraId="69FB8020" w14:textId="77777777" w:rsidR="00D409E6" w:rsidRPr="00D409E6" w:rsidRDefault="00D409E6" w:rsidP="00D409E6">
            <w:pPr>
              <w:rPr>
                <w:sz w:val="16"/>
                <w:szCs w:val="16"/>
              </w:rPr>
            </w:pPr>
            <w:r w:rsidRPr="00D409E6">
              <w:rPr>
                <w:sz w:val="16"/>
                <w:szCs w:val="16"/>
              </w:rPr>
              <w:t>1,5</w:t>
            </w:r>
          </w:p>
        </w:tc>
        <w:tc>
          <w:tcPr>
            <w:tcW w:w="816" w:type="dxa"/>
            <w:tcBorders>
              <w:top w:val="nil"/>
              <w:left w:val="single" w:sz="6" w:space="0" w:color="auto"/>
              <w:bottom w:val="nil"/>
              <w:right w:val="single" w:sz="6" w:space="0" w:color="auto"/>
            </w:tcBorders>
            <w:hideMark/>
          </w:tcPr>
          <w:p w14:paraId="706F4C93" w14:textId="77777777" w:rsidR="00D409E6" w:rsidRPr="00D409E6" w:rsidRDefault="00D409E6" w:rsidP="00D409E6">
            <w:pPr>
              <w:rPr>
                <w:sz w:val="16"/>
                <w:szCs w:val="16"/>
              </w:rPr>
            </w:pPr>
            <w:r w:rsidRPr="00D409E6">
              <w:rPr>
                <w:sz w:val="16"/>
                <w:szCs w:val="16"/>
              </w:rPr>
              <w:t>0,97</w:t>
            </w:r>
          </w:p>
        </w:tc>
        <w:tc>
          <w:tcPr>
            <w:tcW w:w="816" w:type="dxa"/>
            <w:tcBorders>
              <w:top w:val="nil"/>
              <w:left w:val="single" w:sz="6" w:space="0" w:color="auto"/>
              <w:bottom w:val="nil"/>
              <w:right w:val="single" w:sz="6" w:space="0" w:color="auto"/>
            </w:tcBorders>
            <w:hideMark/>
          </w:tcPr>
          <w:p w14:paraId="78D99464" w14:textId="77777777" w:rsidR="00D409E6" w:rsidRPr="00D409E6" w:rsidRDefault="00D409E6" w:rsidP="00D409E6">
            <w:pPr>
              <w:rPr>
                <w:sz w:val="16"/>
                <w:szCs w:val="16"/>
              </w:rPr>
            </w:pPr>
            <w:r w:rsidRPr="00D409E6">
              <w:rPr>
                <w:sz w:val="16"/>
                <w:szCs w:val="16"/>
              </w:rPr>
              <w:t>0,25</w:t>
            </w:r>
          </w:p>
        </w:tc>
      </w:tr>
      <w:tr w:rsidR="00D409E6" w:rsidRPr="00D409E6" w14:paraId="6042F819" w14:textId="77777777" w:rsidTr="002A3D3E">
        <w:trPr>
          <w:jc w:val="center"/>
        </w:trPr>
        <w:tc>
          <w:tcPr>
            <w:tcW w:w="567" w:type="dxa"/>
            <w:tcBorders>
              <w:top w:val="nil"/>
              <w:left w:val="single" w:sz="6" w:space="0" w:color="auto"/>
              <w:bottom w:val="nil"/>
              <w:right w:val="single" w:sz="6" w:space="0" w:color="auto"/>
            </w:tcBorders>
            <w:hideMark/>
          </w:tcPr>
          <w:p w14:paraId="0C4E78D9" w14:textId="77777777" w:rsidR="00D409E6" w:rsidRPr="00D409E6" w:rsidRDefault="00D409E6" w:rsidP="00D409E6">
            <w:pPr>
              <w:rPr>
                <w:sz w:val="16"/>
                <w:szCs w:val="16"/>
              </w:rPr>
            </w:pPr>
            <w:r w:rsidRPr="00D409E6">
              <w:rPr>
                <w:sz w:val="16"/>
                <w:szCs w:val="16"/>
              </w:rPr>
              <w:t>V</w:t>
            </w:r>
          </w:p>
        </w:tc>
        <w:tc>
          <w:tcPr>
            <w:tcW w:w="3828" w:type="dxa"/>
            <w:tcBorders>
              <w:top w:val="nil"/>
              <w:left w:val="single" w:sz="6" w:space="0" w:color="auto"/>
              <w:bottom w:val="nil"/>
              <w:right w:val="single" w:sz="6" w:space="0" w:color="auto"/>
            </w:tcBorders>
            <w:hideMark/>
          </w:tcPr>
          <w:p w14:paraId="397ECC56" w14:textId="77777777" w:rsidR="00D409E6" w:rsidRPr="00D409E6" w:rsidRDefault="00D409E6" w:rsidP="00D409E6">
            <w:pPr>
              <w:rPr>
                <w:sz w:val="16"/>
                <w:szCs w:val="16"/>
              </w:rPr>
            </w:pPr>
            <w:r w:rsidRPr="00D409E6">
              <w:rPr>
                <w:sz w:val="16"/>
                <w:szCs w:val="16"/>
              </w:rPr>
              <w:t>УЧРЕЖДЕНИЯ КУЛЬТУРЫ И ИСКУССТВА</w:t>
            </w:r>
          </w:p>
        </w:tc>
        <w:tc>
          <w:tcPr>
            <w:tcW w:w="1275" w:type="dxa"/>
            <w:tcBorders>
              <w:top w:val="nil"/>
              <w:left w:val="single" w:sz="6" w:space="0" w:color="auto"/>
              <w:bottom w:val="nil"/>
              <w:right w:val="single" w:sz="6" w:space="0" w:color="auto"/>
            </w:tcBorders>
          </w:tcPr>
          <w:p w14:paraId="5071DF3A"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3B8D81B2"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3EB56A66"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50BF91A3" w14:textId="77777777" w:rsidR="00D409E6" w:rsidRPr="00D409E6" w:rsidRDefault="00D409E6" w:rsidP="00D409E6">
            <w:pPr>
              <w:rPr>
                <w:sz w:val="16"/>
                <w:szCs w:val="16"/>
              </w:rPr>
            </w:pPr>
          </w:p>
        </w:tc>
      </w:tr>
      <w:tr w:rsidR="00D409E6" w:rsidRPr="00D409E6" w14:paraId="09A59ED0" w14:textId="77777777" w:rsidTr="002A3D3E">
        <w:trPr>
          <w:jc w:val="center"/>
        </w:trPr>
        <w:tc>
          <w:tcPr>
            <w:tcW w:w="567" w:type="dxa"/>
            <w:tcBorders>
              <w:top w:val="nil"/>
              <w:left w:val="single" w:sz="6" w:space="0" w:color="auto"/>
              <w:bottom w:val="nil"/>
              <w:right w:val="single" w:sz="6" w:space="0" w:color="auto"/>
            </w:tcBorders>
          </w:tcPr>
          <w:p w14:paraId="0434C7C7" w14:textId="77777777" w:rsidR="00D409E6" w:rsidRPr="00D409E6" w:rsidRDefault="00D409E6" w:rsidP="00D409E6">
            <w:pPr>
              <w:rPr>
                <w:sz w:val="16"/>
                <w:szCs w:val="16"/>
              </w:rPr>
            </w:pPr>
          </w:p>
        </w:tc>
        <w:tc>
          <w:tcPr>
            <w:tcW w:w="3828" w:type="dxa"/>
            <w:tcBorders>
              <w:top w:val="nil"/>
              <w:left w:val="single" w:sz="6" w:space="0" w:color="auto"/>
              <w:bottom w:val="nil"/>
              <w:right w:val="single" w:sz="6" w:space="0" w:color="auto"/>
            </w:tcBorders>
            <w:hideMark/>
          </w:tcPr>
          <w:p w14:paraId="77E0D7F5" w14:textId="77777777" w:rsidR="00D409E6" w:rsidRPr="00D409E6" w:rsidRDefault="00D409E6" w:rsidP="00D409E6">
            <w:pPr>
              <w:rPr>
                <w:sz w:val="16"/>
                <w:szCs w:val="16"/>
              </w:rPr>
            </w:pPr>
            <w:r w:rsidRPr="00D409E6">
              <w:rPr>
                <w:sz w:val="16"/>
                <w:szCs w:val="16"/>
              </w:rPr>
              <w:t>Кинотеатры и киноконцертные залы:</w:t>
            </w:r>
          </w:p>
        </w:tc>
        <w:tc>
          <w:tcPr>
            <w:tcW w:w="1275" w:type="dxa"/>
            <w:tcBorders>
              <w:top w:val="nil"/>
              <w:left w:val="single" w:sz="6" w:space="0" w:color="auto"/>
              <w:bottom w:val="nil"/>
              <w:right w:val="single" w:sz="6" w:space="0" w:color="auto"/>
            </w:tcBorders>
          </w:tcPr>
          <w:p w14:paraId="07C9DAD4"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65DC9E33"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5BAE0AA7"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3EDB99BC" w14:textId="77777777" w:rsidR="00D409E6" w:rsidRPr="00D409E6" w:rsidRDefault="00D409E6" w:rsidP="00D409E6">
            <w:pPr>
              <w:rPr>
                <w:sz w:val="16"/>
                <w:szCs w:val="16"/>
              </w:rPr>
            </w:pPr>
          </w:p>
        </w:tc>
      </w:tr>
      <w:tr w:rsidR="00D409E6" w:rsidRPr="00D409E6" w14:paraId="49E5CD82" w14:textId="77777777" w:rsidTr="002A3D3E">
        <w:trPr>
          <w:jc w:val="center"/>
        </w:trPr>
        <w:tc>
          <w:tcPr>
            <w:tcW w:w="567" w:type="dxa"/>
            <w:tcBorders>
              <w:top w:val="nil"/>
              <w:left w:val="single" w:sz="6" w:space="0" w:color="auto"/>
              <w:bottom w:val="nil"/>
              <w:right w:val="single" w:sz="6" w:space="0" w:color="auto"/>
            </w:tcBorders>
            <w:hideMark/>
          </w:tcPr>
          <w:p w14:paraId="31CA390D" w14:textId="77777777" w:rsidR="00D409E6" w:rsidRPr="00D409E6" w:rsidRDefault="00D409E6" w:rsidP="00D409E6">
            <w:pPr>
              <w:rPr>
                <w:sz w:val="16"/>
                <w:szCs w:val="16"/>
              </w:rPr>
            </w:pPr>
            <w:r w:rsidRPr="00D409E6">
              <w:rPr>
                <w:sz w:val="16"/>
                <w:szCs w:val="16"/>
              </w:rPr>
              <w:t>20.</w:t>
            </w:r>
          </w:p>
        </w:tc>
        <w:tc>
          <w:tcPr>
            <w:tcW w:w="3828" w:type="dxa"/>
            <w:tcBorders>
              <w:top w:val="nil"/>
              <w:left w:val="single" w:sz="6" w:space="0" w:color="auto"/>
              <w:bottom w:val="nil"/>
              <w:right w:val="single" w:sz="6" w:space="0" w:color="auto"/>
            </w:tcBorders>
            <w:hideMark/>
          </w:tcPr>
          <w:p w14:paraId="35FB76FF" w14:textId="77777777" w:rsidR="00D409E6" w:rsidRPr="00D409E6" w:rsidRDefault="00D409E6" w:rsidP="00D409E6">
            <w:pPr>
              <w:rPr>
                <w:sz w:val="16"/>
                <w:szCs w:val="16"/>
              </w:rPr>
            </w:pPr>
            <w:r w:rsidRPr="00D409E6">
              <w:rPr>
                <w:sz w:val="16"/>
                <w:szCs w:val="16"/>
              </w:rPr>
              <w:t>- без кондиционирования воздуха</w:t>
            </w:r>
          </w:p>
        </w:tc>
        <w:tc>
          <w:tcPr>
            <w:tcW w:w="1275" w:type="dxa"/>
            <w:tcBorders>
              <w:top w:val="nil"/>
              <w:left w:val="single" w:sz="6" w:space="0" w:color="auto"/>
              <w:bottom w:val="nil"/>
              <w:right w:val="single" w:sz="6" w:space="0" w:color="auto"/>
            </w:tcBorders>
            <w:hideMark/>
          </w:tcPr>
          <w:p w14:paraId="0B10F539" w14:textId="77777777" w:rsidR="00D409E6" w:rsidRPr="00D409E6" w:rsidRDefault="00D409E6" w:rsidP="00D409E6">
            <w:pPr>
              <w:rPr>
                <w:sz w:val="16"/>
                <w:szCs w:val="16"/>
              </w:rPr>
            </w:pPr>
            <w:r w:rsidRPr="00D409E6">
              <w:rPr>
                <w:sz w:val="16"/>
                <w:szCs w:val="16"/>
              </w:rPr>
              <w:t>кВт/место</w:t>
            </w:r>
          </w:p>
        </w:tc>
        <w:tc>
          <w:tcPr>
            <w:tcW w:w="1049" w:type="dxa"/>
            <w:tcBorders>
              <w:top w:val="nil"/>
              <w:left w:val="single" w:sz="6" w:space="0" w:color="auto"/>
              <w:bottom w:val="nil"/>
              <w:right w:val="single" w:sz="6" w:space="0" w:color="auto"/>
            </w:tcBorders>
            <w:hideMark/>
          </w:tcPr>
          <w:p w14:paraId="249C445B" w14:textId="77777777" w:rsidR="00D409E6" w:rsidRPr="00D409E6" w:rsidRDefault="00D409E6" w:rsidP="00D409E6">
            <w:pPr>
              <w:rPr>
                <w:sz w:val="16"/>
                <w:szCs w:val="16"/>
              </w:rPr>
            </w:pPr>
            <w:r w:rsidRPr="00D409E6">
              <w:rPr>
                <w:sz w:val="16"/>
                <w:szCs w:val="16"/>
              </w:rPr>
              <w:t>0,12</w:t>
            </w:r>
          </w:p>
        </w:tc>
        <w:tc>
          <w:tcPr>
            <w:tcW w:w="816" w:type="dxa"/>
            <w:tcBorders>
              <w:top w:val="nil"/>
              <w:left w:val="single" w:sz="6" w:space="0" w:color="auto"/>
              <w:bottom w:val="nil"/>
              <w:right w:val="single" w:sz="6" w:space="0" w:color="auto"/>
            </w:tcBorders>
            <w:hideMark/>
          </w:tcPr>
          <w:p w14:paraId="19F716D3" w14:textId="77777777" w:rsidR="00D409E6" w:rsidRPr="00D409E6" w:rsidRDefault="00D409E6" w:rsidP="00D409E6">
            <w:pPr>
              <w:rPr>
                <w:sz w:val="16"/>
                <w:szCs w:val="16"/>
              </w:rPr>
            </w:pPr>
            <w:r w:rsidRPr="00D409E6">
              <w:rPr>
                <w:sz w:val="16"/>
                <w:szCs w:val="16"/>
              </w:rPr>
              <w:t>0,95</w:t>
            </w:r>
          </w:p>
        </w:tc>
        <w:tc>
          <w:tcPr>
            <w:tcW w:w="816" w:type="dxa"/>
            <w:tcBorders>
              <w:top w:val="nil"/>
              <w:left w:val="single" w:sz="6" w:space="0" w:color="auto"/>
              <w:bottom w:val="nil"/>
              <w:right w:val="single" w:sz="6" w:space="0" w:color="auto"/>
            </w:tcBorders>
            <w:hideMark/>
          </w:tcPr>
          <w:p w14:paraId="3733663C" w14:textId="77777777" w:rsidR="00D409E6" w:rsidRPr="00D409E6" w:rsidRDefault="00D409E6" w:rsidP="00D409E6">
            <w:pPr>
              <w:rPr>
                <w:sz w:val="16"/>
                <w:szCs w:val="16"/>
              </w:rPr>
            </w:pPr>
            <w:r w:rsidRPr="00D409E6">
              <w:rPr>
                <w:sz w:val="16"/>
                <w:szCs w:val="16"/>
              </w:rPr>
              <w:t>0,33</w:t>
            </w:r>
          </w:p>
        </w:tc>
      </w:tr>
      <w:tr w:rsidR="00D409E6" w:rsidRPr="00D409E6" w14:paraId="5E71CF8A" w14:textId="77777777" w:rsidTr="002A3D3E">
        <w:trPr>
          <w:jc w:val="center"/>
        </w:trPr>
        <w:tc>
          <w:tcPr>
            <w:tcW w:w="567" w:type="dxa"/>
            <w:tcBorders>
              <w:top w:val="nil"/>
              <w:left w:val="single" w:sz="6" w:space="0" w:color="auto"/>
              <w:bottom w:val="nil"/>
              <w:right w:val="single" w:sz="6" w:space="0" w:color="auto"/>
            </w:tcBorders>
            <w:hideMark/>
          </w:tcPr>
          <w:p w14:paraId="1009D988" w14:textId="77777777" w:rsidR="00D409E6" w:rsidRPr="00D409E6" w:rsidRDefault="00D409E6" w:rsidP="00D409E6">
            <w:pPr>
              <w:rPr>
                <w:sz w:val="16"/>
                <w:szCs w:val="16"/>
              </w:rPr>
            </w:pPr>
            <w:r w:rsidRPr="00D409E6">
              <w:rPr>
                <w:sz w:val="16"/>
                <w:szCs w:val="16"/>
              </w:rPr>
              <w:t>21.</w:t>
            </w:r>
          </w:p>
        </w:tc>
        <w:tc>
          <w:tcPr>
            <w:tcW w:w="3828" w:type="dxa"/>
            <w:tcBorders>
              <w:top w:val="nil"/>
              <w:left w:val="single" w:sz="6" w:space="0" w:color="auto"/>
              <w:bottom w:val="nil"/>
              <w:right w:val="single" w:sz="6" w:space="0" w:color="auto"/>
            </w:tcBorders>
            <w:hideMark/>
          </w:tcPr>
          <w:p w14:paraId="64EB000F" w14:textId="77777777" w:rsidR="00D409E6" w:rsidRPr="00D409E6" w:rsidRDefault="00D409E6" w:rsidP="00D409E6">
            <w:pPr>
              <w:rPr>
                <w:sz w:val="16"/>
                <w:szCs w:val="16"/>
              </w:rPr>
            </w:pPr>
            <w:r w:rsidRPr="00D409E6">
              <w:rPr>
                <w:sz w:val="16"/>
                <w:szCs w:val="16"/>
              </w:rPr>
              <w:t>- с кондиционированием воздуха</w:t>
            </w:r>
          </w:p>
        </w:tc>
        <w:tc>
          <w:tcPr>
            <w:tcW w:w="1275" w:type="dxa"/>
            <w:tcBorders>
              <w:top w:val="nil"/>
              <w:left w:val="single" w:sz="6" w:space="0" w:color="auto"/>
              <w:bottom w:val="nil"/>
              <w:right w:val="single" w:sz="6" w:space="0" w:color="auto"/>
            </w:tcBorders>
            <w:hideMark/>
          </w:tcPr>
          <w:p w14:paraId="266E2E7F" w14:textId="77777777" w:rsidR="00D409E6" w:rsidRPr="00D409E6" w:rsidRDefault="00D409E6" w:rsidP="00D409E6">
            <w:pPr>
              <w:rPr>
                <w:sz w:val="16"/>
                <w:szCs w:val="16"/>
              </w:rPr>
            </w:pPr>
            <w:r w:rsidRPr="00D409E6">
              <w:rPr>
                <w:sz w:val="16"/>
                <w:szCs w:val="16"/>
              </w:rPr>
              <w:t>То же</w:t>
            </w:r>
          </w:p>
        </w:tc>
        <w:tc>
          <w:tcPr>
            <w:tcW w:w="1049" w:type="dxa"/>
            <w:tcBorders>
              <w:top w:val="nil"/>
              <w:left w:val="single" w:sz="6" w:space="0" w:color="auto"/>
              <w:bottom w:val="nil"/>
              <w:right w:val="single" w:sz="6" w:space="0" w:color="auto"/>
            </w:tcBorders>
            <w:hideMark/>
          </w:tcPr>
          <w:p w14:paraId="6BFA78F4" w14:textId="77777777" w:rsidR="00D409E6" w:rsidRPr="00D409E6" w:rsidRDefault="00D409E6" w:rsidP="00D409E6">
            <w:pPr>
              <w:rPr>
                <w:sz w:val="16"/>
                <w:szCs w:val="16"/>
              </w:rPr>
            </w:pPr>
            <w:r w:rsidRPr="00D409E6">
              <w:rPr>
                <w:sz w:val="16"/>
                <w:szCs w:val="16"/>
              </w:rPr>
              <w:t>0,14</w:t>
            </w:r>
          </w:p>
        </w:tc>
        <w:tc>
          <w:tcPr>
            <w:tcW w:w="816" w:type="dxa"/>
            <w:tcBorders>
              <w:top w:val="nil"/>
              <w:left w:val="single" w:sz="6" w:space="0" w:color="auto"/>
              <w:bottom w:val="nil"/>
              <w:right w:val="single" w:sz="6" w:space="0" w:color="auto"/>
            </w:tcBorders>
            <w:hideMark/>
          </w:tcPr>
          <w:p w14:paraId="02FF190A" w14:textId="77777777" w:rsidR="00D409E6" w:rsidRPr="00D409E6" w:rsidRDefault="00D409E6" w:rsidP="00D409E6">
            <w:pPr>
              <w:rPr>
                <w:sz w:val="16"/>
                <w:szCs w:val="16"/>
              </w:rPr>
            </w:pPr>
            <w:r w:rsidRPr="00D409E6">
              <w:rPr>
                <w:sz w:val="16"/>
                <w:szCs w:val="16"/>
              </w:rPr>
              <w:t>0,92</w:t>
            </w:r>
          </w:p>
        </w:tc>
        <w:tc>
          <w:tcPr>
            <w:tcW w:w="816" w:type="dxa"/>
            <w:tcBorders>
              <w:top w:val="nil"/>
              <w:left w:val="single" w:sz="6" w:space="0" w:color="auto"/>
              <w:bottom w:val="nil"/>
              <w:right w:val="single" w:sz="6" w:space="0" w:color="auto"/>
            </w:tcBorders>
            <w:hideMark/>
          </w:tcPr>
          <w:p w14:paraId="0F70336E" w14:textId="77777777" w:rsidR="00D409E6" w:rsidRPr="00D409E6" w:rsidRDefault="00D409E6" w:rsidP="00D409E6">
            <w:pPr>
              <w:rPr>
                <w:sz w:val="16"/>
                <w:szCs w:val="16"/>
              </w:rPr>
            </w:pPr>
            <w:r w:rsidRPr="00D409E6">
              <w:rPr>
                <w:sz w:val="16"/>
                <w:szCs w:val="16"/>
              </w:rPr>
              <w:t>0,43</w:t>
            </w:r>
          </w:p>
        </w:tc>
      </w:tr>
      <w:tr w:rsidR="00D409E6" w:rsidRPr="00D409E6" w14:paraId="2BF66D54" w14:textId="77777777" w:rsidTr="002A3D3E">
        <w:trPr>
          <w:jc w:val="center"/>
        </w:trPr>
        <w:tc>
          <w:tcPr>
            <w:tcW w:w="567" w:type="dxa"/>
            <w:tcBorders>
              <w:top w:val="nil"/>
              <w:left w:val="single" w:sz="6" w:space="0" w:color="auto"/>
              <w:bottom w:val="nil"/>
              <w:right w:val="single" w:sz="6" w:space="0" w:color="auto"/>
            </w:tcBorders>
            <w:hideMark/>
          </w:tcPr>
          <w:p w14:paraId="4F33C40A" w14:textId="77777777" w:rsidR="00D409E6" w:rsidRPr="00D409E6" w:rsidRDefault="00D409E6" w:rsidP="00D409E6">
            <w:pPr>
              <w:rPr>
                <w:sz w:val="16"/>
                <w:szCs w:val="16"/>
              </w:rPr>
            </w:pPr>
            <w:r w:rsidRPr="00D409E6">
              <w:rPr>
                <w:sz w:val="16"/>
                <w:szCs w:val="16"/>
              </w:rPr>
              <w:t>22.</w:t>
            </w:r>
          </w:p>
        </w:tc>
        <w:tc>
          <w:tcPr>
            <w:tcW w:w="3828" w:type="dxa"/>
            <w:tcBorders>
              <w:top w:val="nil"/>
              <w:left w:val="single" w:sz="6" w:space="0" w:color="auto"/>
              <w:bottom w:val="nil"/>
              <w:right w:val="single" w:sz="6" w:space="0" w:color="auto"/>
            </w:tcBorders>
            <w:hideMark/>
          </w:tcPr>
          <w:p w14:paraId="0FF4847C" w14:textId="77777777" w:rsidR="00D409E6" w:rsidRPr="00D409E6" w:rsidRDefault="00D409E6" w:rsidP="00D409E6">
            <w:pPr>
              <w:rPr>
                <w:sz w:val="16"/>
                <w:szCs w:val="16"/>
              </w:rPr>
            </w:pPr>
            <w:r w:rsidRPr="00D409E6">
              <w:rPr>
                <w:sz w:val="16"/>
                <w:szCs w:val="16"/>
              </w:rPr>
              <w:t>Клубы</w:t>
            </w:r>
          </w:p>
        </w:tc>
        <w:tc>
          <w:tcPr>
            <w:tcW w:w="1275" w:type="dxa"/>
            <w:tcBorders>
              <w:top w:val="nil"/>
              <w:left w:val="single" w:sz="6" w:space="0" w:color="auto"/>
              <w:bottom w:val="nil"/>
              <w:right w:val="single" w:sz="6" w:space="0" w:color="auto"/>
            </w:tcBorders>
            <w:hideMark/>
          </w:tcPr>
          <w:p w14:paraId="328B3C26" w14:textId="77777777" w:rsidR="00D409E6" w:rsidRPr="00D409E6" w:rsidRDefault="00D409E6" w:rsidP="00D409E6">
            <w:pPr>
              <w:rPr>
                <w:sz w:val="16"/>
                <w:szCs w:val="16"/>
              </w:rPr>
            </w:pPr>
            <w:r w:rsidRPr="00D409E6">
              <w:rPr>
                <w:sz w:val="16"/>
                <w:szCs w:val="16"/>
              </w:rPr>
              <w:t>кВт/место</w:t>
            </w:r>
          </w:p>
        </w:tc>
        <w:tc>
          <w:tcPr>
            <w:tcW w:w="1049" w:type="dxa"/>
            <w:tcBorders>
              <w:top w:val="nil"/>
              <w:left w:val="single" w:sz="6" w:space="0" w:color="auto"/>
              <w:bottom w:val="nil"/>
              <w:right w:val="single" w:sz="6" w:space="0" w:color="auto"/>
            </w:tcBorders>
            <w:hideMark/>
          </w:tcPr>
          <w:p w14:paraId="228F5300" w14:textId="77777777" w:rsidR="00D409E6" w:rsidRPr="00D409E6" w:rsidRDefault="00D409E6" w:rsidP="00D409E6">
            <w:pPr>
              <w:rPr>
                <w:sz w:val="16"/>
                <w:szCs w:val="16"/>
              </w:rPr>
            </w:pPr>
            <w:r w:rsidRPr="00D409E6">
              <w:rPr>
                <w:sz w:val="16"/>
                <w:szCs w:val="16"/>
              </w:rPr>
              <w:t>0,46</w:t>
            </w:r>
          </w:p>
        </w:tc>
        <w:tc>
          <w:tcPr>
            <w:tcW w:w="816" w:type="dxa"/>
            <w:tcBorders>
              <w:top w:val="nil"/>
              <w:left w:val="single" w:sz="6" w:space="0" w:color="auto"/>
              <w:bottom w:val="nil"/>
              <w:right w:val="single" w:sz="6" w:space="0" w:color="auto"/>
            </w:tcBorders>
            <w:hideMark/>
          </w:tcPr>
          <w:p w14:paraId="6F6FEEA1" w14:textId="77777777" w:rsidR="00D409E6" w:rsidRPr="00D409E6" w:rsidRDefault="00D409E6" w:rsidP="00D409E6">
            <w:pPr>
              <w:rPr>
                <w:sz w:val="16"/>
                <w:szCs w:val="16"/>
              </w:rPr>
            </w:pPr>
            <w:r w:rsidRPr="00D409E6">
              <w:rPr>
                <w:sz w:val="16"/>
                <w:szCs w:val="16"/>
              </w:rPr>
              <w:t>0,92</w:t>
            </w:r>
          </w:p>
        </w:tc>
        <w:tc>
          <w:tcPr>
            <w:tcW w:w="816" w:type="dxa"/>
            <w:tcBorders>
              <w:top w:val="nil"/>
              <w:left w:val="single" w:sz="6" w:space="0" w:color="auto"/>
              <w:bottom w:val="nil"/>
              <w:right w:val="single" w:sz="6" w:space="0" w:color="auto"/>
            </w:tcBorders>
            <w:hideMark/>
          </w:tcPr>
          <w:p w14:paraId="34228934" w14:textId="77777777" w:rsidR="00D409E6" w:rsidRPr="00D409E6" w:rsidRDefault="00D409E6" w:rsidP="00D409E6">
            <w:pPr>
              <w:rPr>
                <w:sz w:val="16"/>
                <w:szCs w:val="16"/>
              </w:rPr>
            </w:pPr>
            <w:r w:rsidRPr="00D409E6">
              <w:rPr>
                <w:sz w:val="16"/>
                <w:szCs w:val="16"/>
              </w:rPr>
              <w:t>0,43</w:t>
            </w:r>
          </w:p>
        </w:tc>
      </w:tr>
      <w:tr w:rsidR="00D409E6" w:rsidRPr="00D409E6" w14:paraId="6337FB21" w14:textId="77777777" w:rsidTr="002A3D3E">
        <w:trPr>
          <w:jc w:val="center"/>
        </w:trPr>
        <w:tc>
          <w:tcPr>
            <w:tcW w:w="567" w:type="dxa"/>
            <w:tcBorders>
              <w:top w:val="nil"/>
              <w:left w:val="single" w:sz="6" w:space="0" w:color="auto"/>
              <w:bottom w:val="nil"/>
              <w:right w:val="single" w:sz="6" w:space="0" w:color="auto"/>
            </w:tcBorders>
            <w:hideMark/>
          </w:tcPr>
          <w:p w14:paraId="27CCF666" w14:textId="77777777" w:rsidR="00D409E6" w:rsidRPr="00D409E6" w:rsidRDefault="00D409E6" w:rsidP="00D409E6">
            <w:pPr>
              <w:rPr>
                <w:sz w:val="16"/>
                <w:szCs w:val="16"/>
              </w:rPr>
            </w:pPr>
            <w:r w:rsidRPr="00D409E6">
              <w:rPr>
                <w:sz w:val="16"/>
                <w:szCs w:val="16"/>
              </w:rPr>
              <w:t>VI</w:t>
            </w:r>
          </w:p>
        </w:tc>
        <w:tc>
          <w:tcPr>
            <w:tcW w:w="3828" w:type="dxa"/>
            <w:tcBorders>
              <w:top w:val="nil"/>
              <w:left w:val="single" w:sz="6" w:space="0" w:color="auto"/>
              <w:bottom w:val="nil"/>
              <w:right w:val="single" w:sz="6" w:space="0" w:color="auto"/>
            </w:tcBorders>
            <w:hideMark/>
          </w:tcPr>
          <w:p w14:paraId="7D157A72" w14:textId="77777777" w:rsidR="00D409E6" w:rsidRPr="00D409E6" w:rsidRDefault="00D409E6" w:rsidP="00D409E6">
            <w:pPr>
              <w:rPr>
                <w:sz w:val="16"/>
                <w:szCs w:val="16"/>
              </w:rPr>
            </w:pPr>
            <w:r w:rsidRPr="00D409E6">
              <w:rPr>
                <w:sz w:val="16"/>
                <w:szCs w:val="16"/>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Borders>
              <w:top w:val="nil"/>
              <w:left w:val="single" w:sz="6" w:space="0" w:color="auto"/>
              <w:bottom w:val="nil"/>
              <w:right w:val="single" w:sz="6" w:space="0" w:color="auto"/>
            </w:tcBorders>
          </w:tcPr>
          <w:p w14:paraId="3C076DFC"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04133F15"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7167B6A2"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32D652EC" w14:textId="77777777" w:rsidR="00D409E6" w:rsidRPr="00D409E6" w:rsidRDefault="00D409E6" w:rsidP="00D409E6">
            <w:pPr>
              <w:rPr>
                <w:sz w:val="16"/>
                <w:szCs w:val="16"/>
              </w:rPr>
            </w:pPr>
          </w:p>
        </w:tc>
      </w:tr>
      <w:tr w:rsidR="00D409E6" w:rsidRPr="00D409E6" w14:paraId="69E16B72" w14:textId="77777777" w:rsidTr="002A3D3E">
        <w:trPr>
          <w:jc w:val="center"/>
        </w:trPr>
        <w:tc>
          <w:tcPr>
            <w:tcW w:w="567" w:type="dxa"/>
            <w:tcBorders>
              <w:top w:val="nil"/>
              <w:left w:val="single" w:sz="6" w:space="0" w:color="auto"/>
              <w:bottom w:val="nil"/>
              <w:right w:val="single" w:sz="6" w:space="0" w:color="auto"/>
            </w:tcBorders>
            <w:hideMark/>
          </w:tcPr>
          <w:p w14:paraId="75AA0131" w14:textId="77777777" w:rsidR="00D409E6" w:rsidRPr="00D409E6" w:rsidRDefault="00D409E6" w:rsidP="00D409E6">
            <w:pPr>
              <w:rPr>
                <w:sz w:val="16"/>
                <w:szCs w:val="16"/>
              </w:rPr>
            </w:pPr>
            <w:r w:rsidRPr="00D409E6">
              <w:rPr>
                <w:sz w:val="16"/>
                <w:szCs w:val="16"/>
              </w:rPr>
              <w:t>23.</w:t>
            </w:r>
          </w:p>
        </w:tc>
        <w:tc>
          <w:tcPr>
            <w:tcW w:w="3828" w:type="dxa"/>
            <w:tcBorders>
              <w:top w:val="nil"/>
              <w:left w:val="single" w:sz="6" w:space="0" w:color="auto"/>
              <w:bottom w:val="nil"/>
              <w:right w:val="single" w:sz="6" w:space="0" w:color="auto"/>
            </w:tcBorders>
            <w:hideMark/>
          </w:tcPr>
          <w:p w14:paraId="15FCBDB3" w14:textId="77777777" w:rsidR="00D409E6" w:rsidRPr="00D409E6" w:rsidRDefault="00D409E6" w:rsidP="00D409E6">
            <w:pPr>
              <w:rPr>
                <w:sz w:val="16"/>
                <w:szCs w:val="16"/>
              </w:rPr>
            </w:pPr>
            <w:r w:rsidRPr="00D409E6">
              <w:rPr>
                <w:sz w:val="16"/>
                <w:szCs w:val="16"/>
              </w:rPr>
              <w:t>- без кондиционирования воздуха</w:t>
            </w:r>
          </w:p>
        </w:tc>
        <w:tc>
          <w:tcPr>
            <w:tcW w:w="1275" w:type="dxa"/>
            <w:tcBorders>
              <w:top w:val="nil"/>
              <w:left w:val="single" w:sz="6" w:space="0" w:color="auto"/>
              <w:bottom w:val="nil"/>
              <w:right w:val="single" w:sz="6" w:space="0" w:color="auto"/>
            </w:tcBorders>
            <w:hideMark/>
          </w:tcPr>
          <w:p w14:paraId="1C062A1C" w14:textId="77777777" w:rsidR="00D409E6" w:rsidRPr="00D409E6" w:rsidRDefault="00D409E6" w:rsidP="00D409E6">
            <w:pPr>
              <w:rPr>
                <w:sz w:val="16"/>
                <w:szCs w:val="16"/>
              </w:rPr>
            </w:pPr>
            <w:r w:rsidRPr="00D409E6">
              <w:rPr>
                <w:sz w:val="16"/>
                <w:szCs w:val="16"/>
              </w:rPr>
              <w:t>кВт/м2 общей площади</w:t>
            </w:r>
          </w:p>
        </w:tc>
        <w:tc>
          <w:tcPr>
            <w:tcW w:w="1049" w:type="dxa"/>
            <w:tcBorders>
              <w:top w:val="nil"/>
              <w:left w:val="single" w:sz="6" w:space="0" w:color="auto"/>
              <w:bottom w:val="nil"/>
              <w:right w:val="single" w:sz="6" w:space="0" w:color="auto"/>
            </w:tcBorders>
            <w:hideMark/>
          </w:tcPr>
          <w:p w14:paraId="338A42D9" w14:textId="77777777" w:rsidR="00D409E6" w:rsidRPr="00D409E6" w:rsidRDefault="00D409E6" w:rsidP="00D409E6">
            <w:pPr>
              <w:rPr>
                <w:sz w:val="16"/>
                <w:szCs w:val="16"/>
              </w:rPr>
            </w:pPr>
            <w:r w:rsidRPr="00D409E6">
              <w:rPr>
                <w:sz w:val="16"/>
                <w:szCs w:val="16"/>
              </w:rPr>
              <w:t>0,043</w:t>
            </w:r>
          </w:p>
        </w:tc>
        <w:tc>
          <w:tcPr>
            <w:tcW w:w="816" w:type="dxa"/>
            <w:tcBorders>
              <w:top w:val="nil"/>
              <w:left w:val="single" w:sz="6" w:space="0" w:color="auto"/>
              <w:bottom w:val="nil"/>
              <w:right w:val="single" w:sz="6" w:space="0" w:color="auto"/>
            </w:tcBorders>
            <w:hideMark/>
          </w:tcPr>
          <w:p w14:paraId="5A334E08" w14:textId="77777777" w:rsidR="00D409E6" w:rsidRPr="00D409E6" w:rsidRDefault="00D409E6" w:rsidP="00D409E6">
            <w:pPr>
              <w:rPr>
                <w:sz w:val="16"/>
                <w:szCs w:val="16"/>
              </w:rPr>
            </w:pPr>
            <w:r w:rsidRPr="00D409E6">
              <w:rPr>
                <w:sz w:val="16"/>
                <w:szCs w:val="16"/>
              </w:rPr>
              <w:t>0,9</w:t>
            </w:r>
          </w:p>
        </w:tc>
        <w:tc>
          <w:tcPr>
            <w:tcW w:w="817" w:type="dxa"/>
            <w:tcBorders>
              <w:top w:val="nil"/>
              <w:left w:val="single" w:sz="6" w:space="0" w:color="auto"/>
              <w:bottom w:val="nil"/>
              <w:right w:val="single" w:sz="6" w:space="0" w:color="auto"/>
            </w:tcBorders>
            <w:hideMark/>
          </w:tcPr>
          <w:p w14:paraId="7D456284" w14:textId="77777777" w:rsidR="00D409E6" w:rsidRPr="00D409E6" w:rsidRDefault="00D409E6" w:rsidP="00D409E6">
            <w:pPr>
              <w:rPr>
                <w:sz w:val="16"/>
                <w:szCs w:val="16"/>
              </w:rPr>
            </w:pPr>
            <w:r w:rsidRPr="00D409E6">
              <w:rPr>
                <w:sz w:val="16"/>
                <w:szCs w:val="16"/>
              </w:rPr>
              <w:t>0,48</w:t>
            </w:r>
          </w:p>
        </w:tc>
      </w:tr>
      <w:tr w:rsidR="00D409E6" w:rsidRPr="00D409E6" w14:paraId="6964154E" w14:textId="77777777" w:rsidTr="002A3D3E">
        <w:trPr>
          <w:jc w:val="center"/>
        </w:trPr>
        <w:tc>
          <w:tcPr>
            <w:tcW w:w="567" w:type="dxa"/>
            <w:tcBorders>
              <w:top w:val="nil"/>
              <w:left w:val="single" w:sz="6" w:space="0" w:color="auto"/>
              <w:bottom w:val="nil"/>
              <w:right w:val="single" w:sz="6" w:space="0" w:color="auto"/>
            </w:tcBorders>
            <w:hideMark/>
          </w:tcPr>
          <w:p w14:paraId="07E3DA3F" w14:textId="77777777" w:rsidR="00D409E6" w:rsidRPr="00D409E6" w:rsidRDefault="00D409E6" w:rsidP="00D409E6">
            <w:pPr>
              <w:rPr>
                <w:sz w:val="16"/>
                <w:szCs w:val="16"/>
              </w:rPr>
            </w:pPr>
            <w:r w:rsidRPr="00D409E6">
              <w:rPr>
                <w:sz w:val="16"/>
                <w:szCs w:val="16"/>
              </w:rPr>
              <w:t>24.</w:t>
            </w:r>
          </w:p>
        </w:tc>
        <w:tc>
          <w:tcPr>
            <w:tcW w:w="3828" w:type="dxa"/>
            <w:tcBorders>
              <w:top w:val="nil"/>
              <w:left w:val="single" w:sz="6" w:space="0" w:color="auto"/>
              <w:bottom w:val="nil"/>
              <w:right w:val="single" w:sz="6" w:space="0" w:color="auto"/>
            </w:tcBorders>
            <w:hideMark/>
          </w:tcPr>
          <w:p w14:paraId="4B385098" w14:textId="77777777" w:rsidR="00D409E6" w:rsidRPr="00D409E6" w:rsidRDefault="00D409E6" w:rsidP="00D409E6">
            <w:pPr>
              <w:rPr>
                <w:sz w:val="16"/>
                <w:szCs w:val="16"/>
              </w:rPr>
            </w:pPr>
            <w:r w:rsidRPr="00D409E6">
              <w:rPr>
                <w:sz w:val="16"/>
                <w:szCs w:val="16"/>
              </w:rPr>
              <w:t>- с кондиционированием воздуха</w:t>
            </w:r>
          </w:p>
        </w:tc>
        <w:tc>
          <w:tcPr>
            <w:tcW w:w="1275" w:type="dxa"/>
            <w:tcBorders>
              <w:top w:val="nil"/>
              <w:left w:val="single" w:sz="6" w:space="0" w:color="auto"/>
              <w:bottom w:val="nil"/>
              <w:right w:val="single" w:sz="6" w:space="0" w:color="auto"/>
            </w:tcBorders>
            <w:hideMark/>
          </w:tcPr>
          <w:p w14:paraId="4A78A96A" w14:textId="77777777" w:rsidR="00D409E6" w:rsidRPr="00D409E6" w:rsidRDefault="00D409E6" w:rsidP="00D409E6">
            <w:pPr>
              <w:rPr>
                <w:sz w:val="16"/>
                <w:szCs w:val="16"/>
              </w:rPr>
            </w:pPr>
            <w:r w:rsidRPr="00D409E6">
              <w:rPr>
                <w:sz w:val="16"/>
                <w:szCs w:val="16"/>
              </w:rPr>
              <w:t>То же</w:t>
            </w:r>
          </w:p>
        </w:tc>
        <w:tc>
          <w:tcPr>
            <w:tcW w:w="1049" w:type="dxa"/>
            <w:tcBorders>
              <w:top w:val="nil"/>
              <w:left w:val="single" w:sz="6" w:space="0" w:color="auto"/>
              <w:bottom w:val="nil"/>
              <w:right w:val="single" w:sz="6" w:space="0" w:color="auto"/>
            </w:tcBorders>
            <w:hideMark/>
          </w:tcPr>
          <w:p w14:paraId="12082B51" w14:textId="77777777" w:rsidR="00D409E6" w:rsidRPr="00D409E6" w:rsidRDefault="00D409E6" w:rsidP="00D409E6">
            <w:pPr>
              <w:rPr>
                <w:sz w:val="16"/>
                <w:szCs w:val="16"/>
              </w:rPr>
            </w:pPr>
            <w:r w:rsidRPr="00D409E6">
              <w:rPr>
                <w:sz w:val="16"/>
                <w:szCs w:val="16"/>
              </w:rPr>
              <w:t>0,054</w:t>
            </w:r>
          </w:p>
        </w:tc>
        <w:tc>
          <w:tcPr>
            <w:tcW w:w="816" w:type="dxa"/>
            <w:tcBorders>
              <w:top w:val="nil"/>
              <w:left w:val="single" w:sz="6" w:space="0" w:color="auto"/>
              <w:bottom w:val="nil"/>
              <w:right w:val="single" w:sz="6" w:space="0" w:color="auto"/>
            </w:tcBorders>
            <w:hideMark/>
          </w:tcPr>
          <w:p w14:paraId="5E7273CD" w14:textId="77777777" w:rsidR="00D409E6" w:rsidRPr="00D409E6" w:rsidRDefault="00D409E6" w:rsidP="00D409E6">
            <w:pPr>
              <w:rPr>
                <w:sz w:val="16"/>
                <w:szCs w:val="16"/>
              </w:rPr>
            </w:pPr>
            <w:r w:rsidRPr="00D409E6">
              <w:rPr>
                <w:sz w:val="16"/>
                <w:szCs w:val="16"/>
              </w:rPr>
              <w:t>0,87</w:t>
            </w:r>
          </w:p>
        </w:tc>
        <w:tc>
          <w:tcPr>
            <w:tcW w:w="817" w:type="dxa"/>
            <w:tcBorders>
              <w:top w:val="nil"/>
              <w:left w:val="single" w:sz="6" w:space="0" w:color="auto"/>
              <w:bottom w:val="nil"/>
              <w:right w:val="single" w:sz="6" w:space="0" w:color="auto"/>
            </w:tcBorders>
            <w:hideMark/>
          </w:tcPr>
          <w:p w14:paraId="67D17435" w14:textId="77777777" w:rsidR="00D409E6" w:rsidRPr="00D409E6" w:rsidRDefault="00D409E6" w:rsidP="00D409E6">
            <w:pPr>
              <w:rPr>
                <w:sz w:val="16"/>
                <w:szCs w:val="16"/>
              </w:rPr>
            </w:pPr>
            <w:r w:rsidRPr="00D409E6">
              <w:rPr>
                <w:sz w:val="16"/>
                <w:szCs w:val="16"/>
              </w:rPr>
              <w:t>0,57</w:t>
            </w:r>
          </w:p>
        </w:tc>
      </w:tr>
      <w:tr w:rsidR="00D409E6" w:rsidRPr="00D409E6" w14:paraId="4325B128" w14:textId="77777777" w:rsidTr="002A3D3E">
        <w:trPr>
          <w:jc w:val="center"/>
        </w:trPr>
        <w:tc>
          <w:tcPr>
            <w:tcW w:w="567" w:type="dxa"/>
            <w:tcBorders>
              <w:top w:val="nil"/>
              <w:left w:val="single" w:sz="6" w:space="0" w:color="auto"/>
              <w:bottom w:val="nil"/>
              <w:right w:val="single" w:sz="6" w:space="0" w:color="auto"/>
            </w:tcBorders>
            <w:hideMark/>
          </w:tcPr>
          <w:p w14:paraId="3F923B6F" w14:textId="77777777" w:rsidR="00D409E6" w:rsidRPr="00D409E6" w:rsidRDefault="00D409E6" w:rsidP="00D409E6">
            <w:pPr>
              <w:rPr>
                <w:sz w:val="16"/>
                <w:szCs w:val="16"/>
              </w:rPr>
            </w:pPr>
            <w:r w:rsidRPr="00D409E6">
              <w:rPr>
                <w:sz w:val="16"/>
                <w:szCs w:val="16"/>
              </w:rPr>
              <w:t>VII</w:t>
            </w:r>
          </w:p>
        </w:tc>
        <w:tc>
          <w:tcPr>
            <w:tcW w:w="3828" w:type="dxa"/>
            <w:tcBorders>
              <w:top w:val="nil"/>
              <w:left w:val="single" w:sz="6" w:space="0" w:color="auto"/>
              <w:bottom w:val="nil"/>
              <w:right w:val="single" w:sz="6" w:space="0" w:color="auto"/>
            </w:tcBorders>
            <w:hideMark/>
          </w:tcPr>
          <w:p w14:paraId="67FEF2F4" w14:textId="77777777" w:rsidR="00D409E6" w:rsidRPr="00D409E6" w:rsidRDefault="00D409E6" w:rsidP="00D409E6">
            <w:pPr>
              <w:rPr>
                <w:sz w:val="16"/>
                <w:szCs w:val="16"/>
              </w:rPr>
            </w:pPr>
            <w:r w:rsidRPr="00D409E6">
              <w:rPr>
                <w:sz w:val="16"/>
                <w:szCs w:val="16"/>
              </w:rPr>
              <w:t>УЧРЕЖДЕНИЯ ОЗДОРОВИТЕЛЬНЫЕ И ОТДЫХА</w:t>
            </w:r>
          </w:p>
        </w:tc>
        <w:tc>
          <w:tcPr>
            <w:tcW w:w="1275" w:type="dxa"/>
            <w:tcBorders>
              <w:top w:val="nil"/>
              <w:left w:val="single" w:sz="6" w:space="0" w:color="auto"/>
              <w:bottom w:val="nil"/>
              <w:right w:val="single" w:sz="6" w:space="0" w:color="auto"/>
            </w:tcBorders>
          </w:tcPr>
          <w:p w14:paraId="3ABB6E7B"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438A377B"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287F3883" w14:textId="77777777" w:rsidR="00D409E6" w:rsidRPr="00D409E6" w:rsidRDefault="00D409E6" w:rsidP="00D409E6">
            <w:pPr>
              <w:rPr>
                <w:sz w:val="16"/>
                <w:szCs w:val="16"/>
              </w:rPr>
            </w:pPr>
          </w:p>
        </w:tc>
        <w:tc>
          <w:tcPr>
            <w:tcW w:w="817" w:type="dxa"/>
            <w:tcBorders>
              <w:top w:val="nil"/>
              <w:left w:val="single" w:sz="6" w:space="0" w:color="auto"/>
              <w:bottom w:val="nil"/>
              <w:right w:val="single" w:sz="6" w:space="0" w:color="auto"/>
            </w:tcBorders>
          </w:tcPr>
          <w:p w14:paraId="33A7B05D" w14:textId="77777777" w:rsidR="00D409E6" w:rsidRPr="00D409E6" w:rsidRDefault="00D409E6" w:rsidP="00D409E6">
            <w:pPr>
              <w:rPr>
                <w:sz w:val="16"/>
                <w:szCs w:val="16"/>
              </w:rPr>
            </w:pPr>
          </w:p>
        </w:tc>
      </w:tr>
      <w:tr w:rsidR="00D409E6" w:rsidRPr="00D409E6" w14:paraId="4E657338" w14:textId="77777777" w:rsidTr="002A3D3E">
        <w:trPr>
          <w:jc w:val="center"/>
        </w:trPr>
        <w:tc>
          <w:tcPr>
            <w:tcW w:w="567" w:type="dxa"/>
            <w:tcBorders>
              <w:top w:val="nil"/>
              <w:left w:val="single" w:sz="6" w:space="0" w:color="auto"/>
              <w:bottom w:val="nil"/>
              <w:right w:val="single" w:sz="6" w:space="0" w:color="auto"/>
            </w:tcBorders>
            <w:hideMark/>
          </w:tcPr>
          <w:p w14:paraId="180A2F6A" w14:textId="77777777" w:rsidR="00D409E6" w:rsidRPr="00D409E6" w:rsidRDefault="00D409E6" w:rsidP="00D409E6">
            <w:pPr>
              <w:rPr>
                <w:sz w:val="16"/>
                <w:szCs w:val="16"/>
              </w:rPr>
            </w:pPr>
            <w:r w:rsidRPr="00D409E6">
              <w:rPr>
                <w:sz w:val="16"/>
                <w:szCs w:val="16"/>
              </w:rPr>
              <w:t>25.</w:t>
            </w:r>
          </w:p>
        </w:tc>
        <w:tc>
          <w:tcPr>
            <w:tcW w:w="3828" w:type="dxa"/>
            <w:tcBorders>
              <w:top w:val="nil"/>
              <w:left w:val="single" w:sz="6" w:space="0" w:color="auto"/>
              <w:bottom w:val="nil"/>
              <w:right w:val="single" w:sz="6" w:space="0" w:color="auto"/>
            </w:tcBorders>
            <w:hideMark/>
          </w:tcPr>
          <w:p w14:paraId="59C9ADDA" w14:textId="77777777" w:rsidR="00D409E6" w:rsidRPr="00D409E6" w:rsidRDefault="00D409E6" w:rsidP="00D409E6">
            <w:pPr>
              <w:rPr>
                <w:sz w:val="16"/>
                <w:szCs w:val="16"/>
              </w:rPr>
            </w:pPr>
            <w:r w:rsidRPr="00D409E6">
              <w:rPr>
                <w:sz w:val="16"/>
                <w:szCs w:val="16"/>
              </w:rPr>
              <w:t>Дома отдыха и пансионаты без кондиционирования воздуха</w:t>
            </w:r>
          </w:p>
        </w:tc>
        <w:tc>
          <w:tcPr>
            <w:tcW w:w="1275" w:type="dxa"/>
            <w:tcBorders>
              <w:top w:val="nil"/>
              <w:left w:val="single" w:sz="6" w:space="0" w:color="auto"/>
              <w:bottom w:val="nil"/>
              <w:right w:val="single" w:sz="6" w:space="0" w:color="auto"/>
            </w:tcBorders>
            <w:hideMark/>
          </w:tcPr>
          <w:p w14:paraId="291F74D0" w14:textId="77777777" w:rsidR="00D409E6" w:rsidRPr="00D409E6" w:rsidRDefault="00D409E6" w:rsidP="00D409E6">
            <w:pPr>
              <w:rPr>
                <w:sz w:val="16"/>
                <w:szCs w:val="16"/>
              </w:rPr>
            </w:pPr>
            <w:r w:rsidRPr="00D409E6">
              <w:rPr>
                <w:sz w:val="16"/>
                <w:szCs w:val="16"/>
              </w:rPr>
              <w:t>кВт/место</w:t>
            </w:r>
          </w:p>
        </w:tc>
        <w:tc>
          <w:tcPr>
            <w:tcW w:w="1049" w:type="dxa"/>
            <w:tcBorders>
              <w:top w:val="nil"/>
              <w:left w:val="single" w:sz="6" w:space="0" w:color="auto"/>
              <w:bottom w:val="nil"/>
              <w:right w:val="single" w:sz="6" w:space="0" w:color="auto"/>
            </w:tcBorders>
            <w:hideMark/>
          </w:tcPr>
          <w:p w14:paraId="36D129A1" w14:textId="77777777" w:rsidR="00D409E6" w:rsidRPr="00D409E6" w:rsidRDefault="00D409E6" w:rsidP="00D409E6">
            <w:pPr>
              <w:rPr>
                <w:sz w:val="16"/>
                <w:szCs w:val="16"/>
              </w:rPr>
            </w:pPr>
            <w:r w:rsidRPr="00D409E6">
              <w:rPr>
                <w:sz w:val="16"/>
                <w:szCs w:val="16"/>
              </w:rPr>
              <w:t>0,36</w:t>
            </w:r>
          </w:p>
        </w:tc>
        <w:tc>
          <w:tcPr>
            <w:tcW w:w="816" w:type="dxa"/>
            <w:tcBorders>
              <w:top w:val="nil"/>
              <w:left w:val="single" w:sz="6" w:space="0" w:color="auto"/>
              <w:bottom w:val="nil"/>
              <w:right w:val="single" w:sz="6" w:space="0" w:color="auto"/>
            </w:tcBorders>
            <w:hideMark/>
          </w:tcPr>
          <w:p w14:paraId="1136C5B4" w14:textId="77777777" w:rsidR="00D409E6" w:rsidRPr="00D409E6" w:rsidRDefault="00D409E6" w:rsidP="00D409E6">
            <w:pPr>
              <w:rPr>
                <w:sz w:val="16"/>
                <w:szCs w:val="16"/>
              </w:rPr>
            </w:pPr>
            <w:r w:rsidRPr="00D409E6">
              <w:rPr>
                <w:sz w:val="16"/>
                <w:szCs w:val="16"/>
              </w:rPr>
              <w:t>0,92</w:t>
            </w:r>
          </w:p>
        </w:tc>
        <w:tc>
          <w:tcPr>
            <w:tcW w:w="817" w:type="dxa"/>
            <w:tcBorders>
              <w:top w:val="nil"/>
              <w:left w:val="single" w:sz="6" w:space="0" w:color="auto"/>
              <w:bottom w:val="nil"/>
              <w:right w:val="single" w:sz="6" w:space="0" w:color="auto"/>
            </w:tcBorders>
            <w:hideMark/>
          </w:tcPr>
          <w:p w14:paraId="7D4B576A" w14:textId="77777777" w:rsidR="00D409E6" w:rsidRPr="00D409E6" w:rsidRDefault="00D409E6" w:rsidP="00D409E6">
            <w:pPr>
              <w:rPr>
                <w:sz w:val="16"/>
                <w:szCs w:val="16"/>
              </w:rPr>
            </w:pPr>
            <w:r w:rsidRPr="00D409E6">
              <w:rPr>
                <w:sz w:val="16"/>
                <w:szCs w:val="16"/>
              </w:rPr>
              <w:t>0,43</w:t>
            </w:r>
          </w:p>
        </w:tc>
      </w:tr>
      <w:tr w:rsidR="00D409E6" w:rsidRPr="00D409E6" w14:paraId="0993B621" w14:textId="77777777" w:rsidTr="002A3D3E">
        <w:trPr>
          <w:jc w:val="center"/>
        </w:trPr>
        <w:tc>
          <w:tcPr>
            <w:tcW w:w="567" w:type="dxa"/>
            <w:tcBorders>
              <w:top w:val="nil"/>
              <w:left w:val="single" w:sz="6" w:space="0" w:color="auto"/>
              <w:bottom w:val="nil"/>
              <w:right w:val="single" w:sz="6" w:space="0" w:color="auto"/>
            </w:tcBorders>
            <w:hideMark/>
          </w:tcPr>
          <w:p w14:paraId="250212F9" w14:textId="77777777" w:rsidR="00D409E6" w:rsidRPr="00D409E6" w:rsidRDefault="00D409E6" w:rsidP="00D409E6">
            <w:pPr>
              <w:rPr>
                <w:sz w:val="16"/>
                <w:szCs w:val="16"/>
              </w:rPr>
            </w:pPr>
            <w:r w:rsidRPr="00D409E6">
              <w:rPr>
                <w:sz w:val="16"/>
                <w:szCs w:val="16"/>
              </w:rPr>
              <w:t>26.</w:t>
            </w:r>
          </w:p>
        </w:tc>
        <w:tc>
          <w:tcPr>
            <w:tcW w:w="3828" w:type="dxa"/>
            <w:tcBorders>
              <w:top w:val="nil"/>
              <w:left w:val="single" w:sz="6" w:space="0" w:color="auto"/>
              <w:bottom w:val="nil"/>
              <w:right w:val="single" w:sz="6" w:space="0" w:color="auto"/>
            </w:tcBorders>
            <w:hideMark/>
          </w:tcPr>
          <w:p w14:paraId="5B9E95F3" w14:textId="77777777" w:rsidR="00D409E6" w:rsidRPr="00D409E6" w:rsidRDefault="00D409E6" w:rsidP="00D409E6">
            <w:pPr>
              <w:rPr>
                <w:sz w:val="16"/>
                <w:szCs w:val="16"/>
              </w:rPr>
            </w:pPr>
            <w:r w:rsidRPr="00D409E6">
              <w:rPr>
                <w:sz w:val="16"/>
                <w:szCs w:val="16"/>
              </w:rPr>
              <w:t>Детские лагеря</w:t>
            </w:r>
          </w:p>
        </w:tc>
        <w:tc>
          <w:tcPr>
            <w:tcW w:w="1275" w:type="dxa"/>
            <w:tcBorders>
              <w:top w:val="nil"/>
              <w:left w:val="single" w:sz="6" w:space="0" w:color="auto"/>
              <w:bottom w:val="nil"/>
              <w:right w:val="single" w:sz="6" w:space="0" w:color="auto"/>
            </w:tcBorders>
            <w:hideMark/>
          </w:tcPr>
          <w:p w14:paraId="6DEB6DA8" w14:textId="77777777" w:rsidR="00D409E6" w:rsidRPr="00D409E6" w:rsidRDefault="00D409E6" w:rsidP="00D409E6">
            <w:pPr>
              <w:rPr>
                <w:sz w:val="16"/>
                <w:szCs w:val="16"/>
              </w:rPr>
            </w:pPr>
            <w:r w:rsidRPr="00D409E6">
              <w:rPr>
                <w:sz w:val="16"/>
                <w:szCs w:val="16"/>
              </w:rPr>
              <w:t>кВт/м2 жилых помещений</w:t>
            </w:r>
          </w:p>
        </w:tc>
        <w:tc>
          <w:tcPr>
            <w:tcW w:w="1049" w:type="dxa"/>
            <w:tcBorders>
              <w:top w:val="nil"/>
              <w:left w:val="single" w:sz="6" w:space="0" w:color="auto"/>
              <w:bottom w:val="nil"/>
              <w:right w:val="single" w:sz="6" w:space="0" w:color="auto"/>
            </w:tcBorders>
            <w:hideMark/>
          </w:tcPr>
          <w:p w14:paraId="7BDAB2D3" w14:textId="77777777" w:rsidR="00D409E6" w:rsidRPr="00D409E6" w:rsidRDefault="00D409E6" w:rsidP="00D409E6">
            <w:pPr>
              <w:rPr>
                <w:sz w:val="16"/>
                <w:szCs w:val="16"/>
              </w:rPr>
            </w:pPr>
            <w:r w:rsidRPr="00D409E6">
              <w:rPr>
                <w:sz w:val="16"/>
                <w:szCs w:val="16"/>
              </w:rPr>
              <w:t>0,023</w:t>
            </w:r>
          </w:p>
        </w:tc>
        <w:tc>
          <w:tcPr>
            <w:tcW w:w="816" w:type="dxa"/>
            <w:tcBorders>
              <w:top w:val="nil"/>
              <w:left w:val="single" w:sz="6" w:space="0" w:color="auto"/>
              <w:bottom w:val="nil"/>
              <w:right w:val="single" w:sz="6" w:space="0" w:color="auto"/>
            </w:tcBorders>
            <w:hideMark/>
          </w:tcPr>
          <w:p w14:paraId="100B3EF8" w14:textId="77777777" w:rsidR="00D409E6" w:rsidRPr="00D409E6" w:rsidRDefault="00D409E6" w:rsidP="00D409E6">
            <w:pPr>
              <w:rPr>
                <w:sz w:val="16"/>
                <w:szCs w:val="16"/>
              </w:rPr>
            </w:pPr>
            <w:r w:rsidRPr="00D409E6">
              <w:rPr>
                <w:sz w:val="16"/>
                <w:szCs w:val="16"/>
              </w:rPr>
              <w:t>0,92</w:t>
            </w:r>
          </w:p>
        </w:tc>
        <w:tc>
          <w:tcPr>
            <w:tcW w:w="817" w:type="dxa"/>
            <w:tcBorders>
              <w:top w:val="nil"/>
              <w:left w:val="single" w:sz="6" w:space="0" w:color="auto"/>
              <w:bottom w:val="nil"/>
              <w:right w:val="single" w:sz="6" w:space="0" w:color="auto"/>
            </w:tcBorders>
            <w:hideMark/>
          </w:tcPr>
          <w:p w14:paraId="1A7B5C61" w14:textId="77777777" w:rsidR="00D409E6" w:rsidRPr="00D409E6" w:rsidRDefault="00D409E6" w:rsidP="00D409E6">
            <w:pPr>
              <w:rPr>
                <w:sz w:val="16"/>
                <w:szCs w:val="16"/>
              </w:rPr>
            </w:pPr>
            <w:r w:rsidRPr="00D409E6">
              <w:rPr>
                <w:sz w:val="16"/>
                <w:szCs w:val="16"/>
              </w:rPr>
              <w:t>0,43</w:t>
            </w:r>
          </w:p>
        </w:tc>
      </w:tr>
      <w:tr w:rsidR="00D409E6" w:rsidRPr="00D409E6" w14:paraId="4F1794FA" w14:textId="77777777" w:rsidTr="002A3D3E">
        <w:trPr>
          <w:jc w:val="center"/>
        </w:trPr>
        <w:tc>
          <w:tcPr>
            <w:tcW w:w="567" w:type="dxa"/>
            <w:tcBorders>
              <w:top w:val="nil"/>
              <w:left w:val="single" w:sz="6" w:space="0" w:color="auto"/>
              <w:bottom w:val="nil"/>
              <w:right w:val="single" w:sz="6" w:space="0" w:color="auto"/>
            </w:tcBorders>
            <w:hideMark/>
          </w:tcPr>
          <w:p w14:paraId="02BECF02" w14:textId="77777777" w:rsidR="00D409E6" w:rsidRPr="00D409E6" w:rsidRDefault="00D409E6" w:rsidP="00D409E6">
            <w:pPr>
              <w:rPr>
                <w:sz w:val="16"/>
                <w:szCs w:val="16"/>
              </w:rPr>
            </w:pPr>
            <w:r w:rsidRPr="00D409E6">
              <w:rPr>
                <w:sz w:val="16"/>
                <w:szCs w:val="16"/>
              </w:rPr>
              <w:t>VIII</w:t>
            </w:r>
          </w:p>
        </w:tc>
        <w:tc>
          <w:tcPr>
            <w:tcW w:w="3828" w:type="dxa"/>
            <w:tcBorders>
              <w:top w:val="nil"/>
              <w:left w:val="single" w:sz="6" w:space="0" w:color="auto"/>
              <w:bottom w:val="nil"/>
              <w:right w:val="single" w:sz="6" w:space="0" w:color="auto"/>
            </w:tcBorders>
            <w:hideMark/>
          </w:tcPr>
          <w:p w14:paraId="6D1829FC" w14:textId="77777777" w:rsidR="00D409E6" w:rsidRPr="00D409E6" w:rsidRDefault="00D409E6" w:rsidP="00D409E6">
            <w:pPr>
              <w:rPr>
                <w:sz w:val="16"/>
                <w:szCs w:val="16"/>
              </w:rPr>
            </w:pPr>
            <w:r w:rsidRPr="00D409E6">
              <w:rPr>
                <w:sz w:val="16"/>
                <w:szCs w:val="16"/>
              </w:rPr>
              <w:t>УЧРЕЖДЕНИЯ ЖИЛИЩНО-КОММУНАЛЬНОГО ХОЗЯЙСТВА</w:t>
            </w:r>
          </w:p>
        </w:tc>
        <w:tc>
          <w:tcPr>
            <w:tcW w:w="1275" w:type="dxa"/>
            <w:tcBorders>
              <w:top w:val="nil"/>
              <w:left w:val="single" w:sz="6" w:space="0" w:color="auto"/>
              <w:bottom w:val="nil"/>
              <w:right w:val="single" w:sz="6" w:space="0" w:color="auto"/>
            </w:tcBorders>
          </w:tcPr>
          <w:p w14:paraId="530F9379"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17995B28"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714ACAF8" w14:textId="77777777" w:rsidR="00D409E6" w:rsidRPr="00D409E6" w:rsidRDefault="00D409E6" w:rsidP="00D409E6">
            <w:pPr>
              <w:rPr>
                <w:sz w:val="16"/>
                <w:szCs w:val="16"/>
              </w:rPr>
            </w:pPr>
          </w:p>
        </w:tc>
        <w:tc>
          <w:tcPr>
            <w:tcW w:w="817" w:type="dxa"/>
            <w:tcBorders>
              <w:top w:val="nil"/>
              <w:left w:val="single" w:sz="6" w:space="0" w:color="auto"/>
              <w:bottom w:val="nil"/>
              <w:right w:val="single" w:sz="6" w:space="0" w:color="auto"/>
            </w:tcBorders>
          </w:tcPr>
          <w:p w14:paraId="5D598A32" w14:textId="77777777" w:rsidR="00D409E6" w:rsidRPr="00D409E6" w:rsidRDefault="00D409E6" w:rsidP="00D409E6">
            <w:pPr>
              <w:rPr>
                <w:sz w:val="16"/>
                <w:szCs w:val="16"/>
              </w:rPr>
            </w:pPr>
          </w:p>
        </w:tc>
      </w:tr>
      <w:tr w:rsidR="00D409E6" w:rsidRPr="00D409E6" w14:paraId="3B5514B2" w14:textId="77777777" w:rsidTr="002A3D3E">
        <w:trPr>
          <w:jc w:val="center"/>
        </w:trPr>
        <w:tc>
          <w:tcPr>
            <w:tcW w:w="567" w:type="dxa"/>
            <w:tcBorders>
              <w:top w:val="nil"/>
              <w:left w:val="single" w:sz="6" w:space="0" w:color="auto"/>
              <w:bottom w:val="nil"/>
              <w:right w:val="single" w:sz="6" w:space="0" w:color="auto"/>
            </w:tcBorders>
          </w:tcPr>
          <w:p w14:paraId="56BB1B7A" w14:textId="77777777" w:rsidR="00D409E6" w:rsidRPr="00D409E6" w:rsidRDefault="00D409E6" w:rsidP="00D409E6">
            <w:pPr>
              <w:rPr>
                <w:sz w:val="16"/>
                <w:szCs w:val="16"/>
              </w:rPr>
            </w:pPr>
          </w:p>
        </w:tc>
        <w:tc>
          <w:tcPr>
            <w:tcW w:w="3828" w:type="dxa"/>
            <w:tcBorders>
              <w:top w:val="nil"/>
              <w:left w:val="single" w:sz="6" w:space="0" w:color="auto"/>
              <w:bottom w:val="nil"/>
              <w:right w:val="single" w:sz="6" w:space="0" w:color="auto"/>
            </w:tcBorders>
            <w:hideMark/>
          </w:tcPr>
          <w:p w14:paraId="6319FD4C" w14:textId="77777777" w:rsidR="00D409E6" w:rsidRPr="00D409E6" w:rsidRDefault="00D409E6" w:rsidP="00D409E6">
            <w:pPr>
              <w:rPr>
                <w:sz w:val="16"/>
                <w:szCs w:val="16"/>
              </w:rPr>
            </w:pPr>
            <w:r w:rsidRPr="00D409E6">
              <w:rPr>
                <w:sz w:val="16"/>
                <w:szCs w:val="16"/>
              </w:rPr>
              <w:t>Гостиницы:</w:t>
            </w:r>
          </w:p>
        </w:tc>
        <w:tc>
          <w:tcPr>
            <w:tcW w:w="1275" w:type="dxa"/>
            <w:tcBorders>
              <w:top w:val="nil"/>
              <w:left w:val="single" w:sz="6" w:space="0" w:color="auto"/>
              <w:bottom w:val="nil"/>
              <w:right w:val="single" w:sz="6" w:space="0" w:color="auto"/>
            </w:tcBorders>
          </w:tcPr>
          <w:p w14:paraId="77172E9D" w14:textId="77777777" w:rsidR="00D409E6" w:rsidRPr="00D409E6" w:rsidRDefault="00D409E6" w:rsidP="00D409E6">
            <w:pPr>
              <w:rPr>
                <w:sz w:val="16"/>
                <w:szCs w:val="16"/>
              </w:rPr>
            </w:pPr>
          </w:p>
        </w:tc>
        <w:tc>
          <w:tcPr>
            <w:tcW w:w="1049" w:type="dxa"/>
            <w:tcBorders>
              <w:top w:val="nil"/>
              <w:left w:val="single" w:sz="6" w:space="0" w:color="auto"/>
              <w:bottom w:val="nil"/>
              <w:right w:val="single" w:sz="6" w:space="0" w:color="auto"/>
            </w:tcBorders>
          </w:tcPr>
          <w:p w14:paraId="4F642D5A" w14:textId="77777777" w:rsidR="00D409E6" w:rsidRPr="00D409E6" w:rsidRDefault="00D409E6" w:rsidP="00D409E6">
            <w:pPr>
              <w:rPr>
                <w:sz w:val="16"/>
                <w:szCs w:val="16"/>
              </w:rPr>
            </w:pPr>
          </w:p>
        </w:tc>
        <w:tc>
          <w:tcPr>
            <w:tcW w:w="816" w:type="dxa"/>
            <w:tcBorders>
              <w:top w:val="nil"/>
              <w:left w:val="single" w:sz="6" w:space="0" w:color="auto"/>
              <w:bottom w:val="nil"/>
              <w:right w:val="single" w:sz="6" w:space="0" w:color="auto"/>
            </w:tcBorders>
          </w:tcPr>
          <w:p w14:paraId="512CBA53" w14:textId="77777777" w:rsidR="00D409E6" w:rsidRPr="00D409E6" w:rsidRDefault="00D409E6" w:rsidP="00D409E6">
            <w:pPr>
              <w:rPr>
                <w:sz w:val="16"/>
                <w:szCs w:val="16"/>
              </w:rPr>
            </w:pPr>
          </w:p>
        </w:tc>
        <w:tc>
          <w:tcPr>
            <w:tcW w:w="817" w:type="dxa"/>
            <w:tcBorders>
              <w:top w:val="nil"/>
              <w:left w:val="single" w:sz="6" w:space="0" w:color="auto"/>
              <w:bottom w:val="nil"/>
              <w:right w:val="single" w:sz="6" w:space="0" w:color="auto"/>
            </w:tcBorders>
          </w:tcPr>
          <w:p w14:paraId="3BF4D9D2" w14:textId="77777777" w:rsidR="00D409E6" w:rsidRPr="00D409E6" w:rsidRDefault="00D409E6" w:rsidP="00D409E6">
            <w:pPr>
              <w:rPr>
                <w:sz w:val="16"/>
                <w:szCs w:val="16"/>
              </w:rPr>
            </w:pPr>
          </w:p>
        </w:tc>
      </w:tr>
      <w:tr w:rsidR="00D409E6" w:rsidRPr="00D409E6" w14:paraId="376F727F" w14:textId="77777777" w:rsidTr="002A3D3E">
        <w:trPr>
          <w:jc w:val="center"/>
        </w:trPr>
        <w:tc>
          <w:tcPr>
            <w:tcW w:w="567" w:type="dxa"/>
            <w:tcBorders>
              <w:top w:val="nil"/>
              <w:left w:val="single" w:sz="6" w:space="0" w:color="auto"/>
              <w:bottom w:val="nil"/>
              <w:right w:val="single" w:sz="6" w:space="0" w:color="auto"/>
            </w:tcBorders>
            <w:hideMark/>
          </w:tcPr>
          <w:p w14:paraId="4A07CE79" w14:textId="77777777" w:rsidR="00D409E6" w:rsidRPr="00D409E6" w:rsidRDefault="00D409E6" w:rsidP="00D409E6">
            <w:pPr>
              <w:rPr>
                <w:sz w:val="16"/>
                <w:szCs w:val="16"/>
              </w:rPr>
            </w:pPr>
            <w:r w:rsidRPr="00D409E6">
              <w:rPr>
                <w:sz w:val="16"/>
                <w:szCs w:val="16"/>
              </w:rPr>
              <w:t>27.</w:t>
            </w:r>
          </w:p>
        </w:tc>
        <w:tc>
          <w:tcPr>
            <w:tcW w:w="3828" w:type="dxa"/>
            <w:tcBorders>
              <w:top w:val="nil"/>
              <w:left w:val="single" w:sz="6" w:space="0" w:color="auto"/>
              <w:bottom w:val="nil"/>
              <w:right w:val="single" w:sz="6" w:space="0" w:color="auto"/>
            </w:tcBorders>
            <w:hideMark/>
          </w:tcPr>
          <w:p w14:paraId="2888E1AF" w14:textId="77777777" w:rsidR="00D409E6" w:rsidRPr="00D409E6" w:rsidRDefault="00D409E6" w:rsidP="00D409E6">
            <w:pPr>
              <w:rPr>
                <w:sz w:val="16"/>
                <w:szCs w:val="16"/>
              </w:rPr>
            </w:pPr>
            <w:r w:rsidRPr="00D409E6">
              <w:rPr>
                <w:sz w:val="16"/>
                <w:szCs w:val="16"/>
              </w:rPr>
              <w:t>- без кондиционирования воздуха (без ресторанов)</w:t>
            </w:r>
          </w:p>
        </w:tc>
        <w:tc>
          <w:tcPr>
            <w:tcW w:w="1275" w:type="dxa"/>
            <w:tcBorders>
              <w:top w:val="nil"/>
              <w:left w:val="single" w:sz="6" w:space="0" w:color="auto"/>
              <w:bottom w:val="nil"/>
              <w:right w:val="single" w:sz="6" w:space="0" w:color="auto"/>
            </w:tcBorders>
            <w:hideMark/>
          </w:tcPr>
          <w:p w14:paraId="2646B55E" w14:textId="77777777" w:rsidR="00D409E6" w:rsidRPr="00D409E6" w:rsidRDefault="00D409E6" w:rsidP="00D409E6">
            <w:pPr>
              <w:rPr>
                <w:sz w:val="16"/>
                <w:szCs w:val="16"/>
              </w:rPr>
            </w:pPr>
            <w:r w:rsidRPr="00D409E6">
              <w:rPr>
                <w:sz w:val="16"/>
                <w:szCs w:val="16"/>
              </w:rPr>
              <w:t>кВт/место</w:t>
            </w:r>
          </w:p>
        </w:tc>
        <w:tc>
          <w:tcPr>
            <w:tcW w:w="1049" w:type="dxa"/>
            <w:tcBorders>
              <w:top w:val="nil"/>
              <w:left w:val="single" w:sz="6" w:space="0" w:color="auto"/>
              <w:bottom w:val="nil"/>
              <w:right w:val="single" w:sz="6" w:space="0" w:color="auto"/>
            </w:tcBorders>
            <w:hideMark/>
          </w:tcPr>
          <w:p w14:paraId="01A892DF" w14:textId="77777777" w:rsidR="00D409E6" w:rsidRPr="00D409E6" w:rsidRDefault="00D409E6" w:rsidP="00D409E6">
            <w:pPr>
              <w:rPr>
                <w:sz w:val="16"/>
                <w:szCs w:val="16"/>
              </w:rPr>
            </w:pPr>
            <w:r w:rsidRPr="00D409E6">
              <w:rPr>
                <w:sz w:val="16"/>
                <w:szCs w:val="16"/>
              </w:rPr>
              <w:t>0,34</w:t>
            </w:r>
          </w:p>
        </w:tc>
        <w:tc>
          <w:tcPr>
            <w:tcW w:w="816" w:type="dxa"/>
            <w:tcBorders>
              <w:top w:val="nil"/>
              <w:left w:val="single" w:sz="6" w:space="0" w:color="auto"/>
              <w:bottom w:val="nil"/>
              <w:right w:val="single" w:sz="6" w:space="0" w:color="auto"/>
            </w:tcBorders>
            <w:hideMark/>
          </w:tcPr>
          <w:p w14:paraId="3B171F92" w14:textId="77777777" w:rsidR="00D409E6" w:rsidRPr="00D409E6" w:rsidRDefault="00D409E6" w:rsidP="00D409E6">
            <w:pPr>
              <w:rPr>
                <w:sz w:val="16"/>
                <w:szCs w:val="16"/>
              </w:rPr>
            </w:pPr>
            <w:r w:rsidRPr="00D409E6">
              <w:rPr>
                <w:sz w:val="16"/>
                <w:szCs w:val="16"/>
              </w:rPr>
              <w:t>0,9</w:t>
            </w:r>
          </w:p>
        </w:tc>
        <w:tc>
          <w:tcPr>
            <w:tcW w:w="817" w:type="dxa"/>
            <w:tcBorders>
              <w:top w:val="nil"/>
              <w:left w:val="single" w:sz="6" w:space="0" w:color="auto"/>
              <w:bottom w:val="nil"/>
              <w:right w:val="single" w:sz="6" w:space="0" w:color="auto"/>
            </w:tcBorders>
            <w:hideMark/>
          </w:tcPr>
          <w:p w14:paraId="0123047A" w14:textId="77777777" w:rsidR="00D409E6" w:rsidRPr="00D409E6" w:rsidRDefault="00D409E6" w:rsidP="00D409E6">
            <w:pPr>
              <w:rPr>
                <w:sz w:val="16"/>
                <w:szCs w:val="16"/>
              </w:rPr>
            </w:pPr>
            <w:r w:rsidRPr="00D409E6">
              <w:rPr>
                <w:sz w:val="16"/>
                <w:szCs w:val="16"/>
              </w:rPr>
              <w:t>0,48</w:t>
            </w:r>
          </w:p>
        </w:tc>
      </w:tr>
      <w:tr w:rsidR="00D409E6" w:rsidRPr="00D409E6" w14:paraId="2EE69B35" w14:textId="77777777" w:rsidTr="002A3D3E">
        <w:trPr>
          <w:jc w:val="center"/>
        </w:trPr>
        <w:tc>
          <w:tcPr>
            <w:tcW w:w="567" w:type="dxa"/>
            <w:tcBorders>
              <w:top w:val="nil"/>
              <w:left w:val="single" w:sz="6" w:space="0" w:color="auto"/>
              <w:bottom w:val="single" w:sz="6" w:space="0" w:color="auto"/>
              <w:right w:val="single" w:sz="6" w:space="0" w:color="auto"/>
            </w:tcBorders>
            <w:hideMark/>
          </w:tcPr>
          <w:p w14:paraId="49883220" w14:textId="77777777" w:rsidR="00D409E6" w:rsidRPr="00D409E6" w:rsidRDefault="00D409E6" w:rsidP="00D409E6">
            <w:pPr>
              <w:rPr>
                <w:sz w:val="16"/>
                <w:szCs w:val="16"/>
              </w:rPr>
            </w:pPr>
            <w:r w:rsidRPr="00D409E6">
              <w:rPr>
                <w:sz w:val="16"/>
                <w:szCs w:val="16"/>
              </w:rPr>
              <w:t>28.</w:t>
            </w:r>
          </w:p>
        </w:tc>
        <w:tc>
          <w:tcPr>
            <w:tcW w:w="3828" w:type="dxa"/>
            <w:tcBorders>
              <w:top w:val="nil"/>
              <w:left w:val="single" w:sz="6" w:space="0" w:color="auto"/>
              <w:bottom w:val="single" w:sz="6" w:space="0" w:color="auto"/>
              <w:right w:val="single" w:sz="6" w:space="0" w:color="auto"/>
            </w:tcBorders>
            <w:hideMark/>
          </w:tcPr>
          <w:p w14:paraId="08F7DF94" w14:textId="77777777" w:rsidR="00D409E6" w:rsidRPr="00D409E6" w:rsidRDefault="00D409E6" w:rsidP="00D409E6">
            <w:pPr>
              <w:rPr>
                <w:sz w:val="16"/>
                <w:szCs w:val="16"/>
              </w:rPr>
            </w:pPr>
            <w:r w:rsidRPr="00D409E6">
              <w:rPr>
                <w:sz w:val="16"/>
                <w:szCs w:val="16"/>
              </w:rPr>
              <w:t>- с кондиционированием воздуха</w:t>
            </w:r>
          </w:p>
        </w:tc>
        <w:tc>
          <w:tcPr>
            <w:tcW w:w="1275" w:type="dxa"/>
            <w:tcBorders>
              <w:top w:val="nil"/>
              <w:left w:val="single" w:sz="6" w:space="0" w:color="auto"/>
              <w:bottom w:val="single" w:sz="6" w:space="0" w:color="auto"/>
              <w:right w:val="single" w:sz="6" w:space="0" w:color="auto"/>
            </w:tcBorders>
            <w:hideMark/>
          </w:tcPr>
          <w:p w14:paraId="2848DE19" w14:textId="77777777" w:rsidR="00D409E6" w:rsidRPr="00D409E6" w:rsidRDefault="00D409E6" w:rsidP="00D409E6">
            <w:pPr>
              <w:rPr>
                <w:sz w:val="16"/>
                <w:szCs w:val="16"/>
              </w:rPr>
            </w:pPr>
            <w:r w:rsidRPr="00D409E6">
              <w:rPr>
                <w:sz w:val="16"/>
                <w:szCs w:val="16"/>
              </w:rPr>
              <w:t>Тоже</w:t>
            </w:r>
          </w:p>
        </w:tc>
        <w:tc>
          <w:tcPr>
            <w:tcW w:w="1049" w:type="dxa"/>
            <w:tcBorders>
              <w:top w:val="nil"/>
              <w:left w:val="single" w:sz="6" w:space="0" w:color="auto"/>
              <w:bottom w:val="single" w:sz="6" w:space="0" w:color="auto"/>
              <w:right w:val="single" w:sz="6" w:space="0" w:color="auto"/>
            </w:tcBorders>
            <w:hideMark/>
          </w:tcPr>
          <w:p w14:paraId="0E7D3ACE" w14:textId="77777777" w:rsidR="00D409E6" w:rsidRPr="00D409E6" w:rsidRDefault="00D409E6" w:rsidP="00D409E6">
            <w:pPr>
              <w:rPr>
                <w:sz w:val="16"/>
                <w:szCs w:val="16"/>
              </w:rPr>
            </w:pPr>
            <w:r w:rsidRPr="00D409E6">
              <w:rPr>
                <w:sz w:val="16"/>
                <w:szCs w:val="16"/>
              </w:rPr>
              <w:t>0,46</w:t>
            </w:r>
          </w:p>
        </w:tc>
        <w:tc>
          <w:tcPr>
            <w:tcW w:w="816" w:type="dxa"/>
            <w:tcBorders>
              <w:top w:val="nil"/>
              <w:left w:val="single" w:sz="6" w:space="0" w:color="auto"/>
              <w:bottom w:val="single" w:sz="6" w:space="0" w:color="auto"/>
              <w:right w:val="single" w:sz="6" w:space="0" w:color="auto"/>
            </w:tcBorders>
            <w:hideMark/>
          </w:tcPr>
          <w:p w14:paraId="75459C84" w14:textId="77777777" w:rsidR="00D409E6" w:rsidRPr="00D409E6" w:rsidRDefault="00D409E6" w:rsidP="00D409E6">
            <w:pPr>
              <w:rPr>
                <w:sz w:val="16"/>
                <w:szCs w:val="16"/>
              </w:rPr>
            </w:pPr>
            <w:r w:rsidRPr="00D409E6">
              <w:rPr>
                <w:sz w:val="16"/>
                <w:szCs w:val="16"/>
              </w:rPr>
              <w:t>0,85</w:t>
            </w:r>
          </w:p>
        </w:tc>
        <w:tc>
          <w:tcPr>
            <w:tcW w:w="817" w:type="dxa"/>
            <w:tcBorders>
              <w:top w:val="nil"/>
              <w:left w:val="single" w:sz="6" w:space="0" w:color="auto"/>
              <w:bottom w:val="single" w:sz="6" w:space="0" w:color="auto"/>
              <w:right w:val="single" w:sz="6" w:space="0" w:color="auto"/>
            </w:tcBorders>
            <w:hideMark/>
          </w:tcPr>
          <w:p w14:paraId="0A927030" w14:textId="77777777" w:rsidR="00D409E6" w:rsidRPr="00D409E6" w:rsidRDefault="00D409E6" w:rsidP="00D409E6">
            <w:pPr>
              <w:rPr>
                <w:sz w:val="16"/>
                <w:szCs w:val="16"/>
              </w:rPr>
            </w:pPr>
            <w:r w:rsidRPr="00D409E6">
              <w:rPr>
                <w:sz w:val="16"/>
                <w:szCs w:val="16"/>
              </w:rPr>
              <w:t>0,62</w:t>
            </w:r>
          </w:p>
        </w:tc>
      </w:tr>
    </w:tbl>
    <w:p w14:paraId="5FDD1BD1" w14:textId="77777777" w:rsidR="00D409E6" w:rsidRPr="00D409E6" w:rsidRDefault="00D409E6" w:rsidP="00D409E6">
      <w:pPr>
        <w:rPr>
          <w:sz w:val="16"/>
          <w:szCs w:val="16"/>
        </w:rPr>
      </w:pPr>
      <w:r w:rsidRPr="00D409E6">
        <w:rPr>
          <w:sz w:val="16"/>
          <w:szCs w:val="16"/>
        </w:rPr>
        <w:t>Примечания:</w:t>
      </w:r>
    </w:p>
    <w:p w14:paraId="4080F96B" w14:textId="77777777" w:rsidR="00D409E6" w:rsidRPr="00D409E6" w:rsidRDefault="00D409E6" w:rsidP="00D409E6">
      <w:pPr>
        <w:rPr>
          <w:sz w:val="16"/>
          <w:szCs w:val="16"/>
        </w:rPr>
      </w:pPr>
      <w:r w:rsidRPr="00D409E6">
        <w:rPr>
          <w:sz w:val="16"/>
          <w:szCs w:val="16"/>
        </w:rPr>
        <w:t xml:space="preserve">1. В удельной нагрузке </w:t>
      </w:r>
      <w:proofErr w:type="spellStart"/>
      <w:r w:rsidRPr="00D409E6">
        <w:rPr>
          <w:sz w:val="16"/>
          <w:szCs w:val="16"/>
        </w:rPr>
        <w:t>п.п</w:t>
      </w:r>
      <w:proofErr w:type="spellEnd"/>
      <w:r w:rsidRPr="00D409E6">
        <w:rPr>
          <w:sz w:val="16"/>
          <w:szCs w:val="16"/>
        </w:rPr>
        <w:t>. 5,6 нагрузка бассейнов и спортзалов не учтена.</w:t>
      </w:r>
    </w:p>
    <w:p w14:paraId="2EED4534" w14:textId="77777777" w:rsidR="00D409E6" w:rsidRPr="00D409E6" w:rsidRDefault="00D409E6" w:rsidP="00D409E6">
      <w:pPr>
        <w:rPr>
          <w:sz w:val="16"/>
          <w:szCs w:val="16"/>
        </w:rPr>
      </w:pPr>
      <w:r w:rsidRPr="00D409E6">
        <w:rPr>
          <w:sz w:val="16"/>
          <w:szCs w:val="16"/>
        </w:rPr>
        <w:t xml:space="preserve">2. Удельная нагрузка </w:t>
      </w:r>
      <w:proofErr w:type="spellStart"/>
      <w:r w:rsidRPr="00D409E6">
        <w:rPr>
          <w:sz w:val="16"/>
          <w:szCs w:val="16"/>
        </w:rPr>
        <w:t>п.п</w:t>
      </w:r>
      <w:proofErr w:type="spellEnd"/>
      <w:r w:rsidRPr="00D409E6">
        <w:rPr>
          <w:sz w:val="16"/>
          <w:szCs w:val="16"/>
        </w:rPr>
        <w:t>. 11-17 не зависит от наличия кондиционеров.</w:t>
      </w:r>
    </w:p>
    <w:p w14:paraId="5F84B2BB" w14:textId="77777777" w:rsidR="00D409E6" w:rsidRPr="00D409E6" w:rsidRDefault="00D409E6" w:rsidP="00D409E6">
      <w:pPr>
        <w:rPr>
          <w:sz w:val="16"/>
          <w:szCs w:val="16"/>
        </w:rPr>
      </w:pPr>
      <w:r w:rsidRPr="00D409E6">
        <w:rPr>
          <w:sz w:val="16"/>
          <w:szCs w:val="16"/>
        </w:rPr>
        <w:t xml:space="preserve">3. В удельной нагрузке </w:t>
      </w:r>
      <w:proofErr w:type="spellStart"/>
      <w:r w:rsidRPr="00D409E6">
        <w:rPr>
          <w:sz w:val="16"/>
          <w:szCs w:val="16"/>
        </w:rPr>
        <w:t>п.п</w:t>
      </w:r>
      <w:proofErr w:type="spellEnd"/>
      <w:r w:rsidRPr="00D409E6">
        <w:rPr>
          <w:sz w:val="16"/>
          <w:szCs w:val="16"/>
        </w:rPr>
        <w:t>.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СНиП для соответствующих зданий.</w:t>
      </w:r>
    </w:p>
    <w:p w14:paraId="00C99DC8" w14:textId="77777777" w:rsidR="00D409E6" w:rsidRPr="00D409E6" w:rsidRDefault="00D409E6" w:rsidP="00D409E6">
      <w:pPr>
        <w:rPr>
          <w:sz w:val="16"/>
          <w:szCs w:val="16"/>
        </w:rPr>
      </w:pPr>
      <w:r w:rsidRPr="00D409E6">
        <w:rPr>
          <w:sz w:val="16"/>
          <w:szCs w:val="16"/>
        </w:rPr>
        <w:t xml:space="preserve">4. Удельную нагрузку ресторанов при гостиницах </w:t>
      </w:r>
      <w:proofErr w:type="spellStart"/>
      <w:r w:rsidRPr="00D409E6">
        <w:rPr>
          <w:sz w:val="16"/>
          <w:szCs w:val="16"/>
        </w:rPr>
        <w:t>п.п</w:t>
      </w:r>
      <w:proofErr w:type="spellEnd"/>
      <w:r w:rsidRPr="00D409E6">
        <w:rPr>
          <w:sz w:val="16"/>
          <w:szCs w:val="16"/>
        </w:rPr>
        <w:t>. 27,28 следует принимать, как для предприятий общественного питания открытого типа.</w:t>
      </w:r>
    </w:p>
    <w:p w14:paraId="51B6C012" w14:textId="77777777" w:rsidR="00D409E6" w:rsidRPr="00D409E6" w:rsidRDefault="00D409E6" w:rsidP="00D409E6">
      <w:pPr>
        <w:rPr>
          <w:sz w:val="16"/>
          <w:szCs w:val="16"/>
        </w:rPr>
      </w:pPr>
      <w:r w:rsidRPr="00D409E6">
        <w:rPr>
          <w:sz w:val="16"/>
          <w:szCs w:val="16"/>
        </w:rPr>
        <w:t>5. Для предприятий общественного питания при промежуточном числе мест, удельные нагрузки определяются интерполяцией.</w:t>
      </w:r>
    </w:p>
    <w:p w14:paraId="6AF35824" w14:textId="77777777" w:rsidR="00D409E6" w:rsidRPr="00D409E6" w:rsidRDefault="00D409E6" w:rsidP="00D409E6">
      <w:pPr>
        <w:rPr>
          <w:sz w:val="16"/>
          <w:szCs w:val="16"/>
        </w:rPr>
      </w:pPr>
    </w:p>
    <w:p w14:paraId="14894E13" w14:textId="77777777" w:rsidR="00D409E6" w:rsidRPr="00D409E6" w:rsidRDefault="00D409E6" w:rsidP="00D409E6">
      <w:pPr>
        <w:rPr>
          <w:sz w:val="16"/>
          <w:szCs w:val="16"/>
        </w:rPr>
      </w:pPr>
      <w:r w:rsidRPr="00D409E6">
        <w:rPr>
          <w:sz w:val="16"/>
          <w:szCs w:val="16"/>
        </w:rPr>
        <w:t>Выбор схем газораспределения следует производить в зависимости от объема, структуры и плотности газопотребления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14:paraId="7284DF14" w14:textId="77777777" w:rsidR="00D409E6" w:rsidRPr="00D409E6" w:rsidRDefault="00D409E6" w:rsidP="00D409E6">
      <w:pPr>
        <w:rPr>
          <w:sz w:val="16"/>
          <w:szCs w:val="16"/>
        </w:rPr>
      </w:pPr>
      <w:r w:rsidRPr="00D409E6">
        <w:rPr>
          <w:sz w:val="16"/>
          <w:szCs w:val="16"/>
        </w:rPr>
        <w:t>Выбор схемы сетей газораспределения должен быть обоснован экономически и обеспечен необходимой степенью безопасности.</w:t>
      </w:r>
    </w:p>
    <w:p w14:paraId="6E6EFA99"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14:paraId="3290B4FF" w14:textId="77777777" w:rsidR="00D409E6" w:rsidRPr="00D409E6" w:rsidRDefault="00D409E6" w:rsidP="00D409E6">
      <w:pPr>
        <w:rPr>
          <w:sz w:val="16"/>
          <w:szCs w:val="16"/>
        </w:rPr>
      </w:pPr>
      <w:r w:rsidRPr="00D409E6">
        <w:rPr>
          <w:sz w:val="16"/>
          <w:szCs w:val="16"/>
        </w:rPr>
        <w:t>Таблица 25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198"/>
        <w:gridCol w:w="1775"/>
        <w:gridCol w:w="1844"/>
        <w:gridCol w:w="851"/>
        <w:gridCol w:w="1560"/>
      </w:tblGrid>
      <w:tr w:rsidR="00D409E6" w:rsidRPr="00D409E6" w14:paraId="077B26DD" w14:textId="77777777" w:rsidTr="002A3D3E">
        <w:trPr>
          <w:jc w:val="center"/>
        </w:trPr>
        <w:tc>
          <w:tcPr>
            <w:tcW w:w="1416"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747C6663" w14:textId="77777777" w:rsidR="00D409E6" w:rsidRPr="00D409E6" w:rsidRDefault="00D409E6" w:rsidP="00D409E6">
            <w:pPr>
              <w:rPr>
                <w:sz w:val="16"/>
                <w:szCs w:val="16"/>
              </w:rPr>
            </w:pPr>
            <w:r w:rsidRPr="00D409E6">
              <w:rPr>
                <w:sz w:val="16"/>
                <w:szCs w:val="16"/>
              </w:rPr>
              <w:t>Наимено</w:t>
            </w:r>
            <w:r w:rsidRPr="00D409E6">
              <w:rPr>
                <w:sz w:val="16"/>
                <w:szCs w:val="16"/>
              </w:rPr>
              <w:softHyphen/>
              <w:t>вание по</w:t>
            </w:r>
            <w:r w:rsidRPr="00D409E6">
              <w:rPr>
                <w:sz w:val="16"/>
                <w:szCs w:val="16"/>
              </w:rPr>
              <w:softHyphen/>
              <w:t>казателя</w:t>
            </w:r>
          </w:p>
        </w:tc>
        <w:tc>
          <w:tcPr>
            <w:tcW w:w="2197"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6370D64E" w14:textId="77777777" w:rsidR="00D409E6" w:rsidRPr="00D409E6" w:rsidRDefault="00D409E6" w:rsidP="00D409E6">
            <w:pPr>
              <w:rPr>
                <w:sz w:val="16"/>
                <w:szCs w:val="16"/>
              </w:rPr>
            </w:pPr>
            <w:r w:rsidRPr="00D409E6">
              <w:rPr>
                <w:sz w:val="16"/>
                <w:szCs w:val="16"/>
              </w:rPr>
              <w:t>Перечень объектов</w:t>
            </w:r>
          </w:p>
        </w:tc>
        <w:tc>
          <w:tcPr>
            <w:tcW w:w="4467" w:type="dxa"/>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7ADA4F5D"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2423AB9B" w14:textId="77777777" w:rsidR="00D409E6" w:rsidRPr="00D409E6" w:rsidRDefault="00D409E6" w:rsidP="00D409E6">
            <w:pPr>
              <w:rPr>
                <w:sz w:val="16"/>
                <w:szCs w:val="16"/>
              </w:rPr>
            </w:pPr>
            <w:r w:rsidRPr="00D409E6">
              <w:rPr>
                <w:sz w:val="16"/>
                <w:szCs w:val="16"/>
              </w:rPr>
              <w:t>Показатель максимально допустимого уровня терри</w:t>
            </w:r>
            <w:r w:rsidRPr="00D409E6">
              <w:rPr>
                <w:sz w:val="16"/>
                <w:szCs w:val="16"/>
              </w:rPr>
              <w:softHyphen/>
              <w:t>ториальной доступности</w:t>
            </w:r>
          </w:p>
        </w:tc>
      </w:tr>
      <w:tr w:rsidR="00D409E6" w:rsidRPr="00D409E6" w14:paraId="01DCCDA1" w14:textId="77777777" w:rsidTr="002A3D3E">
        <w:trPr>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1A8E9FB0" w14:textId="77777777" w:rsidR="00D409E6" w:rsidRPr="00D409E6" w:rsidRDefault="00D409E6" w:rsidP="00D409E6">
            <w:pPr>
              <w:rPr>
                <w:sz w:val="16"/>
                <w:szCs w:val="16"/>
              </w:rPr>
            </w:pPr>
          </w:p>
        </w:tc>
        <w:tc>
          <w:tcPr>
            <w:tcW w:w="2197" w:type="dxa"/>
            <w:vMerge/>
            <w:tcBorders>
              <w:top w:val="single" w:sz="4" w:space="0" w:color="auto"/>
              <w:left w:val="single" w:sz="4" w:space="0" w:color="auto"/>
              <w:bottom w:val="single" w:sz="4" w:space="0" w:color="auto"/>
              <w:right w:val="single" w:sz="4" w:space="0" w:color="auto"/>
            </w:tcBorders>
            <w:vAlign w:val="center"/>
            <w:hideMark/>
          </w:tcPr>
          <w:p w14:paraId="6C90EDA3" w14:textId="77777777" w:rsidR="00D409E6" w:rsidRPr="00D409E6" w:rsidRDefault="00D409E6" w:rsidP="00D409E6">
            <w:pPr>
              <w:rPr>
                <w:sz w:val="16"/>
                <w:szCs w:val="16"/>
              </w:rPr>
            </w:pPr>
          </w:p>
        </w:tc>
        <w:tc>
          <w:tcPr>
            <w:tcW w:w="177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EF98A18" w14:textId="77777777" w:rsidR="00D409E6" w:rsidRPr="00D409E6" w:rsidRDefault="00D409E6" w:rsidP="00D409E6">
            <w:pPr>
              <w:rPr>
                <w:sz w:val="16"/>
                <w:szCs w:val="16"/>
              </w:rPr>
            </w:pPr>
            <w:r w:rsidRPr="00D409E6">
              <w:rPr>
                <w:sz w:val="16"/>
                <w:szCs w:val="16"/>
              </w:rPr>
              <w:t>Наименование расчет</w:t>
            </w:r>
            <w:r w:rsidRPr="00D409E6">
              <w:rPr>
                <w:sz w:val="16"/>
                <w:szCs w:val="16"/>
              </w:rPr>
              <w:softHyphen/>
              <w:t>ного показателя, еди</w:t>
            </w:r>
            <w:r w:rsidRPr="00D409E6">
              <w:rPr>
                <w:sz w:val="16"/>
                <w:szCs w:val="16"/>
              </w:rPr>
              <w:softHyphen/>
              <w:t>ница измерения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16336235" w14:textId="77777777" w:rsidR="00D409E6" w:rsidRPr="00D409E6" w:rsidRDefault="00D409E6" w:rsidP="00D409E6">
            <w:pPr>
              <w:rPr>
                <w:sz w:val="16"/>
                <w:szCs w:val="16"/>
              </w:rPr>
            </w:pPr>
            <w:r w:rsidRPr="00D409E6">
              <w:rPr>
                <w:sz w:val="16"/>
                <w:szCs w:val="16"/>
              </w:rPr>
              <w:t>Значение расчетного показателя</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4B5A87" w14:textId="77777777" w:rsidR="00D409E6" w:rsidRPr="00D409E6" w:rsidRDefault="00D409E6" w:rsidP="00D409E6">
            <w:pPr>
              <w:rPr>
                <w:sz w:val="16"/>
                <w:szCs w:val="16"/>
              </w:rPr>
            </w:pPr>
          </w:p>
        </w:tc>
      </w:tr>
      <w:tr w:rsidR="00D409E6" w:rsidRPr="00D409E6" w14:paraId="1BD14D75" w14:textId="77777777" w:rsidTr="002A3D3E">
        <w:trPr>
          <w:jc w:val="center"/>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EC95223" w14:textId="77777777" w:rsidR="00D409E6" w:rsidRPr="00D409E6" w:rsidRDefault="00D409E6" w:rsidP="00D409E6">
            <w:pPr>
              <w:rPr>
                <w:sz w:val="16"/>
                <w:szCs w:val="16"/>
              </w:rPr>
            </w:pPr>
            <w:r w:rsidRPr="00D409E6">
              <w:rPr>
                <w:sz w:val="16"/>
                <w:szCs w:val="16"/>
              </w:rPr>
              <w:t>Обеспе</w:t>
            </w:r>
            <w:r w:rsidRPr="00D409E6">
              <w:rPr>
                <w:sz w:val="16"/>
                <w:szCs w:val="16"/>
              </w:rPr>
              <w:softHyphen/>
              <w:t>ченность населе</w:t>
            </w:r>
            <w:r w:rsidRPr="00D409E6">
              <w:rPr>
                <w:sz w:val="16"/>
                <w:szCs w:val="16"/>
              </w:rPr>
              <w:softHyphen/>
              <w:t>ния при</w:t>
            </w:r>
            <w:r w:rsidRPr="00D409E6">
              <w:rPr>
                <w:sz w:val="16"/>
                <w:szCs w:val="16"/>
              </w:rPr>
              <w:softHyphen/>
              <w:t>родным газом</w:t>
            </w:r>
          </w:p>
        </w:tc>
        <w:tc>
          <w:tcPr>
            <w:tcW w:w="2197" w:type="dxa"/>
            <w:vMerge w:val="restart"/>
            <w:tcBorders>
              <w:top w:val="single" w:sz="4" w:space="0" w:color="auto"/>
              <w:left w:val="single" w:sz="4" w:space="0" w:color="auto"/>
              <w:bottom w:val="single" w:sz="4" w:space="0" w:color="auto"/>
              <w:right w:val="single" w:sz="4" w:space="0" w:color="auto"/>
            </w:tcBorders>
            <w:hideMark/>
          </w:tcPr>
          <w:p w14:paraId="5C60C87B" w14:textId="77777777" w:rsidR="00D409E6" w:rsidRPr="00D409E6" w:rsidRDefault="00D409E6" w:rsidP="00D409E6">
            <w:pPr>
              <w:rPr>
                <w:sz w:val="16"/>
                <w:szCs w:val="16"/>
              </w:rPr>
            </w:pPr>
            <w:r w:rsidRPr="00D409E6">
              <w:rPr>
                <w:sz w:val="16"/>
                <w:szCs w:val="16"/>
              </w:rPr>
              <w:t>Объекты распре</w:t>
            </w:r>
            <w:r w:rsidRPr="00D409E6">
              <w:rPr>
                <w:sz w:val="16"/>
                <w:szCs w:val="16"/>
              </w:rPr>
              <w:softHyphen/>
              <w:t>делительной сети, осуществ</w:t>
            </w:r>
            <w:r w:rsidRPr="00D409E6">
              <w:rPr>
                <w:sz w:val="16"/>
                <w:szCs w:val="16"/>
              </w:rPr>
              <w:softHyphen/>
              <w:t>ляющие передачу энергии конеч</w:t>
            </w:r>
            <w:r w:rsidRPr="00D409E6">
              <w:rPr>
                <w:sz w:val="16"/>
                <w:szCs w:val="16"/>
              </w:rPr>
              <w:softHyphen/>
              <w:t>ному потреби</w:t>
            </w:r>
            <w:r w:rsidRPr="00D409E6">
              <w:rPr>
                <w:sz w:val="16"/>
                <w:szCs w:val="16"/>
              </w:rPr>
              <w:softHyphen/>
              <w:t>телю (пункты ре</w:t>
            </w:r>
            <w:r w:rsidRPr="00D409E6">
              <w:rPr>
                <w:sz w:val="16"/>
                <w:szCs w:val="16"/>
              </w:rPr>
              <w:softHyphen/>
              <w:t>дуцирования газа, газонапол</w:t>
            </w:r>
            <w:r w:rsidRPr="00D409E6">
              <w:rPr>
                <w:sz w:val="16"/>
                <w:szCs w:val="16"/>
              </w:rPr>
              <w:softHyphen/>
              <w:t>нительные стан</w:t>
            </w:r>
            <w:r w:rsidRPr="00D409E6">
              <w:rPr>
                <w:sz w:val="16"/>
                <w:szCs w:val="16"/>
              </w:rPr>
              <w:softHyphen/>
              <w:t>ции, резервуар</w:t>
            </w:r>
            <w:r w:rsidRPr="00D409E6">
              <w:rPr>
                <w:sz w:val="16"/>
                <w:szCs w:val="16"/>
              </w:rPr>
              <w:softHyphen/>
              <w:t>ные установки сжиженных угле</w:t>
            </w:r>
            <w:r w:rsidRPr="00D409E6">
              <w:rPr>
                <w:sz w:val="16"/>
                <w:szCs w:val="16"/>
              </w:rPr>
              <w:softHyphen/>
              <w:t>водородных га</w:t>
            </w:r>
            <w:r w:rsidRPr="00D409E6">
              <w:rPr>
                <w:sz w:val="16"/>
                <w:szCs w:val="16"/>
              </w:rPr>
              <w:softHyphen/>
              <w:t>зов, газопроводы низкого, сред</w:t>
            </w:r>
            <w:r w:rsidRPr="00D409E6">
              <w:rPr>
                <w:sz w:val="16"/>
                <w:szCs w:val="16"/>
              </w:rPr>
              <w:softHyphen/>
              <w:t>него, высокого давления)</w:t>
            </w:r>
          </w:p>
        </w:tc>
        <w:tc>
          <w:tcPr>
            <w:tcW w:w="1774" w:type="dxa"/>
            <w:vMerge w:val="restart"/>
            <w:tcBorders>
              <w:top w:val="single" w:sz="4" w:space="0" w:color="auto"/>
              <w:left w:val="single" w:sz="4" w:space="0" w:color="auto"/>
              <w:bottom w:val="single" w:sz="4" w:space="0" w:color="auto"/>
              <w:right w:val="single" w:sz="4" w:space="0" w:color="auto"/>
            </w:tcBorders>
            <w:hideMark/>
          </w:tcPr>
          <w:p w14:paraId="07F7F745" w14:textId="77777777" w:rsidR="00D409E6" w:rsidRPr="00D409E6" w:rsidRDefault="00D409E6" w:rsidP="00D409E6">
            <w:pPr>
              <w:rPr>
                <w:sz w:val="16"/>
                <w:szCs w:val="16"/>
              </w:rPr>
            </w:pPr>
            <w:r w:rsidRPr="00D409E6">
              <w:rPr>
                <w:sz w:val="16"/>
                <w:szCs w:val="16"/>
              </w:rPr>
              <w:t>Удельные расходы природного газа для различных коммуналь</w:t>
            </w:r>
            <w:r w:rsidRPr="00D409E6">
              <w:rPr>
                <w:sz w:val="16"/>
                <w:szCs w:val="16"/>
              </w:rPr>
              <w:softHyphen/>
              <w:t xml:space="preserve">ных нужд, [1] </w:t>
            </w:r>
            <w:proofErr w:type="spellStart"/>
            <w:proofErr w:type="gramStart"/>
            <w:r w:rsidRPr="00D409E6">
              <w:rPr>
                <w:sz w:val="16"/>
                <w:szCs w:val="16"/>
              </w:rPr>
              <w:t>куб.м</w:t>
            </w:r>
            <w:proofErr w:type="spellEnd"/>
            <w:proofErr w:type="gramEnd"/>
            <w:r w:rsidRPr="00D409E6">
              <w:rPr>
                <w:sz w:val="16"/>
                <w:szCs w:val="16"/>
              </w:rPr>
              <w:t xml:space="preserve"> на человека в год</w:t>
            </w:r>
          </w:p>
        </w:tc>
        <w:tc>
          <w:tcPr>
            <w:tcW w:w="1843" w:type="dxa"/>
            <w:tcBorders>
              <w:top w:val="single" w:sz="4" w:space="0" w:color="auto"/>
              <w:left w:val="single" w:sz="4" w:space="0" w:color="auto"/>
              <w:bottom w:val="single" w:sz="4" w:space="0" w:color="auto"/>
              <w:right w:val="single" w:sz="4" w:space="0" w:color="auto"/>
            </w:tcBorders>
            <w:hideMark/>
          </w:tcPr>
          <w:p w14:paraId="4ED5CAB6" w14:textId="77777777" w:rsidR="00D409E6" w:rsidRPr="00D409E6" w:rsidRDefault="00D409E6" w:rsidP="00D409E6">
            <w:pPr>
              <w:rPr>
                <w:sz w:val="16"/>
                <w:szCs w:val="16"/>
              </w:rPr>
            </w:pPr>
            <w:r w:rsidRPr="00D409E6">
              <w:rPr>
                <w:sz w:val="16"/>
                <w:szCs w:val="16"/>
              </w:rPr>
              <w:t>при наличии центра</w:t>
            </w:r>
            <w:r w:rsidRPr="00D409E6">
              <w:rPr>
                <w:sz w:val="16"/>
                <w:szCs w:val="16"/>
              </w:rPr>
              <w:softHyphen/>
              <w:t>лизованного горячего водоснабжения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CE8E3E" w14:textId="77777777" w:rsidR="00D409E6" w:rsidRPr="00D409E6" w:rsidRDefault="00D409E6" w:rsidP="00D409E6">
            <w:pPr>
              <w:rPr>
                <w:sz w:val="16"/>
                <w:szCs w:val="16"/>
              </w:rPr>
            </w:pPr>
            <w:r w:rsidRPr="00D409E6">
              <w:rPr>
                <w:sz w:val="16"/>
                <w:szCs w:val="16"/>
              </w:rPr>
              <w:t>120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133D077" w14:textId="77777777" w:rsidR="00D409E6" w:rsidRPr="00D409E6" w:rsidRDefault="00D409E6" w:rsidP="00D409E6">
            <w:pPr>
              <w:rPr>
                <w:sz w:val="16"/>
                <w:szCs w:val="16"/>
              </w:rPr>
            </w:pPr>
            <w:r w:rsidRPr="00D409E6">
              <w:rPr>
                <w:sz w:val="16"/>
                <w:szCs w:val="16"/>
              </w:rPr>
              <w:t>Не устанавли</w:t>
            </w:r>
            <w:r w:rsidRPr="00D409E6">
              <w:rPr>
                <w:sz w:val="16"/>
                <w:szCs w:val="16"/>
              </w:rPr>
              <w:softHyphen/>
              <w:t>вается</w:t>
            </w:r>
          </w:p>
        </w:tc>
      </w:tr>
      <w:tr w:rsidR="00D409E6" w:rsidRPr="00D409E6" w14:paraId="6B52991E" w14:textId="77777777" w:rsidTr="002A3D3E">
        <w:trPr>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47954E61" w14:textId="77777777" w:rsidR="00D409E6" w:rsidRPr="00D409E6" w:rsidRDefault="00D409E6" w:rsidP="00D409E6">
            <w:pPr>
              <w:rPr>
                <w:sz w:val="16"/>
                <w:szCs w:val="16"/>
              </w:rPr>
            </w:pPr>
          </w:p>
        </w:tc>
        <w:tc>
          <w:tcPr>
            <w:tcW w:w="2197" w:type="dxa"/>
            <w:vMerge/>
            <w:tcBorders>
              <w:top w:val="single" w:sz="4" w:space="0" w:color="auto"/>
              <w:left w:val="single" w:sz="4" w:space="0" w:color="auto"/>
              <w:bottom w:val="single" w:sz="4" w:space="0" w:color="auto"/>
              <w:right w:val="single" w:sz="4" w:space="0" w:color="auto"/>
            </w:tcBorders>
            <w:vAlign w:val="center"/>
            <w:hideMark/>
          </w:tcPr>
          <w:p w14:paraId="45ECC704" w14:textId="77777777" w:rsidR="00D409E6" w:rsidRPr="00D409E6" w:rsidRDefault="00D409E6" w:rsidP="00D409E6">
            <w:pPr>
              <w:rPr>
                <w:sz w:val="16"/>
                <w:szCs w:val="16"/>
              </w:rPr>
            </w:pPr>
          </w:p>
        </w:tc>
        <w:tc>
          <w:tcPr>
            <w:tcW w:w="4467" w:type="dxa"/>
            <w:vMerge/>
            <w:tcBorders>
              <w:top w:val="single" w:sz="4" w:space="0" w:color="auto"/>
              <w:left w:val="single" w:sz="4" w:space="0" w:color="auto"/>
              <w:bottom w:val="single" w:sz="4" w:space="0" w:color="auto"/>
              <w:right w:val="single" w:sz="4" w:space="0" w:color="auto"/>
            </w:tcBorders>
            <w:vAlign w:val="center"/>
            <w:hideMark/>
          </w:tcPr>
          <w:p w14:paraId="279BADE2" w14:textId="77777777" w:rsidR="00D409E6" w:rsidRPr="00D409E6" w:rsidRDefault="00D409E6" w:rsidP="00D409E6">
            <w:pPr>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14:paraId="1A6A913E" w14:textId="77777777" w:rsidR="00D409E6" w:rsidRPr="00D409E6" w:rsidRDefault="00D409E6" w:rsidP="00D409E6">
            <w:pPr>
              <w:rPr>
                <w:sz w:val="16"/>
                <w:szCs w:val="16"/>
              </w:rPr>
            </w:pPr>
            <w:r w:rsidRPr="00D409E6">
              <w:rPr>
                <w:sz w:val="16"/>
                <w:szCs w:val="16"/>
              </w:rPr>
              <w:t>при горячем водо</w:t>
            </w:r>
            <w:r w:rsidRPr="00D409E6">
              <w:rPr>
                <w:sz w:val="16"/>
                <w:szCs w:val="16"/>
              </w:rPr>
              <w:softHyphen/>
              <w:t>снабжении от газовых водонагревателей</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52BEB6" w14:textId="77777777" w:rsidR="00D409E6" w:rsidRPr="00D409E6" w:rsidRDefault="00D409E6" w:rsidP="00D409E6">
            <w:pPr>
              <w:rPr>
                <w:sz w:val="16"/>
                <w:szCs w:val="16"/>
              </w:rPr>
            </w:pPr>
            <w:r w:rsidRPr="00D409E6">
              <w:rPr>
                <w:sz w:val="16"/>
                <w:szCs w:val="16"/>
              </w:rPr>
              <w:t>300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6AEEA9" w14:textId="77777777" w:rsidR="00D409E6" w:rsidRPr="00D409E6" w:rsidRDefault="00D409E6" w:rsidP="00D409E6">
            <w:pPr>
              <w:rPr>
                <w:sz w:val="16"/>
                <w:szCs w:val="16"/>
              </w:rPr>
            </w:pPr>
          </w:p>
        </w:tc>
      </w:tr>
      <w:tr w:rsidR="00D409E6" w:rsidRPr="00D409E6" w14:paraId="1BD1C819" w14:textId="77777777" w:rsidTr="002A3D3E">
        <w:trPr>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AC8F7ED" w14:textId="77777777" w:rsidR="00D409E6" w:rsidRPr="00D409E6" w:rsidRDefault="00D409E6" w:rsidP="00D409E6">
            <w:pPr>
              <w:rPr>
                <w:sz w:val="16"/>
                <w:szCs w:val="16"/>
              </w:rPr>
            </w:pPr>
          </w:p>
        </w:tc>
        <w:tc>
          <w:tcPr>
            <w:tcW w:w="2197" w:type="dxa"/>
            <w:vMerge/>
            <w:tcBorders>
              <w:top w:val="single" w:sz="4" w:space="0" w:color="auto"/>
              <w:left w:val="single" w:sz="4" w:space="0" w:color="auto"/>
              <w:bottom w:val="single" w:sz="4" w:space="0" w:color="auto"/>
              <w:right w:val="single" w:sz="4" w:space="0" w:color="auto"/>
            </w:tcBorders>
            <w:vAlign w:val="center"/>
            <w:hideMark/>
          </w:tcPr>
          <w:p w14:paraId="6ADC2BD1" w14:textId="77777777" w:rsidR="00D409E6" w:rsidRPr="00D409E6" w:rsidRDefault="00D409E6" w:rsidP="00D409E6">
            <w:pPr>
              <w:rPr>
                <w:sz w:val="16"/>
                <w:szCs w:val="16"/>
              </w:rPr>
            </w:pPr>
          </w:p>
        </w:tc>
        <w:tc>
          <w:tcPr>
            <w:tcW w:w="4467" w:type="dxa"/>
            <w:vMerge/>
            <w:tcBorders>
              <w:top w:val="single" w:sz="4" w:space="0" w:color="auto"/>
              <w:left w:val="single" w:sz="4" w:space="0" w:color="auto"/>
              <w:bottom w:val="single" w:sz="4" w:space="0" w:color="auto"/>
              <w:right w:val="single" w:sz="4" w:space="0" w:color="auto"/>
            </w:tcBorders>
            <w:vAlign w:val="center"/>
            <w:hideMark/>
          </w:tcPr>
          <w:p w14:paraId="1B89E046" w14:textId="77777777" w:rsidR="00D409E6" w:rsidRPr="00D409E6" w:rsidRDefault="00D409E6" w:rsidP="00D409E6">
            <w:pPr>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14:paraId="136D8DE9" w14:textId="77777777" w:rsidR="00D409E6" w:rsidRPr="00D409E6" w:rsidRDefault="00D409E6" w:rsidP="00D409E6">
            <w:pPr>
              <w:rPr>
                <w:sz w:val="16"/>
                <w:szCs w:val="16"/>
              </w:rPr>
            </w:pPr>
            <w:r w:rsidRPr="00D409E6">
              <w:rPr>
                <w:sz w:val="16"/>
                <w:szCs w:val="16"/>
              </w:rPr>
              <w:t>при отсутствии вся</w:t>
            </w:r>
            <w:r w:rsidRPr="00D409E6">
              <w:rPr>
                <w:sz w:val="16"/>
                <w:szCs w:val="16"/>
              </w:rPr>
              <w:softHyphen/>
              <w:t>ких видов горячего водоснабжения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E9EB20" w14:textId="77777777" w:rsidR="00D409E6" w:rsidRPr="00D409E6" w:rsidRDefault="00D409E6" w:rsidP="00D409E6">
            <w:pPr>
              <w:rPr>
                <w:sz w:val="16"/>
                <w:szCs w:val="16"/>
              </w:rPr>
            </w:pPr>
            <w:r w:rsidRPr="00D409E6">
              <w:rPr>
                <w:sz w:val="16"/>
                <w:szCs w:val="16"/>
              </w:rPr>
              <w:t>220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EE0F67" w14:textId="77777777" w:rsidR="00D409E6" w:rsidRPr="00D409E6" w:rsidRDefault="00D409E6" w:rsidP="00D409E6">
            <w:pPr>
              <w:rPr>
                <w:sz w:val="16"/>
                <w:szCs w:val="16"/>
              </w:rPr>
            </w:pPr>
          </w:p>
        </w:tc>
      </w:tr>
      <w:tr w:rsidR="00D409E6" w:rsidRPr="00D409E6" w14:paraId="61E9B6AB" w14:textId="77777777" w:rsidTr="002A3D3E">
        <w:trPr>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9F62D37" w14:textId="77777777" w:rsidR="00D409E6" w:rsidRPr="00D409E6" w:rsidRDefault="00D409E6" w:rsidP="00D409E6">
            <w:pPr>
              <w:rPr>
                <w:sz w:val="16"/>
                <w:szCs w:val="16"/>
              </w:rPr>
            </w:pPr>
          </w:p>
        </w:tc>
        <w:tc>
          <w:tcPr>
            <w:tcW w:w="2197" w:type="dxa"/>
            <w:vMerge/>
            <w:tcBorders>
              <w:top w:val="single" w:sz="4" w:space="0" w:color="auto"/>
              <w:left w:val="single" w:sz="4" w:space="0" w:color="auto"/>
              <w:bottom w:val="single" w:sz="4" w:space="0" w:color="auto"/>
              <w:right w:val="single" w:sz="4" w:space="0" w:color="auto"/>
            </w:tcBorders>
            <w:vAlign w:val="center"/>
            <w:hideMark/>
          </w:tcPr>
          <w:p w14:paraId="5431716B" w14:textId="77777777" w:rsidR="00D409E6" w:rsidRPr="00D409E6" w:rsidRDefault="00D409E6" w:rsidP="00D409E6">
            <w:pPr>
              <w:rPr>
                <w:sz w:val="16"/>
                <w:szCs w:val="16"/>
              </w:rPr>
            </w:pPr>
          </w:p>
        </w:tc>
        <w:tc>
          <w:tcPr>
            <w:tcW w:w="1774" w:type="dxa"/>
            <w:vMerge w:val="restart"/>
            <w:tcBorders>
              <w:top w:val="single" w:sz="4" w:space="0" w:color="auto"/>
              <w:left w:val="single" w:sz="4" w:space="0" w:color="auto"/>
              <w:bottom w:val="single" w:sz="4" w:space="0" w:color="auto"/>
              <w:right w:val="single" w:sz="4" w:space="0" w:color="auto"/>
            </w:tcBorders>
            <w:hideMark/>
          </w:tcPr>
          <w:p w14:paraId="07D8F8EE" w14:textId="77777777" w:rsidR="00D409E6" w:rsidRPr="00D409E6" w:rsidRDefault="00D409E6" w:rsidP="00D409E6">
            <w:pPr>
              <w:rPr>
                <w:sz w:val="16"/>
                <w:szCs w:val="16"/>
              </w:rPr>
            </w:pPr>
            <w:r w:rsidRPr="00D409E6">
              <w:rPr>
                <w:sz w:val="16"/>
                <w:szCs w:val="16"/>
              </w:rPr>
              <w:t>Размер земельного участка для размещения га</w:t>
            </w:r>
            <w:r w:rsidRPr="00D409E6">
              <w:rPr>
                <w:sz w:val="16"/>
                <w:szCs w:val="16"/>
              </w:rPr>
              <w:softHyphen/>
              <w:t>зонаполнительной стан</w:t>
            </w:r>
            <w:r w:rsidRPr="00D409E6">
              <w:rPr>
                <w:sz w:val="16"/>
                <w:szCs w:val="16"/>
              </w:rPr>
              <w:softHyphen/>
              <w:t>ции, [2] га.</w:t>
            </w:r>
          </w:p>
        </w:tc>
        <w:tc>
          <w:tcPr>
            <w:tcW w:w="1843" w:type="dxa"/>
            <w:tcBorders>
              <w:top w:val="single" w:sz="4" w:space="0" w:color="auto"/>
              <w:left w:val="single" w:sz="4" w:space="0" w:color="auto"/>
              <w:bottom w:val="single" w:sz="4" w:space="0" w:color="auto"/>
              <w:right w:val="single" w:sz="4" w:space="0" w:color="auto"/>
            </w:tcBorders>
            <w:hideMark/>
          </w:tcPr>
          <w:p w14:paraId="29D27AE2" w14:textId="77777777" w:rsidR="00D409E6" w:rsidRPr="00D409E6" w:rsidRDefault="00D409E6" w:rsidP="00D409E6">
            <w:pPr>
              <w:rPr>
                <w:sz w:val="16"/>
                <w:szCs w:val="16"/>
              </w:rPr>
            </w:pPr>
            <w:r w:rsidRPr="00D409E6">
              <w:rPr>
                <w:sz w:val="16"/>
                <w:szCs w:val="16"/>
              </w:rPr>
              <w:t>При производитель</w:t>
            </w:r>
            <w:r w:rsidRPr="00D409E6">
              <w:rPr>
                <w:sz w:val="16"/>
                <w:szCs w:val="16"/>
              </w:rPr>
              <w:softHyphen/>
              <w:t>ности ГНС 10 тыс. тонн/год</w:t>
            </w:r>
          </w:p>
        </w:tc>
        <w:tc>
          <w:tcPr>
            <w:tcW w:w="850" w:type="dxa"/>
            <w:tcBorders>
              <w:top w:val="single" w:sz="4" w:space="0" w:color="auto"/>
              <w:left w:val="single" w:sz="4" w:space="0" w:color="auto"/>
              <w:bottom w:val="single" w:sz="4" w:space="0" w:color="auto"/>
              <w:right w:val="single" w:sz="4" w:space="0" w:color="auto"/>
            </w:tcBorders>
            <w:hideMark/>
          </w:tcPr>
          <w:p w14:paraId="0AC10154" w14:textId="77777777" w:rsidR="00D409E6" w:rsidRPr="00D409E6" w:rsidRDefault="00D409E6" w:rsidP="00D409E6">
            <w:pPr>
              <w:rPr>
                <w:sz w:val="16"/>
                <w:szCs w:val="16"/>
              </w:rPr>
            </w:pPr>
            <w:r w:rsidRPr="00D409E6">
              <w:rPr>
                <w:sz w:val="16"/>
                <w:szCs w:val="16"/>
              </w:rPr>
              <w:t>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5CA319" w14:textId="77777777" w:rsidR="00D409E6" w:rsidRPr="00D409E6" w:rsidRDefault="00D409E6" w:rsidP="00D409E6">
            <w:pPr>
              <w:rPr>
                <w:sz w:val="16"/>
                <w:szCs w:val="16"/>
              </w:rPr>
            </w:pPr>
          </w:p>
        </w:tc>
      </w:tr>
      <w:tr w:rsidR="00D409E6" w:rsidRPr="00D409E6" w14:paraId="7F17E4F9" w14:textId="77777777" w:rsidTr="002A3D3E">
        <w:trPr>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E11ADFD" w14:textId="77777777" w:rsidR="00D409E6" w:rsidRPr="00D409E6" w:rsidRDefault="00D409E6" w:rsidP="00D409E6">
            <w:pPr>
              <w:rPr>
                <w:sz w:val="16"/>
                <w:szCs w:val="16"/>
              </w:rPr>
            </w:pPr>
          </w:p>
        </w:tc>
        <w:tc>
          <w:tcPr>
            <w:tcW w:w="2197" w:type="dxa"/>
            <w:vMerge/>
            <w:tcBorders>
              <w:top w:val="single" w:sz="4" w:space="0" w:color="auto"/>
              <w:left w:val="single" w:sz="4" w:space="0" w:color="auto"/>
              <w:bottom w:val="single" w:sz="4" w:space="0" w:color="auto"/>
              <w:right w:val="single" w:sz="4" w:space="0" w:color="auto"/>
            </w:tcBorders>
            <w:vAlign w:val="center"/>
            <w:hideMark/>
          </w:tcPr>
          <w:p w14:paraId="674CA404" w14:textId="77777777" w:rsidR="00D409E6" w:rsidRPr="00D409E6" w:rsidRDefault="00D409E6" w:rsidP="00D409E6">
            <w:pPr>
              <w:rPr>
                <w:sz w:val="16"/>
                <w:szCs w:val="16"/>
              </w:rPr>
            </w:pPr>
          </w:p>
        </w:tc>
        <w:tc>
          <w:tcPr>
            <w:tcW w:w="4467" w:type="dxa"/>
            <w:vMerge/>
            <w:tcBorders>
              <w:top w:val="single" w:sz="4" w:space="0" w:color="auto"/>
              <w:left w:val="single" w:sz="4" w:space="0" w:color="auto"/>
              <w:bottom w:val="single" w:sz="4" w:space="0" w:color="auto"/>
              <w:right w:val="single" w:sz="4" w:space="0" w:color="auto"/>
            </w:tcBorders>
            <w:vAlign w:val="center"/>
            <w:hideMark/>
          </w:tcPr>
          <w:p w14:paraId="023D16E2" w14:textId="77777777" w:rsidR="00D409E6" w:rsidRPr="00D409E6" w:rsidRDefault="00D409E6" w:rsidP="00D409E6">
            <w:pPr>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14:paraId="7CA37F04" w14:textId="77777777" w:rsidR="00D409E6" w:rsidRPr="00D409E6" w:rsidRDefault="00D409E6" w:rsidP="00D409E6">
            <w:pPr>
              <w:rPr>
                <w:sz w:val="16"/>
                <w:szCs w:val="16"/>
              </w:rPr>
            </w:pPr>
            <w:r w:rsidRPr="00D409E6">
              <w:rPr>
                <w:sz w:val="16"/>
                <w:szCs w:val="16"/>
              </w:rPr>
              <w:t>При производитель</w:t>
            </w:r>
            <w:r w:rsidRPr="00D409E6">
              <w:rPr>
                <w:sz w:val="16"/>
                <w:szCs w:val="16"/>
              </w:rPr>
              <w:softHyphen/>
              <w:t>ности ГНС 20 тыс. тонн/год</w:t>
            </w:r>
          </w:p>
        </w:tc>
        <w:tc>
          <w:tcPr>
            <w:tcW w:w="850" w:type="dxa"/>
            <w:tcBorders>
              <w:top w:val="single" w:sz="4" w:space="0" w:color="auto"/>
              <w:left w:val="single" w:sz="4" w:space="0" w:color="auto"/>
              <w:bottom w:val="single" w:sz="4" w:space="0" w:color="auto"/>
              <w:right w:val="single" w:sz="4" w:space="0" w:color="auto"/>
            </w:tcBorders>
            <w:hideMark/>
          </w:tcPr>
          <w:p w14:paraId="274CAF06" w14:textId="77777777" w:rsidR="00D409E6" w:rsidRPr="00D409E6" w:rsidRDefault="00D409E6" w:rsidP="00D409E6">
            <w:pPr>
              <w:rPr>
                <w:sz w:val="16"/>
                <w:szCs w:val="16"/>
              </w:rPr>
            </w:pPr>
            <w:r w:rsidRPr="00D409E6">
              <w:rPr>
                <w:sz w:val="16"/>
                <w:szCs w:val="16"/>
              </w:rPr>
              <w:t>7</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3E3393E" w14:textId="77777777" w:rsidR="00D409E6" w:rsidRPr="00D409E6" w:rsidRDefault="00D409E6" w:rsidP="00D409E6">
            <w:pPr>
              <w:rPr>
                <w:sz w:val="16"/>
                <w:szCs w:val="16"/>
              </w:rPr>
            </w:pPr>
          </w:p>
        </w:tc>
      </w:tr>
      <w:tr w:rsidR="00D409E6" w:rsidRPr="00D409E6" w14:paraId="5FA5F4C8" w14:textId="77777777" w:rsidTr="002A3D3E">
        <w:trPr>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2B82269" w14:textId="77777777" w:rsidR="00D409E6" w:rsidRPr="00D409E6" w:rsidRDefault="00D409E6" w:rsidP="00D409E6">
            <w:pPr>
              <w:rPr>
                <w:sz w:val="16"/>
                <w:szCs w:val="16"/>
              </w:rPr>
            </w:pPr>
          </w:p>
        </w:tc>
        <w:tc>
          <w:tcPr>
            <w:tcW w:w="2197" w:type="dxa"/>
            <w:vMerge/>
            <w:tcBorders>
              <w:top w:val="single" w:sz="4" w:space="0" w:color="auto"/>
              <w:left w:val="single" w:sz="4" w:space="0" w:color="auto"/>
              <w:bottom w:val="single" w:sz="4" w:space="0" w:color="auto"/>
              <w:right w:val="single" w:sz="4" w:space="0" w:color="auto"/>
            </w:tcBorders>
            <w:vAlign w:val="center"/>
            <w:hideMark/>
          </w:tcPr>
          <w:p w14:paraId="7D0CFD05" w14:textId="77777777" w:rsidR="00D409E6" w:rsidRPr="00D409E6" w:rsidRDefault="00D409E6" w:rsidP="00D409E6">
            <w:pPr>
              <w:rPr>
                <w:sz w:val="16"/>
                <w:szCs w:val="16"/>
              </w:rPr>
            </w:pPr>
          </w:p>
        </w:tc>
        <w:tc>
          <w:tcPr>
            <w:tcW w:w="4467" w:type="dxa"/>
            <w:vMerge/>
            <w:tcBorders>
              <w:top w:val="single" w:sz="4" w:space="0" w:color="auto"/>
              <w:left w:val="single" w:sz="4" w:space="0" w:color="auto"/>
              <w:bottom w:val="single" w:sz="4" w:space="0" w:color="auto"/>
              <w:right w:val="single" w:sz="4" w:space="0" w:color="auto"/>
            </w:tcBorders>
            <w:vAlign w:val="center"/>
            <w:hideMark/>
          </w:tcPr>
          <w:p w14:paraId="765391B7" w14:textId="77777777" w:rsidR="00D409E6" w:rsidRPr="00D409E6" w:rsidRDefault="00D409E6" w:rsidP="00D409E6">
            <w:pPr>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14:paraId="7F09FEB4" w14:textId="77777777" w:rsidR="00D409E6" w:rsidRPr="00D409E6" w:rsidRDefault="00D409E6" w:rsidP="00D409E6">
            <w:pPr>
              <w:rPr>
                <w:sz w:val="16"/>
                <w:szCs w:val="16"/>
              </w:rPr>
            </w:pPr>
            <w:r w:rsidRPr="00D409E6">
              <w:rPr>
                <w:sz w:val="16"/>
                <w:szCs w:val="16"/>
              </w:rPr>
              <w:t>При производитель</w:t>
            </w:r>
            <w:r w:rsidRPr="00D409E6">
              <w:rPr>
                <w:sz w:val="16"/>
                <w:szCs w:val="16"/>
              </w:rPr>
              <w:softHyphen/>
              <w:t>ности ГНС 40 тыс. тонн/год</w:t>
            </w:r>
          </w:p>
        </w:tc>
        <w:tc>
          <w:tcPr>
            <w:tcW w:w="850" w:type="dxa"/>
            <w:tcBorders>
              <w:top w:val="single" w:sz="4" w:space="0" w:color="auto"/>
              <w:left w:val="single" w:sz="4" w:space="0" w:color="auto"/>
              <w:bottom w:val="single" w:sz="4" w:space="0" w:color="auto"/>
              <w:right w:val="single" w:sz="4" w:space="0" w:color="auto"/>
            </w:tcBorders>
            <w:hideMark/>
          </w:tcPr>
          <w:p w14:paraId="3D7D4EE1" w14:textId="77777777" w:rsidR="00D409E6" w:rsidRPr="00D409E6" w:rsidRDefault="00D409E6" w:rsidP="00D409E6">
            <w:pPr>
              <w:rPr>
                <w:sz w:val="16"/>
                <w:szCs w:val="16"/>
              </w:rPr>
            </w:pPr>
            <w:r w:rsidRPr="00D409E6">
              <w:rPr>
                <w:sz w:val="16"/>
                <w:szCs w:val="16"/>
              </w:rPr>
              <w:t>8</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47E196" w14:textId="77777777" w:rsidR="00D409E6" w:rsidRPr="00D409E6" w:rsidRDefault="00D409E6" w:rsidP="00D409E6">
            <w:pPr>
              <w:rPr>
                <w:sz w:val="16"/>
                <w:szCs w:val="16"/>
              </w:rPr>
            </w:pPr>
          </w:p>
        </w:tc>
      </w:tr>
    </w:tbl>
    <w:p w14:paraId="7CAC8CD2" w14:textId="77777777" w:rsidR="00D409E6" w:rsidRPr="00D409E6" w:rsidRDefault="00D409E6" w:rsidP="00D409E6">
      <w:pPr>
        <w:rPr>
          <w:sz w:val="16"/>
          <w:szCs w:val="16"/>
        </w:rPr>
      </w:pPr>
    </w:p>
    <w:p w14:paraId="02A35146" w14:textId="77777777" w:rsidR="00D409E6" w:rsidRPr="00D409E6" w:rsidRDefault="00D409E6" w:rsidP="00D409E6">
      <w:pPr>
        <w:rPr>
          <w:sz w:val="16"/>
          <w:szCs w:val="16"/>
        </w:rPr>
      </w:pPr>
      <w:r w:rsidRPr="00D409E6">
        <w:rPr>
          <w:sz w:val="16"/>
          <w:szCs w:val="16"/>
        </w:rPr>
        <w:t>Примечание:</w:t>
      </w:r>
    </w:p>
    <w:p w14:paraId="4E719D01" w14:textId="77777777" w:rsidR="00D409E6" w:rsidRPr="00D409E6" w:rsidRDefault="00D409E6" w:rsidP="00D409E6">
      <w:pPr>
        <w:rPr>
          <w:sz w:val="16"/>
          <w:szCs w:val="16"/>
        </w:rPr>
      </w:pPr>
      <w:r w:rsidRPr="00D409E6">
        <w:rPr>
          <w:sz w:val="16"/>
          <w:szCs w:val="16"/>
        </w:rPr>
        <w:t>Значение расчетного показателя принято в соответствии с СП 42-101-2003.</w:t>
      </w:r>
    </w:p>
    <w:p w14:paraId="77A12081" w14:textId="77777777" w:rsidR="00D409E6" w:rsidRPr="00D409E6" w:rsidRDefault="00D409E6" w:rsidP="00D409E6">
      <w:pPr>
        <w:rPr>
          <w:sz w:val="16"/>
          <w:szCs w:val="16"/>
        </w:rPr>
      </w:pPr>
      <w:r w:rsidRPr="00D409E6">
        <w:rPr>
          <w:sz w:val="16"/>
          <w:szCs w:val="16"/>
        </w:rPr>
        <w:t xml:space="preserve">2. Согласно СП 42.13330.2016. Свод правил. Градостроительство. Планировка и застройка городских и сельских поселений. Актуализированная редакция СНиП 2.07.01-89*, утвержденным </w:t>
      </w:r>
      <w:hyperlink r:id="rId187" w:history="1">
        <w:r w:rsidRPr="00D409E6">
          <w:rPr>
            <w:sz w:val="16"/>
            <w:szCs w:val="16"/>
          </w:rPr>
          <w:t>приказом</w:t>
        </w:r>
      </w:hyperlink>
      <w:r w:rsidRPr="00D409E6">
        <w:rPr>
          <w:sz w:val="16"/>
          <w:szCs w:val="16"/>
        </w:rPr>
        <w:t xml:space="preserve"> Минстроя России от 30.12.2016 № 1034/</w:t>
      </w:r>
      <w:proofErr w:type="spellStart"/>
      <w:r w:rsidRPr="00D409E6">
        <w:rPr>
          <w:sz w:val="16"/>
          <w:szCs w:val="16"/>
        </w:rPr>
        <w:t>пр</w:t>
      </w:r>
      <w:proofErr w:type="spellEnd"/>
      <w:r w:rsidRPr="00D409E6">
        <w:rPr>
          <w:sz w:val="16"/>
          <w:szCs w:val="16"/>
        </w:rPr>
        <w:t>, указанные размеры земельных участков для ГНС являются максимальными.</w:t>
      </w:r>
    </w:p>
    <w:p w14:paraId="7B68F058" w14:textId="77777777" w:rsidR="00D409E6" w:rsidRPr="00D409E6" w:rsidRDefault="00D409E6" w:rsidP="00D409E6">
      <w:pPr>
        <w:rPr>
          <w:sz w:val="16"/>
          <w:szCs w:val="16"/>
        </w:rPr>
      </w:pPr>
    </w:p>
    <w:p w14:paraId="03D94700" w14:textId="77777777" w:rsidR="00D409E6" w:rsidRPr="00D409E6" w:rsidRDefault="00D409E6" w:rsidP="00D409E6">
      <w:pPr>
        <w:rPr>
          <w:sz w:val="16"/>
          <w:szCs w:val="16"/>
        </w:rPr>
      </w:pPr>
      <w:r w:rsidRPr="00D409E6">
        <w:rPr>
          <w:sz w:val="16"/>
          <w:szCs w:val="16"/>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14:paraId="4185752F" w14:textId="77777777" w:rsidR="00D409E6" w:rsidRPr="00D409E6" w:rsidRDefault="00D409E6" w:rsidP="00D409E6">
      <w:pPr>
        <w:rPr>
          <w:sz w:val="16"/>
          <w:szCs w:val="16"/>
        </w:rPr>
      </w:pPr>
      <w:r w:rsidRPr="00D409E6">
        <w:rPr>
          <w:sz w:val="16"/>
          <w:szCs w:val="16"/>
        </w:rPr>
        <w:t>Классификация газопроводов по рабочему давлению транспортируемого газа приведена в таблице ниже.</w:t>
      </w:r>
    </w:p>
    <w:p w14:paraId="37ED7008" w14:textId="77777777" w:rsidR="00D409E6" w:rsidRPr="00D409E6" w:rsidRDefault="00D409E6" w:rsidP="00D409E6">
      <w:pPr>
        <w:rPr>
          <w:sz w:val="16"/>
          <w:szCs w:val="16"/>
        </w:rPr>
      </w:pPr>
      <w:r w:rsidRPr="00D409E6">
        <w:rPr>
          <w:sz w:val="16"/>
          <w:szCs w:val="16"/>
        </w:rPr>
        <w:t>Таблица 26</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558"/>
        <w:gridCol w:w="2635"/>
        <w:gridCol w:w="3680"/>
      </w:tblGrid>
      <w:tr w:rsidR="00D409E6" w:rsidRPr="00D409E6" w14:paraId="57F46F01" w14:textId="77777777" w:rsidTr="002A3D3E">
        <w:trPr>
          <w:jc w:val="center"/>
        </w:trPr>
        <w:tc>
          <w:tcPr>
            <w:tcW w:w="1676" w:type="pct"/>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2AEFA239" w14:textId="77777777" w:rsidR="00D409E6" w:rsidRPr="00D409E6" w:rsidRDefault="00D409E6" w:rsidP="00D409E6">
            <w:pPr>
              <w:rPr>
                <w:sz w:val="16"/>
                <w:szCs w:val="16"/>
              </w:rPr>
            </w:pPr>
            <w:r w:rsidRPr="00D409E6">
              <w:rPr>
                <w:sz w:val="16"/>
                <w:szCs w:val="16"/>
              </w:rPr>
              <w:t>Классификация газопроводов</w:t>
            </w:r>
          </w:p>
          <w:p w14:paraId="462F2AD7" w14:textId="77777777" w:rsidR="00D409E6" w:rsidRPr="00D409E6" w:rsidRDefault="00D409E6" w:rsidP="00D409E6">
            <w:pPr>
              <w:rPr>
                <w:sz w:val="16"/>
                <w:szCs w:val="16"/>
              </w:rPr>
            </w:pPr>
            <w:r w:rsidRPr="00D409E6">
              <w:rPr>
                <w:sz w:val="16"/>
                <w:szCs w:val="16"/>
              </w:rPr>
              <w:t>по давлению, категория</w:t>
            </w:r>
          </w:p>
        </w:tc>
        <w:tc>
          <w:tcPr>
            <w:tcW w:w="1387"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1A8B548C" w14:textId="77777777" w:rsidR="00D409E6" w:rsidRPr="00D409E6" w:rsidRDefault="00D409E6" w:rsidP="00D409E6">
            <w:pPr>
              <w:rPr>
                <w:sz w:val="16"/>
                <w:szCs w:val="16"/>
              </w:rPr>
            </w:pPr>
            <w:r w:rsidRPr="00D409E6">
              <w:rPr>
                <w:sz w:val="16"/>
                <w:szCs w:val="16"/>
              </w:rPr>
              <w:t>Вид транспортируемого газа</w:t>
            </w:r>
          </w:p>
        </w:tc>
        <w:tc>
          <w:tcPr>
            <w:tcW w:w="1937"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6E373B8C" w14:textId="77777777" w:rsidR="00D409E6" w:rsidRPr="00D409E6" w:rsidRDefault="00D409E6" w:rsidP="00D409E6">
            <w:pPr>
              <w:rPr>
                <w:sz w:val="16"/>
                <w:szCs w:val="16"/>
              </w:rPr>
            </w:pPr>
            <w:r w:rsidRPr="00D409E6">
              <w:rPr>
                <w:sz w:val="16"/>
                <w:szCs w:val="16"/>
              </w:rPr>
              <w:t>Рабочее давление в газопроводе, МПа</w:t>
            </w:r>
          </w:p>
        </w:tc>
      </w:tr>
      <w:tr w:rsidR="00D409E6" w:rsidRPr="00D409E6" w14:paraId="2063FD2A" w14:textId="77777777" w:rsidTr="002A3D3E">
        <w:trPr>
          <w:trHeight w:val="170"/>
          <w:jc w:val="center"/>
        </w:trPr>
        <w:tc>
          <w:tcPr>
            <w:tcW w:w="856" w:type="pct"/>
            <w:vMerge w:val="restart"/>
            <w:tcBorders>
              <w:top w:val="single" w:sz="4" w:space="0" w:color="auto"/>
              <w:left w:val="single" w:sz="4" w:space="0" w:color="auto"/>
              <w:bottom w:val="single" w:sz="4" w:space="0" w:color="auto"/>
              <w:right w:val="single" w:sz="4" w:space="0" w:color="auto"/>
            </w:tcBorders>
            <w:hideMark/>
          </w:tcPr>
          <w:p w14:paraId="57537106" w14:textId="77777777" w:rsidR="00D409E6" w:rsidRPr="00D409E6" w:rsidRDefault="00D409E6" w:rsidP="00D409E6">
            <w:pPr>
              <w:rPr>
                <w:sz w:val="16"/>
                <w:szCs w:val="16"/>
              </w:rPr>
            </w:pPr>
            <w:r w:rsidRPr="00D409E6">
              <w:rPr>
                <w:sz w:val="16"/>
                <w:szCs w:val="16"/>
              </w:rPr>
              <w:t>Высокое</w:t>
            </w:r>
          </w:p>
        </w:tc>
        <w:tc>
          <w:tcPr>
            <w:tcW w:w="820" w:type="pct"/>
            <w:tcBorders>
              <w:top w:val="single" w:sz="4" w:space="0" w:color="auto"/>
              <w:left w:val="single" w:sz="4" w:space="0" w:color="auto"/>
              <w:bottom w:val="single" w:sz="4" w:space="0" w:color="auto"/>
              <w:right w:val="single" w:sz="4" w:space="0" w:color="auto"/>
            </w:tcBorders>
            <w:hideMark/>
          </w:tcPr>
          <w:p w14:paraId="3723D017" w14:textId="77777777" w:rsidR="00D409E6" w:rsidRPr="00D409E6" w:rsidRDefault="00D409E6" w:rsidP="00D409E6">
            <w:pPr>
              <w:rPr>
                <w:sz w:val="16"/>
                <w:szCs w:val="16"/>
              </w:rPr>
            </w:pPr>
            <w:proofErr w:type="spellStart"/>
            <w:r w:rsidRPr="00D409E6">
              <w:rPr>
                <w:sz w:val="16"/>
                <w:szCs w:val="16"/>
              </w:rPr>
              <w:t>Iа</w:t>
            </w:r>
            <w:proofErr w:type="spellEnd"/>
          </w:p>
        </w:tc>
        <w:tc>
          <w:tcPr>
            <w:tcW w:w="1387" w:type="pct"/>
            <w:tcBorders>
              <w:top w:val="single" w:sz="4" w:space="0" w:color="auto"/>
              <w:left w:val="single" w:sz="4" w:space="0" w:color="auto"/>
              <w:bottom w:val="single" w:sz="4" w:space="0" w:color="auto"/>
              <w:right w:val="single" w:sz="4" w:space="0" w:color="auto"/>
            </w:tcBorders>
            <w:hideMark/>
          </w:tcPr>
          <w:p w14:paraId="73F2E52F" w14:textId="77777777" w:rsidR="00D409E6" w:rsidRPr="00D409E6" w:rsidRDefault="00D409E6" w:rsidP="00D409E6">
            <w:pPr>
              <w:rPr>
                <w:sz w:val="16"/>
                <w:szCs w:val="16"/>
              </w:rPr>
            </w:pPr>
            <w:r w:rsidRPr="00D409E6">
              <w:rPr>
                <w:sz w:val="16"/>
                <w:szCs w:val="16"/>
              </w:rPr>
              <w:t>природный</w:t>
            </w:r>
          </w:p>
        </w:tc>
        <w:tc>
          <w:tcPr>
            <w:tcW w:w="1937" w:type="pct"/>
            <w:tcBorders>
              <w:top w:val="single" w:sz="4" w:space="0" w:color="auto"/>
              <w:left w:val="single" w:sz="4" w:space="0" w:color="auto"/>
              <w:bottom w:val="single" w:sz="4" w:space="0" w:color="auto"/>
              <w:right w:val="single" w:sz="4" w:space="0" w:color="auto"/>
            </w:tcBorders>
            <w:hideMark/>
          </w:tcPr>
          <w:p w14:paraId="484F2C51" w14:textId="77777777" w:rsidR="00D409E6" w:rsidRPr="00D409E6" w:rsidRDefault="00D409E6" w:rsidP="00D409E6">
            <w:pPr>
              <w:rPr>
                <w:sz w:val="16"/>
                <w:szCs w:val="16"/>
              </w:rPr>
            </w:pPr>
            <w:r w:rsidRPr="00D409E6">
              <w:rPr>
                <w:sz w:val="16"/>
                <w:szCs w:val="16"/>
              </w:rPr>
              <w:t>свыше 1,2</w:t>
            </w:r>
          </w:p>
        </w:tc>
      </w:tr>
      <w:tr w:rsidR="00D409E6" w:rsidRPr="00D409E6" w14:paraId="29F54018" w14:textId="77777777" w:rsidTr="002A3D3E">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3F0A7" w14:textId="77777777" w:rsidR="00D409E6" w:rsidRPr="00D409E6" w:rsidRDefault="00D409E6" w:rsidP="00D409E6">
            <w:pPr>
              <w:rPr>
                <w:sz w:val="16"/>
                <w:szCs w:val="16"/>
              </w:rPr>
            </w:pPr>
          </w:p>
        </w:tc>
        <w:tc>
          <w:tcPr>
            <w:tcW w:w="820" w:type="pct"/>
            <w:vMerge w:val="restart"/>
            <w:tcBorders>
              <w:top w:val="single" w:sz="4" w:space="0" w:color="auto"/>
              <w:left w:val="single" w:sz="4" w:space="0" w:color="auto"/>
              <w:bottom w:val="single" w:sz="4" w:space="0" w:color="auto"/>
              <w:right w:val="single" w:sz="4" w:space="0" w:color="auto"/>
            </w:tcBorders>
            <w:hideMark/>
          </w:tcPr>
          <w:p w14:paraId="4763F994" w14:textId="77777777" w:rsidR="00D409E6" w:rsidRPr="00D409E6" w:rsidRDefault="00D409E6" w:rsidP="00D409E6">
            <w:pPr>
              <w:rPr>
                <w:sz w:val="16"/>
                <w:szCs w:val="16"/>
              </w:rPr>
            </w:pPr>
            <w:r w:rsidRPr="00D409E6">
              <w:rPr>
                <w:sz w:val="16"/>
                <w:szCs w:val="16"/>
              </w:rPr>
              <w:t>I</w:t>
            </w:r>
          </w:p>
        </w:tc>
        <w:tc>
          <w:tcPr>
            <w:tcW w:w="1387" w:type="pct"/>
            <w:tcBorders>
              <w:top w:val="single" w:sz="4" w:space="0" w:color="auto"/>
              <w:left w:val="single" w:sz="4" w:space="0" w:color="auto"/>
              <w:bottom w:val="single" w:sz="4" w:space="0" w:color="auto"/>
              <w:right w:val="single" w:sz="4" w:space="0" w:color="auto"/>
            </w:tcBorders>
            <w:hideMark/>
          </w:tcPr>
          <w:p w14:paraId="616A8478" w14:textId="77777777" w:rsidR="00D409E6" w:rsidRPr="00D409E6" w:rsidRDefault="00D409E6" w:rsidP="00D409E6">
            <w:pPr>
              <w:rPr>
                <w:sz w:val="16"/>
                <w:szCs w:val="16"/>
              </w:rPr>
            </w:pPr>
            <w:r w:rsidRPr="00D409E6">
              <w:rPr>
                <w:sz w:val="16"/>
                <w:szCs w:val="16"/>
              </w:rPr>
              <w:t>природный</w:t>
            </w:r>
          </w:p>
        </w:tc>
        <w:tc>
          <w:tcPr>
            <w:tcW w:w="1937" w:type="pct"/>
            <w:tcBorders>
              <w:top w:val="single" w:sz="4" w:space="0" w:color="auto"/>
              <w:left w:val="single" w:sz="4" w:space="0" w:color="auto"/>
              <w:bottom w:val="single" w:sz="4" w:space="0" w:color="auto"/>
              <w:right w:val="single" w:sz="4" w:space="0" w:color="auto"/>
            </w:tcBorders>
            <w:hideMark/>
          </w:tcPr>
          <w:p w14:paraId="4E68EA67" w14:textId="77777777" w:rsidR="00D409E6" w:rsidRPr="00D409E6" w:rsidRDefault="00D409E6" w:rsidP="00D409E6">
            <w:pPr>
              <w:rPr>
                <w:sz w:val="16"/>
                <w:szCs w:val="16"/>
              </w:rPr>
            </w:pPr>
            <w:r w:rsidRPr="00D409E6">
              <w:rPr>
                <w:sz w:val="16"/>
                <w:szCs w:val="16"/>
              </w:rPr>
              <w:t>свыше 0,6 до 1,2 включительно</w:t>
            </w:r>
          </w:p>
        </w:tc>
      </w:tr>
      <w:tr w:rsidR="00D409E6" w:rsidRPr="00D409E6" w14:paraId="1E0E2833" w14:textId="77777777" w:rsidTr="002A3D3E">
        <w:trPr>
          <w:trHeight w:val="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8A7EB" w14:textId="77777777" w:rsidR="00D409E6" w:rsidRPr="00D409E6" w:rsidRDefault="00D409E6" w:rsidP="00D409E6">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EBBFD" w14:textId="77777777" w:rsidR="00D409E6" w:rsidRPr="00D409E6" w:rsidRDefault="00D409E6" w:rsidP="00D409E6">
            <w:pPr>
              <w:rPr>
                <w:sz w:val="16"/>
                <w:szCs w:val="16"/>
              </w:rPr>
            </w:pPr>
          </w:p>
        </w:tc>
        <w:tc>
          <w:tcPr>
            <w:tcW w:w="1387" w:type="pct"/>
            <w:tcBorders>
              <w:top w:val="single" w:sz="4" w:space="0" w:color="auto"/>
              <w:left w:val="single" w:sz="4" w:space="0" w:color="auto"/>
              <w:bottom w:val="single" w:sz="4" w:space="0" w:color="auto"/>
              <w:right w:val="single" w:sz="4" w:space="0" w:color="auto"/>
            </w:tcBorders>
            <w:hideMark/>
          </w:tcPr>
          <w:p w14:paraId="7EBE95AC" w14:textId="77777777" w:rsidR="00D409E6" w:rsidRPr="00D409E6" w:rsidRDefault="00D409E6" w:rsidP="00D409E6">
            <w:pPr>
              <w:rPr>
                <w:sz w:val="16"/>
                <w:szCs w:val="16"/>
              </w:rPr>
            </w:pPr>
            <w:r w:rsidRPr="00D409E6">
              <w:rPr>
                <w:sz w:val="16"/>
                <w:szCs w:val="16"/>
              </w:rPr>
              <w:t>СУГ *</w:t>
            </w:r>
          </w:p>
        </w:tc>
        <w:tc>
          <w:tcPr>
            <w:tcW w:w="1937" w:type="pct"/>
            <w:tcBorders>
              <w:top w:val="single" w:sz="4" w:space="0" w:color="auto"/>
              <w:left w:val="single" w:sz="4" w:space="0" w:color="auto"/>
              <w:bottom w:val="single" w:sz="4" w:space="0" w:color="auto"/>
              <w:right w:val="single" w:sz="4" w:space="0" w:color="auto"/>
            </w:tcBorders>
            <w:hideMark/>
          </w:tcPr>
          <w:p w14:paraId="7080F399" w14:textId="77777777" w:rsidR="00D409E6" w:rsidRPr="00D409E6" w:rsidRDefault="00D409E6" w:rsidP="00D409E6">
            <w:pPr>
              <w:rPr>
                <w:sz w:val="16"/>
                <w:szCs w:val="16"/>
              </w:rPr>
            </w:pPr>
            <w:r w:rsidRPr="00D409E6">
              <w:rPr>
                <w:sz w:val="16"/>
                <w:szCs w:val="16"/>
              </w:rPr>
              <w:t>свыше 0,6 до 1,6 включительно</w:t>
            </w:r>
          </w:p>
        </w:tc>
      </w:tr>
      <w:tr w:rsidR="00D409E6" w:rsidRPr="00D409E6" w14:paraId="0C695E2D" w14:textId="77777777" w:rsidTr="002A3D3E">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8EA7F" w14:textId="77777777" w:rsidR="00D409E6" w:rsidRPr="00D409E6" w:rsidRDefault="00D409E6" w:rsidP="00D409E6">
            <w:pPr>
              <w:rPr>
                <w:sz w:val="16"/>
                <w:szCs w:val="16"/>
              </w:rPr>
            </w:pPr>
          </w:p>
        </w:tc>
        <w:tc>
          <w:tcPr>
            <w:tcW w:w="820" w:type="pct"/>
            <w:tcBorders>
              <w:top w:val="single" w:sz="4" w:space="0" w:color="auto"/>
              <w:left w:val="single" w:sz="4" w:space="0" w:color="auto"/>
              <w:bottom w:val="single" w:sz="4" w:space="0" w:color="auto"/>
              <w:right w:val="single" w:sz="4" w:space="0" w:color="auto"/>
            </w:tcBorders>
            <w:hideMark/>
          </w:tcPr>
          <w:p w14:paraId="5CB8C5EE" w14:textId="77777777" w:rsidR="00D409E6" w:rsidRPr="00D409E6" w:rsidRDefault="00D409E6" w:rsidP="00D409E6">
            <w:pPr>
              <w:rPr>
                <w:sz w:val="16"/>
                <w:szCs w:val="16"/>
              </w:rPr>
            </w:pPr>
            <w:r w:rsidRPr="00D409E6">
              <w:rPr>
                <w:sz w:val="16"/>
                <w:szCs w:val="16"/>
              </w:rPr>
              <w:t>II</w:t>
            </w:r>
          </w:p>
        </w:tc>
        <w:tc>
          <w:tcPr>
            <w:tcW w:w="1387" w:type="pct"/>
            <w:tcBorders>
              <w:top w:val="single" w:sz="4" w:space="0" w:color="auto"/>
              <w:left w:val="single" w:sz="4" w:space="0" w:color="auto"/>
              <w:bottom w:val="single" w:sz="4" w:space="0" w:color="auto"/>
              <w:right w:val="single" w:sz="4" w:space="0" w:color="auto"/>
            </w:tcBorders>
            <w:hideMark/>
          </w:tcPr>
          <w:p w14:paraId="378E135A" w14:textId="77777777" w:rsidR="00D409E6" w:rsidRPr="00D409E6" w:rsidRDefault="00D409E6" w:rsidP="00D409E6">
            <w:pPr>
              <w:rPr>
                <w:sz w:val="16"/>
                <w:szCs w:val="16"/>
              </w:rPr>
            </w:pPr>
            <w:r w:rsidRPr="00D409E6">
              <w:rPr>
                <w:sz w:val="16"/>
                <w:szCs w:val="16"/>
              </w:rPr>
              <w:t>природный и СУГ</w:t>
            </w:r>
          </w:p>
        </w:tc>
        <w:tc>
          <w:tcPr>
            <w:tcW w:w="1937" w:type="pct"/>
            <w:tcBorders>
              <w:top w:val="single" w:sz="4" w:space="0" w:color="auto"/>
              <w:left w:val="single" w:sz="4" w:space="0" w:color="auto"/>
              <w:bottom w:val="single" w:sz="4" w:space="0" w:color="auto"/>
              <w:right w:val="single" w:sz="4" w:space="0" w:color="auto"/>
            </w:tcBorders>
            <w:hideMark/>
          </w:tcPr>
          <w:p w14:paraId="60894001" w14:textId="77777777" w:rsidR="00D409E6" w:rsidRPr="00D409E6" w:rsidRDefault="00D409E6" w:rsidP="00D409E6">
            <w:pPr>
              <w:rPr>
                <w:sz w:val="16"/>
                <w:szCs w:val="16"/>
              </w:rPr>
            </w:pPr>
            <w:r w:rsidRPr="00D409E6">
              <w:rPr>
                <w:sz w:val="16"/>
                <w:szCs w:val="16"/>
              </w:rPr>
              <w:t>свыше 0,3 до 0,6 включительно</w:t>
            </w:r>
          </w:p>
        </w:tc>
      </w:tr>
      <w:tr w:rsidR="00D409E6" w:rsidRPr="00D409E6" w14:paraId="1D1336BA" w14:textId="77777777" w:rsidTr="002A3D3E">
        <w:trPr>
          <w:trHeight w:val="170"/>
          <w:jc w:val="center"/>
        </w:trPr>
        <w:tc>
          <w:tcPr>
            <w:tcW w:w="856" w:type="pct"/>
            <w:tcBorders>
              <w:top w:val="single" w:sz="4" w:space="0" w:color="auto"/>
              <w:left w:val="single" w:sz="4" w:space="0" w:color="auto"/>
              <w:bottom w:val="single" w:sz="4" w:space="0" w:color="auto"/>
              <w:right w:val="single" w:sz="4" w:space="0" w:color="auto"/>
            </w:tcBorders>
            <w:hideMark/>
          </w:tcPr>
          <w:p w14:paraId="414EA8D5" w14:textId="77777777" w:rsidR="00D409E6" w:rsidRPr="00D409E6" w:rsidRDefault="00D409E6" w:rsidP="00D409E6">
            <w:pPr>
              <w:rPr>
                <w:sz w:val="16"/>
                <w:szCs w:val="16"/>
              </w:rPr>
            </w:pPr>
            <w:r w:rsidRPr="00D409E6">
              <w:rPr>
                <w:sz w:val="16"/>
                <w:szCs w:val="16"/>
              </w:rPr>
              <w:t>Среднее</w:t>
            </w:r>
          </w:p>
        </w:tc>
        <w:tc>
          <w:tcPr>
            <w:tcW w:w="820" w:type="pct"/>
            <w:tcBorders>
              <w:top w:val="single" w:sz="4" w:space="0" w:color="auto"/>
              <w:left w:val="single" w:sz="4" w:space="0" w:color="auto"/>
              <w:bottom w:val="single" w:sz="4" w:space="0" w:color="auto"/>
              <w:right w:val="single" w:sz="4" w:space="0" w:color="auto"/>
            </w:tcBorders>
            <w:hideMark/>
          </w:tcPr>
          <w:p w14:paraId="01AFCDF9" w14:textId="77777777" w:rsidR="00D409E6" w:rsidRPr="00D409E6" w:rsidRDefault="00D409E6" w:rsidP="00D409E6">
            <w:pPr>
              <w:rPr>
                <w:sz w:val="16"/>
                <w:szCs w:val="16"/>
              </w:rPr>
            </w:pPr>
            <w:r w:rsidRPr="00D409E6">
              <w:rPr>
                <w:sz w:val="16"/>
                <w:szCs w:val="16"/>
              </w:rPr>
              <w:t>III</w:t>
            </w:r>
          </w:p>
        </w:tc>
        <w:tc>
          <w:tcPr>
            <w:tcW w:w="1387" w:type="pct"/>
            <w:tcBorders>
              <w:top w:val="single" w:sz="4" w:space="0" w:color="auto"/>
              <w:left w:val="single" w:sz="4" w:space="0" w:color="auto"/>
              <w:bottom w:val="single" w:sz="4" w:space="0" w:color="auto"/>
              <w:right w:val="single" w:sz="4" w:space="0" w:color="auto"/>
            </w:tcBorders>
            <w:hideMark/>
          </w:tcPr>
          <w:p w14:paraId="507D6DB9" w14:textId="77777777" w:rsidR="00D409E6" w:rsidRPr="00D409E6" w:rsidRDefault="00D409E6" w:rsidP="00D409E6">
            <w:pPr>
              <w:rPr>
                <w:sz w:val="16"/>
                <w:szCs w:val="16"/>
              </w:rPr>
            </w:pPr>
            <w:r w:rsidRPr="00D409E6">
              <w:rPr>
                <w:sz w:val="16"/>
                <w:szCs w:val="16"/>
              </w:rPr>
              <w:t>природный и СУГ</w:t>
            </w:r>
          </w:p>
        </w:tc>
        <w:tc>
          <w:tcPr>
            <w:tcW w:w="1937" w:type="pct"/>
            <w:tcBorders>
              <w:top w:val="single" w:sz="4" w:space="0" w:color="auto"/>
              <w:left w:val="single" w:sz="4" w:space="0" w:color="auto"/>
              <w:bottom w:val="single" w:sz="4" w:space="0" w:color="auto"/>
              <w:right w:val="single" w:sz="4" w:space="0" w:color="auto"/>
            </w:tcBorders>
            <w:hideMark/>
          </w:tcPr>
          <w:p w14:paraId="76E728C0" w14:textId="77777777" w:rsidR="00D409E6" w:rsidRPr="00D409E6" w:rsidRDefault="00D409E6" w:rsidP="00D409E6">
            <w:pPr>
              <w:rPr>
                <w:sz w:val="16"/>
                <w:szCs w:val="16"/>
              </w:rPr>
            </w:pPr>
            <w:r w:rsidRPr="00D409E6">
              <w:rPr>
                <w:sz w:val="16"/>
                <w:szCs w:val="16"/>
              </w:rPr>
              <w:t>свыше 0,005 до 0,3 включительно</w:t>
            </w:r>
          </w:p>
        </w:tc>
      </w:tr>
      <w:tr w:rsidR="00D409E6" w:rsidRPr="00D409E6" w14:paraId="401E2245" w14:textId="77777777" w:rsidTr="002A3D3E">
        <w:trPr>
          <w:trHeight w:val="170"/>
          <w:jc w:val="center"/>
        </w:trPr>
        <w:tc>
          <w:tcPr>
            <w:tcW w:w="856" w:type="pct"/>
            <w:tcBorders>
              <w:top w:val="single" w:sz="4" w:space="0" w:color="auto"/>
              <w:left w:val="single" w:sz="4" w:space="0" w:color="auto"/>
              <w:bottom w:val="single" w:sz="4" w:space="0" w:color="auto"/>
              <w:right w:val="single" w:sz="4" w:space="0" w:color="auto"/>
            </w:tcBorders>
            <w:hideMark/>
          </w:tcPr>
          <w:p w14:paraId="0527437B" w14:textId="77777777" w:rsidR="00D409E6" w:rsidRPr="00D409E6" w:rsidRDefault="00D409E6" w:rsidP="00D409E6">
            <w:pPr>
              <w:rPr>
                <w:sz w:val="16"/>
                <w:szCs w:val="16"/>
              </w:rPr>
            </w:pPr>
            <w:r w:rsidRPr="00D409E6">
              <w:rPr>
                <w:sz w:val="16"/>
                <w:szCs w:val="16"/>
              </w:rPr>
              <w:t>Низкое</w:t>
            </w:r>
          </w:p>
        </w:tc>
        <w:tc>
          <w:tcPr>
            <w:tcW w:w="820" w:type="pct"/>
            <w:tcBorders>
              <w:top w:val="single" w:sz="4" w:space="0" w:color="auto"/>
              <w:left w:val="single" w:sz="4" w:space="0" w:color="auto"/>
              <w:bottom w:val="single" w:sz="4" w:space="0" w:color="auto"/>
              <w:right w:val="single" w:sz="4" w:space="0" w:color="auto"/>
            </w:tcBorders>
            <w:hideMark/>
          </w:tcPr>
          <w:p w14:paraId="4E548B37" w14:textId="77777777" w:rsidR="00D409E6" w:rsidRPr="00D409E6" w:rsidRDefault="00D409E6" w:rsidP="00D409E6">
            <w:pPr>
              <w:rPr>
                <w:sz w:val="16"/>
                <w:szCs w:val="16"/>
              </w:rPr>
            </w:pPr>
            <w:r w:rsidRPr="00D409E6">
              <w:rPr>
                <w:sz w:val="16"/>
                <w:szCs w:val="16"/>
              </w:rPr>
              <w:t>IV</w:t>
            </w:r>
          </w:p>
        </w:tc>
        <w:tc>
          <w:tcPr>
            <w:tcW w:w="1387" w:type="pct"/>
            <w:tcBorders>
              <w:top w:val="single" w:sz="4" w:space="0" w:color="auto"/>
              <w:left w:val="single" w:sz="4" w:space="0" w:color="auto"/>
              <w:bottom w:val="single" w:sz="4" w:space="0" w:color="auto"/>
              <w:right w:val="single" w:sz="4" w:space="0" w:color="auto"/>
            </w:tcBorders>
            <w:hideMark/>
          </w:tcPr>
          <w:p w14:paraId="1C6DAC67" w14:textId="77777777" w:rsidR="00D409E6" w:rsidRPr="00D409E6" w:rsidRDefault="00D409E6" w:rsidP="00D409E6">
            <w:pPr>
              <w:rPr>
                <w:sz w:val="16"/>
                <w:szCs w:val="16"/>
              </w:rPr>
            </w:pPr>
            <w:r w:rsidRPr="00D409E6">
              <w:rPr>
                <w:sz w:val="16"/>
                <w:szCs w:val="16"/>
              </w:rPr>
              <w:t>природный и СУГ</w:t>
            </w:r>
          </w:p>
        </w:tc>
        <w:tc>
          <w:tcPr>
            <w:tcW w:w="1937" w:type="pct"/>
            <w:tcBorders>
              <w:top w:val="single" w:sz="4" w:space="0" w:color="auto"/>
              <w:left w:val="single" w:sz="4" w:space="0" w:color="auto"/>
              <w:bottom w:val="single" w:sz="4" w:space="0" w:color="auto"/>
              <w:right w:val="single" w:sz="4" w:space="0" w:color="auto"/>
            </w:tcBorders>
            <w:hideMark/>
          </w:tcPr>
          <w:p w14:paraId="367BA2B7" w14:textId="77777777" w:rsidR="00D409E6" w:rsidRPr="00D409E6" w:rsidRDefault="00D409E6" w:rsidP="00D409E6">
            <w:pPr>
              <w:rPr>
                <w:sz w:val="16"/>
                <w:szCs w:val="16"/>
              </w:rPr>
            </w:pPr>
            <w:r w:rsidRPr="00D409E6">
              <w:rPr>
                <w:sz w:val="16"/>
                <w:szCs w:val="16"/>
              </w:rPr>
              <w:t>до 0,005 включительно</w:t>
            </w:r>
          </w:p>
        </w:tc>
      </w:tr>
    </w:tbl>
    <w:p w14:paraId="5F157819" w14:textId="77777777" w:rsidR="00D409E6" w:rsidRPr="00D409E6" w:rsidRDefault="00D409E6" w:rsidP="00D409E6">
      <w:pPr>
        <w:rPr>
          <w:sz w:val="16"/>
          <w:szCs w:val="16"/>
        </w:rPr>
      </w:pPr>
      <w:r w:rsidRPr="00D409E6">
        <w:rPr>
          <w:sz w:val="16"/>
          <w:szCs w:val="16"/>
        </w:rPr>
        <w:t>* СУГ – сжиженный углеводородный газ</w:t>
      </w:r>
    </w:p>
    <w:p w14:paraId="55AD386A" w14:textId="77777777" w:rsidR="00D409E6" w:rsidRPr="00D409E6" w:rsidRDefault="00D409E6" w:rsidP="00D409E6">
      <w:pPr>
        <w:rPr>
          <w:sz w:val="16"/>
          <w:szCs w:val="16"/>
        </w:rPr>
      </w:pPr>
      <w:r w:rsidRPr="00D409E6">
        <w:rPr>
          <w:sz w:val="16"/>
          <w:szCs w:val="16"/>
        </w:rPr>
        <w:t xml:space="preserve">Для регулирования давления газа в газораспределительной сети предусматривают следующие пункты редуцирования газа: </w:t>
      </w:r>
    </w:p>
    <w:p w14:paraId="715A1279" w14:textId="77777777" w:rsidR="00D409E6" w:rsidRPr="00D409E6" w:rsidRDefault="00D409E6" w:rsidP="00D409E6">
      <w:pPr>
        <w:rPr>
          <w:sz w:val="16"/>
          <w:szCs w:val="16"/>
        </w:rPr>
      </w:pPr>
      <w:r w:rsidRPr="00D409E6">
        <w:rPr>
          <w:sz w:val="16"/>
          <w:szCs w:val="16"/>
        </w:rPr>
        <w:t>- газорегуляторные пункты (ГРП);</w:t>
      </w:r>
    </w:p>
    <w:p w14:paraId="27838F3D" w14:textId="77777777" w:rsidR="00D409E6" w:rsidRPr="00D409E6" w:rsidRDefault="00D409E6" w:rsidP="00D409E6">
      <w:pPr>
        <w:rPr>
          <w:sz w:val="16"/>
          <w:szCs w:val="16"/>
        </w:rPr>
      </w:pPr>
      <w:r w:rsidRPr="00D409E6">
        <w:rPr>
          <w:sz w:val="16"/>
          <w:szCs w:val="16"/>
        </w:rPr>
        <w:t>- газорегуляторные пункты блочные (ГРПБ) заводского изготовления в зданиях контейнерного типа;</w:t>
      </w:r>
    </w:p>
    <w:p w14:paraId="7D1AE48F" w14:textId="77777777" w:rsidR="00D409E6" w:rsidRPr="00D409E6" w:rsidRDefault="00D409E6" w:rsidP="00D409E6">
      <w:pPr>
        <w:rPr>
          <w:sz w:val="16"/>
          <w:szCs w:val="16"/>
        </w:rPr>
      </w:pPr>
      <w:r w:rsidRPr="00D409E6">
        <w:rPr>
          <w:sz w:val="16"/>
          <w:szCs w:val="16"/>
        </w:rPr>
        <w:t>- газорегуляторные пункты шкафные (ГРПШ);</w:t>
      </w:r>
    </w:p>
    <w:p w14:paraId="0BBF3425" w14:textId="77777777" w:rsidR="00D409E6" w:rsidRPr="00D409E6" w:rsidRDefault="00D409E6" w:rsidP="00D409E6">
      <w:pPr>
        <w:rPr>
          <w:sz w:val="16"/>
          <w:szCs w:val="16"/>
        </w:rPr>
      </w:pPr>
      <w:r w:rsidRPr="00D409E6">
        <w:rPr>
          <w:sz w:val="16"/>
          <w:szCs w:val="16"/>
        </w:rPr>
        <w:t>- газорегуляторные установки (ГРУ).</w:t>
      </w:r>
    </w:p>
    <w:p w14:paraId="41401C06" w14:textId="77777777" w:rsidR="00D409E6" w:rsidRPr="00D409E6" w:rsidRDefault="00D409E6" w:rsidP="00D409E6">
      <w:pPr>
        <w:rPr>
          <w:sz w:val="16"/>
          <w:szCs w:val="16"/>
        </w:rPr>
      </w:pPr>
      <w:r w:rsidRPr="00D409E6">
        <w:rPr>
          <w:sz w:val="16"/>
          <w:szCs w:val="16"/>
        </w:rPr>
        <w:t>ГРП размещают:</w:t>
      </w:r>
    </w:p>
    <w:p w14:paraId="537FEEF1" w14:textId="77777777" w:rsidR="00D409E6" w:rsidRPr="00D409E6" w:rsidRDefault="00D409E6" w:rsidP="00D409E6">
      <w:pPr>
        <w:rPr>
          <w:sz w:val="16"/>
          <w:szCs w:val="16"/>
        </w:rPr>
      </w:pPr>
      <w:r w:rsidRPr="00D409E6">
        <w:rPr>
          <w:sz w:val="16"/>
          <w:szCs w:val="16"/>
        </w:rPr>
        <w:t>- отдельно стоящими;</w:t>
      </w:r>
    </w:p>
    <w:p w14:paraId="6DFE6871" w14:textId="77777777" w:rsidR="00D409E6" w:rsidRPr="00D409E6" w:rsidRDefault="00D409E6" w:rsidP="00D409E6">
      <w:pPr>
        <w:rPr>
          <w:sz w:val="16"/>
          <w:szCs w:val="16"/>
        </w:rPr>
      </w:pPr>
      <w:r w:rsidRPr="00D409E6">
        <w:rPr>
          <w:sz w:val="16"/>
          <w:szCs w:val="16"/>
        </w:rPr>
        <w:t>- пристроенными к газифицируемым производственным зданиям, котельным и общественным зданиям с помещениями производственного характера;</w:t>
      </w:r>
    </w:p>
    <w:p w14:paraId="53F9AF89" w14:textId="77777777" w:rsidR="00D409E6" w:rsidRPr="00D409E6" w:rsidRDefault="00D409E6" w:rsidP="00D409E6">
      <w:pPr>
        <w:rPr>
          <w:sz w:val="16"/>
          <w:szCs w:val="16"/>
        </w:rPr>
      </w:pPr>
      <w:r w:rsidRPr="00D409E6">
        <w:rPr>
          <w:sz w:val="16"/>
          <w:szCs w:val="16"/>
        </w:rPr>
        <w:t>- 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2CCFF79B" w14:textId="77777777" w:rsidR="00D409E6" w:rsidRPr="00D409E6" w:rsidRDefault="00D409E6" w:rsidP="00D409E6">
      <w:pPr>
        <w:rPr>
          <w:sz w:val="16"/>
          <w:szCs w:val="16"/>
        </w:rPr>
      </w:pPr>
      <w:r w:rsidRPr="00D409E6">
        <w:rPr>
          <w:sz w:val="16"/>
          <w:szCs w:val="16"/>
        </w:rPr>
        <w:t>- на покрытиях газифицируемых производственных зданий I и II степеней огнестойкости класса С0 с негорючим утеплителем.</w:t>
      </w:r>
    </w:p>
    <w:p w14:paraId="415AD12C" w14:textId="77777777" w:rsidR="00D409E6" w:rsidRPr="00D409E6" w:rsidRDefault="00D409E6" w:rsidP="00D409E6">
      <w:pPr>
        <w:rPr>
          <w:sz w:val="16"/>
          <w:szCs w:val="16"/>
        </w:rPr>
      </w:pPr>
      <w:r w:rsidRPr="00D409E6">
        <w:rPr>
          <w:sz w:val="16"/>
          <w:szCs w:val="16"/>
        </w:rPr>
        <w:t>ГРПБ следует размещать отдельно стоящими.</w:t>
      </w:r>
    </w:p>
    <w:p w14:paraId="541752FC" w14:textId="77777777" w:rsidR="00D409E6" w:rsidRPr="00D409E6" w:rsidRDefault="00D409E6" w:rsidP="00D409E6">
      <w:pPr>
        <w:rPr>
          <w:sz w:val="16"/>
          <w:szCs w:val="16"/>
        </w:rPr>
      </w:pPr>
      <w:r w:rsidRPr="00D409E6">
        <w:rPr>
          <w:sz w:val="16"/>
          <w:szCs w:val="16"/>
        </w:rPr>
        <w:t xml:space="preserve">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14:paraId="1DD76AC3" w14:textId="77777777" w:rsidR="00D409E6" w:rsidRPr="00D409E6" w:rsidRDefault="00D409E6" w:rsidP="00D409E6">
      <w:pPr>
        <w:rPr>
          <w:sz w:val="16"/>
          <w:szCs w:val="16"/>
        </w:rPr>
      </w:pPr>
      <w:r w:rsidRPr="00D409E6">
        <w:rPr>
          <w:sz w:val="16"/>
          <w:szCs w:val="16"/>
        </w:rPr>
        <w:t>Допускается размещать ГРПШ ниже уровня поверхности земли, при этом такой ГРПШ следует считать отдельно стоящим.</w:t>
      </w:r>
    </w:p>
    <w:p w14:paraId="6C276CD1" w14:textId="77777777" w:rsidR="00D409E6" w:rsidRPr="00D409E6" w:rsidRDefault="00D409E6" w:rsidP="00D409E6">
      <w:pPr>
        <w:rPr>
          <w:sz w:val="16"/>
          <w:szCs w:val="16"/>
        </w:rPr>
      </w:pPr>
      <w:r w:rsidRPr="00D409E6">
        <w:rPr>
          <w:sz w:val="16"/>
          <w:szCs w:val="16"/>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14:paraId="3F866DAF" w14:textId="77777777" w:rsidR="00D409E6" w:rsidRPr="00D409E6" w:rsidRDefault="00D409E6" w:rsidP="00D409E6">
      <w:pPr>
        <w:rPr>
          <w:sz w:val="16"/>
          <w:szCs w:val="16"/>
        </w:rPr>
      </w:pPr>
      <w:r w:rsidRPr="00D409E6">
        <w:rPr>
          <w:sz w:val="16"/>
          <w:szCs w:val="16"/>
        </w:rPr>
        <w:t xml:space="preserve">Отдельно стоящие ГРП, ГРПБ и ГРПШ в муниципальных образованиях должны располагаться на расстояниях от зданий и </w:t>
      </w:r>
      <w:proofErr w:type="gramStart"/>
      <w:r w:rsidRPr="00D409E6">
        <w:rPr>
          <w:sz w:val="16"/>
          <w:szCs w:val="16"/>
        </w:rPr>
        <w:t>сооружений (за исключением сетей инженерно-технического обеспечения)</w:t>
      </w:r>
      <w:proofErr w:type="gramEnd"/>
      <w:r w:rsidRPr="00D409E6">
        <w:rPr>
          <w:sz w:val="16"/>
          <w:szCs w:val="16"/>
        </w:rPr>
        <w:t xml:space="preserve"> не менее указанных в таблице ниже, а на территории промышленных предприятий и других предприятий производственного назначения – согласно требованиям СП 4.13130.2013.</w:t>
      </w:r>
    </w:p>
    <w:p w14:paraId="232AB1CF" w14:textId="77777777" w:rsidR="00D409E6" w:rsidRPr="00D409E6" w:rsidRDefault="00D409E6" w:rsidP="00D409E6">
      <w:pPr>
        <w:rPr>
          <w:sz w:val="16"/>
          <w:szCs w:val="16"/>
        </w:rPr>
      </w:pPr>
      <w:r w:rsidRPr="00D409E6">
        <w:rPr>
          <w:sz w:val="16"/>
          <w:szCs w:val="16"/>
        </w:rPr>
        <w:t>На территории муниципальных образований в стесненных условиях разрешается уменьшение на 30 % расстояний от зданий и сооружений до ПРГ пропускной способностью до 10 000 м3/ч.</w:t>
      </w:r>
    </w:p>
    <w:p w14:paraId="37F426DE" w14:textId="77777777" w:rsidR="00D409E6" w:rsidRPr="00D409E6" w:rsidRDefault="00D409E6" w:rsidP="00D409E6">
      <w:pPr>
        <w:rPr>
          <w:sz w:val="16"/>
          <w:szCs w:val="16"/>
        </w:rPr>
      </w:pPr>
      <w:r w:rsidRPr="00D409E6">
        <w:rPr>
          <w:sz w:val="16"/>
          <w:szCs w:val="16"/>
        </w:rPr>
        <w:t>Таблица 27</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738"/>
        <w:gridCol w:w="1688"/>
        <w:gridCol w:w="2010"/>
        <w:gridCol w:w="1560"/>
      </w:tblGrid>
      <w:tr w:rsidR="00D409E6" w:rsidRPr="00D409E6" w14:paraId="394A3C67" w14:textId="77777777" w:rsidTr="002A3D3E">
        <w:trPr>
          <w:trHeight w:val="258"/>
          <w:jc w:val="center"/>
        </w:trPr>
        <w:tc>
          <w:tcPr>
            <w:tcW w:w="1814"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2C83F63B" w14:textId="77777777" w:rsidR="00D409E6" w:rsidRPr="00D409E6" w:rsidRDefault="00D409E6" w:rsidP="00D409E6">
            <w:pPr>
              <w:rPr>
                <w:sz w:val="16"/>
                <w:szCs w:val="16"/>
              </w:rPr>
            </w:pPr>
            <w:r w:rsidRPr="00D409E6">
              <w:rPr>
                <w:sz w:val="16"/>
                <w:szCs w:val="16"/>
              </w:rPr>
              <w:t>Давление газа на вводе в ГРП, ГРПБ, ГРПШ, МПа</w:t>
            </w:r>
          </w:p>
        </w:tc>
        <w:tc>
          <w:tcPr>
            <w:tcW w:w="7992" w:type="dxa"/>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14:paraId="5D89F845" w14:textId="77777777" w:rsidR="00D409E6" w:rsidRPr="00D409E6" w:rsidRDefault="00D409E6" w:rsidP="00D409E6">
            <w:pPr>
              <w:rPr>
                <w:sz w:val="16"/>
                <w:szCs w:val="16"/>
              </w:rPr>
            </w:pPr>
            <w:r w:rsidRPr="00D409E6">
              <w:rPr>
                <w:sz w:val="16"/>
                <w:szCs w:val="16"/>
              </w:rPr>
              <w:t>Расстояния в свету от отдельно стоящих ГРП, ГРПБ и по гори</w:t>
            </w:r>
            <w:r w:rsidRPr="00D409E6">
              <w:rPr>
                <w:sz w:val="16"/>
                <w:szCs w:val="16"/>
              </w:rPr>
              <w:softHyphen/>
              <w:t>зонтали</w:t>
            </w:r>
          </w:p>
          <w:p w14:paraId="110649CF" w14:textId="77777777" w:rsidR="00D409E6" w:rsidRPr="00D409E6" w:rsidRDefault="00D409E6" w:rsidP="00D409E6">
            <w:pPr>
              <w:rPr>
                <w:sz w:val="16"/>
                <w:szCs w:val="16"/>
              </w:rPr>
            </w:pPr>
            <w:r w:rsidRPr="00D409E6">
              <w:rPr>
                <w:sz w:val="16"/>
                <w:szCs w:val="16"/>
              </w:rPr>
              <w:t>(в свету) от отдельно стоящих ГРПШ по горизонтали, м, до</w:t>
            </w:r>
          </w:p>
        </w:tc>
      </w:tr>
      <w:tr w:rsidR="00D409E6" w:rsidRPr="00D409E6" w14:paraId="03F0E4B1" w14:textId="77777777" w:rsidTr="002A3D3E">
        <w:trPr>
          <w:trHeight w:val="50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FC09B7" w14:textId="77777777" w:rsidR="00D409E6" w:rsidRPr="00D409E6" w:rsidRDefault="00D409E6" w:rsidP="00D409E6">
            <w:pPr>
              <w:rPr>
                <w:sz w:val="16"/>
                <w:szCs w:val="16"/>
              </w:rPr>
            </w:pPr>
          </w:p>
        </w:tc>
        <w:tc>
          <w:tcPr>
            <w:tcW w:w="273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30DAA91" w14:textId="77777777" w:rsidR="00D409E6" w:rsidRPr="00D409E6" w:rsidRDefault="00D409E6" w:rsidP="00D409E6">
            <w:pPr>
              <w:rPr>
                <w:sz w:val="16"/>
                <w:szCs w:val="16"/>
              </w:rPr>
            </w:pPr>
            <w:r w:rsidRPr="00D409E6">
              <w:rPr>
                <w:sz w:val="16"/>
                <w:szCs w:val="16"/>
              </w:rPr>
              <w:t>зданий и сооруже</w:t>
            </w:r>
            <w:r w:rsidRPr="00D409E6">
              <w:rPr>
                <w:sz w:val="16"/>
                <w:szCs w:val="16"/>
              </w:rPr>
              <w:softHyphen/>
              <w:t>ний, за исключе</w:t>
            </w:r>
            <w:r w:rsidRPr="00D409E6">
              <w:rPr>
                <w:sz w:val="16"/>
                <w:szCs w:val="16"/>
              </w:rPr>
              <w:softHyphen/>
              <w:t>нием сетей</w:t>
            </w:r>
          </w:p>
          <w:p w14:paraId="2E554489" w14:textId="77777777" w:rsidR="00D409E6" w:rsidRPr="00D409E6" w:rsidRDefault="00D409E6" w:rsidP="00D409E6">
            <w:pPr>
              <w:rPr>
                <w:sz w:val="16"/>
                <w:szCs w:val="16"/>
              </w:rPr>
            </w:pPr>
            <w:r w:rsidRPr="00D409E6">
              <w:rPr>
                <w:sz w:val="16"/>
                <w:szCs w:val="16"/>
              </w:rPr>
              <w:t>инженерно-техниче</w:t>
            </w:r>
            <w:r w:rsidRPr="00D409E6">
              <w:rPr>
                <w:sz w:val="16"/>
                <w:szCs w:val="16"/>
              </w:rPr>
              <w:softHyphen/>
              <w:t>ского</w:t>
            </w:r>
          </w:p>
          <w:p w14:paraId="1832F6AA" w14:textId="77777777" w:rsidR="00D409E6" w:rsidRPr="00D409E6" w:rsidRDefault="00D409E6" w:rsidP="00D409E6">
            <w:pPr>
              <w:rPr>
                <w:sz w:val="16"/>
                <w:szCs w:val="16"/>
              </w:rPr>
            </w:pPr>
            <w:r w:rsidRPr="00D409E6">
              <w:rPr>
                <w:sz w:val="16"/>
                <w:szCs w:val="16"/>
              </w:rPr>
              <w:t>обеспечения</w:t>
            </w:r>
          </w:p>
        </w:tc>
        <w:tc>
          <w:tcPr>
            <w:tcW w:w="168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62DA8C1" w14:textId="77777777" w:rsidR="00D409E6" w:rsidRPr="00D409E6" w:rsidRDefault="00D409E6" w:rsidP="00D409E6">
            <w:pPr>
              <w:rPr>
                <w:sz w:val="16"/>
                <w:szCs w:val="16"/>
              </w:rPr>
            </w:pPr>
            <w:r w:rsidRPr="00D409E6">
              <w:rPr>
                <w:sz w:val="16"/>
                <w:szCs w:val="16"/>
              </w:rPr>
              <w:t>железнодо</w:t>
            </w:r>
            <w:r w:rsidRPr="00D409E6">
              <w:rPr>
                <w:sz w:val="16"/>
                <w:szCs w:val="16"/>
              </w:rPr>
              <w:softHyphen/>
              <w:t>рожных пу</w:t>
            </w:r>
            <w:r w:rsidRPr="00D409E6">
              <w:rPr>
                <w:sz w:val="16"/>
                <w:szCs w:val="16"/>
              </w:rPr>
              <w:softHyphen/>
              <w:t>тей</w:t>
            </w:r>
          </w:p>
          <w:p w14:paraId="50AFDB83" w14:textId="77777777" w:rsidR="00D409E6" w:rsidRPr="00D409E6" w:rsidRDefault="00D409E6" w:rsidP="00D409E6">
            <w:pPr>
              <w:rPr>
                <w:sz w:val="16"/>
                <w:szCs w:val="16"/>
              </w:rPr>
            </w:pPr>
            <w:r w:rsidRPr="00D409E6">
              <w:rPr>
                <w:sz w:val="16"/>
                <w:szCs w:val="16"/>
              </w:rPr>
              <w:t>(до бли</w:t>
            </w:r>
            <w:r w:rsidRPr="00D409E6">
              <w:rPr>
                <w:sz w:val="16"/>
                <w:szCs w:val="16"/>
              </w:rPr>
              <w:softHyphen/>
              <w:t>жайшего рельса)</w:t>
            </w:r>
          </w:p>
        </w:tc>
        <w:tc>
          <w:tcPr>
            <w:tcW w:w="200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58523E9" w14:textId="77777777" w:rsidR="00D409E6" w:rsidRPr="00D409E6" w:rsidRDefault="00D409E6" w:rsidP="00D409E6">
            <w:pPr>
              <w:rPr>
                <w:sz w:val="16"/>
                <w:szCs w:val="16"/>
              </w:rPr>
            </w:pPr>
            <w:r w:rsidRPr="00D409E6">
              <w:rPr>
                <w:sz w:val="16"/>
                <w:szCs w:val="16"/>
              </w:rPr>
              <w:t>автомобиль</w:t>
            </w:r>
            <w:r w:rsidRPr="00D409E6">
              <w:rPr>
                <w:sz w:val="16"/>
                <w:szCs w:val="16"/>
              </w:rPr>
              <w:softHyphen/>
              <w:t>ных</w:t>
            </w:r>
          </w:p>
          <w:p w14:paraId="5FBF43A9" w14:textId="77777777" w:rsidR="00D409E6" w:rsidRPr="00D409E6" w:rsidRDefault="00D409E6" w:rsidP="00D409E6">
            <w:pPr>
              <w:rPr>
                <w:sz w:val="16"/>
                <w:szCs w:val="16"/>
              </w:rPr>
            </w:pPr>
            <w:r w:rsidRPr="00D409E6">
              <w:rPr>
                <w:sz w:val="16"/>
                <w:szCs w:val="16"/>
              </w:rPr>
              <w:t>дорог, магист</w:t>
            </w:r>
            <w:r w:rsidRPr="00D409E6">
              <w:rPr>
                <w:sz w:val="16"/>
                <w:szCs w:val="16"/>
              </w:rPr>
              <w:softHyphen/>
              <w:t>ральных улиц и дорог (до обочины)</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7939611" w14:textId="77777777" w:rsidR="00D409E6" w:rsidRPr="00D409E6" w:rsidRDefault="00D409E6" w:rsidP="00D409E6">
            <w:pPr>
              <w:rPr>
                <w:sz w:val="16"/>
                <w:szCs w:val="16"/>
              </w:rPr>
            </w:pPr>
            <w:r w:rsidRPr="00D409E6">
              <w:rPr>
                <w:sz w:val="16"/>
                <w:szCs w:val="16"/>
              </w:rPr>
              <w:t>воздуш</w:t>
            </w:r>
            <w:r w:rsidRPr="00D409E6">
              <w:rPr>
                <w:sz w:val="16"/>
                <w:szCs w:val="16"/>
              </w:rPr>
              <w:softHyphen/>
              <w:t>ных линий электро</w:t>
            </w:r>
            <w:r w:rsidRPr="00D409E6">
              <w:rPr>
                <w:sz w:val="16"/>
                <w:szCs w:val="16"/>
              </w:rPr>
              <w:softHyphen/>
              <w:t>передачи</w:t>
            </w:r>
          </w:p>
        </w:tc>
      </w:tr>
      <w:tr w:rsidR="00D409E6" w:rsidRPr="00D409E6" w14:paraId="4C9D3231" w14:textId="77777777" w:rsidTr="002A3D3E">
        <w:trPr>
          <w:trHeight w:val="170"/>
          <w:jc w:val="center"/>
        </w:trPr>
        <w:tc>
          <w:tcPr>
            <w:tcW w:w="1814" w:type="dxa"/>
            <w:tcBorders>
              <w:top w:val="single" w:sz="4" w:space="0" w:color="auto"/>
              <w:left w:val="single" w:sz="4" w:space="0" w:color="auto"/>
              <w:bottom w:val="single" w:sz="4" w:space="0" w:color="auto"/>
              <w:right w:val="single" w:sz="4" w:space="0" w:color="auto"/>
            </w:tcBorders>
            <w:vAlign w:val="center"/>
            <w:hideMark/>
          </w:tcPr>
          <w:p w14:paraId="4B821DF6" w14:textId="77777777" w:rsidR="00D409E6" w:rsidRPr="00D409E6" w:rsidRDefault="00D409E6" w:rsidP="00D409E6">
            <w:pPr>
              <w:rPr>
                <w:sz w:val="16"/>
                <w:szCs w:val="16"/>
              </w:rPr>
            </w:pPr>
            <w:r w:rsidRPr="00D409E6">
              <w:rPr>
                <w:sz w:val="16"/>
                <w:szCs w:val="16"/>
              </w:rPr>
              <w:lastRenderedPageBreak/>
              <w:t>До 0,6 включительно</w:t>
            </w:r>
          </w:p>
        </w:tc>
        <w:tc>
          <w:tcPr>
            <w:tcW w:w="2737" w:type="dxa"/>
            <w:tcBorders>
              <w:top w:val="single" w:sz="4" w:space="0" w:color="auto"/>
              <w:left w:val="single" w:sz="4" w:space="0" w:color="auto"/>
              <w:bottom w:val="single" w:sz="4" w:space="0" w:color="auto"/>
              <w:right w:val="single" w:sz="4" w:space="0" w:color="auto"/>
            </w:tcBorders>
            <w:vAlign w:val="center"/>
            <w:hideMark/>
          </w:tcPr>
          <w:p w14:paraId="59C44107" w14:textId="77777777" w:rsidR="00D409E6" w:rsidRPr="00D409E6" w:rsidRDefault="00D409E6" w:rsidP="00D409E6">
            <w:pPr>
              <w:rPr>
                <w:sz w:val="16"/>
                <w:szCs w:val="16"/>
              </w:rPr>
            </w:pPr>
            <w:r w:rsidRPr="00D409E6">
              <w:rPr>
                <w:sz w:val="16"/>
                <w:szCs w:val="16"/>
              </w:rPr>
              <w:t>10</w:t>
            </w:r>
          </w:p>
        </w:tc>
        <w:tc>
          <w:tcPr>
            <w:tcW w:w="1687" w:type="dxa"/>
            <w:tcBorders>
              <w:top w:val="single" w:sz="4" w:space="0" w:color="auto"/>
              <w:left w:val="single" w:sz="4" w:space="0" w:color="auto"/>
              <w:bottom w:val="single" w:sz="4" w:space="0" w:color="auto"/>
              <w:right w:val="single" w:sz="4" w:space="0" w:color="auto"/>
            </w:tcBorders>
            <w:vAlign w:val="center"/>
            <w:hideMark/>
          </w:tcPr>
          <w:p w14:paraId="58FFA181" w14:textId="77777777" w:rsidR="00D409E6" w:rsidRPr="00D409E6" w:rsidRDefault="00D409E6" w:rsidP="00D409E6">
            <w:pPr>
              <w:rPr>
                <w:sz w:val="16"/>
                <w:szCs w:val="16"/>
              </w:rPr>
            </w:pPr>
            <w:r w:rsidRPr="00D409E6">
              <w:rPr>
                <w:sz w:val="16"/>
                <w:szCs w:val="16"/>
              </w:rPr>
              <w:t>10</w:t>
            </w:r>
          </w:p>
        </w:tc>
        <w:tc>
          <w:tcPr>
            <w:tcW w:w="2009" w:type="dxa"/>
            <w:tcBorders>
              <w:top w:val="single" w:sz="4" w:space="0" w:color="auto"/>
              <w:left w:val="single" w:sz="4" w:space="0" w:color="auto"/>
              <w:bottom w:val="single" w:sz="4" w:space="0" w:color="auto"/>
              <w:right w:val="single" w:sz="4" w:space="0" w:color="auto"/>
            </w:tcBorders>
            <w:vAlign w:val="center"/>
            <w:hideMark/>
          </w:tcPr>
          <w:p w14:paraId="61E3A448" w14:textId="77777777" w:rsidR="00D409E6" w:rsidRPr="00D409E6" w:rsidRDefault="00D409E6" w:rsidP="00D409E6">
            <w:pPr>
              <w:rPr>
                <w:sz w:val="16"/>
                <w:szCs w:val="16"/>
              </w:rPr>
            </w:pPr>
            <w:r w:rsidRPr="00D409E6">
              <w:rPr>
                <w:sz w:val="16"/>
                <w:szCs w:val="16"/>
              </w:rPr>
              <w:t>5</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52256DD" w14:textId="77777777" w:rsidR="00D409E6" w:rsidRPr="00D409E6" w:rsidRDefault="00D409E6" w:rsidP="00D409E6">
            <w:pPr>
              <w:rPr>
                <w:sz w:val="16"/>
                <w:szCs w:val="16"/>
              </w:rPr>
            </w:pPr>
            <w:r w:rsidRPr="00D409E6">
              <w:rPr>
                <w:sz w:val="16"/>
                <w:szCs w:val="16"/>
              </w:rPr>
              <w:t>не менее 1,5</w:t>
            </w:r>
          </w:p>
          <w:p w14:paraId="416B4E07" w14:textId="77777777" w:rsidR="00D409E6" w:rsidRPr="00D409E6" w:rsidRDefault="00D409E6" w:rsidP="00D409E6">
            <w:pPr>
              <w:rPr>
                <w:sz w:val="16"/>
                <w:szCs w:val="16"/>
              </w:rPr>
            </w:pPr>
            <w:r w:rsidRPr="00D409E6">
              <w:rPr>
                <w:sz w:val="16"/>
                <w:szCs w:val="16"/>
              </w:rPr>
              <w:t>высоты опоры</w:t>
            </w:r>
          </w:p>
        </w:tc>
      </w:tr>
      <w:tr w:rsidR="00D409E6" w:rsidRPr="00D409E6" w14:paraId="7C2178CE" w14:textId="77777777" w:rsidTr="002A3D3E">
        <w:trPr>
          <w:trHeight w:val="60"/>
          <w:jc w:val="center"/>
        </w:trPr>
        <w:tc>
          <w:tcPr>
            <w:tcW w:w="1814" w:type="dxa"/>
            <w:tcBorders>
              <w:top w:val="single" w:sz="4" w:space="0" w:color="auto"/>
              <w:left w:val="single" w:sz="4" w:space="0" w:color="auto"/>
              <w:bottom w:val="single" w:sz="4" w:space="0" w:color="auto"/>
              <w:right w:val="single" w:sz="4" w:space="0" w:color="auto"/>
            </w:tcBorders>
            <w:vAlign w:val="center"/>
            <w:hideMark/>
          </w:tcPr>
          <w:p w14:paraId="459B5EDD" w14:textId="77777777" w:rsidR="00D409E6" w:rsidRPr="00D409E6" w:rsidRDefault="00D409E6" w:rsidP="00D409E6">
            <w:pPr>
              <w:rPr>
                <w:sz w:val="16"/>
                <w:szCs w:val="16"/>
              </w:rPr>
            </w:pPr>
            <w:r w:rsidRPr="00D409E6">
              <w:rPr>
                <w:sz w:val="16"/>
                <w:szCs w:val="16"/>
              </w:rPr>
              <w:t xml:space="preserve">Свыше 0,6 </w:t>
            </w:r>
          </w:p>
        </w:tc>
        <w:tc>
          <w:tcPr>
            <w:tcW w:w="2737" w:type="dxa"/>
            <w:tcBorders>
              <w:top w:val="single" w:sz="4" w:space="0" w:color="auto"/>
              <w:left w:val="single" w:sz="4" w:space="0" w:color="auto"/>
              <w:bottom w:val="single" w:sz="4" w:space="0" w:color="auto"/>
              <w:right w:val="single" w:sz="4" w:space="0" w:color="auto"/>
            </w:tcBorders>
            <w:vAlign w:val="center"/>
            <w:hideMark/>
          </w:tcPr>
          <w:p w14:paraId="74930EB0" w14:textId="77777777" w:rsidR="00D409E6" w:rsidRPr="00D409E6" w:rsidRDefault="00D409E6" w:rsidP="00D409E6">
            <w:pPr>
              <w:rPr>
                <w:sz w:val="16"/>
                <w:szCs w:val="16"/>
              </w:rPr>
            </w:pPr>
            <w:r w:rsidRPr="00D409E6">
              <w:rPr>
                <w:sz w:val="16"/>
                <w:szCs w:val="16"/>
              </w:rPr>
              <w:t>15</w:t>
            </w:r>
          </w:p>
        </w:tc>
        <w:tc>
          <w:tcPr>
            <w:tcW w:w="1687" w:type="dxa"/>
            <w:tcBorders>
              <w:top w:val="single" w:sz="4" w:space="0" w:color="auto"/>
              <w:left w:val="single" w:sz="4" w:space="0" w:color="auto"/>
              <w:bottom w:val="single" w:sz="4" w:space="0" w:color="auto"/>
              <w:right w:val="single" w:sz="4" w:space="0" w:color="auto"/>
            </w:tcBorders>
            <w:vAlign w:val="center"/>
            <w:hideMark/>
          </w:tcPr>
          <w:p w14:paraId="48A75DF0" w14:textId="77777777" w:rsidR="00D409E6" w:rsidRPr="00D409E6" w:rsidRDefault="00D409E6" w:rsidP="00D409E6">
            <w:pPr>
              <w:rPr>
                <w:sz w:val="16"/>
                <w:szCs w:val="16"/>
              </w:rPr>
            </w:pPr>
            <w:r w:rsidRPr="00D409E6">
              <w:rPr>
                <w:sz w:val="16"/>
                <w:szCs w:val="16"/>
              </w:rPr>
              <w:t>15</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7CB9E85" w14:textId="77777777" w:rsidR="00D409E6" w:rsidRPr="00D409E6" w:rsidRDefault="00D409E6" w:rsidP="00D409E6">
            <w:pPr>
              <w:rPr>
                <w:sz w:val="16"/>
                <w:szCs w:val="16"/>
              </w:rPr>
            </w:pPr>
            <w:r w:rsidRPr="00D409E6">
              <w:rPr>
                <w:sz w:val="16"/>
                <w:szCs w:val="16"/>
              </w:rPr>
              <w:t>8</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8D4875" w14:textId="77777777" w:rsidR="00D409E6" w:rsidRPr="00D409E6" w:rsidRDefault="00D409E6" w:rsidP="00D409E6">
            <w:pPr>
              <w:rPr>
                <w:sz w:val="16"/>
                <w:szCs w:val="16"/>
              </w:rPr>
            </w:pPr>
          </w:p>
        </w:tc>
      </w:tr>
    </w:tbl>
    <w:p w14:paraId="2B2481E8" w14:textId="77777777" w:rsidR="00D409E6" w:rsidRPr="00D409E6" w:rsidRDefault="00D409E6" w:rsidP="00D409E6">
      <w:pPr>
        <w:rPr>
          <w:sz w:val="16"/>
          <w:szCs w:val="16"/>
        </w:rPr>
      </w:pPr>
    </w:p>
    <w:p w14:paraId="3298598E" w14:textId="77777777" w:rsidR="00D409E6" w:rsidRPr="00D409E6" w:rsidRDefault="00D409E6" w:rsidP="00D409E6">
      <w:pPr>
        <w:rPr>
          <w:sz w:val="16"/>
          <w:szCs w:val="16"/>
        </w:rPr>
      </w:pPr>
      <w:r w:rsidRPr="00D409E6">
        <w:rPr>
          <w:sz w:val="16"/>
          <w:szCs w:val="16"/>
        </w:rPr>
        <w:t xml:space="preserve">Примечания: </w:t>
      </w:r>
    </w:p>
    <w:p w14:paraId="19B05FE0" w14:textId="77777777" w:rsidR="00D409E6" w:rsidRPr="00D409E6" w:rsidRDefault="00D409E6" w:rsidP="00D409E6">
      <w:pPr>
        <w:rPr>
          <w:sz w:val="16"/>
          <w:szCs w:val="16"/>
        </w:rPr>
      </w:pPr>
      <w:r w:rsidRPr="00D409E6">
        <w:rPr>
          <w:sz w:val="16"/>
          <w:szCs w:val="16"/>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14:paraId="1E5ACC33" w14:textId="77777777" w:rsidR="00D409E6" w:rsidRPr="00D409E6" w:rsidRDefault="00D409E6" w:rsidP="00D409E6">
      <w:pPr>
        <w:rPr>
          <w:sz w:val="16"/>
          <w:szCs w:val="16"/>
        </w:rPr>
      </w:pPr>
      <w:r w:rsidRPr="00D409E6">
        <w:rPr>
          <w:sz w:val="16"/>
          <w:szCs w:val="16"/>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14:paraId="1C58805E" w14:textId="77777777" w:rsidR="00D409E6" w:rsidRPr="00D409E6" w:rsidRDefault="00D409E6" w:rsidP="00D409E6">
      <w:pPr>
        <w:rPr>
          <w:sz w:val="16"/>
          <w:szCs w:val="16"/>
        </w:rPr>
      </w:pPr>
      <w:r w:rsidRPr="00D409E6">
        <w:rPr>
          <w:sz w:val="16"/>
          <w:szCs w:val="16"/>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14:paraId="0A4166B3" w14:textId="77777777" w:rsidR="00D409E6" w:rsidRPr="00D409E6" w:rsidRDefault="00D409E6" w:rsidP="00D409E6">
      <w:pPr>
        <w:rPr>
          <w:sz w:val="16"/>
          <w:szCs w:val="16"/>
        </w:rPr>
      </w:pPr>
      <w:r w:rsidRPr="00D409E6">
        <w:rPr>
          <w:sz w:val="16"/>
          <w:szCs w:val="16"/>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42.13330.2016 и СП 18.13330.2019, а от подземных газопроводов – в соответствии с приложением В СП 62.13330.2011.</w:t>
      </w:r>
    </w:p>
    <w:p w14:paraId="0A0D9E9F" w14:textId="77777777" w:rsidR="00D409E6" w:rsidRPr="00D409E6" w:rsidRDefault="00D409E6" w:rsidP="00D409E6">
      <w:pPr>
        <w:rPr>
          <w:sz w:val="16"/>
          <w:szCs w:val="16"/>
        </w:rPr>
      </w:pPr>
      <w:r w:rsidRPr="00D409E6">
        <w:rPr>
          <w:sz w:val="16"/>
          <w:szCs w:val="16"/>
        </w:rPr>
        <w:t xml:space="preserve">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D409E6">
          <w:rPr>
            <w:sz w:val="16"/>
            <w:szCs w:val="16"/>
          </w:rPr>
          <w:t>2 м</w:t>
        </w:r>
      </w:smartTag>
      <w:r w:rsidRPr="00D409E6">
        <w:rPr>
          <w:sz w:val="16"/>
          <w:szCs w:val="16"/>
        </w:rPr>
        <w:t>.</w:t>
      </w:r>
    </w:p>
    <w:p w14:paraId="478AF913" w14:textId="77777777" w:rsidR="00D409E6" w:rsidRPr="00D409E6" w:rsidRDefault="00D409E6" w:rsidP="00D409E6">
      <w:pPr>
        <w:rPr>
          <w:sz w:val="16"/>
          <w:szCs w:val="16"/>
        </w:rPr>
      </w:pPr>
      <w:r w:rsidRPr="00D409E6">
        <w:rPr>
          <w:sz w:val="16"/>
          <w:szCs w:val="16"/>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14:paraId="39823A66" w14:textId="77777777" w:rsidR="00D409E6" w:rsidRPr="00D409E6" w:rsidRDefault="00D409E6" w:rsidP="00D409E6">
      <w:pPr>
        <w:rPr>
          <w:sz w:val="16"/>
          <w:szCs w:val="16"/>
        </w:rPr>
      </w:pPr>
      <w:r w:rsidRPr="00D409E6">
        <w:rPr>
          <w:sz w:val="16"/>
          <w:szCs w:val="16"/>
        </w:rPr>
        <w:t>7. Следует предусматривать подъезды к ГРП и ГРПБ автотранспорта.</w:t>
      </w:r>
    </w:p>
    <w:p w14:paraId="5407357E" w14:textId="77777777" w:rsidR="00D409E6" w:rsidRPr="00D409E6" w:rsidRDefault="00D409E6" w:rsidP="00D409E6">
      <w:pPr>
        <w:rPr>
          <w:sz w:val="16"/>
          <w:szCs w:val="16"/>
        </w:rPr>
      </w:pPr>
      <w:r w:rsidRPr="00D409E6">
        <w:rPr>
          <w:sz w:val="16"/>
          <w:szCs w:val="16"/>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D409E6">
          <w:rPr>
            <w:sz w:val="16"/>
            <w:szCs w:val="16"/>
          </w:rPr>
          <w:t>5 м</w:t>
        </w:r>
      </w:smartTag>
      <w:r w:rsidRPr="00D409E6">
        <w:rPr>
          <w:sz w:val="16"/>
          <w:szCs w:val="16"/>
        </w:rPr>
        <w:t xml:space="preserve"> следует принимать не менее </w:t>
      </w:r>
      <w:smartTag w:uri="urn:schemas-microsoft-com:office:smarttags" w:element="metricconverter">
        <w:smartTagPr>
          <w:attr w:name="ProductID" w:val="4 м"/>
        </w:smartTagPr>
        <w:r w:rsidRPr="00D409E6">
          <w:rPr>
            <w:sz w:val="16"/>
            <w:szCs w:val="16"/>
          </w:rPr>
          <w:t>4 м</w:t>
        </w:r>
      </w:smartTag>
      <w:r w:rsidRPr="00D409E6">
        <w:rPr>
          <w:sz w:val="16"/>
          <w:szCs w:val="16"/>
        </w:rPr>
        <w:t>.</w:t>
      </w:r>
    </w:p>
    <w:p w14:paraId="339C05D4" w14:textId="77777777" w:rsidR="00D409E6" w:rsidRPr="00D409E6" w:rsidRDefault="00D409E6" w:rsidP="00D409E6">
      <w:pPr>
        <w:rPr>
          <w:sz w:val="16"/>
          <w:szCs w:val="16"/>
        </w:rPr>
      </w:pPr>
    </w:p>
    <w:p w14:paraId="039874CE" w14:textId="77777777" w:rsidR="00D409E6" w:rsidRPr="00D409E6" w:rsidRDefault="00D409E6" w:rsidP="00D409E6">
      <w:pPr>
        <w:rPr>
          <w:sz w:val="16"/>
          <w:szCs w:val="16"/>
        </w:rPr>
      </w:pPr>
      <w:bookmarkStart w:id="142" w:name="_Toc140471572"/>
      <w:r w:rsidRPr="00D409E6">
        <w:rPr>
          <w:sz w:val="16"/>
          <w:szCs w:val="16"/>
        </w:rPr>
        <w:t>Объекты тепло- и водоснабжения населения, водоотведения</w:t>
      </w:r>
      <w:bookmarkEnd w:id="142"/>
    </w:p>
    <w:p w14:paraId="0AC5ADB3" w14:textId="77777777" w:rsidR="00D409E6" w:rsidRPr="00D409E6" w:rsidRDefault="00D409E6" w:rsidP="00D409E6">
      <w:pPr>
        <w:rPr>
          <w:sz w:val="16"/>
          <w:szCs w:val="16"/>
        </w:rPr>
      </w:pPr>
    </w:p>
    <w:p w14:paraId="5CA55B9B" w14:textId="77777777" w:rsidR="00D409E6" w:rsidRPr="00D409E6" w:rsidRDefault="00D409E6" w:rsidP="00D409E6">
      <w:pPr>
        <w:rPr>
          <w:sz w:val="16"/>
          <w:szCs w:val="16"/>
        </w:rPr>
      </w:pPr>
      <w:r w:rsidRPr="00D409E6">
        <w:rPr>
          <w:sz w:val="16"/>
          <w:szCs w:val="16"/>
        </w:rPr>
        <w:t>Теплоснабжение населенных пунктов сельского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4EB83042" w14:textId="77777777" w:rsidR="00D409E6" w:rsidRPr="00D409E6" w:rsidRDefault="00D409E6" w:rsidP="00D409E6">
      <w:pPr>
        <w:rPr>
          <w:sz w:val="16"/>
          <w:szCs w:val="16"/>
        </w:rPr>
      </w:pPr>
      <w:r w:rsidRPr="00D409E6">
        <w:rPr>
          <w:sz w:val="16"/>
          <w:szCs w:val="16"/>
        </w:rPr>
        <w:t xml:space="preserve">В районах индивидуальной и малоэтажной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14:paraId="0B2043D9" w14:textId="77777777" w:rsidR="00D409E6" w:rsidRPr="00D409E6" w:rsidRDefault="00D409E6" w:rsidP="00D409E6">
      <w:pPr>
        <w:rPr>
          <w:sz w:val="16"/>
          <w:szCs w:val="16"/>
        </w:rPr>
      </w:pPr>
      <w:r w:rsidRPr="00D409E6">
        <w:rPr>
          <w:sz w:val="16"/>
          <w:szCs w:val="16"/>
        </w:rPr>
        <w:t>Теплоснабжение зданий может осуществляться:</w:t>
      </w:r>
    </w:p>
    <w:p w14:paraId="6FD79693" w14:textId="77777777" w:rsidR="00D409E6" w:rsidRPr="00D409E6" w:rsidRDefault="00D409E6" w:rsidP="00D409E6">
      <w:pPr>
        <w:rPr>
          <w:sz w:val="16"/>
          <w:szCs w:val="16"/>
        </w:rPr>
      </w:pPr>
      <w:r w:rsidRPr="00D409E6">
        <w:rPr>
          <w:sz w:val="16"/>
          <w:szCs w:val="16"/>
        </w:rPr>
        <w:t>по тепловым сетям централизованной системы теплоснабжения от источника теплоснабжения;</w:t>
      </w:r>
    </w:p>
    <w:p w14:paraId="3CB86ED4" w14:textId="77777777" w:rsidR="00D409E6" w:rsidRPr="00D409E6" w:rsidRDefault="00D409E6" w:rsidP="00D409E6">
      <w:pPr>
        <w:rPr>
          <w:sz w:val="16"/>
          <w:szCs w:val="16"/>
        </w:rPr>
      </w:pPr>
      <w:r w:rsidRPr="00D409E6">
        <w:rPr>
          <w:sz w:val="16"/>
          <w:szCs w:val="16"/>
        </w:rPr>
        <w:t>от автономного источника теплоснабжения, обслуживающего одно здание или группу зданий (встроенная, пристроенная или крышная котельная.</w:t>
      </w:r>
    </w:p>
    <w:p w14:paraId="0A808460" w14:textId="77777777" w:rsidR="00D409E6" w:rsidRPr="00D409E6" w:rsidRDefault="00D409E6" w:rsidP="00D409E6">
      <w:pPr>
        <w:rPr>
          <w:sz w:val="16"/>
          <w:szCs w:val="16"/>
        </w:rPr>
      </w:pPr>
      <w:r w:rsidRPr="00D409E6">
        <w:rPr>
          <w:sz w:val="16"/>
          <w:szCs w:val="16"/>
        </w:rPr>
        <w:t xml:space="preserve">Системы внутреннего теплоснабжения зданий различного назначения следует присоединять согласно </w:t>
      </w:r>
      <w:hyperlink r:id="rId188" w:history="1">
        <w:r w:rsidRPr="00D409E6">
          <w:rPr>
            <w:sz w:val="16"/>
            <w:szCs w:val="16"/>
          </w:rPr>
          <w:t>СП 124.13330</w:t>
        </w:r>
      </w:hyperlink>
      <w:r w:rsidRPr="00D409E6">
        <w:rPr>
          <w:sz w:val="16"/>
          <w:szCs w:val="16"/>
        </w:rPr>
        <w:t>.2012 «Свод правил. Тепловые сети. Актуализированная редакция СНиП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14:paraId="7F6303AE" w14:textId="77777777" w:rsidR="00D409E6" w:rsidRPr="00D409E6" w:rsidRDefault="00D409E6" w:rsidP="00D409E6">
      <w:pPr>
        <w:rPr>
          <w:sz w:val="16"/>
          <w:szCs w:val="16"/>
        </w:rPr>
      </w:pPr>
      <w:r w:rsidRPr="00D409E6">
        <w:rPr>
          <w:sz w:val="16"/>
          <w:szCs w:val="16"/>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14:paraId="14911BE1" w14:textId="77777777" w:rsidR="00D409E6" w:rsidRPr="00D409E6" w:rsidRDefault="00D409E6" w:rsidP="00D409E6">
      <w:pPr>
        <w:rPr>
          <w:sz w:val="16"/>
          <w:szCs w:val="16"/>
        </w:rPr>
      </w:pPr>
      <w:r w:rsidRPr="00D409E6">
        <w:rPr>
          <w:sz w:val="16"/>
          <w:szCs w:val="16"/>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14:paraId="1DE74F59" w14:textId="77777777" w:rsidR="00D409E6" w:rsidRPr="00D409E6" w:rsidRDefault="00D409E6" w:rsidP="00D409E6">
      <w:pPr>
        <w:rPr>
          <w:sz w:val="16"/>
          <w:szCs w:val="16"/>
        </w:rPr>
      </w:pPr>
    </w:p>
    <w:p w14:paraId="4DDBBD2F"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14:paraId="01F5823B" w14:textId="77777777" w:rsidR="00D409E6" w:rsidRPr="00D409E6" w:rsidRDefault="00D409E6" w:rsidP="00D409E6">
      <w:pPr>
        <w:rPr>
          <w:sz w:val="16"/>
          <w:szCs w:val="16"/>
        </w:rPr>
      </w:pPr>
      <w:r w:rsidRPr="00D409E6">
        <w:rPr>
          <w:sz w:val="16"/>
          <w:szCs w:val="16"/>
        </w:rPr>
        <w:t>Таблица 28</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700"/>
        <w:gridCol w:w="1700"/>
        <w:gridCol w:w="1639"/>
        <w:gridCol w:w="1133"/>
        <w:gridCol w:w="991"/>
        <w:gridCol w:w="1449"/>
      </w:tblGrid>
      <w:tr w:rsidR="00D409E6" w:rsidRPr="00D409E6" w14:paraId="011465AC" w14:textId="77777777" w:rsidTr="002A3D3E">
        <w:trPr>
          <w:jc w:val="center"/>
        </w:trPr>
        <w:tc>
          <w:tcPr>
            <w:tcW w:w="1424"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4291AFDB" w14:textId="77777777" w:rsidR="00D409E6" w:rsidRPr="00D409E6" w:rsidRDefault="00D409E6" w:rsidP="00D409E6">
            <w:pPr>
              <w:rPr>
                <w:sz w:val="16"/>
                <w:szCs w:val="16"/>
              </w:rPr>
            </w:pPr>
            <w:r w:rsidRPr="00D409E6">
              <w:rPr>
                <w:sz w:val="16"/>
                <w:szCs w:val="16"/>
              </w:rPr>
              <w:t>Наимено</w:t>
            </w:r>
            <w:r w:rsidRPr="00D409E6">
              <w:rPr>
                <w:sz w:val="16"/>
                <w:szCs w:val="16"/>
              </w:rPr>
              <w:softHyphen/>
              <w:t>вание по</w:t>
            </w:r>
            <w:r w:rsidRPr="00D409E6">
              <w:rPr>
                <w:sz w:val="16"/>
                <w:szCs w:val="16"/>
              </w:rPr>
              <w:softHyphen/>
              <w:t>казателя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6A1434A8" w14:textId="77777777" w:rsidR="00D409E6" w:rsidRPr="00D409E6" w:rsidRDefault="00D409E6" w:rsidP="00D409E6">
            <w:pPr>
              <w:rPr>
                <w:sz w:val="16"/>
                <w:szCs w:val="16"/>
              </w:rPr>
            </w:pPr>
            <w:r w:rsidRPr="00D409E6">
              <w:rPr>
                <w:sz w:val="16"/>
                <w:szCs w:val="16"/>
              </w:rPr>
              <w:t>Перечень объектов</w:t>
            </w:r>
          </w:p>
        </w:tc>
        <w:tc>
          <w:tcPr>
            <w:tcW w:w="5467" w:type="dxa"/>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14:paraId="2435088B"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1450"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21958B79" w14:textId="77777777" w:rsidR="00D409E6" w:rsidRPr="00D409E6" w:rsidRDefault="00D409E6" w:rsidP="00D409E6">
            <w:pPr>
              <w:rPr>
                <w:sz w:val="16"/>
                <w:szCs w:val="16"/>
              </w:rPr>
            </w:pPr>
            <w:r w:rsidRPr="00D409E6">
              <w:rPr>
                <w:sz w:val="16"/>
                <w:szCs w:val="16"/>
              </w:rPr>
              <w:t>Показатель максимально допустимого уровня терри</w:t>
            </w:r>
            <w:r w:rsidRPr="00D409E6">
              <w:rPr>
                <w:sz w:val="16"/>
                <w:szCs w:val="16"/>
              </w:rPr>
              <w:softHyphen/>
              <w:t>ториальной доступности</w:t>
            </w:r>
          </w:p>
        </w:tc>
      </w:tr>
      <w:tr w:rsidR="00D409E6" w:rsidRPr="00D409E6" w14:paraId="263F4DB0" w14:textId="77777777" w:rsidTr="002A3D3E">
        <w:trPr>
          <w:jc w:val="center"/>
        </w:trPr>
        <w:tc>
          <w:tcPr>
            <w:tcW w:w="1424" w:type="dxa"/>
            <w:vMerge/>
            <w:tcBorders>
              <w:top w:val="single" w:sz="4" w:space="0" w:color="auto"/>
              <w:left w:val="single" w:sz="4" w:space="0" w:color="auto"/>
              <w:bottom w:val="single" w:sz="4" w:space="0" w:color="auto"/>
              <w:right w:val="single" w:sz="4" w:space="0" w:color="auto"/>
            </w:tcBorders>
            <w:vAlign w:val="center"/>
            <w:hideMark/>
          </w:tcPr>
          <w:p w14:paraId="068D1A41"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34EDE1"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F96B3E6" w14:textId="77777777" w:rsidR="00D409E6" w:rsidRPr="00D409E6" w:rsidRDefault="00D409E6" w:rsidP="00D409E6">
            <w:pPr>
              <w:rPr>
                <w:sz w:val="16"/>
                <w:szCs w:val="16"/>
              </w:rPr>
            </w:pPr>
            <w:r w:rsidRPr="00D409E6">
              <w:rPr>
                <w:sz w:val="16"/>
                <w:szCs w:val="16"/>
              </w:rPr>
              <w:t>Наименование расчет</w:t>
            </w:r>
            <w:r w:rsidRPr="00D409E6">
              <w:rPr>
                <w:sz w:val="16"/>
                <w:szCs w:val="16"/>
              </w:rPr>
              <w:softHyphen/>
              <w:t>ного показателя, еди</w:t>
            </w:r>
            <w:r w:rsidRPr="00D409E6">
              <w:rPr>
                <w:sz w:val="16"/>
                <w:szCs w:val="16"/>
              </w:rPr>
              <w:softHyphen/>
              <w:t>ница измерения</w:t>
            </w:r>
          </w:p>
        </w:tc>
        <w:tc>
          <w:tcPr>
            <w:tcW w:w="3766" w:type="dxa"/>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5380735E" w14:textId="77777777" w:rsidR="00D409E6" w:rsidRPr="00D409E6" w:rsidRDefault="00D409E6" w:rsidP="00D409E6">
            <w:pPr>
              <w:rPr>
                <w:sz w:val="16"/>
                <w:szCs w:val="16"/>
              </w:rPr>
            </w:pPr>
            <w:r w:rsidRPr="00D409E6">
              <w:rPr>
                <w:sz w:val="16"/>
                <w:szCs w:val="16"/>
              </w:rPr>
              <w:t>Значение расчетного показателя</w:t>
            </w: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01D6BDE3" w14:textId="77777777" w:rsidR="00D409E6" w:rsidRPr="00D409E6" w:rsidRDefault="00D409E6" w:rsidP="00D409E6">
            <w:pPr>
              <w:rPr>
                <w:sz w:val="16"/>
                <w:szCs w:val="16"/>
              </w:rPr>
            </w:pPr>
          </w:p>
        </w:tc>
      </w:tr>
      <w:tr w:rsidR="00D409E6" w:rsidRPr="00D409E6" w14:paraId="0DA8D050" w14:textId="77777777" w:rsidTr="002A3D3E">
        <w:trPr>
          <w:trHeight w:val="645"/>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hideMark/>
          </w:tcPr>
          <w:p w14:paraId="65941076" w14:textId="77777777" w:rsidR="00D409E6" w:rsidRPr="00D409E6" w:rsidRDefault="00D409E6" w:rsidP="00D409E6">
            <w:pPr>
              <w:rPr>
                <w:sz w:val="16"/>
                <w:szCs w:val="16"/>
              </w:rPr>
            </w:pPr>
            <w:r w:rsidRPr="00D409E6">
              <w:rPr>
                <w:sz w:val="16"/>
                <w:szCs w:val="16"/>
              </w:rPr>
              <w:t xml:space="preserve">Обеспечение </w:t>
            </w:r>
            <w:proofErr w:type="gramStart"/>
            <w:r w:rsidRPr="00D409E6">
              <w:rPr>
                <w:sz w:val="16"/>
                <w:szCs w:val="16"/>
              </w:rPr>
              <w:t>населения  те</w:t>
            </w:r>
            <w:r w:rsidRPr="00D409E6">
              <w:rPr>
                <w:sz w:val="16"/>
                <w:szCs w:val="16"/>
              </w:rPr>
              <w:softHyphen/>
              <w:t>пловой</w:t>
            </w:r>
            <w:proofErr w:type="gramEnd"/>
            <w:r w:rsidRPr="00D409E6">
              <w:rPr>
                <w:sz w:val="16"/>
                <w:szCs w:val="16"/>
              </w:rPr>
              <w:t xml:space="preserve"> энер</w:t>
            </w:r>
            <w:r w:rsidRPr="00D409E6">
              <w:rPr>
                <w:sz w:val="16"/>
                <w:szCs w:val="16"/>
              </w:rPr>
              <w:softHyphen/>
              <w:t>гией (для нужд отопле</w:t>
            </w:r>
            <w:r w:rsidRPr="00D409E6">
              <w:rPr>
                <w:sz w:val="16"/>
                <w:szCs w:val="16"/>
              </w:rPr>
              <w:softHyphen/>
              <w:t>ния, вентиля</w:t>
            </w:r>
            <w:r w:rsidRPr="00D409E6">
              <w:rPr>
                <w:sz w:val="16"/>
                <w:szCs w:val="16"/>
              </w:rPr>
              <w:softHyphen/>
              <w:t>ции горячего во</w:t>
            </w:r>
            <w:r w:rsidRPr="00D409E6">
              <w:rPr>
                <w:sz w:val="16"/>
                <w:szCs w:val="16"/>
              </w:rPr>
              <w:softHyphen/>
              <w:t>доснабже</w:t>
            </w:r>
            <w:r w:rsidRPr="00D409E6">
              <w:rPr>
                <w:sz w:val="16"/>
                <w:szCs w:val="16"/>
              </w:rPr>
              <w:softHyphen/>
              <w:t>ния)</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486032" w14:textId="77777777" w:rsidR="00D409E6" w:rsidRPr="00D409E6" w:rsidRDefault="00D409E6" w:rsidP="00D409E6">
            <w:pPr>
              <w:rPr>
                <w:sz w:val="16"/>
                <w:szCs w:val="16"/>
              </w:rPr>
            </w:pPr>
            <w:r w:rsidRPr="00D409E6">
              <w:rPr>
                <w:sz w:val="16"/>
                <w:szCs w:val="16"/>
              </w:rPr>
              <w:t>Объекты цен</w:t>
            </w:r>
            <w:r w:rsidRPr="00D409E6">
              <w:rPr>
                <w:sz w:val="16"/>
                <w:szCs w:val="16"/>
              </w:rPr>
              <w:softHyphen/>
              <w:t>трализованной системы тепло</w:t>
            </w:r>
            <w:r w:rsidRPr="00D409E6">
              <w:rPr>
                <w:sz w:val="16"/>
                <w:szCs w:val="16"/>
              </w:rPr>
              <w:softHyphen/>
              <w:t>снабжения, осу</w:t>
            </w:r>
            <w:r w:rsidRPr="00D409E6">
              <w:rPr>
                <w:sz w:val="16"/>
                <w:szCs w:val="16"/>
              </w:rPr>
              <w:softHyphen/>
              <w:t>ществляющие выработку и по</w:t>
            </w:r>
            <w:r w:rsidRPr="00D409E6">
              <w:rPr>
                <w:sz w:val="16"/>
                <w:szCs w:val="16"/>
              </w:rPr>
              <w:softHyphen/>
              <w:t>дачу тепловой энергии конеч</w:t>
            </w:r>
            <w:r w:rsidRPr="00D409E6">
              <w:rPr>
                <w:sz w:val="16"/>
                <w:szCs w:val="16"/>
              </w:rPr>
              <w:softHyphen/>
              <w:t>ному потреби</w:t>
            </w:r>
            <w:r w:rsidRPr="00D409E6">
              <w:rPr>
                <w:sz w:val="16"/>
                <w:szCs w:val="16"/>
              </w:rPr>
              <w:softHyphen/>
              <w:t>телю:</w:t>
            </w:r>
          </w:p>
          <w:p w14:paraId="7F9F5C7D" w14:textId="77777777" w:rsidR="00D409E6" w:rsidRPr="00D409E6" w:rsidRDefault="00D409E6" w:rsidP="00D409E6">
            <w:pPr>
              <w:rPr>
                <w:sz w:val="16"/>
                <w:szCs w:val="16"/>
              </w:rPr>
            </w:pPr>
            <w:r w:rsidRPr="00D409E6">
              <w:rPr>
                <w:sz w:val="16"/>
                <w:szCs w:val="16"/>
              </w:rPr>
              <w:t>котельные</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AC3135" w14:textId="77777777" w:rsidR="00D409E6" w:rsidRPr="00D409E6" w:rsidRDefault="00D409E6" w:rsidP="00D409E6">
            <w:pPr>
              <w:rPr>
                <w:sz w:val="16"/>
                <w:szCs w:val="16"/>
              </w:rPr>
            </w:pPr>
            <w:r w:rsidRPr="00D409E6">
              <w:rPr>
                <w:sz w:val="16"/>
                <w:szCs w:val="16"/>
              </w:rPr>
              <w:t>Размеры земельных участков для от</w:t>
            </w:r>
            <w:r w:rsidRPr="00D409E6">
              <w:rPr>
                <w:sz w:val="16"/>
                <w:szCs w:val="16"/>
              </w:rPr>
              <w:softHyphen/>
              <w:t>дельно стоящих ото</w:t>
            </w:r>
            <w:r w:rsidRPr="00D409E6">
              <w:rPr>
                <w:sz w:val="16"/>
                <w:szCs w:val="16"/>
              </w:rPr>
              <w:softHyphen/>
              <w:t>пительных котель</w:t>
            </w:r>
            <w:r w:rsidRPr="00D409E6">
              <w:rPr>
                <w:sz w:val="16"/>
                <w:szCs w:val="16"/>
              </w:rPr>
              <w:softHyphen/>
              <w:t>ных [1], га</w:t>
            </w:r>
          </w:p>
        </w:tc>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2BE8733B" w14:textId="77777777" w:rsidR="00D409E6" w:rsidRPr="00D409E6" w:rsidRDefault="00D409E6" w:rsidP="00D409E6">
            <w:pPr>
              <w:rPr>
                <w:sz w:val="16"/>
                <w:szCs w:val="16"/>
              </w:rPr>
            </w:pPr>
            <w:r w:rsidRPr="00D409E6">
              <w:rPr>
                <w:sz w:val="16"/>
                <w:szCs w:val="16"/>
              </w:rPr>
              <w:t>Теплопроизво</w:t>
            </w:r>
            <w:r w:rsidRPr="00D409E6">
              <w:rPr>
                <w:sz w:val="16"/>
                <w:szCs w:val="16"/>
              </w:rPr>
              <w:softHyphen/>
              <w:t>дительность ко</w:t>
            </w:r>
            <w:r w:rsidRPr="00D409E6">
              <w:rPr>
                <w:sz w:val="16"/>
                <w:szCs w:val="16"/>
              </w:rPr>
              <w:softHyphen/>
              <w:t>тельных, Гкал/ч (МВт)</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0F996206" w14:textId="77777777" w:rsidR="00D409E6" w:rsidRPr="00D409E6" w:rsidRDefault="00D409E6" w:rsidP="00D409E6">
            <w:pPr>
              <w:rPr>
                <w:sz w:val="16"/>
                <w:szCs w:val="16"/>
              </w:rPr>
            </w:pPr>
            <w:r w:rsidRPr="00D409E6">
              <w:rPr>
                <w:sz w:val="16"/>
                <w:szCs w:val="16"/>
              </w:rPr>
              <w:t>Размеры земельных участков, га, котель</w:t>
            </w:r>
            <w:r w:rsidRPr="00D409E6">
              <w:rPr>
                <w:sz w:val="16"/>
                <w:szCs w:val="16"/>
              </w:rPr>
              <w:softHyphen/>
              <w:t>ных, работающих</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0A522D84" w14:textId="77777777" w:rsidR="00D409E6" w:rsidRPr="00D409E6" w:rsidRDefault="00D409E6" w:rsidP="00D409E6">
            <w:pPr>
              <w:rPr>
                <w:sz w:val="16"/>
                <w:szCs w:val="16"/>
              </w:rPr>
            </w:pPr>
            <w:r w:rsidRPr="00D409E6">
              <w:rPr>
                <w:sz w:val="16"/>
                <w:szCs w:val="16"/>
              </w:rPr>
              <w:t>Не устанавли</w:t>
            </w:r>
            <w:r w:rsidRPr="00D409E6">
              <w:rPr>
                <w:sz w:val="16"/>
                <w:szCs w:val="16"/>
              </w:rPr>
              <w:softHyphen/>
              <w:t>ва</w:t>
            </w:r>
            <w:r w:rsidRPr="00D409E6">
              <w:rPr>
                <w:sz w:val="16"/>
                <w:szCs w:val="16"/>
              </w:rPr>
              <w:softHyphen/>
              <w:t>ется</w:t>
            </w:r>
          </w:p>
        </w:tc>
      </w:tr>
      <w:tr w:rsidR="00D409E6" w:rsidRPr="00D409E6" w14:paraId="68BDCEB9" w14:textId="77777777" w:rsidTr="002A3D3E">
        <w:trPr>
          <w:trHeight w:val="630"/>
          <w:jc w:val="center"/>
        </w:trPr>
        <w:tc>
          <w:tcPr>
            <w:tcW w:w="1424" w:type="dxa"/>
            <w:vMerge/>
            <w:tcBorders>
              <w:top w:val="single" w:sz="4" w:space="0" w:color="auto"/>
              <w:left w:val="single" w:sz="4" w:space="0" w:color="auto"/>
              <w:bottom w:val="single" w:sz="4" w:space="0" w:color="auto"/>
              <w:right w:val="single" w:sz="4" w:space="0" w:color="auto"/>
            </w:tcBorders>
            <w:vAlign w:val="center"/>
            <w:hideMark/>
          </w:tcPr>
          <w:p w14:paraId="204C38BF"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29CD42" w14:textId="77777777" w:rsidR="00D409E6" w:rsidRPr="00D409E6" w:rsidRDefault="00D409E6" w:rsidP="00D409E6">
            <w:pPr>
              <w:rPr>
                <w:sz w:val="16"/>
                <w:szCs w:val="16"/>
              </w:rPr>
            </w:pPr>
          </w:p>
        </w:tc>
        <w:tc>
          <w:tcPr>
            <w:tcW w:w="5467" w:type="dxa"/>
            <w:vMerge/>
            <w:tcBorders>
              <w:top w:val="single" w:sz="4" w:space="0" w:color="auto"/>
              <w:left w:val="single" w:sz="4" w:space="0" w:color="auto"/>
              <w:bottom w:val="single" w:sz="4" w:space="0" w:color="auto"/>
              <w:right w:val="single" w:sz="4" w:space="0" w:color="auto"/>
            </w:tcBorders>
            <w:vAlign w:val="center"/>
            <w:hideMark/>
          </w:tcPr>
          <w:p w14:paraId="09B4169A" w14:textId="77777777" w:rsidR="00D409E6" w:rsidRPr="00D409E6" w:rsidRDefault="00D409E6" w:rsidP="00D409E6">
            <w:pPr>
              <w:rPr>
                <w:sz w:val="16"/>
                <w:szCs w:val="16"/>
              </w:rPr>
            </w:pPr>
          </w:p>
        </w:tc>
        <w:tc>
          <w:tcPr>
            <w:tcW w:w="3766" w:type="dxa"/>
            <w:vMerge/>
            <w:tcBorders>
              <w:top w:val="single" w:sz="4" w:space="0" w:color="auto"/>
              <w:left w:val="single" w:sz="4" w:space="0" w:color="auto"/>
              <w:bottom w:val="single" w:sz="4" w:space="0" w:color="auto"/>
              <w:right w:val="single" w:sz="4" w:space="0" w:color="auto"/>
            </w:tcBorders>
            <w:vAlign w:val="center"/>
            <w:hideMark/>
          </w:tcPr>
          <w:p w14:paraId="5CD3B935"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7506FD" w14:textId="77777777" w:rsidR="00D409E6" w:rsidRPr="00D409E6" w:rsidRDefault="00D409E6" w:rsidP="00D409E6">
            <w:pPr>
              <w:rPr>
                <w:sz w:val="16"/>
                <w:szCs w:val="16"/>
              </w:rPr>
            </w:pPr>
            <w:r w:rsidRPr="00D409E6">
              <w:rPr>
                <w:sz w:val="16"/>
                <w:szCs w:val="16"/>
              </w:rPr>
              <w:t>на твердом топливе</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9DE7E" w14:textId="77777777" w:rsidR="00D409E6" w:rsidRPr="00D409E6" w:rsidRDefault="00D409E6" w:rsidP="00D409E6">
            <w:pPr>
              <w:rPr>
                <w:sz w:val="16"/>
                <w:szCs w:val="16"/>
              </w:rPr>
            </w:pPr>
            <w:r w:rsidRPr="00D409E6">
              <w:rPr>
                <w:sz w:val="16"/>
                <w:szCs w:val="16"/>
              </w:rPr>
              <w:t>на газо</w:t>
            </w:r>
            <w:r w:rsidRPr="00D409E6">
              <w:rPr>
                <w:sz w:val="16"/>
                <w:szCs w:val="16"/>
              </w:rPr>
              <w:softHyphen/>
              <w:t>мазут</w:t>
            </w:r>
            <w:r w:rsidRPr="00D409E6">
              <w:rPr>
                <w:sz w:val="16"/>
                <w:szCs w:val="16"/>
              </w:rPr>
              <w:softHyphen/>
              <w:t>ном то</w:t>
            </w:r>
            <w:r w:rsidRPr="00D409E6">
              <w:rPr>
                <w:sz w:val="16"/>
                <w:szCs w:val="16"/>
              </w:rPr>
              <w:softHyphen/>
              <w:t>пливе</w:t>
            </w: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46F965A9" w14:textId="77777777" w:rsidR="00D409E6" w:rsidRPr="00D409E6" w:rsidRDefault="00D409E6" w:rsidP="00D409E6">
            <w:pPr>
              <w:rPr>
                <w:sz w:val="16"/>
                <w:szCs w:val="16"/>
              </w:rPr>
            </w:pPr>
          </w:p>
        </w:tc>
      </w:tr>
      <w:tr w:rsidR="00D409E6" w:rsidRPr="00D409E6" w14:paraId="54B46F03" w14:textId="77777777" w:rsidTr="002A3D3E">
        <w:trPr>
          <w:jc w:val="center"/>
        </w:trPr>
        <w:tc>
          <w:tcPr>
            <w:tcW w:w="1424" w:type="dxa"/>
            <w:vMerge/>
            <w:tcBorders>
              <w:top w:val="single" w:sz="4" w:space="0" w:color="auto"/>
              <w:left w:val="single" w:sz="4" w:space="0" w:color="auto"/>
              <w:bottom w:val="single" w:sz="4" w:space="0" w:color="auto"/>
              <w:right w:val="single" w:sz="4" w:space="0" w:color="auto"/>
            </w:tcBorders>
            <w:vAlign w:val="center"/>
            <w:hideMark/>
          </w:tcPr>
          <w:p w14:paraId="54B0703D"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CEB69F" w14:textId="77777777" w:rsidR="00D409E6" w:rsidRPr="00D409E6" w:rsidRDefault="00D409E6" w:rsidP="00D409E6">
            <w:pPr>
              <w:rPr>
                <w:sz w:val="16"/>
                <w:szCs w:val="16"/>
              </w:rPr>
            </w:pPr>
          </w:p>
        </w:tc>
        <w:tc>
          <w:tcPr>
            <w:tcW w:w="5467" w:type="dxa"/>
            <w:vMerge/>
            <w:tcBorders>
              <w:top w:val="single" w:sz="4" w:space="0" w:color="auto"/>
              <w:left w:val="single" w:sz="4" w:space="0" w:color="auto"/>
              <w:bottom w:val="single" w:sz="4" w:space="0" w:color="auto"/>
              <w:right w:val="single" w:sz="4" w:space="0" w:color="auto"/>
            </w:tcBorders>
            <w:vAlign w:val="center"/>
            <w:hideMark/>
          </w:tcPr>
          <w:p w14:paraId="084098CE" w14:textId="77777777" w:rsidR="00D409E6" w:rsidRPr="00D409E6" w:rsidRDefault="00D409E6" w:rsidP="00D409E6">
            <w:pPr>
              <w:rPr>
                <w:sz w:val="16"/>
                <w:szCs w:val="16"/>
              </w:rPr>
            </w:pPr>
          </w:p>
        </w:tc>
        <w:tc>
          <w:tcPr>
            <w:tcW w:w="1640" w:type="dxa"/>
            <w:tcBorders>
              <w:top w:val="single" w:sz="4" w:space="0" w:color="auto"/>
              <w:left w:val="single" w:sz="4" w:space="0" w:color="auto"/>
              <w:bottom w:val="single" w:sz="4" w:space="0" w:color="auto"/>
              <w:right w:val="single" w:sz="4" w:space="0" w:color="auto"/>
            </w:tcBorders>
            <w:hideMark/>
          </w:tcPr>
          <w:p w14:paraId="3132BC4D" w14:textId="77777777" w:rsidR="00D409E6" w:rsidRPr="00D409E6" w:rsidRDefault="00D409E6" w:rsidP="00D409E6">
            <w:pPr>
              <w:rPr>
                <w:sz w:val="16"/>
                <w:szCs w:val="16"/>
              </w:rPr>
            </w:pPr>
            <w:r w:rsidRPr="00D409E6">
              <w:rPr>
                <w:sz w:val="16"/>
                <w:szCs w:val="16"/>
              </w:rPr>
              <w:t>до 5</w:t>
            </w:r>
          </w:p>
        </w:tc>
        <w:tc>
          <w:tcPr>
            <w:tcW w:w="1134" w:type="dxa"/>
            <w:tcBorders>
              <w:top w:val="single" w:sz="4" w:space="0" w:color="auto"/>
              <w:left w:val="single" w:sz="4" w:space="0" w:color="auto"/>
              <w:bottom w:val="single" w:sz="4" w:space="0" w:color="auto"/>
              <w:right w:val="single" w:sz="4" w:space="0" w:color="auto"/>
            </w:tcBorders>
            <w:hideMark/>
          </w:tcPr>
          <w:p w14:paraId="026EA8EC" w14:textId="77777777" w:rsidR="00D409E6" w:rsidRPr="00D409E6" w:rsidRDefault="00D409E6" w:rsidP="00D409E6">
            <w:pPr>
              <w:rPr>
                <w:sz w:val="16"/>
                <w:szCs w:val="16"/>
              </w:rPr>
            </w:pPr>
            <w:r w:rsidRPr="00D409E6">
              <w:rPr>
                <w:sz w:val="16"/>
                <w:szCs w:val="16"/>
              </w:rPr>
              <w:t>0,7</w:t>
            </w:r>
          </w:p>
        </w:tc>
        <w:tc>
          <w:tcPr>
            <w:tcW w:w="992" w:type="dxa"/>
            <w:tcBorders>
              <w:top w:val="single" w:sz="4" w:space="0" w:color="auto"/>
              <w:left w:val="single" w:sz="4" w:space="0" w:color="auto"/>
              <w:bottom w:val="single" w:sz="4" w:space="0" w:color="auto"/>
              <w:right w:val="single" w:sz="4" w:space="0" w:color="auto"/>
            </w:tcBorders>
            <w:hideMark/>
          </w:tcPr>
          <w:p w14:paraId="6A531C21" w14:textId="77777777" w:rsidR="00D409E6" w:rsidRPr="00D409E6" w:rsidRDefault="00D409E6" w:rsidP="00D409E6">
            <w:pPr>
              <w:rPr>
                <w:sz w:val="16"/>
                <w:szCs w:val="16"/>
              </w:rPr>
            </w:pPr>
            <w:r w:rsidRPr="00D409E6">
              <w:rPr>
                <w:sz w:val="16"/>
                <w:szCs w:val="16"/>
              </w:rPr>
              <w:t>0,7</w:t>
            </w: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116B1940" w14:textId="77777777" w:rsidR="00D409E6" w:rsidRPr="00D409E6" w:rsidRDefault="00D409E6" w:rsidP="00D409E6">
            <w:pPr>
              <w:rPr>
                <w:sz w:val="16"/>
                <w:szCs w:val="16"/>
              </w:rPr>
            </w:pPr>
          </w:p>
        </w:tc>
      </w:tr>
      <w:tr w:rsidR="00D409E6" w:rsidRPr="00D409E6" w14:paraId="1BF10729" w14:textId="77777777" w:rsidTr="002A3D3E">
        <w:trPr>
          <w:jc w:val="center"/>
        </w:trPr>
        <w:tc>
          <w:tcPr>
            <w:tcW w:w="1424" w:type="dxa"/>
            <w:vMerge/>
            <w:tcBorders>
              <w:top w:val="single" w:sz="4" w:space="0" w:color="auto"/>
              <w:left w:val="single" w:sz="4" w:space="0" w:color="auto"/>
              <w:bottom w:val="single" w:sz="4" w:space="0" w:color="auto"/>
              <w:right w:val="single" w:sz="4" w:space="0" w:color="auto"/>
            </w:tcBorders>
            <w:vAlign w:val="center"/>
            <w:hideMark/>
          </w:tcPr>
          <w:p w14:paraId="291399DD"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02699B" w14:textId="77777777" w:rsidR="00D409E6" w:rsidRPr="00D409E6" w:rsidRDefault="00D409E6" w:rsidP="00D409E6">
            <w:pPr>
              <w:rPr>
                <w:sz w:val="16"/>
                <w:szCs w:val="16"/>
              </w:rPr>
            </w:pPr>
          </w:p>
        </w:tc>
        <w:tc>
          <w:tcPr>
            <w:tcW w:w="5467" w:type="dxa"/>
            <w:vMerge/>
            <w:tcBorders>
              <w:top w:val="single" w:sz="4" w:space="0" w:color="auto"/>
              <w:left w:val="single" w:sz="4" w:space="0" w:color="auto"/>
              <w:bottom w:val="single" w:sz="4" w:space="0" w:color="auto"/>
              <w:right w:val="single" w:sz="4" w:space="0" w:color="auto"/>
            </w:tcBorders>
            <w:vAlign w:val="center"/>
            <w:hideMark/>
          </w:tcPr>
          <w:p w14:paraId="279A5399" w14:textId="77777777" w:rsidR="00D409E6" w:rsidRPr="00D409E6" w:rsidRDefault="00D409E6" w:rsidP="00D409E6">
            <w:pPr>
              <w:rPr>
                <w:sz w:val="16"/>
                <w:szCs w:val="16"/>
              </w:rPr>
            </w:pPr>
          </w:p>
        </w:tc>
        <w:tc>
          <w:tcPr>
            <w:tcW w:w="1640" w:type="dxa"/>
            <w:tcBorders>
              <w:top w:val="single" w:sz="4" w:space="0" w:color="auto"/>
              <w:left w:val="single" w:sz="4" w:space="0" w:color="auto"/>
              <w:bottom w:val="single" w:sz="4" w:space="0" w:color="auto"/>
              <w:right w:val="single" w:sz="4" w:space="0" w:color="auto"/>
            </w:tcBorders>
            <w:hideMark/>
          </w:tcPr>
          <w:p w14:paraId="6685EAD3" w14:textId="77777777" w:rsidR="00D409E6" w:rsidRPr="00D409E6" w:rsidRDefault="00D409E6" w:rsidP="00D409E6">
            <w:pPr>
              <w:rPr>
                <w:sz w:val="16"/>
                <w:szCs w:val="16"/>
              </w:rPr>
            </w:pPr>
            <w:r w:rsidRPr="00D409E6">
              <w:rPr>
                <w:sz w:val="16"/>
                <w:szCs w:val="16"/>
              </w:rPr>
              <w:t>от 5 до 10 (от 6 до 12)</w:t>
            </w:r>
          </w:p>
        </w:tc>
        <w:tc>
          <w:tcPr>
            <w:tcW w:w="1134" w:type="dxa"/>
            <w:tcBorders>
              <w:top w:val="single" w:sz="4" w:space="0" w:color="auto"/>
              <w:left w:val="single" w:sz="4" w:space="0" w:color="auto"/>
              <w:bottom w:val="single" w:sz="4" w:space="0" w:color="auto"/>
              <w:right w:val="single" w:sz="4" w:space="0" w:color="auto"/>
            </w:tcBorders>
            <w:hideMark/>
          </w:tcPr>
          <w:p w14:paraId="3A8E7D1D" w14:textId="77777777" w:rsidR="00D409E6" w:rsidRPr="00D409E6" w:rsidRDefault="00D409E6" w:rsidP="00D409E6">
            <w:pPr>
              <w:rPr>
                <w:sz w:val="16"/>
                <w:szCs w:val="16"/>
              </w:rPr>
            </w:pPr>
            <w:r w:rsidRPr="00D409E6">
              <w:rPr>
                <w:sz w:val="16"/>
                <w:szCs w:val="16"/>
              </w:rPr>
              <w:t>1,0</w:t>
            </w:r>
          </w:p>
        </w:tc>
        <w:tc>
          <w:tcPr>
            <w:tcW w:w="992" w:type="dxa"/>
            <w:tcBorders>
              <w:top w:val="single" w:sz="4" w:space="0" w:color="auto"/>
              <w:left w:val="single" w:sz="4" w:space="0" w:color="auto"/>
              <w:bottom w:val="single" w:sz="4" w:space="0" w:color="auto"/>
              <w:right w:val="single" w:sz="4" w:space="0" w:color="auto"/>
            </w:tcBorders>
            <w:hideMark/>
          </w:tcPr>
          <w:p w14:paraId="0762A0EC" w14:textId="77777777" w:rsidR="00D409E6" w:rsidRPr="00D409E6" w:rsidRDefault="00D409E6" w:rsidP="00D409E6">
            <w:pPr>
              <w:rPr>
                <w:sz w:val="16"/>
                <w:szCs w:val="16"/>
              </w:rPr>
            </w:pPr>
            <w:r w:rsidRPr="00D409E6">
              <w:rPr>
                <w:sz w:val="16"/>
                <w:szCs w:val="16"/>
              </w:rPr>
              <w:t>1,0</w:t>
            </w: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6DC439F9" w14:textId="77777777" w:rsidR="00D409E6" w:rsidRPr="00D409E6" w:rsidRDefault="00D409E6" w:rsidP="00D409E6">
            <w:pPr>
              <w:rPr>
                <w:sz w:val="16"/>
                <w:szCs w:val="16"/>
              </w:rPr>
            </w:pPr>
          </w:p>
        </w:tc>
      </w:tr>
      <w:tr w:rsidR="00D409E6" w:rsidRPr="00D409E6" w14:paraId="7E788C96" w14:textId="77777777" w:rsidTr="002A3D3E">
        <w:trPr>
          <w:trHeight w:val="986"/>
          <w:jc w:val="center"/>
        </w:trPr>
        <w:tc>
          <w:tcPr>
            <w:tcW w:w="1424" w:type="dxa"/>
            <w:vMerge/>
            <w:tcBorders>
              <w:top w:val="single" w:sz="4" w:space="0" w:color="auto"/>
              <w:left w:val="single" w:sz="4" w:space="0" w:color="auto"/>
              <w:bottom w:val="single" w:sz="4" w:space="0" w:color="auto"/>
              <w:right w:val="single" w:sz="4" w:space="0" w:color="auto"/>
            </w:tcBorders>
            <w:vAlign w:val="center"/>
            <w:hideMark/>
          </w:tcPr>
          <w:p w14:paraId="08AC738F"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D9E93F" w14:textId="77777777" w:rsidR="00D409E6" w:rsidRPr="00D409E6" w:rsidRDefault="00D409E6" w:rsidP="00D409E6">
            <w:pPr>
              <w:rPr>
                <w:sz w:val="16"/>
                <w:szCs w:val="16"/>
              </w:rPr>
            </w:pPr>
          </w:p>
        </w:tc>
        <w:tc>
          <w:tcPr>
            <w:tcW w:w="5467" w:type="dxa"/>
            <w:vMerge/>
            <w:tcBorders>
              <w:top w:val="single" w:sz="4" w:space="0" w:color="auto"/>
              <w:left w:val="single" w:sz="4" w:space="0" w:color="auto"/>
              <w:bottom w:val="single" w:sz="4" w:space="0" w:color="auto"/>
              <w:right w:val="single" w:sz="4" w:space="0" w:color="auto"/>
            </w:tcBorders>
            <w:vAlign w:val="center"/>
            <w:hideMark/>
          </w:tcPr>
          <w:p w14:paraId="74D60DD8" w14:textId="77777777" w:rsidR="00D409E6" w:rsidRPr="00D409E6" w:rsidRDefault="00D409E6" w:rsidP="00D409E6">
            <w:pPr>
              <w:rPr>
                <w:sz w:val="16"/>
                <w:szCs w:val="16"/>
              </w:rPr>
            </w:pPr>
          </w:p>
        </w:tc>
        <w:tc>
          <w:tcPr>
            <w:tcW w:w="1640" w:type="dxa"/>
            <w:tcBorders>
              <w:top w:val="single" w:sz="4" w:space="0" w:color="auto"/>
              <w:left w:val="single" w:sz="4" w:space="0" w:color="auto"/>
              <w:bottom w:val="single" w:sz="4" w:space="0" w:color="auto"/>
              <w:right w:val="single" w:sz="4" w:space="0" w:color="auto"/>
            </w:tcBorders>
            <w:hideMark/>
          </w:tcPr>
          <w:p w14:paraId="52DE1041" w14:textId="77777777" w:rsidR="00D409E6" w:rsidRPr="00D409E6" w:rsidRDefault="00D409E6" w:rsidP="00D409E6">
            <w:pPr>
              <w:rPr>
                <w:sz w:val="16"/>
                <w:szCs w:val="16"/>
              </w:rPr>
            </w:pPr>
            <w:r w:rsidRPr="00D409E6">
              <w:rPr>
                <w:sz w:val="16"/>
                <w:szCs w:val="16"/>
              </w:rPr>
              <w:t>св. 10 до 50 (св. 12 до 58)</w:t>
            </w:r>
          </w:p>
        </w:tc>
        <w:tc>
          <w:tcPr>
            <w:tcW w:w="1134" w:type="dxa"/>
            <w:tcBorders>
              <w:top w:val="single" w:sz="4" w:space="0" w:color="auto"/>
              <w:left w:val="single" w:sz="4" w:space="0" w:color="auto"/>
              <w:bottom w:val="single" w:sz="4" w:space="0" w:color="auto"/>
              <w:right w:val="single" w:sz="4" w:space="0" w:color="auto"/>
            </w:tcBorders>
            <w:hideMark/>
          </w:tcPr>
          <w:p w14:paraId="2C225FF6" w14:textId="77777777" w:rsidR="00D409E6" w:rsidRPr="00D409E6" w:rsidRDefault="00D409E6" w:rsidP="00D409E6">
            <w:pPr>
              <w:rPr>
                <w:sz w:val="16"/>
                <w:szCs w:val="16"/>
              </w:rPr>
            </w:pPr>
            <w:r w:rsidRPr="00D409E6">
              <w:rPr>
                <w:sz w:val="16"/>
                <w:szCs w:val="16"/>
              </w:rPr>
              <w:t>2,0</w:t>
            </w:r>
          </w:p>
        </w:tc>
        <w:tc>
          <w:tcPr>
            <w:tcW w:w="992" w:type="dxa"/>
            <w:tcBorders>
              <w:top w:val="single" w:sz="4" w:space="0" w:color="auto"/>
              <w:left w:val="single" w:sz="4" w:space="0" w:color="auto"/>
              <w:bottom w:val="single" w:sz="4" w:space="0" w:color="auto"/>
              <w:right w:val="single" w:sz="4" w:space="0" w:color="auto"/>
            </w:tcBorders>
            <w:hideMark/>
          </w:tcPr>
          <w:p w14:paraId="3DC82BBF" w14:textId="77777777" w:rsidR="00D409E6" w:rsidRPr="00D409E6" w:rsidRDefault="00D409E6" w:rsidP="00D409E6">
            <w:pPr>
              <w:rPr>
                <w:sz w:val="16"/>
                <w:szCs w:val="16"/>
              </w:rPr>
            </w:pPr>
            <w:r w:rsidRPr="00D409E6">
              <w:rPr>
                <w:sz w:val="16"/>
                <w:szCs w:val="16"/>
              </w:rPr>
              <w:t>1,5</w:t>
            </w: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43430DE3" w14:textId="77777777" w:rsidR="00D409E6" w:rsidRPr="00D409E6" w:rsidRDefault="00D409E6" w:rsidP="00D409E6">
            <w:pPr>
              <w:rPr>
                <w:sz w:val="16"/>
                <w:szCs w:val="16"/>
              </w:rPr>
            </w:pPr>
          </w:p>
        </w:tc>
      </w:tr>
      <w:tr w:rsidR="00D409E6" w:rsidRPr="00D409E6" w14:paraId="7A1786C7" w14:textId="77777777" w:rsidTr="002A3D3E">
        <w:trPr>
          <w:jc w:val="center"/>
        </w:trPr>
        <w:tc>
          <w:tcPr>
            <w:tcW w:w="1424" w:type="dxa"/>
            <w:vMerge/>
            <w:tcBorders>
              <w:top w:val="single" w:sz="4" w:space="0" w:color="auto"/>
              <w:left w:val="single" w:sz="4" w:space="0" w:color="auto"/>
              <w:bottom w:val="single" w:sz="4" w:space="0" w:color="auto"/>
              <w:right w:val="single" w:sz="4" w:space="0" w:color="auto"/>
            </w:tcBorders>
            <w:vAlign w:val="center"/>
            <w:hideMark/>
          </w:tcPr>
          <w:p w14:paraId="71B64F80"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14C8D3" w14:textId="77777777" w:rsidR="00D409E6" w:rsidRPr="00D409E6" w:rsidRDefault="00D409E6" w:rsidP="00D409E6">
            <w:pPr>
              <w:rPr>
                <w:sz w:val="16"/>
                <w:szCs w:val="16"/>
              </w:rPr>
            </w:pPr>
          </w:p>
        </w:tc>
        <w:tc>
          <w:tcPr>
            <w:tcW w:w="1701" w:type="dxa"/>
            <w:vMerge w:val="restart"/>
            <w:tcBorders>
              <w:top w:val="single" w:sz="4" w:space="0" w:color="auto"/>
              <w:left w:val="single" w:sz="4" w:space="0" w:color="auto"/>
              <w:bottom w:val="single" w:sz="4" w:space="0" w:color="auto"/>
              <w:right w:val="single" w:sz="4" w:space="0" w:color="auto"/>
            </w:tcBorders>
            <w:hideMark/>
          </w:tcPr>
          <w:p w14:paraId="0A693314" w14:textId="77777777" w:rsidR="00D409E6" w:rsidRPr="00D409E6" w:rsidRDefault="00D409E6" w:rsidP="00D409E6">
            <w:pPr>
              <w:rPr>
                <w:sz w:val="16"/>
                <w:szCs w:val="16"/>
              </w:rPr>
            </w:pPr>
            <w:r w:rsidRPr="00D409E6">
              <w:rPr>
                <w:sz w:val="16"/>
                <w:szCs w:val="16"/>
              </w:rPr>
              <w:t>Укрупненные пока</w:t>
            </w:r>
            <w:r w:rsidRPr="00D409E6">
              <w:rPr>
                <w:sz w:val="16"/>
                <w:szCs w:val="16"/>
              </w:rPr>
              <w:softHyphen/>
              <w:t>затели объемов теп</w:t>
            </w:r>
            <w:r w:rsidRPr="00D409E6">
              <w:rPr>
                <w:sz w:val="16"/>
                <w:szCs w:val="16"/>
              </w:rPr>
              <w:softHyphen/>
              <w:t>лопотребления на 1 человека, в зависи</w:t>
            </w:r>
            <w:r w:rsidRPr="00D409E6">
              <w:rPr>
                <w:sz w:val="16"/>
                <w:szCs w:val="16"/>
              </w:rPr>
              <w:softHyphen/>
              <w:t>мости от степени благоустройства [2], Гкал/год</w:t>
            </w:r>
          </w:p>
        </w:tc>
        <w:tc>
          <w:tcPr>
            <w:tcW w:w="1640" w:type="dxa"/>
            <w:tcBorders>
              <w:top w:val="single" w:sz="4" w:space="0" w:color="auto"/>
              <w:left w:val="single" w:sz="4" w:space="0" w:color="auto"/>
              <w:bottom w:val="single" w:sz="4" w:space="0" w:color="auto"/>
              <w:right w:val="single" w:sz="4" w:space="0" w:color="auto"/>
            </w:tcBorders>
            <w:vAlign w:val="center"/>
            <w:hideMark/>
          </w:tcPr>
          <w:p w14:paraId="00D93374" w14:textId="77777777" w:rsidR="00D409E6" w:rsidRPr="00D409E6" w:rsidRDefault="00D409E6" w:rsidP="00D409E6">
            <w:pPr>
              <w:rPr>
                <w:sz w:val="16"/>
                <w:szCs w:val="16"/>
              </w:rPr>
            </w:pPr>
            <w:r w:rsidRPr="00D409E6">
              <w:rPr>
                <w:sz w:val="16"/>
                <w:szCs w:val="16"/>
              </w:rPr>
              <w:t>при наличии в квартире газовой плиты и централизованного горячего водоснабжения при газоснабжении природным газом</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7978A8F" w14:textId="77777777" w:rsidR="00D409E6" w:rsidRPr="00D409E6" w:rsidRDefault="00D409E6" w:rsidP="00D409E6">
            <w:pPr>
              <w:rPr>
                <w:sz w:val="16"/>
                <w:szCs w:val="16"/>
              </w:rPr>
            </w:pPr>
            <w:r w:rsidRPr="00D409E6">
              <w:rPr>
                <w:sz w:val="16"/>
                <w:szCs w:val="16"/>
              </w:rPr>
              <w:t>0,97</w:t>
            </w: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7BAB6A3C" w14:textId="77777777" w:rsidR="00D409E6" w:rsidRPr="00D409E6" w:rsidRDefault="00D409E6" w:rsidP="00D409E6">
            <w:pPr>
              <w:rPr>
                <w:sz w:val="16"/>
                <w:szCs w:val="16"/>
              </w:rPr>
            </w:pPr>
          </w:p>
        </w:tc>
      </w:tr>
      <w:tr w:rsidR="00D409E6" w:rsidRPr="00D409E6" w14:paraId="73F9C94C" w14:textId="77777777" w:rsidTr="002A3D3E">
        <w:trPr>
          <w:jc w:val="center"/>
        </w:trPr>
        <w:tc>
          <w:tcPr>
            <w:tcW w:w="1424" w:type="dxa"/>
            <w:vMerge/>
            <w:tcBorders>
              <w:top w:val="single" w:sz="4" w:space="0" w:color="auto"/>
              <w:left w:val="single" w:sz="4" w:space="0" w:color="auto"/>
              <w:bottom w:val="single" w:sz="4" w:space="0" w:color="auto"/>
              <w:right w:val="single" w:sz="4" w:space="0" w:color="auto"/>
            </w:tcBorders>
            <w:vAlign w:val="center"/>
            <w:hideMark/>
          </w:tcPr>
          <w:p w14:paraId="739A7601"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ADEBFE" w14:textId="77777777" w:rsidR="00D409E6" w:rsidRPr="00D409E6" w:rsidRDefault="00D409E6" w:rsidP="00D409E6">
            <w:pPr>
              <w:rPr>
                <w:sz w:val="16"/>
                <w:szCs w:val="16"/>
              </w:rPr>
            </w:pPr>
          </w:p>
        </w:tc>
        <w:tc>
          <w:tcPr>
            <w:tcW w:w="5467" w:type="dxa"/>
            <w:vMerge/>
            <w:tcBorders>
              <w:top w:val="single" w:sz="4" w:space="0" w:color="auto"/>
              <w:left w:val="single" w:sz="4" w:space="0" w:color="auto"/>
              <w:bottom w:val="single" w:sz="4" w:space="0" w:color="auto"/>
              <w:right w:val="single" w:sz="4" w:space="0" w:color="auto"/>
            </w:tcBorders>
            <w:vAlign w:val="center"/>
            <w:hideMark/>
          </w:tcPr>
          <w:p w14:paraId="36432AD8" w14:textId="77777777" w:rsidR="00D409E6" w:rsidRPr="00D409E6" w:rsidRDefault="00D409E6" w:rsidP="00D409E6">
            <w:pPr>
              <w:rPr>
                <w:sz w:val="16"/>
                <w:szCs w:val="16"/>
              </w:rPr>
            </w:pPr>
          </w:p>
        </w:tc>
        <w:tc>
          <w:tcPr>
            <w:tcW w:w="1640" w:type="dxa"/>
            <w:tcBorders>
              <w:top w:val="single" w:sz="4" w:space="0" w:color="auto"/>
              <w:left w:val="single" w:sz="4" w:space="0" w:color="auto"/>
              <w:bottom w:val="single" w:sz="4" w:space="0" w:color="auto"/>
              <w:right w:val="single" w:sz="4" w:space="0" w:color="auto"/>
            </w:tcBorders>
            <w:vAlign w:val="center"/>
            <w:hideMark/>
          </w:tcPr>
          <w:p w14:paraId="49CF6374" w14:textId="77777777" w:rsidR="00D409E6" w:rsidRPr="00D409E6" w:rsidRDefault="00D409E6" w:rsidP="00D409E6">
            <w:pPr>
              <w:rPr>
                <w:sz w:val="16"/>
                <w:szCs w:val="16"/>
              </w:rPr>
            </w:pPr>
            <w:r w:rsidRPr="00D409E6">
              <w:rPr>
                <w:sz w:val="16"/>
                <w:szCs w:val="16"/>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42741D1" w14:textId="77777777" w:rsidR="00D409E6" w:rsidRPr="00D409E6" w:rsidRDefault="00D409E6" w:rsidP="00D409E6">
            <w:pPr>
              <w:rPr>
                <w:sz w:val="16"/>
                <w:szCs w:val="16"/>
              </w:rPr>
            </w:pPr>
            <w:r w:rsidRPr="00D409E6">
              <w:rPr>
                <w:sz w:val="16"/>
                <w:szCs w:val="16"/>
              </w:rPr>
              <w:t>2,4</w:t>
            </w: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6114BF3F" w14:textId="77777777" w:rsidR="00D409E6" w:rsidRPr="00D409E6" w:rsidRDefault="00D409E6" w:rsidP="00D409E6">
            <w:pPr>
              <w:rPr>
                <w:sz w:val="16"/>
                <w:szCs w:val="16"/>
              </w:rPr>
            </w:pPr>
          </w:p>
        </w:tc>
      </w:tr>
      <w:tr w:rsidR="00D409E6" w:rsidRPr="00D409E6" w14:paraId="0EF58DAA" w14:textId="77777777" w:rsidTr="002A3D3E">
        <w:trPr>
          <w:jc w:val="center"/>
        </w:trPr>
        <w:tc>
          <w:tcPr>
            <w:tcW w:w="1424" w:type="dxa"/>
            <w:vMerge/>
            <w:tcBorders>
              <w:top w:val="single" w:sz="4" w:space="0" w:color="auto"/>
              <w:left w:val="single" w:sz="4" w:space="0" w:color="auto"/>
              <w:bottom w:val="single" w:sz="4" w:space="0" w:color="auto"/>
              <w:right w:val="single" w:sz="4" w:space="0" w:color="auto"/>
            </w:tcBorders>
            <w:vAlign w:val="center"/>
            <w:hideMark/>
          </w:tcPr>
          <w:p w14:paraId="50AC5AA6"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1E7DD3" w14:textId="77777777" w:rsidR="00D409E6" w:rsidRPr="00D409E6" w:rsidRDefault="00D409E6" w:rsidP="00D409E6">
            <w:pPr>
              <w:rPr>
                <w:sz w:val="16"/>
                <w:szCs w:val="16"/>
              </w:rPr>
            </w:pPr>
          </w:p>
        </w:tc>
        <w:tc>
          <w:tcPr>
            <w:tcW w:w="5467" w:type="dxa"/>
            <w:vMerge/>
            <w:tcBorders>
              <w:top w:val="single" w:sz="4" w:space="0" w:color="auto"/>
              <w:left w:val="single" w:sz="4" w:space="0" w:color="auto"/>
              <w:bottom w:val="single" w:sz="4" w:space="0" w:color="auto"/>
              <w:right w:val="single" w:sz="4" w:space="0" w:color="auto"/>
            </w:tcBorders>
            <w:vAlign w:val="center"/>
            <w:hideMark/>
          </w:tcPr>
          <w:p w14:paraId="4FCDFA97" w14:textId="77777777" w:rsidR="00D409E6" w:rsidRPr="00D409E6" w:rsidRDefault="00D409E6" w:rsidP="00D409E6">
            <w:pPr>
              <w:rPr>
                <w:sz w:val="16"/>
                <w:szCs w:val="16"/>
              </w:rPr>
            </w:pPr>
          </w:p>
        </w:tc>
        <w:tc>
          <w:tcPr>
            <w:tcW w:w="1640" w:type="dxa"/>
            <w:tcBorders>
              <w:top w:val="single" w:sz="4" w:space="0" w:color="auto"/>
              <w:left w:val="single" w:sz="4" w:space="0" w:color="auto"/>
              <w:bottom w:val="single" w:sz="4" w:space="0" w:color="auto"/>
              <w:right w:val="single" w:sz="4" w:space="0" w:color="auto"/>
            </w:tcBorders>
            <w:vAlign w:val="center"/>
            <w:hideMark/>
          </w:tcPr>
          <w:p w14:paraId="2C136546" w14:textId="77777777" w:rsidR="00D409E6" w:rsidRPr="00D409E6" w:rsidRDefault="00D409E6" w:rsidP="00D409E6">
            <w:pPr>
              <w:rPr>
                <w:sz w:val="16"/>
                <w:szCs w:val="16"/>
              </w:rPr>
            </w:pPr>
            <w:r w:rsidRPr="00D409E6">
              <w:rPr>
                <w:sz w:val="16"/>
                <w:szCs w:val="16"/>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F20EFEA" w14:textId="77777777" w:rsidR="00D409E6" w:rsidRPr="00D409E6" w:rsidRDefault="00D409E6" w:rsidP="00D409E6">
            <w:pPr>
              <w:rPr>
                <w:sz w:val="16"/>
                <w:szCs w:val="16"/>
              </w:rPr>
            </w:pPr>
            <w:r w:rsidRPr="00D409E6">
              <w:rPr>
                <w:sz w:val="16"/>
                <w:szCs w:val="16"/>
              </w:rPr>
              <w:t>1,43</w:t>
            </w: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2DA0DAC5" w14:textId="77777777" w:rsidR="00D409E6" w:rsidRPr="00D409E6" w:rsidRDefault="00D409E6" w:rsidP="00D409E6">
            <w:pPr>
              <w:rPr>
                <w:sz w:val="16"/>
                <w:szCs w:val="16"/>
              </w:rPr>
            </w:pPr>
          </w:p>
        </w:tc>
      </w:tr>
    </w:tbl>
    <w:p w14:paraId="7D485AEA" w14:textId="77777777" w:rsidR="00D409E6" w:rsidRPr="00D409E6" w:rsidRDefault="00D409E6" w:rsidP="00D409E6">
      <w:pPr>
        <w:rPr>
          <w:sz w:val="16"/>
          <w:szCs w:val="16"/>
        </w:rPr>
      </w:pPr>
    </w:p>
    <w:p w14:paraId="5BD4D0FF" w14:textId="77777777" w:rsidR="00D409E6" w:rsidRPr="00D409E6" w:rsidRDefault="00D409E6" w:rsidP="00D409E6">
      <w:pPr>
        <w:rPr>
          <w:sz w:val="16"/>
          <w:szCs w:val="16"/>
        </w:rPr>
      </w:pPr>
      <w:r w:rsidRPr="00D409E6">
        <w:rPr>
          <w:sz w:val="16"/>
          <w:szCs w:val="16"/>
        </w:rPr>
        <w:t>Примечание:</w:t>
      </w:r>
    </w:p>
    <w:p w14:paraId="0E62A892" w14:textId="77777777" w:rsidR="00D409E6" w:rsidRPr="00D409E6" w:rsidRDefault="00D409E6" w:rsidP="00D409E6">
      <w:pPr>
        <w:rPr>
          <w:sz w:val="16"/>
          <w:szCs w:val="16"/>
        </w:rPr>
      </w:pPr>
      <w:r w:rsidRPr="00D409E6">
        <w:rPr>
          <w:sz w:val="16"/>
          <w:szCs w:val="16"/>
        </w:rPr>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89" w:history="1">
        <w:r w:rsidRPr="00D409E6">
          <w:rPr>
            <w:sz w:val="16"/>
            <w:szCs w:val="16"/>
          </w:rPr>
          <w:t>приказом</w:t>
        </w:r>
      </w:hyperlink>
      <w:r w:rsidRPr="00D409E6">
        <w:rPr>
          <w:sz w:val="16"/>
          <w:szCs w:val="16"/>
        </w:rPr>
        <w:t xml:space="preserve"> Минстроя России от 30.12.2016 № 1034/пр..</w:t>
      </w:r>
    </w:p>
    <w:p w14:paraId="79E9AC06" w14:textId="77777777" w:rsidR="00D409E6" w:rsidRPr="00D409E6" w:rsidRDefault="00D409E6" w:rsidP="00D409E6">
      <w:pPr>
        <w:rPr>
          <w:sz w:val="16"/>
          <w:szCs w:val="16"/>
        </w:rPr>
      </w:pPr>
      <w:r w:rsidRPr="00D409E6">
        <w:rPr>
          <w:sz w:val="16"/>
          <w:szCs w:val="16"/>
        </w:rPr>
        <w:t>Значение расчетного показателя принято в соответствии с приложением А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сельских поселений.</w:t>
      </w:r>
    </w:p>
    <w:p w14:paraId="14794ADC" w14:textId="77777777" w:rsidR="00D409E6" w:rsidRPr="00D409E6" w:rsidRDefault="00D409E6" w:rsidP="00D409E6">
      <w:pPr>
        <w:rPr>
          <w:sz w:val="16"/>
          <w:szCs w:val="16"/>
        </w:rPr>
      </w:pPr>
    </w:p>
    <w:p w14:paraId="0C3983F6" w14:textId="77777777" w:rsidR="00D409E6" w:rsidRPr="00D409E6" w:rsidRDefault="00D409E6" w:rsidP="00D409E6">
      <w:pPr>
        <w:rPr>
          <w:sz w:val="16"/>
          <w:szCs w:val="16"/>
        </w:rPr>
      </w:pPr>
      <w:r w:rsidRPr="00D409E6">
        <w:rPr>
          <w:sz w:val="16"/>
          <w:szCs w:val="16"/>
        </w:rPr>
        <w:t>Размеры санитарно-защитных зон от источников теплоснабжения устанавливаются в соответствии с требованиями СанПиН 2.2.1/2.1.1.1200-03. Ориентировочные размеры составляют:</w:t>
      </w:r>
    </w:p>
    <w:p w14:paraId="15882406" w14:textId="77777777" w:rsidR="00D409E6" w:rsidRPr="00D409E6" w:rsidRDefault="00D409E6" w:rsidP="00D409E6">
      <w:pPr>
        <w:rPr>
          <w:sz w:val="16"/>
          <w:szCs w:val="16"/>
        </w:rPr>
      </w:pPr>
      <w:r w:rsidRPr="00D409E6">
        <w:rPr>
          <w:sz w:val="16"/>
          <w:szCs w:val="16"/>
        </w:rPr>
        <w:t xml:space="preserve">- от тепловых электростанций (ТЭС) эквивалентной электрической мощностью                    600 МВт и выше: </w:t>
      </w:r>
    </w:p>
    <w:p w14:paraId="22DAC1BD" w14:textId="77777777" w:rsidR="00D409E6" w:rsidRPr="00D409E6" w:rsidRDefault="00D409E6" w:rsidP="00D409E6">
      <w:pPr>
        <w:rPr>
          <w:sz w:val="16"/>
          <w:szCs w:val="16"/>
        </w:rPr>
      </w:pPr>
      <w:r w:rsidRPr="00D409E6">
        <w:rPr>
          <w:sz w:val="16"/>
          <w:szCs w:val="16"/>
        </w:rPr>
        <w:t xml:space="preserve">- использующие в качестве топлива уголь и мазут – </w:t>
      </w:r>
      <w:smartTag w:uri="urn:schemas-microsoft-com:office:smarttags" w:element="metricconverter">
        <w:smartTagPr>
          <w:attr w:name="ProductID" w:val="1000 м"/>
        </w:smartTagPr>
        <w:r w:rsidRPr="00D409E6">
          <w:rPr>
            <w:sz w:val="16"/>
            <w:szCs w:val="16"/>
          </w:rPr>
          <w:t>1000 м</w:t>
        </w:r>
      </w:smartTag>
      <w:r w:rsidRPr="00D409E6">
        <w:rPr>
          <w:sz w:val="16"/>
          <w:szCs w:val="16"/>
        </w:rPr>
        <w:t>;</w:t>
      </w:r>
    </w:p>
    <w:p w14:paraId="3D47350B" w14:textId="77777777" w:rsidR="00D409E6" w:rsidRPr="00D409E6" w:rsidRDefault="00D409E6" w:rsidP="00D409E6">
      <w:pPr>
        <w:rPr>
          <w:sz w:val="16"/>
          <w:szCs w:val="16"/>
        </w:rPr>
      </w:pPr>
      <w:r w:rsidRPr="00D409E6">
        <w:rPr>
          <w:sz w:val="16"/>
          <w:szCs w:val="16"/>
        </w:rPr>
        <w:t xml:space="preserve">- работающих на газовом и газомазутном топливе – </w:t>
      </w:r>
      <w:smartTag w:uri="urn:schemas-microsoft-com:office:smarttags" w:element="metricconverter">
        <w:smartTagPr>
          <w:attr w:name="ProductID" w:val="500 м"/>
        </w:smartTagPr>
        <w:r w:rsidRPr="00D409E6">
          <w:rPr>
            <w:sz w:val="16"/>
            <w:szCs w:val="16"/>
          </w:rPr>
          <w:t>500 м</w:t>
        </w:r>
      </w:smartTag>
      <w:r w:rsidRPr="00D409E6">
        <w:rPr>
          <w:sz w:val="16"/>
          <w:szCs w:val="16"/>
        </w:rPr>
        <w:t>;</w:t>
      </w:r>
    </w:p>
    <w:p w14:paraId="6FCAC87A" w14:textId="77777777" w:rsidR="00D409E6" w:rsidRPr="00D409E6" w:rsidRDefault="00D409E6" w:rsidP="00D409E6">
      <w:pPr>
        <w:rPr>
          <w:sz w:val="16"/>
          <w:szCs w:val="16"/>
        </w:rPr>
      </w:pPr>
      <w:r w:rsidRPr="00D409E6">
        <w:rPr>
          <w:sz w:val="16"/>
          <w:szCs w:val="16"/>
        </w:rPr>
        <w:t>- от ТЭЦ и районных котельных тепловой мощностью 200 Гкал и выше:</w:t>
      </w:r>
    </w:p>
    <w:p w14:paraId="5179D639" w14:textId="77777777" w:rsidR="00D409E6" w:rsidRPr="00D409E6" w:rsidRDefault="00D409E6" w:rsidP="00D409E6">
      <w:pPr>
        <w:rPr>
          <w:sz w:val="16"/>
          <w:szCs w:val="16"/>
        </w:rPr>
      </w:pPr>
      <w:r w:rsidRPr="00D409E6">
        <w:rPr>
          <w:sz w:val="16"/>
          <w:szCs w:val="16"/>
        </w:rPr>
        <w:t xml:space="preserve">- работающих на угольном и мазутном топливе – </w:t>
      </w:r>
      <w:smartTag w:uri="urn:schemas-microsoft-com:office:smarttags" w:element="metricconverter">
        <w:smartTagPr>
          <w:attr w:name="ProductID" w:val="500 м"/>
        </w:smartTagPr>
        <w:r w:rsidRPr="00D409E6">
          <w:rPr>
            <w:sz w:val="16"/>
            <w:szCs w:val="16"/>
          </w:rPr>
          <w:t>500 м</w:t>
        </w:r>
      </w:smartTag>
      <w:r w:rsidRPr="00D409E6">
        <w:rPr>
          <w:sz w:val="16"/>
          <w:szCs w:val="16"/>
        </w:rPr>
        <w:t>;</w:t>
      </w:r>
    </w:p>
    <w:p w14:paraId="4A1C23BF" w14:textId="77777777" w:rsidR="00D409E6" w:rsidRPr="00D409E6" w:rsidRDefault="00D409E6" w:rsidP="00D409E6">
      <w:pPr>
        <w:rPr>
          <w:sz w:val="16"/>
          <w:szCs w:val="16"/>
        </w:rPr>
      </w:pPr>
      <w:r w:rsidRPr="00D409E6">
        <w:rPr>
          <w:sz w:val="16"/>
          <w:szCs w:val="16"/>
        </w:rPr>
        <w:t xml:space="preserve">- работающих на газовом и газомазутном топливе – </w:t>
      </w:r>
      <w:smartTag w:uri="urn:schemas-microsoft-com:office:smarttags" w:element="metricconverter">
        <w:smartTagPr>
          <w:attr w:name="ProductID" w:val="300 м"/>
        </w:smartTagPr>
        <w:r w:rsidRPr="00D409E6">
          <w:rPr>
            <w:sz w:val="16"/>
            <w:szCs w:val="16"/>
          </w:rPr>
          <w:t>300 м</w:t>
        </w:r>
      </w:smartTag>
      <w:r w:rsidRPr="00D409E6">
        <w:rPr>
          <w:sz w:val="16"/>
          <w:szCs w:val="16"/>
        </w:rPr>
        <w:t>;</w:t>
      </w:r>
    </w:p>
    <w:p w14:paraId="34942477" w14:textId="77777777" w:rsidR="00D409E6" w:rsidRPr="00D409E6" w:rsidRDefault="00D409E6" w:rsidP="00D409E6">
      <w:pPr>
        <w:rPr>
          <w:sz w:val="16"/>
          <w:szCs w:val="16"/>
        </w:rPr>
      </w:pPr>
      <w:r w:rsidRPr="00D409E6">
        <w:rPr>
          <w:sz w:val="16"/>
          <w:szCs w:val="16"/>
        </w:rPr>
        <w:t xml:space="preserve">- от золоотвалов ТЭС – </w:t>
      </w:r>
      <w:smartTag w:uri="urn:schemas-microsoft-com:office:smarttags" w:element="metricconverter">
        <w:smartTagPr>
          <w:attr w:name="ProductID" w:val="300 м"/>
        </w:smartTagPr>
        <w:r w:rsidRPr="00D409E6">
          <w:rPr>
            <w:sz w:val="16"/>
            <w:szCs w:val="16"/>
          </w:rPr>
          <w:t>300 м</w:t>
        </w:r>
      </w:smartTag>
      <w:r w:rsidRPr="00D409E6">
        <w:rPr>
          <w:sz w:val="16"/>
          <w:szCs w:val="16"/>
        </w:rPr>
        <w:t>.</w:t>
      </w:r>
    </w:p>
    <w:p w14:paraId="3247A70C" w14:textId="77777777" w:rsidR="00D409E6" w:rsidRPr="00D409E6" w:rsidRDefault="00D409E6" w:rsidP="00D409E6">
      <w:pPr>
        <w:rPr>
          <w:sz w:val="16"/>
          <w:szCs w:val="16"/>
        </w:rPr>
      </w:pPr>
      <w:r w:rsidRPr="00D409E6">
        <w:rPr>
          <w:sz w:val="16"/>
          <w:szCs w:val="16"/>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14:paraId="01E04B95" w14:textId="77777777" w:rsidR="00D409E6" w:rsidRPr="00D409E6" w:rsidRDefault="00D409E6" w:rsidP="00D409E6">
      <w:pPr>
        <w:rPr>
          <w:sz w:val="16"/>
          <w:szCs w:val="16"/>
        </w:rPr>
      </w:pPr>
      <w:r w:rsidRPr="00D409E6">
        <w:rPr>
          <w:sz w:val="16"/>
          <w:szCs w:val="16"/>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D409E6">
        <w:rPr>
          <w:sz w:val="16"/>
          <w:szCs w:val="16"/>
        </w:rPr>
        <w:t>приквартирными</w:t>
      </w:r>
      <w:proofErr w:type="spellEnd"/>
      <w:r w:rsidRPr="00D409E6">
        <w:rPr>
          <w:sz w:val="16"/>
          <w:szCs w:val="16"/>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
    <w:p w14:paraId="14C04CE7" w14:textId="77777777" w:rsidR="00D409E6" w:rsidRPr="00D409E6" w:rsidRDefault="00D409E6" w:rsidP="00D409E6">
      <w:pPr>
        <w:rPr>
          <w:sz w:val="16"/>
          <w:szCs w:val="16"/>
        </w:rPr>
      </w:pPr>
      <w:r w:rsidRPr="00D409E6">
        <w:rPr>
          <w:sz w:val="16"/>
          <w:szCs w:val="16"/>
        </w:rPr>
        <w:t>Для автономного теплоснабжения проектируются индивидуальные котельные (отдельно стоящие, встроенные, пристроенные и котлы наружного размещения (крышные).</w:t>
      </w:r>
    </w:p>
    <w:p w14:paraId="3052EF1F" w14:textId="77777777" w:rsidR="00D409E6" w:rsidRPr="00D409E6" w:rsidRDefault="00D409E6" w:rsidP="00D409E6">
      <w:pPr>
        <w:rPr>
          <w:sz w:val="16"/>
          <w:szCs w:val="16"/>
        </w:rPr>
      </w:pPr>
      <w:r w:rsidRPr="00D409E6">
        <w:rPr>
          <w:sz w:val="16"/>
          <w:szCs w:val="16"/>
        </w:rPr>
        <w:t>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14:paraId="78AC4163" w14:textId="77777777" w:rsidR="00D409E6" w:rsidRPr="00D409E6" w:rsidRDefault="00D409E6" w:rsidP="00D409E6">
      <w:pPr>
        <w:rPr>
          <w:sz w:val="16"/>
          <w:szCs w:val="16"/>
        </w:rPr>
      </w:pPr>
    </w:p>
    <w:p w14:paraId="03557DF6"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14:paraId="01CDF7C0" w14:textId="77777777" w:rsidR="00D409E6" w:rsidRPr="00D409E6" w:rsidRDefault="00D409E6" w:rsidP="00D409E6">
      <w:pPr>
        <w:rPr>
          <w:sz w:val="16"/>
          <w:szCs w:val="16"/>
        </w:rPr>
      </w:pPr>
      <w:r w:rsidRPr="00D409E6">
        <w:rPr>
          <w:sz w:val="16"/>
          <w:szCs w:val="16"/>
        </w:rPr>
        <w:t>Таблица 29</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844"/>
        <w:gridCol w:w="2270"/>
        <w:gridCol w:w="1985"/>
        <w:gridCol w:w="993"/>
        <w:gridCol w:w="1419"/>
      </w:tblGrid>
      <w:tr w:rsidR="00D409E6" w:rsidRPr="00D409E6" w14:paraId="48988D2D" w14:textId="77777777" w:rsidTr="002A3D3E">
        <w:tc>
          <w:tcPr>
            <w:tcW w:w="1418"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55A628C3" w14:textId="77777777" w:rsidR="00D409E6" w:rsidRPr="00D409E6" w:rsidRDefault="00D409E6" w:rsidP="00D409E6">
            <w:pPr>
              <w:rPr>
                <w:sz w:val="16"/>
                <w:szCs w:val="16"/>
              </w:rPr>
            </w:pPr>
            <w:r w:rsidRPr="00D409E6">
              <w:rPr>
                <w:sz w:val="16"/>
                <w:szCs w:val="16"/>
              </w:rPr>
              <w:t>Наимено</w:t>
            </w:r>
            <w:r w:rsidRPr="00D409E6">
              <w:rPr>
                <w:sz w:val="16"/>
                <w:szCs w:val="16"/>
              </w:rPr>
              <w:softHyphen/>
              <w:t>вание по</w:t>
            </w:r>
            <w:r w:rsidRPr="00D409E6">
              <w:rPr>
                <w:sz w:val="16"/>
                <w:szCs w:val="16"/>
              </w:rPr>
              <w:softHyphen/>
              <w:t>казателя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62769A88" w14:textId="77777777" w:rsidR="00D409E6" w:rsidRPr="00D409E6" w:rsidRDefault="00D409E6" w:rsidP="00D409E6">
            <w:pPr>
              <w:rPr>
                <w:sz w:val="16"/>
                <w:szCs w:val="16"/>
              </w:rPr>
            </w:pPr>
            <w:r w:rsidRPr="00D409E6">
              <w:rPr>
                <w:sz w:val="16"/>
                <w:szCs w:val="16"/>
              </w:rPr>
              <w:t>Перечень объектов</w:t>
            </w:r>
          </w:p>
        </w:tc>
        <w:tc>
          <w:tcPr>
            <w:tcW w:w="5244" w:type="dxa"/>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7B132E24"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29DE1A02" w14:textId="77777777" w:rsidR="00D409E6" w:rsidRPr="00D409E6" w:rsidRDefault="00D409E6" w:rsidP="00D409E6">
            <w:pPr>
              <w:rPr>
                <w:sz w:val="16"/>
                <w:szCs w:val="16"/>
              </w:rPr>
            </w:pPr>
            <w:r w:rsidRPr="00D409E6">
              <w:rPr>
                <w:sz w:val="16"/>
                <w:szCs w:val="16"/>
              </w:rPr>
              <w:t>Показатель максимально допустимого уровня терри</w:t>
            </w:r>
            <w:r w:rsidRPr="00D409E6">
              <w:rPr>
                <w:sz w:val="16"/>
                <w:szCs w:val="16"/>
              </w:rPr>
              <w:softHyphen/>
              <w:t>ториальной доступности</w:t>
            </w:r>
          </w:p>
        </w:tc>
      </w:tr>
      <w:tr w:rsidR="00D409E6" w:rsidRPr="00D409E6" w14:paraId="79B2A6ED" w14:textId="77777777" w:rsidTr="002A3D3E">
        <w:tc>
          <w:tcPr>
            <w:tcW w:w="1418" w:type="dxa"/>
            <w:vMerge/>
            <w:tcBorders>
              <w:top w:val="single" w:sz="4" w:space="0" w:color="auto"/>
              <w:left w:val="single" w:sz="4" w:space="0" w:color="auto"/>
              <w:bottom w:val="single" w:sz="4" w:space="0" w:color="auto"/>
              <w:right w:val="single" w:sz="4" w:space="0" w:color="auto"/>
            </w:tcBorders>
            <w:vAlign w:val="center"/>
            <w:hideMark/>
          </w:tcPr>
          <w:p w14:paraId="1F6CD802"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A78458" w14:textId="77777777" w:rsidR="00D409E6" w:rsidRPr="00D409E6" w:rsidRDefault="00D409E6" w:rsidP="00D409E6">
            <w:pPr>
              <w:rPr>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E8CDF9D" w14:textId="77777777" w:rsidR="00D409E6" w:rsidRPr="00D409E6" w:rsidRDefault="00D409E6" w:rsidP="00D409E6">
            <w:pPr>
              <w:rPr>
                <w:sz w:val="16"/>
                <w:szCs w:val="16"/>
              </w:rPr>
            </w:pPr>
            <w:r w:rsidRPr="00D409E6">
              <w:rPr>
                <w:sz w:val="16"/>
                <w:szCs w:val="16"/>
              </w:rPr>
              <w:t>Наименование расчет</w:t>
            </w:r>
            <w:r w:rsidRPr="00D409E6">
              <w:rPr>
                <w:sz w:val="16"/>
                <w:szCs w:val="16"/>
              </w:rPr>
              <w:softHyphen/>
              <w:t>ного показателя, еди</w:t>
            </w:r>
            <w:r w:rsidRPr="00D409E6">
              <w:rPr>
                <w:sz w:val="16"/>
                <w:szCs w:val="16"/>
              </w:rPr>
              <w:softHyphen/>
              <w:t>ница измерения</w:t>
            </w:r>
          </w:p>
        </w:tc>
        <w:tc>
          <w:tcPr>
            <w:tcW w:w="2976"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4D6B53FD" w14:textId="77777777" w:rsidR="00D409E6" w:rsidRPr="00D409E6" w:rsidRDefault="00D409E6" w:rsidP="00D409E6">
            <w:pPr>
              <w:rPr>
                <w:sz w:val="16"/>
                <w:szCs w:val="16"/>
              </w:rPr>
            </w:pPr>
            <w:r w:rsidRPr="00D409E6">
              <w:rPr>
                <w:sz w:val="16"/>
                <w:szCs w:val="16"/>
              </w:rPr>
              <w:t>Значение расчетного показателя</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81F577" w14:textId="77777777" w:rsidR="00D409E6" w:rsidRPr="00D409E6" w:rsidRDefault="00D409E6" w:rsidP="00D409E6">
            <w:pPr>
              <w:rPr>
                <w:sz w:val="16"/>
                <w:szCs w:val="16"/>
              </w:rPr>
            </w:pPr>
          </w:p>
        </w:tc>
      </w:tr>
      <w:tr w:rsidR="00D409E6" w:rsidRPr="00D409E6" w14:paraId="32DAD225" w14:textId="77777777" w:rsidTr="002A3D3E">
        <w:trPr>
          <w:trHeight w:val="345"/>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5BAC3FD" w14:textId="77777777" w:rsidR="00D409E6" w:rsidRPr="00D409E6" w:rsidRDefault="00D409E6" w:rsidP="00D409E6">
            <w:pPr>
              <w:rPr>
                <w:sz w:val="16"/>
                <w:szCs w:val="16"/>
              </w:rPr>
            </w:pPr>
            <w:r w:rsidRPr="00D409E6">
              <w:rPr>
                <w:sz w:val="16"/>
                <w:szCs w:val="16"/>
              </w:rPr>
              <w:t>Обеспечение населения водой питье</w:t>
            </w:r>
            <w:r w:rsidRPr="00D409E6">
              <w:rPr>
                <w:sz w:val="16"/>
                <w:szCs w:val="16"/>
              </w:rPr>
              <w:softHyphen/>
              <w:t>вого качества на хозяйст</w:t>
            </w:r>
            <w:r w:rsidRPr="00D409E6">
              <w:rPr>
                <w:sz w:val="16"/>
                <w:szCs w:val="16"/>
              </w:rPr>
              <w:softHyphen/>
              <w:t>венно-питье</w:t>
            </w:r>
            <w:r w:rsidRPr="00D409E6">
              <w:rPr>
                <w:sz w:val="16"/>
                <w:szCs w:val="16"/>
              </w:rPr>
              <w:softHyphen/>
              <w:t xml:space="preserve">вые нужды </w:t>
            </w:r>
            <w:r w:rsidRPr="00D409E6">
              <w:rPr>
                <w:sz w:val="16"/>
                <w:szCs w:val="16"/>
              </w:rPr>
              <w:lastRenderedPageBreak/>
              <w:t>и пожароту</w:t>
            </w:r>
            <w:r w:rsidRPr="00D409E6">
              <w:rPr>
                <w:sz w:val="16"/>
                <w:szCs w:val="16"/>
              </w:rPr>
              <w:softHyphen/>
              <w:t>шение</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78FD9E58" w14:textId="77777777" w:rsidR="00D409E6" w:rsidRPr="00D409E6" w:rsidRDefault="00D409E6" w:rsidP="00D409E6">
            <w:pPr>
              <w:rPr>
                <w:sz w:val="16"/>
                <w:szCs w:val="16"/>
              </w:rPr>
            </w:pPr>
            <w:r w:rsidRPr="00D409E6">
              <w:rPr>
                <w:sz w:val="16"/>
                <w:szCs w:val="16"/>
              </w:rPr>
              <w:lastRenderedPageBreak/>
              <w:t>Объекты централизован</w:t>
            </w:r>
            <w:r w:rsidRPr="00D409E6">
              <w:rPr>
                <w:sz w:val="16"/>
                <w:szCs w:val="16"/>
              </w:rPr>
              <w:softHyphen/>
              <w:t>ной системы водоснаб</w:t>
            </w:r>
            <w:r w:rsidRPr="00D409E6">
              <w:rPr>
                <w:sz w:val="16"/>
                <w:szCs w:val="16"/>
              </w:rPr>
              <w:softHyphen/>
              <w:t>жения, осуществляющие отбор и подачу воды ко</w:t>
            </w:r>
            <w:r w:rsidRPr="00D409E6">
              <w:rPr>
                <w:sz w:val="16"/>
                <w:szCs w:val="16"/>
              </w:rPr>
              <w:softHyphen/>
              <w:t>нечному потребителю,</w:t>
            </w:r>
          </w:p>
          <w:p w14:paraId="34B08337" w14:textId="77777777" w:rsidR="00D409E6" w:rsidRPr="00D409E6" w:rsidRDefault="00D409E6" w:rsidP="00D409E6">
            <w:pPr>
              <w:rPr>
                <w:sz w:val="16"/>
                <w:szCs w:val="16"/>
              </w:rPr>
            </w:pPr>
            <w:r w:rsidRPr="00D409E6">
              <w:rPr>
                <w:sz w:val="16"/>
                <w:szCs w:val="16"/>
              </w:rPr>
              <w:lastRenderedPageBreak/>
              <w:t>Водозаборы.</w:t>
            </w:r>
          </w:p>
          <w:p w14:paraId="72A6A886" w14:textId="77777777" w:rsidR="00D409E6" w:rsidRPr="00D409E6" w:rsidRDefault="00D409E6" w:rsidP="00D409E6">
            <w:pPr>
              <w:rPr>
                <w:sz w:val="16"/>
                <w:szCs w:val="16"/>
              </w:rPr>
            </w:pPr>
            <w:r w:rsidRPr="00D409E6">
              <w:rPr>
                <w:sz w:val="16"/>
                <w:szCs w:val="16"/>
              </w:rPr>
              <w:t>Станции водоподготовки (водопроводные очист</w:t>
            </w:r>
            <w:r w:rsidRPr="00D409E6">
              <w:rPr>
                <w:sz w:val="16"/>
                <w:szCs w:val="16"/>
              </w:rPr>
              <w:softHyphen/>
              <w:t>ные сооружения).</w:t>
            </w:r>
          </w:p>
          <w:p w14:paraId="7E9C0AD2" w14:textId="77777777" w:rsidR="00D409E6" w:rsidRPr="00D409E6" w:rsidRDefault="00D409E6" w:rsidP="00D409E6">
            <w:pPr>
              <w:rPr>
                <w:sz w:val="16"/>
                <w:szCs w:val="16"/>
              </w:rPr>
            </w:pPr>
            <w:r w:rsidRPr="00D409E6">
              <w:rPr>
                <w:sz w:val="16"/>
                <w:szCs w:val="16"/>
              </w:rPr>
              <w:t>На</w:t>
            </w:r>
            <w:r w:rsidRPr="00D409E6">
              <w:rPr>
                <w:sz w:val="16"/>
                <w:szCs w:val="16"/>
              </w:rPr>
              <w:softHyphen/>
              <w:t>сосные станции. Резер</w:t>
            </w:r>
            <w:r w:rsidRPr="00D409E6">
              <w:rPr>
                <w:sz w:val="16"/>
                <w:szCs w:val="16"/>
              </w:rPr>
              <w:softHyphen/>
              <w:t>вуары для хранения воды.</w:t>
            </w:r>
          </w:p>
          <w:p w14:paraId="43581B17" w14:textId="77777777" w:rsidR="00D409E6" w:rsidRPr="00D409E6" w:rsidRDefault="00D409E6" w:rsidP="00D409E6">
            <w:pPr>
              <w:rPr>
                <w:sz w:val="16"/>
                <w:szCs w:val="16"/>
              </w:rPr>
            </w:pPr>
            <w:r w:rsidRPr="00D409E6">
              <w:rPr>
                <w:sz w:val="16"/>
                <w:szCs w:val="16"/>
              </w:rPr>
              <w:t>Водонапорные башни. Магистральные водо</w:t>
            </w:r>
            <w:r w:rsidRPr="00D409E6">
              <w:rPr>
                <w:sz w:val="16"/>
                <w:szCs w:val="16"/>
              </w:rPr>
              <w:softHyphen/>
              <w:t>проводы.</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614247D" w14:textId="77777777" w:rsidR="00D409E6" w:rsidRPr="00D409E6" w:rsidRDefault="00D409E6" w:rsidP="00D409E6">
            <w:pPr>
              <w:rPr>
                <w:sz w:val="16"/>
                <w:szCs w:val="16"/>
              </w:rPr>
            </w:pPr>
            <w:r w:rsidRPr="00D409E6">
              <w:rPr>
                <w:sz w:val="16"/>
                <w:szCs w:val="16"/>
              </w:rPr>
              <w:lastRenderedPageBreak/>
              <w:t>Размер земельного участка для размещения станций водоподготовки (водопро</w:t>
            </w:r>
            <w:r w:rsidRPr="00D409E6">
              <w:rPr>
                <w:sz w:val="16"/>
                <w:szCs w:val="16"/>
              </w:rPr>
              <w:softHyphen/>
              <w:t>водные очистные сооруже</w:t>
            </w:r>
            <w:r w:rsidRPr="00D409E6">
              <w:rPr>
                <w:sz w:val="16"/>
                <w:szCs w:val="16"/>
              </w:rPr>
              <w:softHyphen/>
              <w:t>ния) в зависимости от их производительности, [1] га</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C88ECC" w14:textId="77777777" w:rsidR="00D409E6" w:rsidRPr="00D409E6" w:rsidRDefault="00D409E6" w:rsidP="00D409E6">
            <w:pPr>
              <w:rPr>
                <w:sz w:val="16"/>
                <w:szCs w:val="16"/>
              </w:rPr>
            </w:pPr>
            <w:r w:rsidRPr="00D409E6">
              <w:rPr>
                <w:sz w:val="16"/>
                <w:szCs w:val="16"/>
              </w:rPr>
              <w:t>Производитель</w:t>
            </w:r>
            <w:r w:rsidRPr="00D409E6">
              <w:rPr>
                <w:sz w:val="16"/>
                <w:szCs w:val="16"/>
              </w:rPr>
              <w:softHyphen/>
              <w:t>ность, тыс. куб. м/</w:t>
            </w:r>
            <w:proofErr w:type="spellStart"/>
            <w:r w:rsidRPr="00D409E6">
              <w:rPr>
                <w:sz w:val="16"/>
                <w:szCs w:val="16"/>
              </w:rPr>
              <w:t>сут</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21B1B93" w14:textId="77777777" w:rsidR="00D409E6" w:rsidRPr="00D409E6" w:rsidRDefault="00D409E6" w:rsidP="00D409E6">
            <w:pPr>
              <w:rPr>
                <w:sz w:val="16"/>
                <w:szCs w:val="16"/>
              </w:rPr>
            </w:pPr>
            <w:r w:rsidRPr="00D409E6">
              <w:rPr>
                <w:sz w:val="16"/>
                <w:szCs w:val="16"/>
              </w:rPr>
              <w:t>Размеры земель</w:t>
            </w:r>
            <w:r w:rsidRPr="00D409E6">
              <w:rPr>
                <w:sz w:val="16"/>
                <w:szCs w:val="16"/>
              </w:rPr>
              <w:softHyphen/>
              <w:t>ных уча</w:t>
            </w:r>
            <w:r w:rsidRPr="00D409E6">
              <w:rPr>
                <w:sz w:val="16"/>
                <w:szCs w:val="16"/>
              </w:rPr>
              <w:softHyphen/>
              <w:t>стков, га</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FDACCC" w14:textId="77777777" w:rsidR="00D409E6" w:rsidRPr="00D409E6" w:rsidRDefault="00D409E6" w:rsidP="00D409E6">
            <w:pPr>
              <w:rPr>
                <w:sz w:val="16"/>
                <w:szCs w:val="16"/>
              </w:rPr>
            </w:pPr>
            <w:r w:rsidRPr="00D409E6">
              <w:rPr>
                <w:sz w:val="16"/>
                <w:szCs w:val="16"/>
              </w:rPr>
              <w:t>Не устанавли</w:t>
            </w:r>
            <w:r w:rsidRPr="00D409E6">
              <w:rPr>
                <w:sz w:val="16"/>
                <w:szCs w:val="16"/>
              </w:rPr>
              <w:softHyphen/>
              <w:t>ва</w:t>
            </w:r>
            <w:r w:rsidRPr="00D409E6">
              <w:rPr>
                <w:sz w:val="16"/>
                <w:szCs w:val="16"/>
              </w:rPr>
              <w:softHyphen/>
              <w:t>ется</w:t>
            </w:r>
          </w:p>
        </w:tc>
      </w:tr>
      <w:tr w:rsidR="00D409E6" w:rsidRPr="00D409E6" w14:paraId="252A8097" w14:textId="77777777" w:rsidTr="002A3D3E">
        <w:trPr>
          <w:trHeight w:val="24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BCAC96"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435B37C"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2B337058"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6F69A0B4" w14:textId="77777777" w:rsidR="00D409E6" w:rsidRPr="00D409E6" w:rsidRDefault="00D409E6" w:rsidP="00D409E6">
            <w:pPr>
              <w:rPr>
                <w:sz w:val="16"/>
                <w:szCs w:val="16"/>
              </w:rPr>
            </w:pPr>
            <w:r w:rsidRPr="00D409E6">
              <w:rPr>
                <w:sz w:val="16"/>
                <w:szCs w:val="16"/>
              </w:rPr>
              <w:t>До 0,8</w:t>
            </w:r>
          </w:p>
        </w:tc>
        <w:tc>
          <w:tcPr>
            <w:tcW w:w="992" w:type="dxa"/>
            <w:tcBorders>
              <w:top w:val="single" w:sz="4" w:space="0" w:color="auto"/>
              <w:left w:val="single" w:sz="4" w:space="0" w:color="auto"/>
              <w:bottom w:val="single" w:sz="4" w:space="0" w:color="auto"/>
              <w:right w:val="single" w:sz="4" w:space="0" w:color="auto"/>
            </w:tcBorders>
            <w:hideMark/>
          </w:tcPr>
          <w:p w14:paraId="42471732" w14:textId="77777777" w:rsidR="00D409E6" w:rsidRPr="00D409E6" w:rsidRDefault="00D409E6" w:rsidP="00D409E6">
            <w:pPr>
              <w:rPr>
                <w:sz w:val="16"/>
                <w:szCs w:val="16"/>
              </w:rPr>
            </w:pPr>
            <w:r w:rsidRPr="00D409E6">
              <w:rPr>
                <w:sz w:val="16"/>
                <w:szCs w:val="16"/>
              </w:rPr>
              <w:t>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C51B21B" w14:textId="77777777" w:rsidR="00D409E6" w:rsidRPr="00D409E6" w:rsidRDefault="00D409E6" w:rsidP="00D409E6">
            <w:pPr>
              <w:rPr>
                <w:sz w:val="16"/>
                <w:szCs w:val="16"/>
              </w:rPr>
            </w:pPr>
          </w:p>
        </w:tc>
      </w:tr>
      <w:tr w:rsidR="00D409E6" w:rsidRPr="00D409E6" w14:paraId="02736A7C" w14:textId="77777777" w:rsidTr="002A3D3E">
        <w:tc>
          <w:tcPr>
            <w:tcW w:w="1418" w:type="dxa"/>
            <w:vMerge/>
            <w:tcBorders>
              <w:top w:val="single" w:sz="4" w:space="0" w:color="auto"/>
              <w:left w:val="single" w:sz="4" w:space="0" w:color="auto"/>
              <w:bottom w:val="single" w:sz="4" w:space="0" w:color="auto"/>
              <w:right w:val="single" w:sz="4" w:space="0" w:color="auto"/>
            </w:tcBorders>
            <w:vAlign w:val="center"/>
            <w:hideMark/>
          </w:tcPr>
          <w:p w14:paraId="6A93DEF8"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5DDC030"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6722C116"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3B56460E" w14:textId="77777777" w:rsidR="00D409E6" w:rsidRPr="00D409E6" w:rsidRDefault="00D409E6" w:rsidP="00D409E6">
            <w:pPr>
              <w:rPr>
                <w:sz w:val="16"/>
                <w:szCs w:val="16"/>
              </w:rPr>
            </w:pPr>
            <w:r w:rsidRPr="00D409E6">
              <w:rPr>
                <w:sz w:val="16"/>
                <w:szCs w:val="16"/>
              </w:rPr>
              <w:t>Свыше 0,8 до 12</w:t>
            </w:r>
          </w:p>
        </w:tc>
        <w:tc>
          <w:tcPr>
            <w:tcW w:w="992" w:type="dxa"/>
            <w:tcBorders>
              <w:top w:val="single" w:sz="4" w:space="0" w:color="auto"/>
              <w:left w:val="single" w:sz="4" w:space="0" w:color="auto"/>
              <w:bottom w:val="single" w:sz="4" w:space="0" w:color="auto"/>
              <w:right w:val="single" w:sz="4" w:space="0" w:color="auto"/>
            </w:tcBorders>
            <w:hideMark/>
          </w:tcPr>
          <w:p w14:paraId="77CA517D" w14:textId="77777777" w:rsidR="00D409E6" w:rsidRPr="00D409E6" w:rsidRDefault="00D409E6" w:rsidP="00D409E6">
            <w:pPr>
              <w:rPr>
                <w:sz w:val="16"/>
                <w:szCs w:val="16"/>
              </w:rPr>
            </w:pPr>
            <w:r w:rsidRPr="00D409E6">
              <w:rPr>
                <w:sz w:val="16"/>
                <w:szCs w:val="16"/>
              </w:rPr>
              <w:t>2,0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A5106A" w14:textId="77777777" w:rsidR="00D409E6" w:rsidRPr="00D409E6" w:rsidRDefault="00D409E6" w:rsidP="00D409E6">
            <w:pPr>
              <w:rPr>
                <w:sz w:val="16"/>
                <w:szCs w:val="16"/>
              </w:rPr>
            </w:pPr>
          </w:p>
        </w:tc>
      </w:tr>
      <w:tr w:rsidR="00D409E6" w:rsidRPr="00D409E6" w14:paraId="0E71FC9F" w14:textId="77777777" w:rsidTr="002A3D3E">
        <w:tc>
          <w:tcPr>
            <w:tcW w:w="1418" w:type="dxa"/>
            <w:vMerge/>
            <w:tcBorders>
              <w:top w:val="single" w:sz="4" w:space="0" w:color="auto"/>
              <w:left w:val="single" w:sz="4" w:space="0" w:color="auto"/>
              <w:bottom w:val="single" w:sz="4" w:space="0" w:color="auto"/>
              <w:right w:val="single" w:sz="4" w:space="0" w:color="auto"/>
            </w:tcBorders>
            <w:vAlign w:val="center"/>
            <w:hideMark/>
          </w:tcPr>
          <w:p w14:paraId="20C8BE76"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03F7D2D"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2EB1FCB1"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7D37E7DE" w14:textId="77777777" w:rsidR="00D409E6" w:rsidRPr="00D409E6" w:rsidRDefault="00D409E6" w:rsidP="00D409E6">
            <w:pPr>
              <w:rPr>
                <w:sz w:val="16"/>
                <w:szCs w:val="16"/>
              </w:rPr>
            </w:pPr>
            <w:r w:rsidRPr="00D409E6">
              <w:rPr>
                <w:sz w:val="16"/>
                <w:szCs w:val="16"/>
              </w:rPr>
              <w:t>Свыше 12 до 32</w:t>
            </w:r>
          </w:p>
        </w:tc>
        <w:tc>
          <w:tcPr>
            <w:tcW w:w="992" w:type="dxa"/>
            <w:tcBorders>
              <w:top w:val="single" w:sz="4" w:space="0" w:color="auto"/>
              <w:left w:val="single" w:sz="4" w:space="0" w:color="auto"/>
              <w:bottom w:val="single" w:sz="4" w:space="0" w:color="auto"/>
              <w:right w:val="single" w:sz="4" w:space="0" w:color="auto"/>
            </w:tcBorders>
            <w:hideMark/>
          </w:tcPr>
          <w:p w14:paraId="64C71A1F" w14:textId="77777777" w:rsidR="00D409E6" w:rsidRPr="00D409E6" w:rsidRDefault="00D409E6" w:rsidP="00D409E6">
            <w:pPr>
              <w:rPr>
                <w:sz w:val="16"/>
                <w:szCs w:val="16"/>
              </w:rPr>
            </w:pPr>
            <w:r w:rsidRPr="00D409E6">
              <w:rPr>
                <w:sz w:val="16"/>
                <w:szCs w:val="16"/>
              </w:rPr>
              <w:t>3,0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41F572" w14:textId="77777777" w:rsidR="00D409E6" w:rsidRPr="00D409E6" w:rsidRDefault="00D409E6" w:rsidP="00D409E6">
            <w:pPr>
              <w:rPr>
                <w:sz w:val="16"/>
                <w:szCs w:val="16"/>
              </w:rPr>
            </w:pPr>
          </w:p>
        </w:tc>
      </w:tr>
      <w:tr w:rsidR="00D409E6" w:rsidRPr="00D409E6" w14:paraId="1D07660D" w14:textId="77777777" w:rsidTr="002A3D3E">
        <w:tc>
          <w:tcPr>
            <w:tcW w:w="1418" w:type="dxa"/>
            <w:vMerge/>
            <w:tcBorders>
              <w:top w:val="single" w:sz="4" w:space="0" w:color="auto"/>
              <w:left w:val="single" w:sz="4" w:space="0" w:color="auto"/>
              <w:bottom w:val="single" w:sz="4" w:space="0" w:color="auto"/>
              <w:right w:val="single" w:sz="4" w:space="0" w:color="auto"/>
            </w:tcBorders>
            <w:vAlign w:val="center"/>
            <w:hideMark/>
          </w:tcPr>
          <w:p w14:paraId="45F509F2"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8B6CDE"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53DC6653"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494E6AA6" w14:textId="77777777" w:rsidR="00D409E6" w:rsidRPr="00D409E6" w:rsidRDefault="00D409E6" w:rsidP="00D409E6">
            <w:pPr>
              <w:rPr>
                <w:sz w:val="16"/>
                <w:szCs w:val="16"/>
              </w:rPr>
            </w:pPr>
            <w:r w:rsidRPr="00D409E6">
              <w:rPr>
                <w:sz w:val="16"/>
                <w:szCs w:val="16"/>
              </w:rPr>
              <w:t>Свыше 32 до 80</w:t>
            </w:r>
          </w:p>
        </w:tc>
        <w:tc>
          <w:tcPr>
            <w:tcW w:w="992" w:type="dxa"/>
            <w:tcBorders>
              <w:top w:val="single" w:sz="4" w:space="0" w:color="auto"/>
              <w:left w:val="single" w:sz="4" w:space="0" w:color="auto"/>
              <w:bottom w:val="single" w:sz="4" w:space="0" w:color="auto"/>
              <w:right w:val="single" w:sz="4" w:space="0" w:color="auto"/>
            </w:tcBorders>
            <w:hideMark/>
          </w:tcPr>
          <w:p w14:paraId="605E3CBE" w14:textId="77777777" w:rsidR="00D409E6" w:rsidRPr="00D409E6" w:rsidRDefault="00D409E6" w:rsidP="00D409E6">
            <w:pPr>
              <w:rPr>
                <w:sz w:val="16"/>
                <w:szCs w:val="16"/>
              </w:rPr>
            </w:pPr>
            <w:r w:rsidRPr="00D409E6">
              <w:rPr>
                <w:sz w:val="16"/>
                <w:szCs w:val="16"/>
              </w:rPr>
              <w:t>4,0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4D2815" w14:textId="77777777" w:rsidR="00D409E6" w:rsidRPr="00D409E6" w:rsidRDefault="00D409E6" w:rsidP="00D409E6">
            <w:pPr>
              <w:rPr>
                <w:sz w:val="16"/>
                <w:szCs w:val="16"/>
              </w:rPr>
            </w:pPr>
          </w:p>
        </w:tc>
      </w:tr>
      <w:tr w:rsidR="00D409E6" w:rsidRPr="00D409E6" w14:paraId="43A5AEF3" w14:textId="77777777" w:rsidTr="002A3D3E">
        <w:tc>
          <w:tcPr>
            <w:tcW w:w="1418" w:type="dxa"/>
            <w:vMerge/>
            <w:tcBorders>
              <w:top w:val="single" w:sz="4" w:space="0" w:color="auto"/>
              <w:left w:val="single" w:sz="4" w:space="0" w:color="auto"/>
              <w:bottom w:val="single" w:sz="4" w:space="0" w:color="auto"/>
              <w:right w:val="single" w:sz="4" w:space="0" w:color="auto"/>
            </w:tcBorders>
            <w:vAlign w:val="center"/>
            <w:hideMark/>
          </w:tcPr>
          <w:p w14:paraId="3FE2D1F2"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9D06DA"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521CE682"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39C3F93F" w14:textId="77777777" w:rsidR="00D409E6" w:rsidRPr="00D409E6" w:rsidRDefault="00D409E6" w:rsidP="00D409E6">
            <w:pPr>
              <w:rPr>
                <w:sz w:val="16"/>
                <w:szCs w:val="16"/>
              </w:rPr>
            </w:pPr>
            <w:r w:rsidRPr="00D409E6">
              <w:rPr>
                <w:sz w:val="16"/>
                <w:szCs w:val="16"/>
              </w:rPr>
              <w:t>Свыше 80 до 125</w:t>
            </w:r>
          </w:p>
        </w:tc>
        <w:tc>
          <w:tcPr>
            <w:tcW w:w="992" w:type="dxa"/>
            <w:tcBorders>
              <w:top w:val="single" w:sz="4" w:space="0" w:color="auto"/>
              <w:left w:val="single" w:sz="4" w:space="0" w:color="auto"/>
              <w:bottom w:val="single" w:sz="4" w:space="0" w:color="auto"/>
              <w:right w:val="single" w:sz="4" w:space="0" w:color="auto"/>
            </w:tcBorders>
            <w:hideMark/>
          </w:tcPr>
          <w:p w14:paraId="2E3DAE92" w14:textId="77777777" w:rsidR="00D409E6" w:rsidRPr="00D409E6" w:rsidRDefault="00D409E6" w:rsidP="00D409E6">
            <w:pPr>
              <w:rPr>
                <w:sz w:val="16"/>
                <w:szCs w:val="16"/>
              </w:rPr>
            </w:pPr>
            <w:r w:rsidRPr="00D409E6">
              <w:rPr>
                <w:sz w:val="16"/>
                <w:szCs w:val="16"/>
              </w:rPr>
              <w:t>6,0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5ED1DC" w14:textId="77777777" w:rsidR="00D409E6" w:rsidRPr="00D409E6" w:rsidRDefault="00D409E6" w:rsidP="00D409E6">
            <w:pPr>
              <w:rPr>
                <w:sz w:val="16"/>
                <w:szCs w:val="16"/>
              </w:rPr>
            </w:pPr>
          </w:p>
        </w:tc>
      </w:tr>
      <w:tr w:rsidR="00D409E6" w:rsidRPr="00D409E6" w14:paraId="4AFB79A0" w14:textId="77777777" w:rsidTr="002A3D3E">
        <w:tc>
          <w:tcPr>
            <w:tcW w:w="1418" w:type="dxa"/>
            <w:vMerge/>
            <w:tcBorders>
              <w:top w:val="single" w:sz="4" w:space="0" w:color="auto"/>
              <w:left w:val="single" w:sz="4" w:space="0" w:color="auto"/>
              <w:bottom w:val="single" w:sz="4" w:space="0" w:color="auto"/>
              <w:right w:val="single" w:sz="4" w:space="0" w:color="auto"/>
            </w:tcBorders>
            <w:vAlign w:val="center"/>
            <w:hideMark/>
          </w:tcPr>
          <w:p w14:paraId="46358BCD"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F41040D"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4C4532A0"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15B3FE0B" w14:textId="77777777" w:rsidR="00D409E6" w:rsidRPr="00D409E6" w:rsidRDefault="00D409E6" w:rsidP="00D409E6">
            <w:pPr>
              <w:rPr>
                <w:sz w:val="16"/>
                <w:szCs w:val="16"/>
              </w:rPr>
            </w:pPr>
            <w:r w:rsidRPr="00D409E6">
              <w:rPr>
                <w:sz w:val="16"/>
                <w:szCs w:val="16"/>
              </w:rPr>
              <w:t>Свыше 125 до 250</w:t>
            </w:r>
          </w:p>
        </w:tc>
        <w:tc>
          <w:tcPr>
            <w:tcW w:w="992" w:type="dxa"/>
            <w:tcBorders>
              <w:top w:val="single" w:sz="4" w:space="0" w:color="auto"/>
              <w:left w:val="single" w:sz="4" w:space="0" w:color="auto"/>
              <w:bottom w:val="single" w:sz="4" w:space="0" w:color="auto"/>
              <w:right w:val="single" w:sz="4" w:space="0" w:color="auto"/>
            </w:tcBorders>
            <w:hideMark/>
          </w:tcPr>
          <w:p w14:paraId="35259E46" w14:textId="77777777" w:rsidR="00D409E6" w:rsidRPr="00D409E6" w:rsidRDefault="00D409E6" w:rsidP="00D409E6">
            <w:pPr>
              <w:rPr>
                <w:sz w:val="16"/>
                <w:szCs w:val="16"/>
              </w:rPr>
            </w:pPr>
            <w:r w:rsidRPr="00D409E6">
              <w:rPr>
                <w:sz w:val="16"/>
                <w:szCs w:val="16"/>
              </w:rPr>
              <w:t>12,0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35B8B2" w14:textId="77777777" w:rsidR="00D409E6" w:rsidRPr="00D409E6" w:rsidRDefault="00D409E6" w:rsidP="00D409E6">
            <w:pPr>
              <w:rPr>
                <w:sz w:val="16"/>
                <w:szCs w:val="16"/>
              </w:rPr>
            </w:pPr>
          </w:p>
        </w:tc>
      </w:tr>
      <w:tr w:rsidR="00D409E6" w:rsidRPr="00D409E6" w14:paraId="6623AB5D" w14:textId="77777777" w:rsidTr="002A3D3E">
        <w:tc>
          <w:tcPr>
            <w:tcW w:w="1418" w:type="dxa"/>
            <w:vMerge/>
            <w:tcBorders>
              <w:top w:val="single" w:sz="4" w:space="0" w:color="auto"/>
              <w:left w:val="single" w:sz="4" w:space="0" w:color="auto"/>
              <w:bottom w:val="single" w:sz="4" w:space="0" w:color="auto"/>
              <w:right w:val="single" w:sz="4" w:space="0" w:color="auto"/>
            </w:tcBorders>
            <w:vAlign w:val="center"/>
            <w:hideMark/>
          </w:tcPr>
          <w:p w14:paraId="2C75DDCC"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CA9973" w14:textId="77777777" w:rsidR="00D409E6" w:rsidRPr="00D409E6" w:rsidRDefault="00D409E6" w:rsidP="00D409E6">
            <w:pPr>
              <w:rPr>
                <w:sz w:val="16"/>
                <w:szCs w:val="16"/>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76DAF6A" w14:textId="77777777" w:rsidR="00D409E6" w:rsidRPr="00D409E6" w:rsidRDefault="00D409E6" w:rsidP="00D409E6">
            <w:pPr>
              <w:rPr>
                <w:sz w:val="16"/>
                <w:szCs w:val="16"/>
              </w:rPr>
            </w:pPr>
            <w:r w:rsidRPr="00D409E6">
              <w:rPr>
                <w:sz w:val="16"/>
                <w:szCs w:val="16"/>
              </w:rPr>
              <w:t>Усредненный показатель удельного водопотребле</w:t>
            </w:r>
            <w:r w:rsidRPr="00D409E6">
              <w:rPr>
                <w:sz w:val="16"/>
                <w:szCs w:val="16"/>
              </w:rPr>
              <w:softHyphen/>
              <w:t>ния, [2] л/чел. в сутки</w:t>
            </w:r>
          </w:p>
        </w:tc>
        <w:tc>
          <w:tcPr>
            <w:tcW w:w="1984" w:type="dxa"/>
            <w:tcBorders>
              <w:top w:val="single" w:sz="4" w:space="0" w:color="auto"/>
              <w:left w:val="single" w:sz="4" w:space="0" w:color="auto"/>
              <w:bottom w:val="single" w:sz="4" w:space="0" w:color="auto"/>
              <w:right w:val="single" w:sz="4" w:space="0" w:color="auto"/>
            </w:tcBorders>
            <w:hideMark/>
          </w:tcPr>
          <w:p w14:paraId="05EF38CC" w14:textId="77777777" w:rsidR="00D409E6" w:rsidRPr="00D409E6" w:rsidRDefault="00D409E6" w:rsidP="00D409E6">
            <w:pPr>
              <w:rPr>
                <w:sz w:val="16"/>
                <w:szCs w:val="16"/>
              </w:rPr>
            </w:pPr>
            <w:r w:rsidRPr="00D409E6">
              <w:rPr>
                <w:sz w:val="16"/>
                <w:szCs w:val="16"/>
              </w:rPr>
              <w:t>Жилые дома</w:t>
            </w:r>
          </w:p>
          <w:p w14:paraId="4562A1EE" w14:textId="77777777" w:rsidR="00D409E6" w:rsidRPr="00D409E6" w:rsidRDefault="00D409E6" w:rsidP="00D409E6">
            <w:pPr>
              <w:rPr>
                <w:sz w:val="16"/>
                <w:szCs w:val="16"/>
              </w:rPr>
            </w:pPr>
            <w:r w:rsidRPr="00D409E6">
              <w:rPr>
                <w:sz w:val="16"/>
                <w:szCs w:val="16"/>
              </w:rPr>
              <w:t>квартирного типа:</w:t>
            </w:r>
          </w:p>
        </w:tc>
        <w:tc>
          <w:tcPr>
            <w:tcW w:w="992" w:type="dxa"/>
            <w:tcBorders>
              <w:top w:val="single" w:sz="4" w:space="0" w:color="auto"/>
              <w:left w:val="single" w:sz="4" w:space="0" w:color="auto"/>
              <w:bottom w:val="single" w:sz="4" w:space="0" w:color="auto"/>
              <w:right w:val="single" w:sz="4" w:space="0" w:color="auto"/>
            </w:tcBorders>
          </w:tcPr>
          <w:p w14:paraId="73EB0DA9" w14:textId="77777777" w:rsidR="00D409E6" w:rsidRPr="00D409E6" w:rsidRDefault="00D409E6" w:rsidP="00D409E6">
            <w:pPr>
              <w:rPr>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78034F" w14:textId="77777777" w:rsidR="00D409E6" w:rsidRPr="00D409E6" w:rsidRDefault="00D409E6" w:rsidP="00D409E6">
            <w:pPr>
              <w:rPr>
                <w:sz w:val="16"/>
                <w:szCs w:val="16"/>
              </w:rPr>
            </w:pPr>
          </w:p>
        </w:tc>
      </w:tr>
      <w:tr w:rsidR="00D409E6" w:rsidRPr="00D409E6" w14:paraId="024BEA22" w14:textId="77777777" w:rsidTr="002A3D3E">
        <w:tc>
          <w:tcPr>
            <w:tcW w:w="1418" w:type="dxa"/>
            <w:vMerge/>
            <w:tcBorders>
              <w:top w:val="single" w:sz="4" w:space="0" w:color="auto"/>
              <w:left w:val="single" w:sz="4" w:space="0" w:color="auto"/>
              <w:bottom w:val="single" w:sz="4" w:space="0" w:color="auto"/>
              <w:right w:val="single" w:sz="4" w:space="0" w:color="auto"/>
            </w:tcBorders>
            <w:vAlign w:val="center"/>
            <w:hideMark/>
          </w:tcPr>
          <w:p w14:paraId="0171FB6F"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CC79357"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5F6C250E"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52D6751F" w14:textId="77777777" w:rsidR="00D409E6" w:rsidRPr="00D409E6" w:rsidRDefault="00D409E6" w:rsidP="00D409E6">
            <w:pPr>
              <w:rPr>
                <w:sz w:val="16"/>
                <w:szCs w:val="16"/>
              </w:rPr>
            </w:pPr>
            <w:r w:rsidRPr="00D409E6">
              <w:rPr>
                <w:sz w:val="16"/>
                <w:szCs w:val="16"/>
              </w:rPr>
              <w:t>- с водопроводом и</w:t>
            </w:r>
          </w:p>
          <w:p w14:paraId="0857FF21" w14:textId="77777777" w:rsidR="00D409E6" w:rsidRPr="00D409E6" w:rsidRDefault="00D409E6" w:rsidP="00D409E6">
            <w:pPr>
              <w:rPr>
                <w:sz w:val="16"/>
                <w:szCs w:val="16"/>
              </w:rPr>
            </w:pPr>
            <w:r w:rsidRPr="00D409E6">
              <w:rPr>
                <w:sz w:val="16"/>
                <w:szCs w:val="16"/>
              </w:rPr>
              <w:t>канализацией без</w:t>
            </w:r>
          </w:p>
          <w:p w14:paraId="32E358CD" w14:textId="77777777" w:rsidR="00D409E6" w:rsidRPr="00D409E6" w:rsidRDefault="00D409E6" w:rsidP="00D409E6">
            <w:pPr>
              <w:rPr>
                <w:sz w:val="16"/>
                <w:szCs w:val="16"/>
              </w:rPr>
            </w:pPr>
            <w:r w:rsidRPr="00D409E6">
              <w:rPr>
                <w:sz w:val="16"/>
                <w:szCs w:val="16"/>
              </w:rPr>
              <w:t>ванн</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272B5" w14:textId="77777777" w:rsidR="00D409E6" w:rsidRPr="00D409E6" w:rsidRDefault="00D409E6" w:rsidP="00D409E6">
            <w:pPr>
              <w:rPr>
                <w:sz w:val="16"/>
                <w:szCs w:val="16"/>
              </w:rPr>
            </w:pPr>
            <w:r w:rsidRPr="00D409E6">
              <w:rPr>
                <w:sz w:val="16"/>
                <w:szCs w:val="16"/>
              </w:rPr>
              <w:t>70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877978" w14:textId="77777777" w:rsidR="00D409E6" w:rsidRPr="00D409E6" w:rsidRDefault="00D409E6" w:rsidP="00D409E6">
            <w:pPr>
              <w:rPr>
                <w:sz w:val="16"/>
                <w:szCs w:val="16"/>
              </w:rPr>
            </w:pPr>
          </w:p>
        </w:tc>
      </w:tr>
      <w:tr w:rsidR="00D409E6" w:rsidRPr="00D409E6" w14:paraId="1C8A5C28" w14:textId="77777777" w:rsidTr="002A3D3E">
        <w:trPr>
          <w:trHeight w:val="585"/>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561BF4B"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468C8"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1864848B"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633D91B4" w14:textId="77777777" w:rsidR="00D409E6" w:rsidRPr="00D409E6" w:rsidRDefault="00D409E6" w:rsidP="00D409E6">
            <w:pPr>
              <w:rPr>
                <w:sz w:val="16"/>
                <w:szCs w:val="16"/>
              </w:rPr>
            </w:pPr>
            <w:r w:rsidRPr="00D409E6">
              <w:rPr>
                <w:sz w:val="16"/>
                <w:szCs w:val="16"/>
              </w:rPr>
              <w:t>- с водопроводом,</w:t>
            </w:r>
          </w:p>
          <w:p w14:paraId="4C0B82A0" w14:textId="77777777" w:rsidR="00D409E6" w:rsidRPr="00D409E6" w:rsidRDefault="00D409E6" w:rsidP="00D409E6">
            <w:pPr>
              <w:rPr>
                <w:sz w:val="16"/>
                <w:szCs w:val="16"/>
              </w:rPr>
            </w:pPr>
            <w:r w:rsidRPr="00D409E6">
              <w:rPr>
                <w:sz w:val="16"/>
                <w:szCs w:val="16"/>
              </w:rPr>
              <w:t>канализацией и</w:t>
            </w:r>
          </w:p>
          <w:p w14:paraId="709F24F7" w14:textId="77777777" w:rsidR="00D409E6" w:rsidRPr="00D409E6" w:rsidRDefault="00D409E6" w:rsidP="00D409E6">
            <w:pPr>
              <w:rPr>
                <w:sz w:val="16"/>
                <w:szCs w:val="16"/>
              </w:rPr>
            </w:pPr>
            <w:r w:rsidRPr="00D409E6">
              <w:rPr>
                <w:sz w:val="16"/>
                <w:szCs w:val="16"/>
              </w:rPr>
              <w:t>ваннами с</w:t>
            </w:r>
          </w:p>
          <w:p w14:paraId="245A06B4" w14:textId="77777777" w:rsidR="00D409E6" w:rsidRPr="00D409E6" w:rsidRDefault="00D409E6" w:rsidP="00D409E6">
            <w:pPr>
              <w:rPr>
                <w:sz w:val="16"/>
                <w:szCs w:val="16"/>
              </w:rPr>
            </w:pPr>
            <w:r w:rsidRPr="00D409E6">
              <w:rPr>
                <w:sz w:val="16"/>
                <w:szCs w:val="16"/>
              </w:rPr>
              <w:t>водонагревателями,</w:t>
            </w:r>
          </w:p>
          <w:p w14:paraId="2CBFDB51" w14:textId="77777777" w:rsidR="00D409E6" w:rsidRPr="00D409E6" w:rsidRDefault="00D409E6" w:rsidP="00D409E6">
            <w:pPr>
              <w:rPr>
                <w:sz w:val="16"/>
                <w:szCs w:val="16"/>
              </w:rPr>
            </w:pPr>
            <w:r w:rsidRPr="00D409E6">
              <w:rPr>
                <w:sz w:val="16"/>
                <w:szCs w:val="16"/>
              </w:rPr>
              <w:t>работающими на</w:t>
            </w:r>
          </w:p>
          <w:p w14:paraId="574D878B" w14:textId="77777777" w:rsidR="00D409E6" w:rsidRPr="00D409E6" w:rsidRDefault="00D409E6" w:rsidP="00D409E6">
            <w:pPr>
              <w:rPr>
                <w:sz w:val="16"/>
                <w:szCs w:val="16"/>
              </w:rPr>
            </w:pPr>
            <w:r w:rsidRPr="00D409E6">
              <w:rPr>
                <w:sz w:val="16"/>
                <w:szCs w:val="16"/>
              </w:rPr>
              <w:t>твердом топливе</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5C686" w14:textId="77777777" w:rsidR="00D409E6" w:rsidRPr="00D409E6" w:rsidRDefault="00D409E6" w:rsidP="00D409E6">
            <w:pPr>
              <w:rPr>
                <w:sz w:val="16"/>
                <w:szCs w:val="16"/>
              </w:rPr>
            </w:pPr>
            <w:r w:rsidRPr="00D409E6">
              <w:rPr>
                <w:sz w:val="16"/>
                <w:szCs w:val="16"/>
              </w:rPr>
              <w:t>110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ADD326" w14:textId="77777777" w:rsidR="00D409E6" w:rsidRPr="00D409E6" w:rsidRDefault="00D409E6" w:rsidP="00D409E6">
            <w:pPr>
              <w:rPr>
                <w:sz w:val="16"/>
                <w:szCs w:val="16"/>
              </w:rPr>
            </w:pPr>
          </w:p>
        </w:tc>
      </w:tr>
      <w:tr w:rsidR="00D409E6" w:rsidRPr="00D409E6" w14:paraId="3A0700D2" w14:textId="77777777" w:rsidTr="002A3D3E">
        <w:trPr>
          <w:trHeight w:val="585"/>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FE2E0C"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C3928B8"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67DC1B0C"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0206840A" w14:textId="77777777" w:rsidR="00D409E6" w:rsidRPr="00D409E6" w:rsidRDefault="00D409E6" w:rsidP="00D409E6">
            <w:pPr>
              <w:rPr>
                <w:sz w:val="16"/>
                <w:szCs w:val="16"/>
              </w:rPr>
            </w:pPr>
            <w:r w:rsidRPr="00D409E6">
              <w:rPr>
                <w:sz w:val="16"/>
                <w:szCs w:val="16"/>
              </w:rPr>
              <w:t>- с водопроводом,</w:t>
            </w:r>
          </w:p>
          <w:p w14:paraId="4F041D98" w14:textId="77777777" w:rsidR="00D409E6" w:rsidRPr="00D409E6" w:rsidRDefault="00D409E6" w:rsidP="00D409E6">
            <w:pPr>
              <w:rPr>
                <w:sz w:val="16"/>
                <w:szCs w:val="16"/>
              </w:rPr>
            </w:pPr>
            <w:r w:rsidRPr="00D409E6">
              <w:rPr>
                <w:sz w:val="16"/>
                <w:szCs w:val="16"/>
              </w:rPr>
              <w:t>канализацией и</w:t>
            </w:r>
          </w:p>
          <w:p w14:paraId="6BF01F45" w14:textId="77777777" w:rsidR="00D409E6" w:rsidRPr="00D409E6" w:rsidRDefault="00D409E6" w:rsidP="00D409E6">
            <w:pPr>
              <w:rPr>
                <w:sz w:val="16"/>
                <w:szCs w:val="16"/>
              </w:rPr>
            </w:pPr>
            <w:r w:rsidRPr="00D409E6">
              <w:rPr>
                <w:sz w:val="16"/>
                <w:szCs w:val="16"/>
              </w:rPr>
              <w:t>ваннами с газовыми</w:t>
            </w:r>
          </w:p>
          <w:p w14:paraId="75EC7CBE" w14:textId="77777777" w:rsidR="00D409E6" w:rsidRPr="00D409E6" w:rsidRDefault="00D409E6" w:rsidP="00D409E6">
            <w:pPr>
              <w:rPr>
                <w:sz w:val="16"/>
                <w:szCs w:val="16"/>
              </w:rPr>
            </w:pPr>
            <w:r w:rsidRPr="00D409E6">
              <w:rPr>
                <w:sz w:val="16"/>
                <w:szCs w:val="16"/>
              </w:rPr>
              <w:t>водонагревателями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A8DC5" w14:textId="77777777" w:rsidR="00D409E6" w:rsidRPr="00D409E6" w:rsidRDefault="00D409E6" w:rsidP="00D409E6">
            <w:pPr>
              <w:rPr>
                <w:sz w:val="16"/>
                <w:szCs w:val="16"/>
              </w:rPr>
            </w:pPr>
            <w:r w:rsidRPr="00D409E6">
              <w:rPr>
                <w:sz w:val="16"/>
                <w:szCs w:val="16"/>
              </w:rPr>
              <w:t>120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9D8513" w14:textId="77777777" w:rsidR="00D409E6" w:rsidRPr="00D409E6" w:rsidRDefault="00D409E6" w:rsidP="00D409E6">
            <w:pPr>
              <w:rPr>
                <w:sz w:val="16"/>
                <w:szCs w:val="16"/>
              </w:rPr>
            </w:pPr>
          </w:p>
        </w:tc>
      </w:tr>
      <w:tr w:rsidR="00D409E6" w:rsidRPr="00D409E6" w14:paraId="620F9CBE" w14:textId="77777777" w:rsidTr="002A3D3E">
        <w:trPr>
          <w:trHeight w:val="585"/>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B746BD"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21A151"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70368667"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76CEFF6C" w14:textId="77777777" w:rsidR="00D409E6" w:rsidRPr="00D409E6" w:rsidRDefault="00D409E6" w:rsidP="00D409E6">
            <w:pPr>
              <w:rPr>
                <w:sz w:val="16"/>
                <w:szCs w:val="16"/>
              </w:rPr>
            </w:pPr>
            <w:r w:rsidRPr="00D409E6">
              <w:rPr>
                <w:sz w:val="16"/>
                <w:szCs w:val="16"/>
              </w:rPr>
              <w:t>- с</w:t>
            </w:r>
          </w:p>
          <w:p w14:paraId="7E29C28C" w14:textId="77777777" w:rsidR="00D409E6" w:rsidRPr="00D409E6" w:rsidRDefault="00D409E6" w:rsidP="00D409E6">
            <w:pPr>
              <w:rPr>
                <w:sz w:val="16"/>
                <w:szCs w:val="16"/>
              </w:rPr>
            </w:pPr>
            <w:r w:rsidRPr="00D409E6">
              <w:rPr>
                <w:sz w:val="16"/>
                <w:szCs w:val="16"/>
              </w:rPr>
              <w:t>централизованным</w:t>
            </w:r>
          </w:p>
          <w:p w14:paraId="23197FDA" w14:textId="77777777" w:rsidR="00D409E6" w:rsidRPr="00D409E6" w:rsidRDefault="00D409E6" w:rsidP="00D409E6">
            <w:pPr>
              <w:rPr>
                <w:sz w:val="16"/>
                <w:szCs w:val="16"/>
              </w:rPr>
            </w:pPr>
            <w:r w:rsidRPr="00D409E6">
              <w:rPr>
                <w:sz w:val="16"/>
                <w:szCs w:val="16"/>
              </w:rPr>
              <w:t>горячим</w:t>
            </w:r>
          </w:p>
          <w:p w14:paraId="244AA5F0" w14:textId="77777777" w:rsidR="00D409E6" w:rsidRPr="00D409E6" w:rsidRDefault="00D409E6" w:rsidP="00D409E6">
            <w:pPr>
              <w:rPr>
                <w:sz w:val="16"/>
                <w:szCs w:val="16"/>
              </w:rPr>
            </w:pPr>
            <w:r w:rsidRPr="00D409E6">
              <w:rPr>
                <w:sz w:val="16"/>
                <w:szCs w:val="16"/>
              </w:rPr>
              <w:t>водоснабжением,</w:t>
            </w:r>
          </w:p>
          <w:p w14:paraId="5ECCB690" w14:textId="77777777" w:rsidR="00D409E6" w:rsidRPr="00D409E6" w:rsidRDefault="00D409E6" w:rsidP="00D409E6">
            <w:pPr>
              <w:rPr>
                <w:sz w:val="16"/>
                <w:szCs w:val="16"/>
              </w:rPr>
            </w:pPr>
            <w:r w:rsidRPr="00D409E6">
              <w:rPr>
                <w:sz w:val="16"/>
                <w:szCs w:val="16"/>
              </w:rPr>
              <w:t>оборудованные</w:t>
            </w:r>
          </w:p>
          <w:p w14:paraId="6E848C00" w14:textId="77777777" w:rsidR="00D409E6" w:rsidRPr="00D409E6" w:rsidRDefault="00D409E6" w:rsidP="00D409E6">
            <w:pPr>
              <w:rPr>
                <w:sz w:val="16"/>
                <w:szCs w:val="16"/>
              </w:rPr>
            </w:pPr>
            <w:r w:rsidRPr="00D409E6">
              <w:rPr>
                <w:sz w:val="16"/>
                <w:szCs w:val="16"/>
              </w:rPr>
              <w:t>умывальниками,</w:t>
            </w:r>
          </w:p>
          <w:p w14:paraId="6DFBC619" w14:textId="77777777" w:rsidR="00D409E6" w:rsidRPr="00D409E6" w:rsidRDefault="00D409E6" w:rsidP="00D409E6">
            <w:pPr>
              <w:rPr>
                <w:sz w:val="16"/>
                <w:szCs w:val="16"/>
              </w:rPr>
            </w:pPr>
            <w:r w:rsidRPr="00D409E6">
              <w:rPr>
                <w:sz w:val="16"/>
                <w:szCs w:val="16"/>
              </w:rPr>
              <w:t>мойками и душами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EB8EB6" w14:textId="77777777" w:rsidR="00D409E6" w:rsidRPr="00D409E6" w:rsidRDefault="00D409E6" w:rsidP="00D409E6">
            <w:pPr>
              <w:rPr>
                <w:sz w:val="16"/>
                <w:szCs w:val="16"/>
              </w:rPr>
            </w:pPr>
            <w:r w:rsidRPr="00D409E6">
              <w:rPr>
                <w:sz w:val="16"/>
                <w:szCs w:val="16"/>
              </w:rPr>
              <w:t>130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DCED008" w14:textId="77777777" w:rsidR="00D409E6" w:rsidRPr="00D409E6" w:rsidRDefault="00D409E6" w:rsidP="00D409E6">
            <w:pPr>
              <w:rPr>
                <w:sz w:val="16"/>
                <w:szCs w:val="16"/>
              </w:rPr>
            </w:pPr>
          </w:p>
        </w:tc>
      </w:tr>
      <w:tr w:rsidR="00D409E6" w:rsidRPr="00D409E6" w14:paraId="013BE22E" w14:textId="77777777" w:rsidTr="002A3D3E">
        <w:trPr>
          <w:trHeight w:val="28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FD1D10"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850A1D8"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185D8355"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56841FA1" w14:textId="77777777" w:rsidR="00D409E6" w:rsidRPr="00D409E6" w:rsidRDefault="00D409E6" w:rsidP="00D409E6">
            <w:pPr>
              <w:rPr>
                <w:sz w:val="16"/>
                <w:szCs w:val="16"/>
              </w:rPr>
            </w:pPr>
            <w:r w:rsidRPr="00D409E6">
              <w:rPr>
                <w:sz w:val="16"/>
                <w:szCs w:val="16"/>
              </w:rPr>
              <w:t>- с сидячими</w:t>
            </w:r>
          </w:p>
          <w:p w14:paraId="25BE55D5" w14:textId="77777777" w:rsidR="00D409E6" w:rsidRPr="00D409E6" w:rsidRDefault="00D409E6" w:rsidP="00D409E6">
            <w:pPr>
              <w:rPr>
                <w:sz w:val="16"/>
                <w:szCs w:val="16"/>
              </w:rPr>
            </w:pPr>
            <w:r w:rsidRPr="00D409E6">
              <w:rPr>
                <w:sz w:val="16"/>
                <w:szCs w:val="16"/>
              </w:rPr>
              <w:t>ваннами,</w:t>
            </w:r>
          </w:p>
          <w:p w14:paraId="11EF86E7" w14:textId="77777777" w:rsidR="00D409E6" w:rsidRPr="00D409E6" w:rsidRDefault="00D409E6" w:rsidP="00D409E6">
            <w:pPr>
              <w:rPr>
                <w:sz w:val="16"/>
                <w:szCs w:val="16"/>
              </w:rPr>
            </w:pPr>
            <w:r w:rsidRPr="00D409E6">
              <w:rPr>
                <w:sz w:val="16"/>
                <w:szCs w:val="16"/>
              </w:rPr>
              <w:t>оборудованными</w:t>
            </w:r>
          </w:p>
          <w:p w14:paraId="2D16FA13" w14:textId="77777777" w:rsidR="00D409E6" w:rsidRPr="00D409E6" w:rsidRDefault="00D409E6" w:rsidP="00D409E6">
            <w:pPr>
              <w:rPr>
                <w:sz w:val="16"/>
                <w:szCs w:val="16"/>
              </w:rPr>
            </w:pPr>
            <w:r w:rsidRPr="00D409E6">
              <w:rPr>
                <w:sz w:val="16"/>
                <w:szCs w:val="16"/>
              </w:rPr>
              <w:t>душами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84808B" w14:textId="77777777" w:rsidR="00D409E6" w:rsidRPr="00D409E6" w:rsidRDefault="00D409E6" w:rsidP="00D409E6">
            <w:pPr>
              <w:rPr>
                <w:sz w:val="16"/>
                <w:szCs w:val="16"/>
              </w:rPr>
            </w:pPr>
            <w:r w:rsidRPr="00D409E6">
              <w:rPr>
                <w:sz w:val="16"/>
                <w:szCs w:val="16"/>
              </w:rPr>
              <w:t>160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4445F0" w14:textId="77777777" w:rsidR="00D409E6" w:rsidRPr="00D409E6" w:rsidRDefault="00D409E6" w:rsidP="00D409E6">
            <w:pPr>
              <w:rPr>
                <w:sz w:val="16"/>
                <w:szCs w:val="16"/>
              </w:rPr>
            </w:pPr>
          </w:p>
        </w:tc>
      </w:tr>
      <w:tr w:rsidR="00D409E6" w:rsidRPr="00D409E6" w14:paraId="2BCC09CD" w14:textId="77777777" w:rsidTr="002A3D3E">
        <w:trPr>
          <w:trHeight w:val="585"/>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60B7F4" w14:textId="77777777" w:rsidR="00D409E6" w:rsidRPr="00D409E6" w:rsidRDefault="00D409E6" w:rsidP="00D409E6">
            <w:pPr>
              <w:rPr>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67E0328" w14:textId="77777777" w:rsidR="00D409E6" w:rsidRPr="00D409E6" w:rsidRDefault="00D409E6" w:rsidP="00D409E6">
            <w:pPr>
              <w:rPr>
                <w:sz w:val="16"/>
                <w:szCs w:val="16"/>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4B4BC9C2" w14:textId="77777777" w:rsidR="00D409E6" w:rsidRPr="00D409E6" w:rsidRDefault="00D409E6" w:rsidP="00D409E6">
            <w:pPr>
              <w:rPr>
                <w:sz w:val="16"/>
                <w:szCs w:val="16"/>
              </w:rPr>
            </w:pPr>
          </w:p>
        </w:tc>
        <w:tc>
          <w:tcPr>
            <w:tcW w:w="1984" w:type="dxa"/>
            <w:tcBorders>
              <w:top w:val="single" w:sz="4" w:space="0" w:color="auto"/>
              <w:left w:val="single" w:sz="4" w:space="0" w:color="auto"/>
              <w:bottom w:val="single" w:sz="4" w:space="0" w:color="auto"/>
              <w:right w:val="single" w:sz="4" w:space="0" w:color="auto"/>
            </w:tcBorders>
            <w:hideMark/>
          </w:tcPr>
          <w:p w14:paraId="3587E21B" w14:textId="77777777" w:rsidR="00D409E6" w:rsidRPr="00D409E6" w:rsidRDefault="00D409E6" w:rsidP="00D409E6">
            <w:pPr>
              <w:rPr>
                <w:sz w:val="16"/>
                <w:szCs w:val="16"/>
              </w:rPr>
            </w:pPr>
            <w:r w:rsidRPr="00D409E6">
              <w:rPr>
                <w:sz w:val="16"/>
                <w:szCs w:val="16"/>
              </w:rPr>
              <w:t>- с ваннами длиной</w:t>
            </w:r>
          </w:p>
          <w:p w14:paraId="38F9FC5A" w14:textId="77777777" w:rsidR="00D409E6" w:rsidRPr="00D409E6" w:rsidRDefault="00D409E6" w:rsidP="00D409E6">
            <w:pPr>
              <w:rPr>
                <w:sz w:val="16"/>
                <w:szCs w:val="16"/>
              </w:rPr>
            </w:pPr>
            <w:r w:rsidRPr="00D409E6">
              <w:rPr>
                <w:sz w:val="16"/>
                <w:szCs w:val="16"/>
              </w:rPr>
              <w:t>от 1500 мм,</w:t>
            </w:r>
          </w:p>
          <w:p w14:paraId="6952DAAA" w14:textId="77777777" w:rsidR="00D409E6" w:rsidRPr="00D409E6" w:rsidRDefault="00D409E6" w:rsidP="00D409E6">
            <w:pPr>
              <w:rPr>
                <w:sz w:val="16"/>
                <w:szCs w:val="16"/>
              </w:rPr>
            </w:pPr>
            <w:r w:rsidRPr="00D409E6">
              <w:rPr>
                <w:sz w:val="16"/>
                <w:szCs w:val="16"/>
              </w:rPr>
              <w:t>оборудованными</w:t>
            </w:r>
          </w:p>
          <w:p w14:paraId="2A9BA106" w14:textId="77777777" w:rsidR="00D409E6" w:rsidRPr="00D409E6" w:rsidRDefault="00D409E6" w:rsidP="00D409E6">
            <w:pPr>
              <w:rPr>
                <w:sz w:val="16"/>
                <w:szCs w:val="16"/>
              </w:rPr>
            </w:pPr>
            <w:r w:rsidRPr="00D409E6">
              <w:rPr>
                <w:sz w:val="16"/>
                <w:szCs w:val="16"/>
              </w:rPr>
              <w:t>душами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D20EC" w14:textId="77777777" w:rsidR="00D409E6" w:rsidRPr="00D409E6" w:rsidRDefault="00D409E6" w:rsidP="00D409E6">
            <w:pPr>
              <w:rPr>
                <w:sz w:val="16"/>
                <w:szCs w:val="16"/>
              </w:rPr>
            </w:pPr>
            <w:r w:rsidRPr="00D409E6">
              <w:rPr>
                <w:sz w:val="16"/>
                <w:szCs w:val="16"/>
              </w:rPr>
              <w:t>180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64CAFC" w14:textId="77777777" w:rsidR="00D409E6" w:rsidRPr="00D409E6" w:rsidRDefault="00D409E6" w:rsidP="00D409E6">
            <w:pPr>
              <w:rPr>
                <w:sz w:val="16"/>
                <w:szCs w:val="16"/>
              </w:rPr>
            </w:pPr>
          </w:p>
        </w:tc>
      </w:tr>
    </w:tbl>
    <w:p w14:paraId="4DA0D8CF" w14:textId="77777777" w:rsidR="00D409E6" w:rsidRPr="00D409E6" w:rsidRDefault="00D409E6" w:rsidP="00D409E6">
      <w:pPr>
        <w:rPr>
          <w:sz w:val="16"/>
          <w:szCs w:val="16"/>
        </w:rPr>
      </w:pPr>
    </w:p>
    <w:p w14:paraId="2EAA6726" w14:textId="77777777" w:rsidR="00D409E6" w:rsidRPr="00D409E6" w:rsidRDefault="00D409E6" w:rsidP="00D409E6">
      <w:pPr>
        <w:rPr>
          <w:sz w:val="16"/>
          <w:szCs w:val="16"/>
        </w:rPr>
      </w:pPr>
      <w:r w:rsidRPr="00D409E6">
        <w:rPr>
          <w:sz w:val="16"/>
          <w:szCs w:val="16"/>
        </w:rPr>
        <w:t>Примечание:</w:t>
      </w:r>
    </w:p>
    <w:p w14:paraId="5A43F080" w14:textId="77777777" w:rsidR="00D409E6" w:rsidRPr="00D409E6" w:rsidRDefault="00D409E6" w:rsidP="00D409E6">
      <w:pPr>
        <w:rPr>
          <w:sz w:val="16"/>
          <w:szCs w:val="16"/>
        </w:rPr>
      </w:pPr>
      <w:r w:rsidRPr="00D409E6">
        <w:rPr>
          <w:sz w:val="16"/>
          <w:szCs w:val="16"/>
        </w:rPr>
        <w:t xml:space="preserve">Значение расчетного показателя принято в соответствии с </w:t>
      </w:r>
      <w:proofErr w:type="spellStart"/>
      <w:r w:rsidRPr="00D409E6">
        <w:rPr>
          <w:sz w:val="16"/>
          <w:szCs w:val="16"/>
        </w:rPr>
        <w:t>с</w:t>
      </w:r>
      <w:proofErr w:type="spellEnd"/>
      <w:r w:rsidRPr="00D409E6">
        <w:rPr>
          <w:sz w:val="16"/>
          <w:szCs w:val="16"/>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90" w:history="1">
        <w:r w:rsidRPr="00D409E6">
          <w:rPr>
            <w:sz w:val="16"/>
            <w:szCs w:val="16"/>
          </w:rPr>
          <w:t>приказом</w:t>
        </w:r>
      </w:hyperlink>
      <w:r w:rsidRPr="00D409E6">
        <w:rPr>
          <w:sz w:val="16"/>
          <w:szCs w:val="16"/>
        </w:rPr>
        <w:t xml:space="preserve"> Минстроя России от 30.12.2016 № 1034/пр..</w:t>
      </w:r>
    </w:p>
    <w:p w14:paraId="7B6E3437" w14:textId="77777777" w:rsidR="00D409E6" w:rsidRPr="00D409E6" w:rsidRDefault="00D409E6" w:rsidP="00D409E6">
      <w:pPr>
        <w:rPr>
          <w:sz w:val="16"/>
          <w:szCs w:val="16"/>
        </w:rPr>
      </w:pPr>
      <w:r w:rsidRPr="00D409E6">
        <w:rPr>
          <w:sz w:val="16"/>
          <w:szCs w:val="16"/>
        </w:rPr>
        <w:t xml:space="preserve">Расчетные суточные расходы воды на хозяйственно-питьевые нужды определены согласно СП 30.13330.2020 «СНиП 2.04.01-85*. Внутренний водопровод и канализация зданий». </w:t>
      </w:r>
    </w:p>
    <w:p w14:paraId="4DD61A64" w14:textId="77777777" w:rsidR="00D409E6" w:rsidRPr="00D409E6" w:rsidRDefault="00D409E6" w:rsidP="00D409E6">
      <w:pPr>
        <w:rPr>
          <w:sz w:val="16"/>
          <w:szCs w:val="16"/>
        </w:rPr>
      </w:pPr>
      <w:r w:rsidRPr="00D409E6">
        <w:rPr>
          <w:sz w:val="16"/>
          <w:szCs w:val="16"/>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СП 30.13330.2020 «СНиП 2.04.01-85*. Внутренний водопровод и канализация зданий»). </w:t>
      </w:r>
    </w:p>
    <w:p w14:paraId="29BF4446" w14:textId="77777777" w:rsidR="00D409E6" w:rsidRPr="00D409E6" w:rsidRDefault="00D409E6" w:rsidP="00D409E6">
      <w:pPr>
        <w:rPr>
          <w:sz w:val="16"/>
          <w:szCs w:val="16"/>
        </w:rPr>
      </w:pPr>
      <w:r w:rsidRPr="00D409E6">
        <w:rPr>
          <w:sz w:val="16"/>
          <w:szCs w:val="16"/>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14:paraId="29AAF205" w14:textId="77777777" w:rsidR="00D409E6" w:rsidRPr="00D409E6" w:rsidRDefault="00D409E6" w:rsidP="00D409E6">
      <w:pPr>
        <w:rPr>
          <w:sz w:val="16"/>
          <w:szCs w:val="16"/>
        </w:rPr>
      </w:pPr>
    </w:p>
    <w:p w14:paraId="1E137353" w14:textId="77777777" w:rsidR="00D409E6" w:rsidRPr="00D409E6" w:rsidRDefault="00D409E6" w:rsidP="00D409E6">
      <w:pPr>
        <w:rPr>
          <w:sz w:val="16"/>
          <w:szCs w:val="16"/>
        </w:rPr>
      </w:pPr>
      <w:r w:rsidRPr="00D409E6">
        <w:rPr>
          <w:sz w:val="16"/>
          <w:szCs w:val="16"/>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6B3BF1E5" w14:textId="77777777" w:rsidR="00D409E6" w:rsidRPr="00D409E6" w:rsidRDefault="00D409E6" w:rsidP="00D409E6">
      <w:pPr>
        <w:rPr>
          <w:sz w:val="16"/>
          <w:szCs w:val="16"/>
        </w:rPr>
      </w:pPr>
      <w:r w:rsidRPr="00D409E6">
        <w:rPr>
          <w:sz w:val="16"/>
          <w:szCs w:val="16"/>
        </w:rPr>
        <w:t>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14:paraId="75BBC79D" w14:textId="77777777" w:rsidR="00D409E6" w:rsidRPr="00D409E6" w:rsidRDefault="00D409E6" w:rsidP="00D409E6">
      <w:pPr>
        <w:rPr>
          <w:sz w:val="16"/>
          <w:szCs w:val="16"/>
        </w:rPr>
      </w:pPr>
      <w:r w:rsidRPr="00D409E6">
        <w:rPr>
          <w:sz w:val="16"/>
          <w:szCs w:val="16"/>
        </w:rPr>
        <w:t>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Роспотребнадзора.</w:t>
      </w:r>
    </w:p>
    <w:p w14:paraId="3FE5C1C1" w14:textId="77777777" w:rsidR="00D409E6" w:rsidRPr="00D409E6" w:rsidRDefault="00D409E6" w:rsidP="00D409E6">
      <w:pPr>
        <w:rPr>
          <w:sz w:val="16"/>
          <w:szCs w:val="16"/>
        </w:rPr>
      </w:pPr>
      <w:r w:rsidRPr="00D409E6">
        <w:rPr>
          <w:sz w:val="16"/>
          <w:szCs w:val="16"/>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14:paraId="6C46DC5B" w14:textId="77777777" w:rsidR="00D409E6" w:rsidRPr="00D409E6" w:rsidRDefault="00D409E6" w:rsidP="00D409E6">
      <w:pPr>
        <w:rPr>
          <w:sz w:val="16"/>
          <w:szCs w:val="16"/>
        </w:rPr>
      </w:pPr>
      <w:r w:rsidRPr="00D409E6">
        <w:rPr>
          <w:sz w:val="16"/>
          <w:szCs w:val="16"/>
        </w:rPr>
        <w:t>Выбор источников хозяйственно-питьевого водоснабжения должен соответствовать требованиям ГОСТ 2761-84*, нормам радиационной безопасности.</w:t>
      </w:r>
    </w:p>
    <w:p w14:paraId="758087B1" w14:textId="77777777" w:rsidR="00D409E6" w:rsidRPr="00D409E6" w:rsidRDefault="00D409E6" w:rsidP="00D409E6">
      <w:pPr>
        <w:rPr>
          <w:sz w:val="16"/>
          <w:szCs w:val="16"/>
        </w:rPr>
      </w:pPr>
      <w:r w:rsidRPr="00D409E6">
        <w:rPr>
          <w:sz w:val="16"/>
          <w:szCs w:val="16"/>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D409E6">
        <w:rPr>
          <w:sz w:val="16"/>
          <w:szCs w:val="16"/>
        </w:rPr>
        <w:t>подрусловые</w:t>
      </w:r>
      <w:proofErr w:type="spellEnd"/>
      <w:r w:rsidRPr="00D409E6">
        <w:rPr>
          <w:sz w:val="16"/>
          <w:szCs w:val="16"/>
        </w:rPr>
        <w:t xml:space="preserve"> и другие воды).</w:t>
      </w:r>
    </w:p>
    <w:p w14:paraId="5EE27C39" w14:textId="77777777" w:rsidR="00D409E6" w:rsidRPr="00D409E6" w:rsidRDefault="00D409E6" w:rsidP="00D409E6">
      <w:pPr>
        <w:rPr>
          <w:sz w:val="16"/>
          <w:szCs w:val="16"/>
        </w:rPr>
      </w:pPr>
      <w:r w:rsidRPr="00D409E6">
        <w:rPr>
          <w:sz w:val="16"/>
          <w:szCs w:val="16"/>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31C47857" w14:textId="77777777" w:rsidR="00D409E6" w:rsidRPr="00D409E6" w:rsidRDefault="00D409E6" w:rsidP="00D409E6">
      <w:pPr>
        <w:rPr>
          <w:sz w:val="16"/>
          <w:szCs w:val="16"/>
        </w:rPr>
      </w:pPr>
      <w:r w:rsidRPr="00D409E6">
        <w:rPr>
          <w:sz w:val="16"/>
          <w:szCs w:val="16"/>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59496F15" w14:textId="77777777" w:rsidR="00D409E6" w:rsidRPr="00D409E6" w:rsidRDefault="00D409E6" w:rsidP="00D409E6">
      <w:pPr>
        <w:rPr>
          <w:sz w:val="16"/>
          <w:szCs w:val="16"/>
        </w:rPr>
      </w:pPr>
      <w:r w:rsidRPr="00D409E6">
        <w:rPr>
          <w:sz w:val="16"/>
          <w:szCs w:val="16"/>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14:paraId="71374B6C" w14:textId="77777777" w:rsidR="00D409E6" w:rsidRPr="00D409E6" w:rsidRDefault="00D409E6" w:rsidP="00D409E6">
      <w:pPr>
        <w:rPr>
          <w:sz w:val="16"/>
          <w:szCs w:val="16"/>
        </w:rPr>
      </w:pPr>
      <w:r w:rsidRPr="00D409E6">
        <w:rPr>
          <w:sz w:val="16"/>
          <w:szCs w:val="16"/>
        </w:rPr>
        <w:t>Для производственного водоснабжения промышленных предприятий следует рассматривать возможность использования очищенных сточных вод.</w:t>
      </w:r>
    </w:p>
    <w:p w14:paraId="7155636B" w14:textId="77777777" w:rsidR="00D409E6" w:rsidRPr="00D409E6" w:rsidRDefault="00D409E6" w:rsidP="00D409E6">
      <w:pPr>
        <w:rPr>
          <w:sz w:val="16"/>
          <w:szCs w:val="16"/>
        </w:rPr>
      </w:pPr>
      <w:r w:rsidRPr="00D409E6">
        <w:rPr>
          <w:sz w:val="16"/>
          <w:szCs w:val="16"/>
        </w:rPr>
        <w:t xml:space="preserve">Использование подземных вод питьевого качества для нужд, не связанных </w:t>
      </w:r>
      <w:proofErr w:type="gramStart"/>
      <w:r w:rsidRPr="00D409E6">
        <w:rPr>
          <w:sz w:val="16"/>
          <w:szCs w:val="16"/>
        </w:rPr>
        <w:t>с хозяйственно-питьевым водоснабжением</w:t>
      </w:r>
      <w:proofErr w:type="gramEnd"/>
      <w:r w:rsidRPr="00D409E6">
        <w:rPr>
          <w:sz w:val="16"/>
          <w:szCs w:val="16"/>
        </w:rPr>
        <w:t xml:space="preserve"> не допускается, за исключением промышленных предприятий, где по технологии требуется вода питьевого качества.</w:t>
      </w:r>
    </w:p>
    <w:p w14:paraId="73D4035E" w14:textId="77777777" w:rsidR="00D409E6" w:rsidRPr="00D409E6" w:rsidRDefault="00D409E6" w:rsidP="00D409E6">
      <w:pPr>
        <w:rPr>
          <w:sz w:val="16"/>
          <w:szCs w:val="16"/>
        </w:rPr>
      </w:pPr>
      <w:r w:rsidRPr="00D409E6">
        <w:rPr>
          <w:sz w:val="16"/>
          <w:szCs w:val="16"/>
        </w:rPr>
        <w:t>Системы водоснабжения могут быть централизованными, нецентрализованными, локальными, оборотными.</w:t>
      </w:r>
    </w:p>
    <w:p w14:paraId="279224F6" w14:textId="77777777" w:rsidR="00D409E6" w:rsidRPr="00D409E6" w:rsidRDefault="00D409E6" w:rsidP="00D409E6">
      <w:pPr>
        <w:rPr>
          <w:sz w:val="16"/>
          <w:szCs w:val="16"/>
        </w:rPr>
      </w:pPr>
      <w:r w:rsidRPr="00D409E6">
        <w:rPr>
          <w:sz w:val="16"/>
          <w:szCs w:val="16"/>
        </w:rPr>
        <w:t>Централизованная система водоснабжения должна обеспечивать:</w:t>
      </w:r>
    </w:p>
    <w:p w14:paraId="2CA0B5EE" w14:textId="77777777" w:rsidR="00D409E6" w:rsidRPr="00D409E6" w:rsidRDefault="00D409E6" w:rsidP="00D409E6">
      <w:pPr>
        <w:rPr>
          <w:sz w:val="16"/>
          <w:szCs w:val="16"/>
        </w:rPr>
      </w:pPr>
      <w:r w:rsidRPr="00D409E6">
        <w:rPr>
          <w:sz w:val="16"/>
          <w:szCs w:val="16"/>
        </w:rPr>
        <w:t>- хозяйственно-питьевое водопотребление в жилых и общественных зданиях, нужды коммунально-бытовых предприятий;</w:t>
      </w:r>
    </w:p>
    <w:p w14:paraId="2C7026A8" w14:textId="77777777" w:rsidR="00D409E6" w:rsidRPr="00D409E6" w:rsidRDefault="00D409E6" w:rsidP="00D409E6">
      <w:pPr>
        <w:rPr>
          <w:sz w:val="16"/>
          <w:szCs w:val="16"/>
        </w:rPr>
      </w:pPr>
      <w:r w:rsidRPr="00D409E6">
        <w:rPr>
          <w:sz w:val="16"/>
          <w:szCs w:val="16"/>
        </w:rPr>
        <w:t>- хозяйственно-питьевое водопотребление на предприятиях;</w:t>
      </w:r>
    </w:p>
    <w:p w14:paraId="6587C189" w14:textId="77777777" w:rsidR="00D409E6" w:rsidRPr="00D409E6" w:rsidRDefault="00D409E6" w:rsidP="00D409E6">
      <w:pPr>
        <w:rPr>
          <w:sz w:val="16"/>
          <w:szCs w:val="16"/>
        </w:rPr>
      </w:pPr>
      <w:r w:rsidRPr="00D409E6">
        <w:rPr>
          <w:sz w:val="16"/>
          <w:szCs w:val="16"/>
        </w:rPr>
        <w:lastRenderedPageBreak/>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14:paraId="2418A20D" w14:textId="77777777" w:rsidR="00D409E6" w:rsidRPr="00D409E6" w:rsidRDefault="00D409E6" w:rsidP="00D409E6">
      <w:pPr>
        <w:rPr>
          <w:sz w:val="16"/>
          <w:szCs w:val="16"/>
        </w:rPr>
      </w:pPr>
      <w:r w:rsidRPr="00D409E6">
        <w:rPr>
          <w:sz w:val="16"/>
          <w:szCs w:val="16"/>
        </w:rPr>
        <w:t>- тушение пожаров;</w:t>
      </w:r>
    </w:p>
    <w:p w14:paraId="600D9B2C" w14:textId="77777777" w:rsidR="00D409E6" w:rsidRPr="00D409E6" w:rsidRDefault="00D409E6" w:rsidP="00D409E6">
      <w:pPr>
        <w:rPr>
          <w:sz w:val="16"/>
          <w:szCs w:val="16"/>
        </w:rPr>
      </w:pPr>
      <w:r w:rsidRPr="00D409E6">
        <w:rPr>
          <w:sz w:val="16"/>
          <w:szCs w:val="16"/>
        </w:rPr>
        <w:t>- собственные нужды станций водоподготовки, промывку водопроводных и канализационных сетей и др.</w:t>
      </w:r>
    </w:p>
    <w:p w14:paraId="0506C7A5" w14:textId="77777777" w:rsidR="00D409E6" w:rsidRPr="00D409E6" w:rsidRDefault="00D409E6" w:rsidP="00D409E6">
      <w:pPr>
        <w:rPr>
          <w:sz w:val="16"/>
          <w:szCs w:val="16"/>
        </w:rPr>
      </w:pPr>
      <w:r w:rsidRPr="00D409E6">
        <w:rPr>
          <w:sz w:val="16"/>
          <w:szCs w:val="16"/>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14:paraId="7025C48E" w14:textId="77777777" w:rsidR="00D409E6" w:rsidRPr="00D409E6" w:rsidRDefault="00D409E6" w:rsidP="00D409E6">
      <w:pPr>
        <w:rPr>
          <w:sz w:val="16"/>
          <w:szCs w:val="16"/>
        </w:rPr>
      </w:pPr>
      <w:r w:rsidRPr="00D409E6">
        <w:rPr>
          <w:sz w:val="16"/>
          <w:szCs w:val="16"/>
        </w:rPr>
        <w:t>Локальных системы, обеспечивающие технологические требования объектов, должны проектироваться совместно с объектами.</w:t>
      </w:r>
    </w:p>
    <w:p w14:paraId="73F25D97" w14:textId="77777777" w:rsidR="00D409E6" w:rsidRPr="00D409E6" w:rsidRDefault="00D409E6" w:rsidP="00D409E6">
      <w:pPr>
        <w:rPr>
          <w:sz w:val="16"/>
          <w:szCs w:val="16"/>
        </w:rPr>
      </w:pPr>
      <w:r w:rsidRPr="00D409E6">
        <w:rPr>
          <w:sz w:val="16"/>
          <w:szCs w:val="16"/>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D409E6">
        <w:rPr>
          <w:sz w:val="16"/>
          <w:szCs w:val="16"/>
        </w:rPr>
        <w:t>теплоутилизаторы</w:t>
      </w:r>
      <w:proofErr w:type="spellEnd"/>
      <w:r w:rsidRPr="00D409E6">
        <w:rPr>
          <w:sz w:val="16"/>
          <w:szCs w:val="16"/>
        </w:rPr>
        <w:t>, используя тепло на первичный подогрев водяного или воздушного отопления, а также горячего водоснабжения.</w:t>
      </w:r>
    </w:p>
    <w:p w14:paraId="33FD5A2D" w14:textId="77777777" w:rsidR="00D409E6" w:rsidRPr="00D409E6" w:rsidRDefault="00D409E6" w:rsidP="00D409E6">
      <w:pPr>
        <w:rPr>
          <w:sz w:val="16"/>
          <w:szCs w:val="16"/>
        </w:rPr>
      </w:pPr>
      <w:r w:rsidRPr="00D409E6">
        <w:rPr>
          <w:sz w:val="16"/>
          <w:szCs w:val="16"/>
        </w:rPr>
        <w:t>В сельских поселениях следует:</w:t>
      </w:r>
    </w:p>
    <w:p w14:paraId="19792E9E" w14:textId="77777777" w:rsidR="00D409E6" w:rsidRPr="00D409E6" w:rsidRDefault="00D409E6" w:rsidP="00D409E6">
      <w:pPr>
        <w:rPr>
          <w:sz w:val="16"/>
          <w:szCs w:val="16"/>
        </w:rPr>
      </w:pPr>
      <w:r w:rsidRPr="00D409E6">
        <w:rPr>
          <w:sz w:val="16"/>
          <w:szCs w:val="16"/>
        </w:rPr>
        <w:t>- проектировать централизованные системы водоснабжения для перспективных населенных пунктов и сельскохозяйственных объектов;</w:t>
      </w:r>
    </w:p>
    <w:p w14:paraId="58FE14B3" w14:textId="77777777" w:rsidR="00D409E6" w:rsidRPr="00D409E6" w:rsidRDefault="00D409E6" w:rsidP="00D409E6">
      <w:pPr>
        <w:rPr>
          <w:sz w:val="16"/>
          <w:szCs w:val="16"/>
        </w:rPr>
      </w:pPr>
      <w:r w:rsidRPr="00D409E6">
        <w:rPr>
          <w:sz w:val="16"/>
          <w:szCs w:val="16"/>
        </w:rPr>
        <w:t>- предусматривать реконструкцию существующих водозаборных сооружений для сохраняемых на расчетный период населенных пунктов.</w:t>
      </w:r>
    </w:p>
    <w:p w14:paraId="266D04CD" w14:textId="77777777" w:rsidR="00D409E6" w:rsidRPr="00D409E6" w:rsidRDefault="00D409E6" w:rsidP="00D409E6">
      <w:pPr>
        <w:rPr>
          <w:sz w:val="16"/>
          <w:szCs w:val="16"/>
        </w:rPr>
      </w:pPr>
      <w:r w:rsidRPr="00D409E6">
        <w:rPr>
          <w:sz w:val="16"/>
          <w:szCs w:val="16"/>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3F5DE3EC" w14:textId="77777777" w:rsidR="00D409E6" w:rsidRPr="00D409E6" w:rsidRDefault="00D409E6" w:rsidP="00D409E6">
      <w:pPr>
        <w:rPr>
          <w:sz w:val="16"/>
          <w:szCs w:val="16"/>
        </w:rPr>
      </w:pPr>
      <w:r w:rsidRPr="00D409E6">
        <w:rPr>
          <w:sz w:val="16"/>
          <w:szCs w:val="16"/>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14:paraId="0FFD9819" w14:textId="77777777" w:rsidR="00D409E6" w:rsidRPr="00D409E6" w:rsidRDefault="00D409E6" w:rsidP="00D409E6">
      <w:pPr>
        <w:rPr>
          <w:sz w:val="16"/>
          <w:szCs w:val="16"/>
        </w:rPr>
      </w:pPr>
      <w:r w:rsidRPr="00D409E6">
        <w:rPr>
          <w:sz w:val="16"/>
          <w:szCs w:val="16"/>
        </w:rPr>
        <w:t>Водозаборные сооружения следует проектировать с учетом перспективного развития водопотребления.</w:t>
      </w:r>
    </w:p>
    <w:p w14:paraId="0EC0B5E0" w14:textId="77777777" w:rsidR="00D409E6" w:rsidRPr="00D409E6" w:rsidRDefault="00D409E6" w:rsidP="00D409E6">
      <w:pPr>
        <w:rPr>
          <w:sz w:val="16"/>
          <w:szCs w:val="16"/>
        </w:rPr>
      </w:pPr>
      <w:r w:rsidRPr="00D409E6">
        <w:rPr>
          <w:sz w:val="16"/>
          <w:szCs w:val="16"/>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14:paraId="120E0E19" w14:textId="77777777" w:rsidR="00D409E6" w:rsidRPr="00D409E6" w:rsidRDefault="00D409E6" w:rsidP="00D409E6">
      <w:pPr>
        <w:rPr>
          <w:sz w:val="16"/>
          <w:szCs w:val="16"/>
        </w:rPr>
      </w:pPr>
      <w:r w:rsidRPr="00D409E6">
        <w:rPr>
          <w:sz w:val="16"/>
          <w:szCs w:val="16"/>
        </w:rPr>
        <w:t>Водопроводные сети проектируются кольцевыми. Тупиковые линии водопроводов допускается применять:</w:t>
      </w:r>
    </w:p>
    <w:p w14:paraId="403F7FA4" w14:textId="77777777" w:rsidR="00D409E6" w:rsidRPr="00D409E6" w:rsidRDefault="00D409E6" w:rsidP="00D409E6">
      <w:pPr>
        <w:rPr>
          <w:sz w:val="16"/>
          <w:szCs w:val="16"/>
        </w:rPr>
      </w:pPr>
      <w:r w:rsidRPr="00D409E6">
        <w:rPr>
          <w:sz w:val="16"/>
          <w:szCs w:val="16"/>
        </w:rPr>
        <w:t>- для подачи воды на производственные нужды – при допустимости перерыва в водоснабжении на время ликвидации аварии;</w:t>
      </w:r>
    </w:p>
    <w:p w14:paraId="5F109702" w14:textId="77777777" w:rsidR="00D409E6" w:rsidRPr="00D409E6" w:rsidRDefault="00D409E6" w:rsidP="00D409E6">
      <w:pPr>
        <w:rPr>
          <w:sz w:val="16"/>
          <w:szCs w:val="16"/>
        </w:rPr>
      </w:pPr>
      <w:r w:rsidRPr="00D409E6">
        <w:rPr>
          <w:sz w:val="16"/>
          <w:szCs w:val="16"/>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D409E6">
          <w:rPr>
            <w:sz w:val="16"/>
            <w:szCs w:val="16"/>
          </w:rPr>
          <w:t>100 мм</w:t>
        </w:r>
      </w:smartTag>
      <w:r w:rsidRPr="00D409E6">
        <w:rPr>
          <w:sz w:val="16"/>
          <w:szCs w:val="16"/>
        </w:rPr>
        <w:t>;</w:t>
      </w:r>
    </w:p>
    <w:p w14:paraId="1A7E1F2A" w14:textId="77777777" w:rsidR="00D409E6" w:rsidRPr="00D409E6" w:rsidRDefault="00D409E6" w:rsidP="00D409E6">
      <w:pPr>
        <w:rPr>
          <w:sz w:val="16"/>
          <w:szCs w:val="16"/>
        </w:rPr>
      </w:pPr>
      <w:r w:rsidRPr="00D409E6">
        <w:rPr>
          <w:sz w:val="16"/>
          <w:szCs w:val="16"/>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D409E6">
          <w:rPr>
            <w:sz w:val="16"/>
            <w:szCs w:val="16"/>
          </w:rPr>
          <w:t>200 м</w:t>
        </w:r>
      </w:smartTag>
      <w:r w:rsidRPr="00D409E6">
        <w:rPr>
          <w:sz w:val="16"/>
          <w:szCs w:val="16"/>
        </w:rPr>
        <w:t>.</w:t>
      </w:r>
    </w:p>
    <w:p w14:paraId="737E5643" w14:textId="77777777" w:rsidR="00D409E6" w:rsidRPr="00D409E6" w:rsidRDefault="00D409E6" w:rsidP="00D409E6">
      <w:pPr>
        <w:rPr>
          <w:sz w:val="16"/>
          <w:szCs w:val="16"/>
        </w:rPr>
      </w:pPr>
      <w:r w:rsidRPr="00D409E6">
        <w:rPr>
          <w:sz w:val="16"/>
          <w:szCs w:val="16"/>
        </w:rPr>
        <w:t>Кольцевание наружных водопроводных сетей внутренними водопроводными сетями зданий и сооружений не допускается.</w:t>
      </w:r>
    </w:p>
    <w:p w14:paraId="50C03788" w14:textId="77777777" w:rsidR="00D409E6" w:rsidRPr="00D409E6" w:rsidRDefault="00D409E6" w:rsidP="00D409E6">
      <w:pPr>
        <w:rPr>
          <w:sz w:val="16"/>
          <w:szCs w:val="16"/>
        </w:rPr>
      </w:pPr>
      <w:r w:rsidRPr="00D409E6">
        <w:rPr>
          <w:sz w:val="16"/>
          <w:szCs w:val="16"/>
        </w:rPr>
        <w:t xml:space="preserve">Соединение сетей хозяйственно-питьевых водопроводов с сетями водопроводов, подающих воду </w:t>
      </w:r>
      <w:proofErr w:type="spellStart"/>
      <w:r w:rsidRPr="00D409E6">
        <w:rPr>
          <w:sz w:val="16"/>
          <w:szCs w:val="16"/>
        </w:rPr>
        <w:t>непитьевого</w:t>
      </w:r>
      <w:proofErr w:type="spellEnd"/>
      <w:r w:rsidRPr="00D409E6">
        <w:rPr>
          <w:sz w:val="16"/>
          <w:szCs w:val="16"/>
        </w:rPr>
        <w:t xml:space="preserve"> качества, не допускается.</w:t>
      </w:r>
    </w:p>
    <w:p w14:paraId="791F4B86" w14:textId="77777777" w:rsidR="00D409E6" w:rsidRPr="00D409E6" w:rsidRDefault="00D409E6" w:rsidP="00D409E6">
      <w:pPr>
        <w:rPr>
          <w:sz w:val="16"/>
          <w:szCs w:val="16"/>
        </w:rPr>
      </w:pPr>
      <w:r w:rsidRPr="00D409E6">
        <w:rPr>
          <w:sz w:val="16"/>
          <w:szCs w:val="16"/>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14:paraId="40A13BD5" w14:textId="77777777" w:rsidR="00D409E6" w:rsidRPr="00D409E6" w:rsidRDefault="00D409E6" w:rsidP="00D409E6">
      <w:pPr>
        <w:rPr>
          <w:sz w:val="16"/>
          <w:szCs w:val="16"/>
        </w:rPr>
      </w:pPr>
      <w:r w:rsidRPr="00D409E6">
        <w:rPr>
          <w:sz w:val="16"/>
          <w:szCs w:val="16"/>
        </w:rPr>
        <w:t>Водопроводные сооружения должны быть озеленены, ограждены.</w:t>
      </w:r>
    </w:p>
    <w:p w14:paraId="04812071" w14:textId="77777777" w:rsidR="00D409E6" w:rsidRPr="00D409E6" w:rsidRDefault="00D409E6" w:rsidP="00D409E6">
      <w:pPr>
        <w:rPr>
          <w:sz w:val="16"/>
          <w:szCs w:val="16"/>
        </w:rPr>
      </w:pPr>
      <w:r w:rsidRPr="00D409E6">
        <w:rPr>
          <w:sz w:val="16"/>
          <w:szCs w:val="16"/>
        </w:rPr>
        <w:t>Примыкание их к ограждению зданий и сооружений, кроме проходных и административно-бытовых зданий, не допускается.</w:t>
      </w:r>
    </w:p>
    <w:p w14:paraId="68C63C28" w14:textId="77777777" w:rsidR="00D409E6" w:rsidRPr="00D409E6" w:rsidRDefault="00D409E6" w:rsidP="00D409E6">
      <w:pPr>
        <w:rPr>
          <w:sz w:val="16"/>
          <w:szCs w:val="16"/>
        </w:rPr>
      </w:pPr>
      <w:r w:rsidRPr="00D409E6">
        <w:rPr>
          <w:sz w:val="16"/>
          <w:szCs w:val="16"/>
        </w:rPr>
        <w:t>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7FEB1B6" w14:textId="77777777" w:rsidR="00D409E6" w:rsidRPr="00D409E6" w:rsidRDefault="00D409E6" w:rsidP="00D409E6">
      <w:pPr>
        <w:rPr>
          <w:sz w:val="16"/>
          <w:szCs w:val="16"/>
        </w:rPr>
      </w:pPr>
      <w:r w:rsidRPr="00D409E6">
        <w:rPr>
          <w:sz w:val="16"/>
          <w:szCs w:val="16"/>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14:paraId="20F44B2A" w14:textId="77777777" w:rsidR="00D409E6" w:rsidRPr="00D409E6" w:rsidRDefault="00D409E6" w:rsidP="00D409E6">
      <w:pPr>
        <w:rPr>
          <w:sz w:val="16"/>
          <w:szCs w:val="16"/>
        </w:rPr>
      </w:pPr>
    </w:p>
    <w:p w14:paraId="56F45F00"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водоотведения населения и расчетных показателей максимально допустимого уровня территориальной доступности таких объектов:</w:t>
      </w:r>
    </w:p>
    <w:p w14:paraId="77ED6D8C" w14:textId="77777777" w:rsidR="00D409E6" w:rsidRPr="00D409E6" w:rsidRDefault="00D409E6" w:rsidP="00D409E6">
      <w:pPr>
        <w:rPr>
          <w:sz w:val="16"/>
          <w:szCs w:val="16"/>
        </w:rPr>
      </w:pPr>
      <w:r w:rsidRPr="00D409E6">
        <w:rPr>
          <w:sz w:val="16"/>
          <w:szCs w:val="16"/>
        </w:rPr>
        <w:t>Таблица 30</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1702"/>
        <w:gridCol w:w="1702"/>
        <w:gridCol w:w="1135"/>
        <w:gridCol w:w="899"/>
        <w:gridCol w:w="708"/>
        <w:gridCol w:w="1135"/>
        <w:gridCol w:w="1561"/>
      </w:tblGrid>
      <w:tr w:rsidR="00D409E6" w:rsidRPr="00D409E6" w14:paraId="79CB6462" w14:textId="77777777" w:rsidTr="002A3D3E">
        <w:trPr>
          <w:jc w:val="center"/>
        </w:trPr>
        <w:tc>
          <w:tcPr>
            <w:tcW w:w="1358"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6A9078EF" w14:textId="77777777" w:rsidR="00D409E6" w:rsidRPr="00D409E6" w:rsidRDefault="00D409E6" w:rsidP="00D409E6">
            <w:pPr>
              <w:rPr>
                <w:sz w:val="16"/>
                <w:szCs w:val="16"/>
              </w:rPr>
            </w:pPr>
            <w:r w:rsidRPr="00D409E6">
              <w:rPr>
                <w:sz w:val="16"/>
                <w:szCs w:val="16"/>
              </w:rPr>
              <w:t>Наимено</w:t>
            </w:r>
            <w:r w:rsidRPr="00D409E6">
              <w:rPr>
                <w:sz w:val="16"/>
                <w:szCs w:val="16"/>
              </w:rPr>
              <w:softHyphen/>
              <w:t>вание по</w:t>
            </w:r>
            <w:r w:rsidRPr="00D409E6">
              <w:rPr>
                <w:sz w:val="16"/>
                <w:szCs w:val="16"/>
              </w:rPr>
              <w:softHyphen/>
              <w:t>казателя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437C6A60" w14:textId="77777777" w:rsidR="00D409E6" w:rsidRPr="00D409E6" w:rsidRDefault="00D409E6" w:rsidP="00D409E6">
            <w:pPr>
              <w:rPr>
                <w:sz w:val="16"/>
                <w:szCs w:val="16"/>
              </w:rPr>
            </w:pPr>
            <w:r w:rsidRPr="00D409E6">
              <w:rPr>
                <w:sz w:val="16"/>
                <w:szCs w:val="16"/>
              </w:rPr>
              <w:t>Перечень объектов</w:t>
            </w:r>
          </w:p>
        </w:tc>
        <w:tc>
          <w:tcPr>
            <w:tcW w:w="5575" w:type="dxa"/>
            <w:gridSpan w:val="5"/>
            <w:tcBorders>
              <w:top w:val="single" w:sz="4" w:space="0" w:color="auto"/>
              <w:left w:val="single" w:sz="4" w:space="0" w:color="auto"/>
              <w:bottom w:val="single" w:sz="4" w:space="0" w:color="auto"/>
              <w:right w:val="single" w:sz="4" w:space="0" w:color="auto"/>
            </w:tcBorders>
            <w:shd w:val="clear" w:color="auto" w:fill="CCFFCC"/>
            <w:vAlign w:val="center"/>
            <w:hideMark/>
          </w:tcPr>
          <w:p w14:paraId="1709C0E4"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6C39A066" w14:textId="77777777" w:rsidR="00D409E6" w:rsidRPr="00D409E6" w:rsidRDefault="00D409E6" w:rsidP="00D409E6">
            <w:pPr>
              <w:rPr>
                <w:sz w:val="16"/>
                <w:szCs w:val="16"/>
              </w:rPr>
            </w:pPr>
            <w:r w:rsidRPr="00D409E6">
              <w:rPr>
                <w:sz w:val="16"/>
                <w:szCs w:val="16"/>
              </w:rPr>
              <w:t>Показатель максимально допустимого уровня терри</w:t>
            </w:r>
            <w:r w:rsidRPr="00D409E6">
              <w:rPr>
                <w:sz w:val="16"/>
                <w:szCs w:val="16"/>
              </w:rPr>
              <w:softHyphen/>
              <w:t>ториальной доступности</w:t>
            </w:r>
          </w:p>
        </w:tc>
      </w:tr>
      <w:tr w:rsidR="00D409E6" w:rsidRPr="00D409E6" w14:paraId="5135621D" w14:textId="77777777" w:rsidTr="002A3D3E">
        <w:trPr>
          <w:jc w:val="center"/>
        </w:trPr>
        <w:tc>
          <w:tcPr>
            <w:tcW w:w="1358" w:type="dxa"/>
            <w:vMerge/>
            <w:tcBorders>
              <w:top w:val="single" w:sz="4" w:space="0" w:color="auto"/>
              <w:left w:val="single" w:sz="4" w:space="0" w:color="auto"/>
              <w:bottom w:val="single" w:sz="4" w:space="0" w:color="auto"/>
              <w:right w:val="single" w:sz="4" w:space="0" w:color="auto"/>
            </w:tcBorders>
            <w:vAlign w:val="center"/>
            <w:hideMark/>
          </w:tcPr>
          <w:p w14:paraId="0AD70335"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A2C89D"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0F7305E" w14:textId="77777777" w:rsidR="00D409E6" w:rsidRPr="00D409E6" w:rsidRDefault="00D409E6" w:rsidP="00D409E6">
            <w:pPr>
              <w:rPr>
                <w:sz w:val="16"/>
                <w:szCs w:val="16"/>
              </w:rPr>
            </w:pPr>
            <w:r w:rsidRPr="00D409E6">
              <w:rPr>
                <w:sz w:val="16"/>
                <w:szCs w:val="16"/>
              </w:rPr>
              <w:t>Наименование расчет</w:t>
            </w:r>
            <w:r w:rsidRPr="00D409E6">
              <w:rPr>
                <w:sz w:val="16"/>
                <w:szCs w:val="16"/>
              </w:rPr>
              <w:softHyphen/>
              <w:t>ного показателя, еди</w:t>
            </w:r>
            <w:r w:rsidRPr="00D409E6">
              <w:rPr>
                <w:sz w:val="16"/>
                <w:szCs w:val="16"/>
              </w:rPr>
              <w:softHyphen/>
              <w:t>ница измерения</w:t>
            </w:r>
          </w:p>
        </w:tc>
        <w:tc>
          <w:tcPr>
            <w:tcW w:w="3874" w:type="dxa"/>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14:paraId="2607270B" w14:textId="77777777" w:rsidR="00D409E6" w:rsidRPr="00D409E6" w:rsidRDefault="00D409E6" w:rsidP="00D409E6">
            <w:pPr>
              <w:rPr>
                <w:sz w:val="16"/>
                <w:szCs w:val="16"/>
              </w:rPr>
            </w:pPr>
            <w:r w:rsidRPr="00D409E6">
              <w:rPr>
                <w:sz w:val="16"/>
                <w:szCs w:val="16"/>
              </w:rPr>
              <w:t>Значение расчетного показателя</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B71A0DE" w14:textId="77777777" w:rsidR="00D409E6" w:rsidRPr="00D409E6" w:rsidRDefault="00D409E6" w:rsidP="00D409E6">
            <w:pPr>
              <w:rPr>
                <w:sz w:val="16"/>
                <w:szCs w:val="16"/>
              </w:rPr>
            </w:pPr>
          </w:p>
        </w:tc>
      </w:tr>
      <w:tr w:rsidR="00D409E6" w:rsidRPr="00D409E6" w14:paraId="53A79456" w14:textId="77777777" w:rsidTr="002A3D3E">
        <w:trPr>
          <w:trHeight w:val="345"/>
          <w:jc w:val="center"/>
        </w:trPr>
        <w:tc>
          <w:tcPr>
            <w:tcW w:w="1358" w:type="dxa"/>
            <w:vMerge w:val="restart"/>
            <w:tcBorders>
              <w:top w:val="single" w:sz="4" w:space="0" w:color="auto"/>
              <w:left w:val="single" w:sz="4" w:space="0" w:color="auto"/>
              <w:bottom w:val="single" w:sz="4" w:space="0" w:color="auto"/>
              <w:right w:val="single" w:sz="4" w:space="0" w:color="auto"/>
            </w:tcBorders>
            <w:vAlign w:val="center"/>
            <w:hideMark/>
          </w:tcPr>
          <w:p w14:paraId="0801E5B4" w14:textId="77777777" w:rsidR="00D409E6" w:rsidRPr="00D409E6" w:rsidRDefault="00D409E6" w:rsidP="00D409E6">
            <w:pPr>
              <w:rPr>
                <w:sz w:val="16"/>
                <w:szCs w:val="16"/>
              </w:rPr>
            </w:pPr>
            <w:r w:rsidRPr="00D409E6">
              <w:rPr>
                <w:sz w:val="16"/>
                <w:szCs w:val="16"/>
              </w:rPr>
              <w:t>Обеспечение населения сбором, от</w:t>
            </w:r>
            <w:r w:rsidRPr="00D409E6">
              <w:rPr>
                <w:sz w:val="16"/>
                <w:szCs w:val="16"/>
              </w:rPr>
              <w:softHyphen/>
              <w:t>водом и очи</w:t>
            </w:r>
            <w:r w:rsidRPr="00D409E6">
              <w:rPr>
                <w:sz w:val="16"/>
                <w:szCs w:val="16"/>
              </w:rPr>
              <w:softHyphen/>
              <w:t>сткой быто</w:t>
            </w:r>
            <w:r w:rsidRPr="00D409E6">
              <w:rPr>
                <w:sz w:val="16"/>
                <w:szCs w:val="16"/>
              </w:rPr>
              <w:softHyphen/>
              <w:t>вых стоков</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D5E4D6" w14:textId="77777777" w:rsidR="00D409E6" w:rsidRPr="00D409E6" w:rsidRDefault="00D409E6" w:rsidP="00D409E6">
            <w:pPr>
              <w:rPr>
                <w:sz w:val="16"/>
                <w:szCs w:val="16"/>
              </w:rPr>
            </w:pPr>
            <w:r w:rsidRPr="00D409E6">
              <w:rPr>
                <w:sz w:val="16"/>
                <w:szCs w:val="16"/>
              </w:rPr>
              <w:t>Объекты центра</w:t>
            </w:r>
            <w:r w:rsidRPr="00D409E6">
              <w:rPr>
                <w:sz w:val="16"/>
                <w:szCs w:val="16"/>
              </w:rPr>
              <w:softHyphen/>
              <w:t>лизованной сис</w:t>
            </w:r>
            <w:r w:rsidRPr="00D409E6">
              <w:rPr>
                <w:sz w:val="16"/>
                <w:szCs w:val="16"/>
              </w:rPr>
              <w:softHyphen/>
              <w:t>темы водоотведе</w:t>
            </w:r>
            <w:r w:rsidRPr="00D409E6">
              <w:rPr>
                <w:sz w:val="16"/>
                <w:szCs w:val="16"/>
              </w:rPr>
              <w:softHyphen/>
              <w:t>ния, осуществ</w:t>
            </w:r>
            <w:r w:rsidRPr="00D409E6">
              <w:rPr>
                <w:sz w:val="16"/>
                <w:szCs w:val="16"/>
              </w:rPr>
              <w:softHyphen/>
              <w:t>ляющие сбор, от</w:t>
            </w:r>
            <w:r w:rsidRPr="00D409E6">
              <w:rPr>
                <w:sz w:val="16"/>
                <w:szCs w:val="16"/>
              </w:rPr>
              <w:softHyphen/>
              <w:t>вод и очистку бы</w:t>
            </w:r>
            <w:r w:rsidRPr="00D409E6">
              <w:rPr>
                <w:sz w:val="16"/>
                <w:szCs w:val="16"/>
              </w:rPr>
              <w:softHyphen/>
              <w:t>товых стоков.</w:t>
            </w:r>
          </w:p>
          <w:p w14:paraId="67B8B34A" w14:textId="77777777" w:rsidR="00D409E6" w:rsidRPr="00D409E6" w:rsidRDefault="00D409E6" w:rsidP="00D409E6">
            <w:pPr>
              <w:rPr>
                <w:sz w:val="16"/>
                <w:szCs w:val="16"/>
              </w:rPr>
            </w:pPr>
            <w:proofErr w:type="spellStart"/>
            <w:r w:rsidRPr="00D409E6">
              <w:rPr>
                <w:sz w:val="16"/>
                <w:szCs w:val="16"/>
              </w:rPr>
              <w:t>Канализацион-ные</w:t>
            </w:r>
            <w:proofErr w:type="spellEnd"/>
            <w:r w:rsidRPr="00D409E6">
              <w:rPr>
                <w:sz w:val="16"/>
                <w:szCs w:val="16"/>
              </w:rPr>
              <w:t xml:space="preserve"> очистные соору</w:t>
            </w:r>
            <w:r w:rsidRPr="00D409E6">
              <w:rPr>
                <w:sz w:val="16"/>
                <w:szCs w:val="16"/>
              </w:rPr>
              <w:softHyphen/>
              <w:t>жения.</w:t>
            </w:r>
          </w:p>
          <w:p w14:paraId="33C31E03" w14:textId="77777777" w:rsidR="00D409E6" w:rsidRPr="00D409E6" w:rsidRDefault="00D409E6" w:rsidP="00D409E6">
            <w:pPr>
              <w:rPr>
                <w:sz w:val="16"/>
                <w:szCs w:val="16"/>
              </w:rPr>
            </w:pPr>
            <w:proofErr w:type="spellStart"/>
            <w:r w:rsidRPr="00D409E6">
              <w:rPr>
                <w:sz w:val="16"/>
                <w:szCs w:val="16"/>
              </w:rPr>
              <w:t>Канализацион-ные</w:t>
            </w:r>
            <w:proofErr w:type="spellEnd"/>
            <w:r w:rsidRPr="00D409E6">
              <w:rPr>
                <w:sz w:val="16"/>
                <w:szCs w:val="16"/>
              </w:rPr>
              <w:t xml:space="preserve"> насосные станции.</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6323CB" w14:textId="77777777" w:rsidR="00D409E6" w:rsidRPr="00D409E6" w:rsidRDefault="00D409E6" w:rsidP="00D409E6">
            <w:pPr>
              <w:rPr>
                <w:sz w:val="16"/>
                <w:szCs w:val="16"/>
              </w:rPr>
            </w:pPr>
            <w:r w:rsidRPr="00D409E6">
              <w:rPr>
                <w:sz w:val="16"/>
                <w:szCs w:val="16"/>
              </w:rPr>
              <w:t>Размеры земель</w:t>
            </w:r>
            <w:r w:rsidRPr="00D409E6">
              <w:rPr>
                <w:sz w:val="16"/>
                <w:szCs w:val="16"/>
              </w:rPr>
              <w:softHyphen/>
              <w:t>ного участка для размещения ка</w:t>
            </w:r>
            <w:r w:rsidRPr="00D409E6">
              <w:rPr>
                <w:sz w:val="16"/>
                <w:szCs w:val="16"/>
              </w:rPr>
              <w:softHyphen/>
              <w:t>нализационных очистных соору</w:t>
            </w:r>
            <w:r w:rsidRPr="00D409E6">
              <w:rPr>
                <w:sz w:val="16"/>
                <w:szCs w:val="16"/>
              </w:rPr>
              <w:softHyphen/>
              <w:t>жений в зависи</w:t>
            </w:r>
            <w:r w:rsidRPr="00D409E6">
              <w:rPr>
                <w:sz w:val="16"/>
                <w:szCs w:val="16"/>
              </w:rPr>
              <w:softHyphen/>
              <w:t xml:space="preserve">мости от их </w:t>
            </w:r>
            <w:proofErr w:type="spellStart"/>
            <w:r w:rsidRPr="00D409E6">
              <w:rPr>
                <w:sz w:val="16"/>
                <w:szCs w:val="16"/>
              </w:rPr>
              <w:t>про</w:t>
            </w:r>
            <w:r w:rsidRPr="00D409E6">
              <w:rPr>
                <w:sz w:val="16"/>
                <w:szCs w:val="16"/>
              </w:rPr>
              <w:softHyphen/>
              <w:t>изводительнос-ти</w:t>
            </w:r>
            <w:proofErr w:type="spellEnd"/>
            <w:r w:rsidRPr="00D409E6">
              <w:rPr>
                <w:sz w:val="16"/>
                <w:szCs w:val="16"/>
              </w:rPr>
              <w:t>, [1] га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610041" w14:textId="77777777" w:rsidR="00D409E6" w:rsidRPr="00D409E6" w:rsidRDefault="00D409E6" w:rsidP="00D409E6">
            <w:pPr>
              <w:rPr>
                <w:sz w:val="16"/>
                <w:szCs w:val="16"/>
              </w:rPr>
            </w:pPr>
            <w:r w:rsidRPr="00D409E6">
              <w:rPr>
                <w:sz w:val="16"/>
                <w:szCs w:val="16"/>
              </w:rPr>
              <w:t>Производитель</w:t>
            </w:r>
            <w:r w:rsidRPr="00D409E6">
              <w:rPr>
                <w:sz w:val="16"/>
                <w:szCs w:val="16"/>
              </w:rPr>
              <w:softHyphen/>
              <w:t>ность, тыс. куб. м/</w:t>
            </w:r>
            <w:proofErr w:type="spellStart"/>
            <w:r w:rsidRPr="00D409E6">
              <w:rPr>
                <w:sz w:val="16"/>
                <w:szCs w:val="16"/>
              </w:rPr>
              <w:t>сут</w:t>
            </w:r>
            <w:proofErr w:type="spellEnd"/>
          </w:p>
        </w:tc>
        <w:tc>
          <w:tcPr>
            <w:tcW w:w="2740" w:type="dxa"/>
            <w:gridSpan w:val="3"/>
            <w:tcBorders>
              <w:top w:val="single" w:sz="4" w:space="0" w:color="auto"/>
              <w:left w:val="single" w:sz="4" w:space="0" w:color="auto"/>
              <w:bottom w:val="single" w:sz="4" w:space="0" w:color="auto"/>
              <w:right w:val="single" w:sz="4" w:space="0" w:color="auto"/>
            </w:tcBorders>
            <w:vAlign w:val="center"/>
            <w:hideMark/>
          </w:tcPr>
          <w:p w14:paraId="1953B1D4" w14:textId="77777777" w:rsidR="00D409E6" w:rsidRPr="00D409E6" w:rsidRDefault="00D409E6" w:rsidP="00D409E6">
            <w:pPr>
              <w:rPr>
                <w:sz w:val="16"/>
                <w:szCs w:val="16"/>
              </w:rPr>
            </w:pPr>
            <w:r w:rsidRPr="00D409E6">
              <w:rPr>
                <w:sz w:val="16"/>
                <w:szCs w:val="16"/>
              </w:rPr>
              <w:t>Размеры земель</w:t>
            </w:r>
            <w:r w:rsidRPr="00D409E6">
              <w:rPr>
                <w:sz w:val="16"/>
                <w:szCs w:val="16"/>
              </w:rPr>
              <w:softHyphen/>
              <w:t>ных уча</w:t>
            </w:r>
            <w:r w:rsidRPr="00D409E6">
              <w:rPr>
                <w:sz w:val="16"/>
                <w:szCs w:val="16"/>
              </w:rPr>
              <w:softHyphen/>
              <w:t>ст</w:t>
            </w:r>
            <w:r w:rsidRPr="00D409E6">
              <w:rPr>
                <w:sz w:val="16"/>
                <w:szCs w:val="16"/>
              </w:rPr>
              <w:softHyphen/>
              <w:t>ков, га</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3AD9E15E" w14:textId="77777777" w:rsidR="00D409E6" w:rsidRPr="00D409E6" w:rsidRDefault="00D409E6" w:rsidP="00D409E6">
            <w:pPr>
              <w:rPr>
                <w:sz w:val="16"/>
                <w:szCs w:val="16"/>
              </w:rPr>
            </w:pPr>
            <w:r w:rsidRPr="00D409E6">
              <w:rPr>
                <w:sz w:val="16"/>
                <w:szCs w:val="16"/>
              </w:rPr>
              <w:t>Не устанавли</w:t>
            </w:r>
            <w:r w:rsidRPr="00D409E6">
              <w:rPr>
                <w:sz w:val="16"/>
                <w:szCs w:val="16"/>
              </w:rPr>
              <w:softHyphen/>
              <w:t>ва</w:t>
            </w:r>
            <w:r w:rsidRPr="00D409E6">
              <w:rPr>
                <w:sz w:val="16"/>
                <w:szCs w:val="16"/>
              </w:rPr>
              <w:softHyphen/>
              <w:t>ется</w:t>
            </w:r>
          </w:p>
        </w:tc>
      </w:tr>
      <w:tr w:rsidR="00D409E6" w:rsidRPr="00D409E6" w14:paraId="01D93BCE" w14:textId="77777777" w:rsidTr="002A3D3E">
        <w:trPr>
          <w:trHeight w:val="243"/>
          <w:jc w:val="center"/>
        </w:trPr>
        <w:tc>
          <w:tcPr>
            <w:tcW w:w="1358" w:type="dxa"/>
            <w:vMerge/>
            <w:tcBorders>
              <w:top w:val="single" w:sz="4" w:space="0" w:color="auto"/>
              <w:left w:val="single" w:sz="4" w:space="0" w:color="auto"/>
              <w:bottom w:val="single" w:sz="4" w:space="0" w:color="auto"/>
              <w:right w:val="single" w:sz="4" w:space="0" w:color="auto"/>
            </w:tcBorders>
            <w:vAlign w:val="center"/>
            <w:hideMark/>
          </w:tcPr>
          <w:p w14:paraId="5EF28221"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77127E" w14:textId="77777777" w:rsidR="00D409E6" w:rsidRPr="00D409E6" w:rsidRDefault="00D409E6" w:rsidP="00D409E6">
            <w:pPr>
              <w:rPr>
                <w:sz w:val="16"/>
                <w:szCs w:val="16"/>
              </w:rPr>
            </w:pPr>
          </w:p>
        </w:tc>
        <w:tc>
          <w:tcPr>
            <w:tcW w:w="5575" w:type="dxa"/>
            <w:vMerge/>
            <w:tcBorders>
              <w:top w:val="single" w:sz="4" w:space="0" w:color="auto"/>
              <w:left w:val="single" w:sz="4" w:space="0" w:color="auto"/>
              <w:bottom w:val="single" w:sz="4" w:space="0" w:color="auto"/>
              <w:right w:val="single" w:sz="4" w:space="0" w:color="auto"/>
            </w:tcBorders>
            <w:vAlign w:val="center"/>
            <w:hideMark/>
          </w:tcPr>
          <w:p w14:paraId="2B0D31D5" w14:textId="77777777" w:rsidR="00D409E6" w:rsidRPr="00D409E6" w:rsidRDefault="00D409E6" w:rsidP="00D409E6">
            <w:pPr>
              <w:rPr>
                <w:sz w:val="16"/>
                <w:szCs w:val="16"/>
              </w:rPr>
            </w:pPr>
          </w:p>
        </w:tc>
        <w:tc>
          <w:tcPr>
            <w:tcW w:w="3874" w:type="dxa"/>
            <w:vMerge/>
            <w:tcBorders>
              <w:top w:val="single" w:sz="4" w:space="0" w:color="auto"/>
              <w:left w:val="single" w:sz="4" w:space="0" w:color="auto"/>
              <w:bottom w:val="single" w:sz="4" w:space="0" w:color="auto"/>
              <w:right w:val="single" w:sz="4" w:space="0" w:color="auto"/>
            </w:tcBorders>
            <w:vAlign w:val="center"/>
            <w:hideMark/>
          </w:tcPr>
          <w:p w14:paraId="343D8BDA" w14:textId="77777777" w:rsidR="00D409E6" w:rsidRPr="00D409E6" w:rsidRDefault="00D409E6" w:rsidP="00D409E6">
            <w:pPr>
              <w:rPr>
                <w:sz w:val="16"/>
                <w:szCs w:val="16"/>
              </w:rPr>
            </w:pPr>
          </w:p>
        </w:tc>
        <w:tc>
          <w:tcPr>
            <w:tcW w:w="898" w:type="dxa"/>
            <w:tcBorders>
              <w:top w:val="single" w:sz="4" w:space="0" w:color="auto"/>
              <w:left w:val="single" w:sz="4" w:space="0" w:color="auto"/>
              <w:bottom w:val="single" w:sz="4" w:space="0" w:color="auto"/>
              <w:right w:val="single" w:sz="4" w:space="0" w:color="auto"/>
            </w:tcBorders>
            <w:hideMark/>
          </w:tcPr>
          <w:p w14:paraId="382AEB02" w14:textId="77777777" w:rsidR="00D409E6" w:rsidRPr="00D409E6" w:rsidRDefault="00D409E6" w:rsidP="00D409E6">
            <w:pPr>
              <w:rPr>
                <w:sz w:val="16"/>
                <w:szCs w:val="16"/>
              </w:rPr>
            </w:pPr>
            <w:proofErr w:type="spellStart"/>
            <w:r w:rsidRPr="00D409E6">
              <w:rPr>
                <w:sz w:val="16"/>
                <w:szCs w:val="16"/>
              </w:rPr>
              <w:t>Очист-ных</w:t>
            </w:r>
            <w:proofErr w:type="spellEnd"/>
            <w:r w:rsidRPr="00D409E6">
              <w:rPr>
                <w:sz w:val="16"/>
                <w:szCs w:val="16"/>
              </w:rPr>
              <w:t xml:space="preserve"> сооруже</w:t>
            </w:r>
            <w:r w:rsidRPr="00D409E6">
              <w:rPr>
                <w:sz w:val="16"/>
                <w:szCs w:val="16"/>
              </w:rPr>
              <w:softHyphen/>
              <w:t>ний</w:t>
            </w:r>
          </w:p>
        </w:tc>
        <w:tc>
          <w:tcPr>
            <w:tcW w:w="708" w:type="dxa"/>
            <w:tcBorders>
              <w:top w:val="single" w:sz="4" w:space="0" w:color="auto"/>
              <w:left w:val="single" w:sz="4" w:space="0" w:color="auto"/>
              <w:bottom w:val="single" w:sz="4" w:space="0" w:color="auto"/>
              <w:right w:val="single" w:sz="4" w:space="0" w:color="auto"/>
            </w:tcBorders>
            <w:hideMark/>
          </w:tcPr>
          <w:p w14:paraId="61868A22" w14:textId="77777777" w:rsidR="00D409E6" w:rsidRPr="00D409E6" w:rsidRDefault="00D409E6" w:rsidP="00D409E6">
            <w:pPr>
              <w:rPr>
                <w:sz w:val="16"/>
                <w:szCs w:val="16"/>
              </w:rPr>
            </w:pPr>
            <w:r w:rsidRPr="00D409E6">
              <w:rPr>
                <w:sz w:val="16"/>
                <w:szCs w:val="16"/>
              </w:rPr>
              <w:t>иловых пло</w:t>
            </w:r>
            <w:r w:rsidRPr="00D409E6">
              <w:rPr>
                <w:sz w:val="16"/>
                <w:szCs w:val="16"/>
              </w:rPr>
              <w:softHyphen/>
              <w:t>щадок</w:t>
            </w:r>
          </w:p>
        </w:tc>
        <w:tc>
          <w:tcPr>
            <w:tcW w:w="1134" w:type="dxa"/>
            <w:tcBorders>
              <w:top w:val="single" w:sz="4" w:space="0" w:color="auto"/>
              <w:left w:val="single" w:sz="4" w:space="0" w:color="auto"/>
              <w:bottom w:val="single" w:sz="4" w:space="0" w:color="auto"/>
              <w:right w:val="single" w:sz="4" w:space="0" w:color="auto"/>
            </w:tcBorders>
            <w:hideMark/>
          </w:tcPr>
          <w:p w14:paraId="016E3576" w14:textId="77777777" w:rsidR="00D409E6" w:rsidRPr="00D409E6" w:rsidRDefault="00D409E6" w:rsidP="00D409E6">
            <w:pPr>
              <w:rPr>
                <w:sz w:val="16"/>
                <w:szCs w:val="16"/>
              </w:rPr>
            </w:pPr>
            <w:r w:rsidRPr="00D409E6">
              <w:rPr>
                <w:sz w:val="16"/>
                <w:szCs w:val="16"/>
              </w:rPr>
              <w:t>биологиче</w:t>
            </w:r>
            <w:r w:rsidRPr="00D409E6">
              <w:rPr>
                <w:sz w:val="16"/>
                <w:szCs w:val="16"/>
              </w:rPr>
              <w:softHyphen/>
              <w:t>ских пру</w:t>
            </w:r>
            <w:r w:rsidRPr="00D409E6">
              <w:rPr>
                <w:sz w:val="16"/>
                <w:szCs w:val="16"/>
              </w:rPr>
              <w:softHyphen/>
              <w:t>дов глубо</w:t>
            </w:r>
            <w:r w:rsidRPr="00D409E6">
              <w:rPr>
                <w:sz w:val="16"/>
                <w:szCs w:val="16"/>
              </w:rPr>
              <w:softHyphen/>
              <w:t>кой очи</w:t>
            </w:r>
            <w:r w:rsidRPr="00D409E6">
              <w:rPr>
                <w:sz w:val="16"/>
                <w:szCs w:val="16"/>
              </w:rPr>
              <w:softHyphen/>
              <w:t>стки сточ</w:t>
            </w:r>
            <w:r w:rsidRPr="00D409E6">
              <w:rPr>
                <w:sz w:val="16"/>
                <w:szCs w:val="16"/>
              </w:rPr>
              <w:softHyphen/>
              <w:t>ных вод</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C05B40C" w14:textId="77777777" w:rsidR="00D409E6" w:rsidRPr="00D409E6" w:rsidRDefault="00D409E6" w:rsidP="00D409E6">
            <w:pPr>
              <w:rPr>
                <w:sz w:val="16"/>
                <w:szCs w:val="16"/>
              </w:rPr>
            </w:pPr>
          </w:p>
        </w:tc>
      </w:tr>
      <w:tr w:rsidR="00D409E6" w:rsidRPr="00D409E6" w14:paraId="2E92FB46" w14:textId="77777777" w:rsidTr="002A3D3E">
        <w:trPr>
          <w:jc w:val="center"/>
        </w:trPr>
        <w:tc>
          <w:tcPr>
            <w:tcW w:w="1358" w:type="dxa"/>
            <w:vMerge/>
            <w:tcBorders>
              <w:top w:val="single" w:sz="4" w:space="0" w:color="auto"/>
              <w:left w:val="single" w:sz="4" w:space="0" w:color="auto"/>
              <w:bottom w:val="single" w:sz="4" w:space="0" w:color="auto"/>
              <w:right w:val="single" w:sz="4" w:space="0" w:color="auto"/>
            </w:tcBorders>
            <w:vAlign w:val="center"/>
            <w:hideMark/>
          </w:tcPr>
          <w:p w14:paraId="05D80E34"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A5957E" w14:textId="77777777" w:rsidR="00D409E6" w:rsidRPr="00D409E6" w:rsidRDefault="00D409E6" w:rsidP="00D409E6">
            <w:pPr>
              <w:rPr>
                <w:sz w:val="16"/>
                <w:szCs w:val="16"/>
              </w:rPr>
            </w:pPr>
          </w:p>
        </w:tc>
        <w:tc>
          <w:tcPr>
            <w:tcW w:w="5575" w:type="dxa"/>
            <w:vMerge/>
            <w:tcBorders>
              <w:top w:val="single" w:sz="4" w:space="0" w:color="auto"/>
              <w:left w:val="single" w:sz="4" w:space="0" w:color="auto"/>
              <w:bottom w:val="single" w:sz="4" w:space="0" w:color="auto"/>
              <w:right w:val="single" w:sz="4" w:space="0" w:color="auto"/>
            </w:tcBorders>
            <w:vAlign w:val="center"/>
            <w:hideMark/>
          </w:tcPr>
          <w:p w14:paraId="0764E0E1"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13C153" w14:textId="77777777" w:rsidR="00D409E6" w:rsidRPr="00D409E6" w:rsidRDefault="00D409E6" w:rsidP="00D409E6">
            <w:pPr>
              <w:rPr>
                <w:sz w:val="16"/>
                <w:szCs w:val="16"/>
              </w:rPr>
            </w:pPr>
            <w:r w:rsidRPr="00D409E6">
              <w:rPr>
                <w:sz w:val="16"/>
                <w:szCs w:val="16"/>
              </w:rPr>
              <w:t>До 0,1</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EC5FB9" w14:textId="77777777" w:rsidR="00D409E6" w:rsidRPr="00D409E6" w:rsidRDefault="00D409E6" w:rsidP="00D409E6">
            <w:pPr>
              <w:rPr>
                <w:sz w:val="16"/>
                <w:szCs w:val="16"/>
              </w:rPr>
            </w:pPr>
            <w:r w:rsidRPr="00D409E6">
              <w:rPr>
                <w:sz w:val="16"/>
                <w:szCs w:val="16"/>
              </w:rPr>
              <w:t>0,1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211C7E" w14:textId="77777777" w:rsidR="00D409E6" w:rsidRPr="00D409E6" w:rsidRDefault="00D409E6" w:rsidP="00D409E6">
            <w:pPr>
              <w:rPr>
                <w:sz w:val="16"/>
                <w:szCs w:val="16"/>
              </w:rPr>
            </w:pPr>
            <w:r w:rsidRPr="00D409E6">
              <w:rPr>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ED0EA" w14:textId="77777777" w:rsidR="00D409E6" w:rsidRPr="00D409E6" w:rsidRDefault="00D409E6" w:rsidP="00D409E6">
            <w:pPr>
              <w:rPr>
                <w:sz w:val="16"/>
                <w:szCs w:val="16"/>
              </w:rPr>
            </w:pPr>
            <w:r w:rsidRPr="00D409E6">
              <w:rPr>
                <w:sz w:val="16"/>
                <w:szCs w:val="16"/>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AB14AE4" w14:textId="77777777" w:rsidR="00D409E6" w:rsidRPr="00D409E6" w:rsidRDefault="00D409E6" w:rsidP="00D409E6">
            <w:pPr>
              <w:rPr>
                <w:sz w:val="16"/>
                <w:szCs w:val="16"/>
              </w:rPr>
            </w:pPr>
          </w:p>
        </w:tc>
      </w:tr>
      <w:tr w:rsidR="00D409E6" w:rsidRPr="00D409E6" w14:paraId="6C307E17" w14:textId="77777777" w:rsidTr="002A3D3E">
        <w:trPr>
          <w:jc w:val="center"/>
        </w:trPr>
        <w:tc>
          <w:tcPr>
            <w:tcW w:w="1358" w:type="dxa"/>
            <w:vMerge/>
            <w:tcBorders>
              <w:top w:val="single" w:sz="4" w:space="0" w:color="auto"/>
              <w:left w:val="single" w:sz="4" w:space="0" w:color="auto"/>
              <w:bottom w:val="single" w:sz="4" w:space="0" w:color="auto"/>
              <w:right w:val="single" w:sz="4" w:space="0" w:color="auto"/>
            </w:tcBorders>
            <w:vAlign w:val="center"/>
            <w:hideMark/>
          </w:tcPr>
          <w:p w14:paraId="57BE8A9D"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D88F3D" w14:textId="77777777" w:rsidR="00D409E6" w:rsidRPr="00D409E6" w:rsidRDefault="00D409E6" w:rsidP="00D409E6">
            <w:pPr>
              <w:rPr>
                <w:sz w:val="16"/>
                <w:szCs w:val="16"/>
              </w:rPr>
            </w:pPr>
          </w:p>
        </w:tc>
        <w:tc>
          <w:tcPr>
            <w:tcW w:w="5575" w:type="dxa"/>
            <w:vMerge/>
            <w:tcBorders>
              <w:top w:val="single" w:sz="4" w:space="0" w:color="auto"/>
              <w:left w:val="single" w:sz="4" w:space="0" w:color="auto"/>
              <w:bottom w:val="single" w:sz="4" w:space="0" w:color="auto"/>
              <w:right w:val="single" w:sz="4" w:space="0" w:color="auto"/>
            </w:tcBorders>
            <w:vAlign w:val="center"/>
            <w:hideMark/>
          </w:tcPr>
          <w:p w14:paraId="65FBE7B5"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F4EEB6" w14:textId="77777777" w:rsidR="00D409E6" w:rsidRPr="00D409E6" w:rsidRDefault="00D409E6" w:rsidP="00D409E6">
            <w:pPr>
              <w:rPr>
                <w:sz w:val="16"/>
                <w:szCs w:val="16"/>
              </w:rPr>
            </w:pPr>
            <w:r w:rsidRPr="00D409E6">
              <w:rPr>
                <w:sz w:val="16"/>
                <w:szCs w:val="16"/>
              </w:rPr>
              <w:t>Свыше 0,1 до 0,2</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767B6E" w14:textId="77777777" w:rsidR="00D409E6" w:rsidRPr="00D409E6" w:rsidRDefault="00D409E6" w:rsidP="00D409E6">
            <w:pPr>
              <w:rPr>
                <w:sz w:val="16"/>
                <w:szCs w:val="16"/>
              </w:rPr>
            </w:pPr>
            <w:r w:rsidRPr="00D409E6">
              <w:rPr>
                <w:sz w:val="16"/>
                <w:szCs w:val="16"/>
              </w:rPr>
              <w:t>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6A1775" w14:textId="77777777" w:rsidR="00D409E6" w:rsidRPr="00D409E6" w:rsidRDefault="00D409E6" w:rsidP="00D409E6">
            <w:pPr>
              <w:rPr>
                <w:sz w:val="16"/>
                <w:szCs w:val="16"/>
              </w:rPr>
            </w:pPr>
            <w:r w:rsidRPr="00D409E6">
              <w:rPr>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2BDF2" w14:textId="77777777" w:rsidR="00D409E6" w:rsidRPr="00D409E6" w:rsidRDefault="00D409E6" w:rsidP="00D409E6">
            <w:pPr>
              <w:rPr>
                <w:sz w:val="16"/>
                <w:szCs w:val="16"/>
              </w:rPr>
            </w:pPr>
            <w:r w:rsidRPr="00D409E6">
              <w:rPr>
                <w:sz w:val="16"/>
                <w:szCs w:val="16"/>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90DA99C" w14:textId="77777777" w:rsidR="00D409E6" w:rsidRPr="00D409E6" w:rsidRDefault="00D409E6" w:rsidP="00D409E6">
            <w:pPr>
              <w:rPr>
                <w:sz w:val="16"/>
                <w:szCs w:val="16"/>
              </w:rPr>
            </w:pPr>
          </w:p>
        </w:tc>
      </w:tr>
      <w:tr w:rsidR="00D409E6" w:rsidRPr="00D409E6" w14:paraId="0F84C39C" w14:textId="77777777" w:rsidTr="002A3D3E">
        <w:trPr>
          <w:jc w:val="center"/>
        </w:trPr>
        <w:tc>
          <w:tcPr>
            <w:tcW w:w="1358" w:type="dxa"/>
            <w:vMerge/>
            <w:tcBorders>
              <w:top w:val="single" w:sz="4" w:space="0" w:color="auto"/>
              <w:left w:val="single" w:sz="4" w:space="0" w:color="auto"/>
              <w:bottom w:val="single" w:sz="4" w:space="0" w:color="auto"/>
              <w:right w:val="single" w:sz="4" w:space="0" w:color="auto"/>
            </w:tcBorders>
            <w:vAlign w:val="center"/>
            <w:hideMark/>
          </w:tcPr>
          <w:p w14:paraId="1B622FF2"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D6067F" w14:textId="77777777" w:rsidR="00D409E6" w:rsidRPr="00D409E6" w:rsidRDefault="00D409E6" w:rsidP="00D409E6">
            <w:pPr>
              <w:rPr>
                <w:sz w:val="16"/>
                <w:szCs w:val="16"/>
              </w:rPr>
            </w:pPr>
          </w:p>
        </w:tc>
        <w:tc>
          <w:tcPr>
            <w:tcW w:w="5575" w:type="dxa"/>
            <w:vMerge/>
            <w:tcBorders>
              <w:top w:val="single" w:sz="4" w:space="0" w:color="auto"/>
              <w:left w:val="single" w:sz="4" w:space="0" w:color="auto"/>
              <w:bottom w:val="single" w:sz="4" w:space="0" w:color="auto"/>
              <w:right w:val="single" w:sz="4" w:space="0" w:color="auto"/>
            </w:tcBorders>
            <w:vAlign w:val="center"/>
            <w:hideMark/>
          </w:tcPr>
          <w:p w14:paraId="4DC3F6B9"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DD0712" w14:textId="77777777" w:rsidR="00D409E6" w:rsidRPr="00D409E6" w:rsidRDefault="00D409E6" w:rsidP="00D409E6">
            <w:pPr>
              <w:rPr>
                <w:sz w:val="16"/>
                <w:szCs w:val="16"/>
              </w:rPr>
            </w:pPr>
            <w:r w:rsidRPr="00D409E6">
              <w:rPr>
                <w:sz w:val="16"/>
                <w:szCs w:val="16"/>
              </w:rPr>
              <w:t>Свыше 0,2 до 0,4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654502" w14:textId="77777777" w:rsidR="00D409E6" w:rsidRPr="00D409E6" w:rsidRDefault="00D409E6" w:rsidP="00D409E6">
            <w:pPr>
              <w:rPr>
                <w:sz w:val="16"/>
                <w:szCs w:val="16"/>
              </w:rPr>
            </w:pPr>
            <w:r w:rsidRPr="00D409E6">
              <w:rPr>
                <w:sz w:val="16"/>
                <w:szCs w:val="16"/>
              </w:rPr>
              <w:t>0,4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154727" w14:textId="77777777" w:rsidR="00D409E6" w:rsidRPr="00D409E6" w:rsidRDefault="00D409E6" w:rsidP="00D409E6">
            <w:pPr>
              <w:rPr>
                <w:sz w:val="16"/>
                <w:szCs w:val="16"/>
              </w:rPr>
            </w:pPr>
            <w:r w:rsidRPr="00D409E6">
              <w:rPr>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576C73" w14:textId="77777777" w:rsidR="00D409E6" w:rsidRPr="00D409E6" w:rsidRDefault="00D409E6" w:rsidP="00D409E6">
            <w:pPr>
              <w:rPr>
                <w:sz w:val="16"/>
                <w:szCs w:val="16"/>
              </w:rPr>
            </w:pPr>
            <w:r w:rsidRPr="00D409E6">
              <w:rPr>
                <w:sz w:val="16"/>
                <w:szCs w:val="16"/>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EE843FA" w14:textId="77777777" w:rsidR="00D409E6" w:rsidRPr="00D409E6" w:rsidRDefault="00D409E6" w:rsidP="00D409E6">
            <w:pPr>
              <w:rPr>
                <w:sz w:val="16"/>
                <w:szCs w:val="16"/>
              </w:rPr>
            </w:pPr>
          </w:p>
        </w:tc>
      </w:tr>
      <w:tr w:rsidR="00D409E6" w:rsidRPr="00D409E6" w14:paraId="522A4809" w14:textId="77777777" w:rsidTr="002A3D3E">
        <w:trPr>
          <w:jc w:val="center"/>
        </w:trPr>
        <w:tc>
          <w:tcPr>
            <w:tcW w:w="1358" w:type="dxa"/>
            <w:vMerge/>
            <w:tcBorders>
              <w:top w:val="single" w:sz="4" w:space="0" w:color="auto"/>
              <w:left w:val="single" w:sz="4" w:space="0" w:color="auto"/>
              <w:bottom w:val="single" w:sz="4" w:space="0" w:color="auto"/>
              <w:right w:val="single" w:sz="4" w:space="0" w:color="auto"/>
            </w:tcBorders>
            <w:vAlign w:val="center"/>
            <w:hideMark/>
          </w:tcPr>
          <w:p w14:paraId="7350FFD3"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733EC9" w14:textId="77777777" w:rsidR="00D409E6" w:rsidRPr="00D409E6" w:rsidRDefault="00D409E6" w:rsidP="00D409E6">
            <w:pPr>
              <w:rPr>
                <w:sz w:val="16"/>
                <w:szCs w:val="16"/>
              </w:rPr>
            </w:pPr>
          </w:p>
        </w:tc>
        <w:tc>
          <w:tcPr>
            <w:tcW w:w="5575" w:type="dxa"/>
            <w:vMerge/>
            <w:tcBorders>
              <w:top w:val="single" w:sz="4" w:space="0" w:color="auto"/>
              <w:left w:val="single" w:sz="4" w:space="0" w:color="auto"/>
              <w:bottom w:val="single" w:sz="4" w:space="0" w:color="auto"/>
              <w:right w:val="single" w:sz="4" w:space="0" w:color="auto"/>
            </w:tcBorders>
            <w:vAlign w:val="center"/>
            <w:hideMark/>
          </w:tcPr>
          <w:p w14:paraId="313C65AF"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15BB0B" w14:textId="77777777" w:rsidR="00D409E6" w:rsidRPr="00D409E6" w:rsidRDefault="00D409E6" w:rsidP="00D409E6">
            <w:pPr>
              <w:rPr>
                <w:sz w:val="16"/>
                <w:szCs w:val="16"/>
              </w:rPr>
            </w:pPr>
            <w:r w:rsidRPr="00D409E6">
              <w:rPr>
                <w:sz w:val="16"/>
                <w:szCs w:val="16"/>
              </w:rPr>
              <w:t>Свыше 0,4 до 0,8</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B59858" w14:textId="77777777" w:rsidR="00D409E6" w:rsidRPr="00D409E6" w:rsidRDefault="00D409E6" w:rsidP="00D409E6">
            <w:pPr>
              <w:rPr>
                <w:sz w:val="16"/>
                <w:szCs w:val="16"/>
              </w:rPr>
            </w:pPr>
            <w:r w:rsidRPr="00D409E6">
              <w:rPr>
                <w:sz w:val="16"/>
                <w:szCs w:val="16"/>
              </w:rPr>
              <w:t>0,8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A251D8" w14:textId="77777777" w:rsidR="00D409E6" w:rsidRPr="00D409E6" w:rsidRDefault="00D409E6" w:rsidP="00D409E6">
            <w:pPr>
              <w:rPr>
                <w:sz w:val="16"/>
                <w:szCs w:val="16"/>
              </w:rPr>
            </w:pPr>
            <w:r w:rsidRPr="00D409E6">
              <w:rPr>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2A9832" w14:textId="77777777" w:rsidR="00D409E6" w:rsidRPr="00D409E6" w:rsidRDefault="00D409E6" w:rsidP="00D409E6">
            <w:pPr>
              <w:rPr>
                <w:sz w:val="16"/>
                <w:szCs w:val="16"/>
              </w:rPr>
            </w:pPr>
            <w:r w:rsidRPr="00D409E6">
              <w:rPr>
                <w:sz w:val="16"/>
                <w:szCs w:val="16"/>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D1D9000" w14:textId="77777777" w:rsidR="00D409E6" w:rsidRPr="00D409E6" w:rsidRDefault="00D409E6" w:rsidP="00D409E6">
            <w:pPr>
              <w:rPr>
                <w:sz w:val="16"/>
                <w:szCs w:val="16"/>
              </w:rPr>
            </w:pPr>
          </w:p>
        </w:tc>
      </w:tr>
      <w:tr w:rsidR="00D409E6" w:rsidRPr="00D409E6" w14:paraId="1D729128" w14:textId="77777777" w:rsidTr="002A3D3E">
        <w:trPr>
          <w:jc w:val="center"/>
        </w:trPr>
        <w:tc>
          <w:tcPr>
            <w:tcW w:w="1358" w:type="dxa"/>
            <w:vMerge/>
            <w:tcBorders>
              <w:top w:val="single" w:sz="4" w:space="0" w:color="auto"/>
              <w:left w:val="single" w:sz="4" w:space="0" w:color="auto"/>
              <w:bottom w:val="single" w:sz="4" w:space="0" w:color="auto"/>
              <w:right w:val="single" w:sz="4" w:space="0" w:color="auto"/>
            </w:tcBorders>
            <w:vAlign w:val="center"/>
            <w:hideMark/>
          </w:tcPr>
          <w:p w14:paraId="3B1A5AA9"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14D39E" w14:textId="77777777" w:rsidR="00D409E6" w:rsidRPr="00D409E6" w:rsidRDefault="00D409E6" w:rsidP="00D409E6">
            <w:pPr>
              <w:rPr>
                <w:sz w:val="16"/>
                <w:szCs w:val="16"/>
              </w:rPr>
            </w:pPr>
          </w:p>
        </w:tc>
        <w:tc>
          <w:tcPr>
            <w:tcW w:w="5575" w:type="dxa"/>
            <w:vMerge/>
            <w:tcBorders>
              <w:top w:val="single" w:sz="4" w:space="0" w:color="auto"/>
              <w:left w:val="single" w:sz="4" w:space="0" w:color="auto"/>
              <w:bottom w:val="single" w:sz="4" w:space="0" w:color="auto"/>
              <w:right w:val="single" w:sz="4" w:space="0" w:color="auto"/>
            </w:tcBorders>
            <w:vAlign w:val="center"/>
            <w:hideMark/>
          </w:tcPr>
          <w:p w14:paraId="23074684"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290201" w14:textId="77777777" w:rsidR="00D409E6" w:rsidRPr="00D409E6" w:rsidRDefault="00D409E6" w:rsidP="00D409E6">
            <w:pPr>
              <w:rPr>
                <w:sz w:val="16"/>
                <w:szCs w:val="16"/>
              </w:rPr>
            </w:pPr>
            <w:r w:rsidRPr="00D409E6">
              <w:rPr>
                <w:sz w:val="16"/>
                <w:szCs w:val="16"/>
              </w:rPr>
              <w:t>Свыше 0,8 до 17</w:t>
            </w:r>
          </w:p>
        </w:tc>
        <w:tc>
          <w:tcPr>
            <w:tcW w:w="898" w:type="dxa"/>
            <w:tcBorders>
              <w:top w:val="single" w:sz="4" w:space="0" w:color="auto"/>
              <w:left w:val="single" w:sz="4" w:space="0" w:color="auto"/>
              <w:bottom w:val="single" w:sz="4" w:space="0" w:color="auto"/>
              <w:right w:val="single" w:sz="4" w:space="0" w:color="auto"/>
            </w:tcBorders>
            <w:vAlign w:val="center"/>
            <w:hideMark/>
          </w:tcPr>
          <w:p w14:paraId="653EC836" w14:textId="77777777" w:rsidR="00D409E6" w:rsidRPr="00D409E6" w:rsidRDefault="00D409E6" w:rsidP="00D409E6">
            <w:pPr>
              <w:rPr>
                <w:sz w:val="16"/>
                <w:szCs w:val="16"/>
              </w:rPr>
            </w:pPr>
            <w:r w:rsidRPr="00D409E6">
              <w:rPr>
                <w:sz w:val="16"/>
                <w:szCs w:val="16"/>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93B661" w14:textId="77777777" w:rsidR="00D409E6" w:rsidRPr="00D409E6" w:rsidRDefault="00D409E6" w:rsidP="00D409E6">
            <w:pPr>
              <w:rPr>
                <w:sz w:val="16"/>
                <w:szCs w:val="16"/>
              </w:rPr>
            </w:pPr>
            <w:r w:rsidRPr="00D409E6">
              <w:rPr>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87D42" w14:textId="77777777" w:rsidR="00D409E6" w:rsidRPr="00D409E6" w:rsidRDefault="00D409E6" w:rsidP="00D409E6">
            <w:pPr>
              <w:rPr>
                <w:sz w:val="16"/>
                <w:szCs w:val="16"/>
              </w:rPr>
            </w:pPr>
            <w:r w:rsidRPr="00D409E6">
              <w:rPr>
                <w:sz w:val="16"/>
                <w:szCs w:val="16"/>
              </w:rPr>
              <w:t>3</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37A1489" w14:textId="77777777" w:rsidR="00D409E6" w:rsidRPr="00D409E6" w:rsidRDefault="00D409E6" w:rsidP="00D409E6">
            <w:pPr>
              <w:rPr>
                <w:sz w:val="16"/>
                <w:szCs w:val="16"/>
              </w:rPr>
            </w:pPr>
          </w:p>
        </w:tc>
      </w:tr>
      <w:tr w:rsidR="00D409E6" w:rsidRPr="00D409E6" w14:paraId="72BCC40F" w14:textId="77777777" w:rsidTr="002A3D3E">
        <w:trPr>
          <w:jc w:val="center"/>
        </w:trPr>
        <w:tc>
          <w:tcPr>
            <w:tcW w:w="1358" w:type="dxa"/>
            <w:vMerge/>
            <w:tcBorders>
              <w:top w:val="single" w:sz="4" w:space="0" w:color="auto"/>
              <w:left w:val="single" w:sz="4" w:space="0" w:color="auto"/>
              <w:bottom w:val="single" w:sz="4" w:space="0" w:color="auto"/>
              <w:right w:val="single" w:sz="4" w:space="0" w:color="auto"/>
            </w:tcBorders>
            <w:vAlign w:val="center"/>
            <w:hideMark/>
          </w:tcPr>
          <w:p w14:paraId="4F3766A6"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69D436" w14:textId="77777777" w:rsidR="00D409E6" w:rsidRPr="00D409E6" w:rsidRDefault="00D409E6" w:rsidP="00D409E6">
            <w:pPr>
              <w:rPr>
                <w:sz w:val="16"/>
                <w:szCs w:val="16"/>
              </w:rPr>
            </w:pPr>
          </w:p>
        </w:tc>
        <w:tc>
          <w:tcPr>
            <w:tcW w:w="5575" w:type="dxa"/>
            <w:vMerge/>
            <w:tcBorders>
              <w:top w:val="single" w:sz="4" w:space="0" w:color="auto"/>
              <w:left w:val="single" w:sz="4" w:space="0" w:color="auto"/>
              <w:bottom w:val="single" w:sz="4" w:space="0" w:color="auto"/>
              <w:right w:val="single" w:sz="4" w:space="0" w:color="auto"/>
            </w:tcBorders>
            <w:vAlign w:val="center"/>
            <w:hideMark/>
          </w:tcPr>
          <w:p w14:paraId="45FED04B" w14:textId="77777777" w:rsidR="00D409E6" w:rsidRPr="00D409E6" w:rsidRDefault="00D409E6" w:rsidP="00D409E6">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899B52" w14:textId="77777777" w:rsidR="00D409E6" w:rsidRPr="00D409E6" w:rsidRDefault="00D409E6" w:rsidP="00D409E6">
            <w:pPr>
              <w:rPr>
                <w:sz w:val="16"/>
                <w:szCs w:val="16"/>
              </w:rPr>
            </w:pPr>
            <w:r w:rsidRPr="00D409E6">
              <w:rPr>
                <w:sz w:val="16"/>
                <w:szCs w:val="16"/>
              </w:rPr>
              <w:t>Свыше 17 до 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187CF8" w14:textId="77777777" w:rsidR="00D409E6" w:rsidRPr="00D409E6" w:rsidRDefault="00D409E6" w:rsidP="00D409E6">
            <w:pPr>
              <w:rPr>
                <w:sz w:val="16"/>
                <w:szCs w:val="16"/>
              </w:rPr>
            </w:pPr>
            <w:r w:rsidRPr="00D409E6">
              <w:rPr>
                <w:sz w:val="16"/>
                <w:szCs w:val="16"/>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7F0A50" w14:textId="77777777" w:rsidR="00D409E6" w:rsidRPr="00D409E6" w:rsidRDefault="00D409E6" w:rsidP="00D409E6">
            <w:pPr>
              <w:rPr>
                <w:sz w:val="16"/>
                <w:szCs w:val="16"/>
              </w:rPr>
            </w:pPr>
            <w:r w:rsidRPr="00D409E6">
              <w:rPr>
                <w:sz w:val="16"/>
                <w:szCs w:val="1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B7F32" w14:textId="77777777" w:rsidR="00D409E6" w:rsidRPr="00D409E6" w:rsidRDefault="00D409E6" w:rsidP="00D409E6">
            <w:pPr>
              <w:rPr>
                <w:sz w:val="16"/>
                <w:szCs w:val="16"/>
              </w:rPr>
            </w:pPr>
            <w:r w:rsidRPr="00D409E6">
              <w:rPr>
                <w:sz w:val="16"/>
                <w:szCs w:val="16"/>
              </w:rPr>
              <w:t>6</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B0B7CBA" w14:textId="77777777" w:rsidR="00D409E6" w:rsidRPr="00D409E6" w:rsidRDefault="00D409E6" w:rsidP="00D409E6">
            <w:pPr>
              <w:rPr>
                <w:sz w:val="16"/>
                <w:szCs w:val="16"/>
              </w:rPr>
            </w:pPr>
          </w:p>
        </w:tc>
      </w:tr>
      <w:tr w:rsidR="00D409E6" w:rsidRPr="00D409E6" w14:paraId="54C1FC97" w14:textId="77777777" w:rsidTr="002A3D3E">
        <w:trPr>
          <w:trHeight w:val="1113"/>
          <w:jc w:val="center"/>
        </w:trPr>
        <w:tc>
          <w:tcPr>
            <w:tcW w:w="1358" w:type="dxa"/>
            <w:vMerge/>
            <w:tcBorders>
              <w:top w:val="single" w:sz="4" w:space="0" w:color="auto"/>
              <w:left w:val="single" w:sz="4" w:space="0" w:color="auto"/>
              <w:bottom w:val="single" w:sz="4" w:space="0" w:color="auto"/>
              <w:right w:val="single" w:sz="4" w:space="0" w:color="auto"/>
            </w:tcBorders>
            <w:vAlign w:val="center"/>
            <w:hideMark/>
          </w:tcPr>
          <w:p w14:paraId="4EBA6125"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2D9F48"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74447B00" w14:textId="77777777" w:rsidR="00D409E6" w:rsidRPr="00D409E6" w:rsidRDefault="00D409E6" w:rsidP="00D409E6">
            <w:pPr>
              <w:rPr>
                <w:sz w:val="16"/>
                <w:szCs w:val="16"/>
              </w:rPr>
            </w:pPr>
            <w:r w:rsidRPr="00D409E6">
              <w:rPr>
                <w:sz w:val="16"/>
                <w:szCs w:val="16"/>
              </w:rPr>
              <w:t>Усредненный по</w:t>
            </w:r>
            <w:r w:rsidRPr="00D409E6">
              <w:rPr>
                <w:sz w:val="16"/>
                <w:szCs w:val="16"/>
              </w:rPr>
              <w:softHyphen/>
              <w:t>казатель удель</w:t>
            </w:r>
            <w:r w:rsidRPr="00D409E6">
              <w:rPr>
                <w:sz w:val="16"/>
                <w:szCs w:val="16"/>
              </w:rPr>
              <w:softHyphen/>
              <w:t>ного водоотведе</w:t>
            </w:r>
            <w:r w:rsidRPr="00D409E6">
              <w:rPr>
                <w:sz w:val="16"/>
                <w:szCs w:val="16"/>
              </w:rPr>
              <w:softHyphen/>
              <w:t>ния, [2] л/чел. в сутки</w:t>
            </w:r>
          </w:p>
        </w:tc>
        <w:tc>
          <w:tcPr>
            <w:tcW w:w="3874" w:type="dxa"/>
            <w:gridSpan w:val="4"/>
            <w:tcBorders>
              <w:top w:val="single" w:sz="4" w:space="0" w:color="auto"/>
              <w:left w:val="single" w:sz="4" w:space="0" w:color="auto"/>
              <w:bottom w:val="single" w:sz="4" w:space="0" w:color="auto"/>
              <w:right w:val="single" w:sz="4" w:space="0" w:color="auto"/>
            </w:tcBorders>
            <w:vAlign w:val="center"/>
            <w:hideMark/>
          </w:tcPr>
          <w:p w14:paraId="022F93C8" w14:textId="77777777" w:rsidR="00D409E6" w:rsidRPr="00D409E6" w:rsidRDefault="00D409E6" w:rsidP="00D409E6">
            <w:pPr>
              <w:rPr>
                <w:sz w:val="16"/>
                <w:szCs w:val="16"/>
              </w:rPr>
            </w:pPr>
            <w:r w:rsidRPr="00D409E6">
              <w:rPr>
                <w:sz w:val="16"/>
                <w:szCs w:val="16"/>
              </w:rPr>
              <w:t>равен показателю усредненного показателя удельного водоотведения</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6451EF8" w14:textId="77777777" w:rsidR="00D409E6" w:rsidRPr="00D409E6" w:rsidRDefault="00D409E6" w:rsidP="00D409E6">
            <w:pPr>
              <w:rPr>
                <w:sz w:val="16"/>
                <w:szCs w:val="16"/>
              </w:rPr>
            </w:pPr>
          </w:p>
        </w:tc>
      </w:tr>
    </w:tbl>
    <w:p w14:paraId="31041E60" w14:textId="77777777" w:rsidR="00D409E6" w:rsidRPr="00D409E6" w:rsidRDefault="00D409E6" w:rsidP="00D409E6">
      <w:pPr>
        <w:rPr>
          <w:sz w:val="16"/>
          <w:szCs w:val="16"/>
        </w:rPr>
      </w:pPr>
    </w:p>
    <w:p w14:paraId="060E0379" w14:textId="77777777" w:rsidR="00D409E6" w:rsidRPr="00D409E6" w:rsidRDefault="00D409E6" w:rsidP="00D409E6">
      <w:pPr>
        <w:rPr>
          <w:sz w:val="16"/>
          <w:szCs w:val="16"/>
        </w:rPr>
      </w:pPr>
    </w:p>
    <w:p w14:paraId="62A7EE14" w14:textId="77777777" w:rsidR="00D409E6" w:rsidRPr="00D409E6" w:rsidRDefault="00D409E6" w:rsidP="00D409E6">
      <w:pPr>
        <w:rPr>
          <w:sz w:val="16"/>
          <w:szCs w:val="16"/>
        </w:rPr>
      </w:pPr>
    </w:p>
    <w:p w14:paraId="5F656D26" w14:textId="77777777" w:rsidR="00D409E6" w:rsidRPr="00D409E6" w:rsidRDefault="00D409E6" w:rsidP="00D409E6">
      <w:pPr>
        <w:rPr>
          <w:sz w:val="16"/>
          <w:szCs w:val="16"/>
        </w:rPr>
      </w:pPr>
      <w:r w:rsidRPr="00D409E6">
        <w:rPr>
          <w:sz w:val="16"/>
          <w:szCs w:val="16"/>
        </w:rPr>
        <w:t>Примечание:</w:t>
      </w:r>
    </w:p>
    <w:p w14:paraId="51193C9F" w14:textId="77777777" w:rsidR="00D409E6" w:rsidRPr="00D409E6" w:rsidRDefault="00D409E6" w:rsidP="00D409E6">
      <w:pPr>
        <w:rPr>
          <w:sz w:val="16"/>
          <w:szCs w:val="16"/>
        </w:rPr>
      </w:pPr>
      <w:r w:rsidRPr="00D409E6">
        <w:rPr>
          <w:sz w:val="16"/>
          <w:szCs w:val="16"/>
        </w:rPr>
        <w:t xml:space="preserve">Значение расчетного показателя принято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91" w:history="1">
        <w:r w:rsidRPr="00D409E6">
          <w:rPr>
            <w:sz w:val="16"/>
            <w:szCs w:val="16"/>
          </w:rPr>
          <w:t>приказом</w:t>
        </w:r>
      </w:hyperlink>
      <w:r w:rsidRPr="00D409E6">
        <w:rPr>
          <w:sz w:val="16"/>
          <w:szCs w:val="16"/>
        </w:rPr>
        <w:t xml:space="preserve"> Минстроя России от 30.12.2016 № 1034/пр.</w:t>
      </w:r>
    </w:p>
    <w:p w14:paraId="5037763A" w14:textId="77777777" w:rsidR="00D409E6" w:rsidRPr="00D409E6" w:rsidRDefault="00D409E6" w:rsidP="00D409E6">
      <w:pPr>
        <w:rPr>
          <w:sz w:val="16"/>
          <w:szCs w:val="16"/>
        </w:rPr>
      </w:pPr>
      <w:r w:rsidRPr="00D409E6">
        <w:rPr>
          <w:sz w:val="16"/>
          <w:szCs w:val="16"/>
        </w:rPr>
        <w:t xml:space="preserve">Расчетные суточные расходы воды на водоотведение определены согласно                     СП 30.13330.2020 «СНиП 2.04.01-85*. Внутренний водопровод и канализация зданий». </w:t>
      </w:r>
    </w:p>
    <w:p w14:paraId="7ABF806F" w14:textId="77777777" w:rsidR="00D409E6" w:rsidRPr="00D409E6" w:rsidRDefault="00D409E6" w:rsidP="00D409E6">
      <w:pPr>
        <w:rPr>
          <w:sz w:val="16"/>
          <w:szCs w:val="16"/>
        </w:rPr>
      </w:pPr>
    </w:p>
    <w:p w14:paraId="1FAF1BB6" w14:textId="77777777" w:rsidR="00D409E6" w:rsidRPr="00D409E6" w:rsidRDefault="00D409E6" w:rsidP="00D409E6">
      <w:pPr>
        <w:rPr>
          <w:sz w:val="16"/>
          <w:szCs w:val="16"/>
        </w:rPr>
      </w:pPr>
      <w:r w:rsidRPr="00D409E6">
        <w:rPr>
          <w:sz w:val="16"/>
          <w:szCs w:val="16"/>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D409E6">
          <w:rPr>
            <w:sz w:val="16"/>
            <w:szCs w:val="16"/>
          </w:rPr>
          <w:t>0,25 га</w:t>
        </w:r>
      </w:smartTag>
      <w:r w:rsidRPr="00D409E6">
        <w:rPr>
          <w:sz w:val="16"/>
          <w:szCs w:val="16"/>
        </w:rPr>
        <w:t>.</w:t>
      </w:r>
    </w:p>
    <w:p w14:paraId="1BC6D27C" w14:textId="77777777" w:rsidR="00D409E6" w:rsidRPr="00D409E6" w:rsidRDefault="00D409E6" w:rsidP="00D409E6">
      <w:pPr>
        <w:rPr>
          <w:sz w:val="16"/>
          <w:szCs w:val="16"/>
        </w:rPr>
      </w:pPr>
      <w:r w:rsidRPr="00D409E6">
        <w:rPr>
          <w:sz w:val="16"/>
          <w:szCs w:val="16"/>
        </w:rPr>
        <w:t>Очистные сооружения следует проектировать в закрытых отапливаемых, по возможности сблокированных зданиях.</w:t>
      </w:r>
    </w:p>
    <w:p w14:paraId="3585AFD2" w14:textId="77777777" w:rsidR="00D409E6" w:rsidRPr="00D409E6" w:rsidRDefault="00D409E6" w:rsidP="00D409E6">
      <w:pPr>
        <w:rPr>
          <w:sz w:val="16"/>
          <w:szCs w:val="16"/>
        </w:rPr>
      </w:pPr>
      <w:r w:rsidRPr="00D409E6">
        <w:rPr>
          <w:sz w:val="16"/>
          <w:szCs w:val="16"/>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14:paraId="64B6DDC8" w14:textId="77777777" w:rsidR="00D409E6" w:rsidRPr="00D409E6" w:rsidRDefault="00D409E6" w:rsidP="00D409E6">
      <w:pPr>
        <w:rPr>
          <w:sz w:val="16"/>
          <w:szCs w:val="16"/>
        </w:rPr>
      </w:pPr>
      <w:r w:rsidRPr="00D409E6">
        <w:rPr>
          <w:sz w:val="16"/>
          <w:szCs w:val="16"/>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14:paraId="56674155" w14:textId="77777777" w:rsidR="00D409E6" w:rsidRPr="00D409E6" w:rsidRDefault="00D409E6" w:rsidP="00D409E6">
      <w:pPr>
        <w:rPr>
          <w:sz w:val="16"/>
          <w:szCs w:val="16"/>
        </w:rPr>
      </w:pPr>
      <w:r w:rsidRPr="00D409E6">
        <w:rPr>
          <w:sz w:val="16"/>
          <w:szCs w:val="16"/>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D409E6">
          <w:rPr>
            <w:sz w:val="16"/>
            <w:szCs w:val="16"/>
          </w:rPr>
          <w:t>1,5 м</w:t>
        </w:r>
      </w:smartTag>
      <w:r w:rsidRPr="00D409E6">
        <w:rPr>
          <w:sz w:val="16"/>
          <w:szCs w:val="16"/>
        </w:rPr>
        <w:t xml:space="preserve"> от поверхности льда водоприемника.</w:t>
      </w:r>
    </w:p>
    <w:p w14:paraId="52424780" w14:textId="77777777" w:rsidR="00D409E6" w:rsidRPr="00D409E6" w:rsidRDefault="00D409E6" w:rsidP="00D409E6">
      <w:pPr>
        <w:rPr>
          <w:sz w:val="16"/>
          <w:szCs w:val="16"/>
        </w:rPr>
      </w:pPr>
      <w:r w:rsidRPr="00D409E6">
        <w:rPr>
          <w:sz w:val="16"/>
          <w:szCs w:val="16"/>
        </w:rPr>
        <w:t>Ориентировочные размеры санитарно-защитных зон (далее СЗЗ) для канализационных очистных сооружений в соответствии с требованиями СанПиН 2.2.1/2.1.1.1200-03 приведены в таблице ниже.</w:t>
      </w:r>
    </w:p>
    <w:p w14:paraId="53BDC95F" w14:textId="77777777" w:rsidR="00D409E6" w:rsidRPr="00D409E6" w:rsidRDefault="00D409E6" w:rsidP="00D409E6">
      <w:pPr>
        <w:rPr>
          <w:sz w:val="16"/>
          <w:szCs w:val="16"/>
        </w:rPr>
      </w:pPr>
      <w:r w:rsidRPr="00D409E6">
        <w:rPr>
          <w:sz w:val="16"/>
          <w:szCs w:val="16"/>
        </w:rPr>
        <w:t>Таблица 31</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5"/>
        <w:gridCol w:w="828"/>
        <w:gridCol w:w="1354"/>
        <w:gridCol w:w="1354"/>
        <w:gridCol w:w="1354"/>
      </w:tblGrid>
      <w:tr w:rsidR="00D409E6" w:rsidRPr="00D409E6" w14:paraId="540DA955" w14:textId="77777777" w:rsidTr="002A3D3E">
        <w:trPr>
          <w:jc w:val="center"/>
        </w:trPr>
        <w:tc>
          <w:tcPr>
            <w:tcW w:w="5029"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32E3337B" w14:textId="77777777" w:rsidR="00D409E6" w:rsidRPr="00D409E6" w:rsidRDefault="00D409E6" w:rsidP="00D409E6">
            <w:pPr>
              <w:rPr>
                <w:sz w:val="16"/>
                <w:szCs w:val="16"/>
              </w:rPr>
            </w:pPr>
            <w:r w:rsidRPr="00D409E6">
              <w:rPr>
                <w:sz w:val="16"/>
                <w:szCs w:val="16"/>
              </w:rPr>
              <w:t>Сооружения для очистки сточных вод</w:t>
            </w:r>
          </w:p>
        </w:tc>
        <w:tc>
          <w:tcPr>
            <w:tcW w:w="4893" w:type="dxa"/>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14:paraId="513AB3B9" w14:textId="77777777" w:rsidR="00D409E6" w:rsidRPr="00D409E6" w:rsidRDefault="00D409E6" w:rsidP="00D409E6">
            <w:pPr>
              <w:rPr>
                <w:sz w:val="16"/>
                <w:szCs w:val="16"/>
              </w:rPr>
            </w:pPr>
            <w:r w:rsidRPr="00D409E6">
              <w:rPr>
                <w:sz w:val="16"/>
                <w:szCs w:val="16"/>
              </w:rPr>
              <w:t>Расстояние, м, при расчетной производительности очистных сооружений, тыс. м3 в сутки</w:t>
            </w:r>
          </w:p>
        </w:tc>
      </w:tr>
      <w:tr w:rsidR="00D409E6" w:rsidRPr="00D409E6" w14:paraId="32E49D85" w14:textId="77777777" w:rsidTr="002A3D3E">
        <w:trPr>
          <w:jc w:val="center"/>
        </w:trPr>
        <w:tc>
          <w:tcPr>
            <w:tcW w:w="5029" w:type="dxa"/>
            <w:vMerge/>
            <w:tcBorders>
              <w:top w:val="single" w:sz="4" w:space="0" w:color="auto"/>
              <w:left w:val="single" w:sz="4" w:space="0" w:color="auto"/>
              <w:bottom w:val="single" w:sz="4" w:space="0" w:color="auto"/>
              <w:right w:val="single" w:sz="4" w:space="0" w:color="auto"/>
            </w:tcBorders>
            <w:vAlign w:val="center"/>
            <w:hideMark/>
          </w:tcPr>
          <w:p w14:paraId="2B25F5A6" w14:textId="77777777" w:rsidR="00D409E6" w:rsidRPr="00D409E6" w:rsidRDefault="00D409E6" w:rsidP="00D409E6">
            <w:pPr>
              <w:rPr>
                <w:sz w:val="16"/>
                <w:szCs w:val="16"/>
              </w:rPr>
            </w:pPr>
          </w:p>
        </w:tc>
        <w:tc>
          <w:tcPr>
            <w:tcW w:w="82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A4DBDFD" w14:textId="77777777" w:rsidR="00D409E6" w:rsidRPr="00D409E6" w:rsidRDefault="00D409E6" w:rsidP="00D409E6">
            <w:pPr>
              <w:rPr>
                <w:sz w:val="16"/>
                <w:szCs w:val="16"/>
              </w:rPr>
            </w:pPr>
            <w:r w:rsidRPr="00D409E6">
              <w:rPr>
                <w:sz w:val="16"/>
                <w:szCs w:val="16"/>
              </w:rPr>
              <w:t>до 0,2</w:t>
            </w:r>
          </w:p>
        </w:tc>
        <w:tc>
          <w:tcPr>
            <w:tcW w:w="135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37E8733" w14:textId="77777777" w:rsidR="00D409E6" w:rsidRPr="00D409E6" w:rsidRDefault="00D409E6" w:rsidP="00D409E6">
            <w:pPr>
              <w:rPr>
                <w:sz w:val="16"/>
                <w:szCs w:val="16"/>
              </w:rPr>
            </w:pPr>
            <w:r w:rsidRPr="00D409E6">
              <w:rPr>
                <w:sz w:val="16"/>
                <w:szCs w:val="16"/>
              </w:rPr>
              <w:t xml:space="preserve">более 0,2 </w:t>
            </w:r>
          </w:p>
          <w:p w14:paraId="681585C5" w14:textId="77777777" w:rsidR="00D409E6" w:rsidRPr="00D409E6" w:rsidRDefault="00D409E6" w:rsidP="00D409E6">
            <w:pPr>
              <w:rPr>
                <w:sz w:val="16"/>
                <w:szCs w:val="16"/>
              </w:rPr>
            </w:pPr>
            <w:r w:rsidRPr="00D409E6">
              <w:rPr>
                <w:sz w:val="16"/>
                <w:szCs w:val="16"/>
              </w:rPr>
              <w:t>до 5,0</w:t>
            </w:r>
          </w:p>
        </w:tc>
        <w:tc>
          <w:tcPr>
            <w:tcW w:w="135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CB9B308" w14:textId="77777777" w:rsidR="00D409E6" w:rsidRPr="00D409E6" w:rsidRDefault="00D409E6" w:rsidP="00D409E6">
            <w:pPr>
              <w:rPr>
                <w:sz w:val="16"/>
                <w:szCs w:val="16"/>
              </w:rPr>
            </w:pPr>
            <w:r w:rsidRPr="00D409E6">
              <w:rPr>
                <w:sz w:val="16"/>
                <w:szCs w:val="16"/>
              </w:rPr>
              <w:t xml:space="preserve">более 5,0 </w:t>
            </w:r>
          </w:p>
          <w:p w14:paraId="1B15F2EE" w14:textId="77777777" w:rsidR="00D409E6" w:rsidRPr="00D409E6" w:rsidRDefault="00D409E6" w:rsidP="00D409E6">
            <w:pPr>
              <w:rPr>
                <w:sz w:val="16"/>
                <w:szCs w:val="16"/>
              </w:rPr>
            </w:pPr>
            <w:r w:rsidRPr="00D409E6">
              <w:rPr>
                <w:sz w:val="16"/>
                <w:szCs w:val="16"/>
              </w:rPr>
              <w:t>до 50,0</w:t>
            </w:r>
          </w:p>
        </w:tc>
        <w:tc>
          <w:tcPr>
            <w:tcW w:w="135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1550B4" w14:textId="77777777" w:rsidR="00D409E6" w:rsidRPr="00D409E6" w:rsidRDefault="00D409E6" w:rsidP="00D409E6">
            <w:pPr>
              <w:rPr>
                <w:sz w:val="16"/>
                <w:szCs w:val="16"/>
              </w:rPr>
            </w:pPr>
            <w:r w:rsidRPr="00D409E6">
              <w:rPr>
                <w:sz w:val="16"/>
                <w:szCs w:val="16"/>
              </w:rPr>
              <w:t xml:space="preserve">более 50,0 </w:t>
            </w:r>
          </w:p>
          <w:p w14:paraId="30C5E4BB" w14:textId="77777777" w:rsidR="00D409E6" w:rsidRPr="00D409E6" w:rsidRDefault="00D409E6" w:rsidP="00D409E6">
            <w:pPr>
              <w:rPr>
                <w:sz w:val="16"/>
                <w:szCs w:val="16"/>
              </w:rPr>
            </w:pPr>
            <w:r w:rsidRPr="00D409E6">
              <w:rPr>
                <w:sz w:val="16"/>
                <w:szCs w:val="16"/>
              </w:rPr>
              <w:t>до 280</w:t>
            </w:r>
          </w:p>
        </w:tc>
      </w:tr>
      <w:tr w:rsidR="00D409E6" w:rsidRPr="00D409E6" w14:paraId="1E00485C" w14:textId="77777777" w:rsidTr="002A3D3E">
        <w:trPr>
          <w:jc w:val="center"/>
        </w:trPr>
        <w:tc>
          <w:tcPr>
            <w:tcW w:w="5029" w:type="dxa"/>
            <w:tcBorders>
              <w:top w:val="single" w:sz="4" w:space="0" w:color="auto"/>
              <w:left w:val="single" w:sz="4" w:space="0" w:color="auto"/>
              <w:bottom w:val="single" w:sz="4" w:space="0" w:color="auto"/>
              <w:right w:val="single" w:sz="4" w:space="0" w:color="auto"/>
            </w:tcBorders>
            <w:hideMark/>
          </w:tcPr>
          <w:p w14:paraId="077BCB04" w14:textId="77777777" w:rsidR="00D409E6" w:rsidRPr="00D409E6" w:rsidRDefault="00D409E6" w:rsidP="00D409E6">
            <w:pPr>
              <w:rPr>
                <w:sz w:val="16"/>
                <w:szCs w:val="16"/>
              </w:rPr>
            </w:pPr>
            <w:r w:rsidRPr="00D409E6">
              <w:rPr>
                <w:sz w:val="16"/>
                <w:szCs w:val="16"/>
              </w:rPr>
              <w:t xml:space="preserve">Насосные станции и аварийно-регулирующие </w:t>
            </w:r>
          </w:p>
          <w:p w14:paraId="332807CF" w14:textId="77777777" w:rsidR="00D409E6" w:rsidRPr="00D409E6" w:rsidRDefault="00D409E6" w:rsidP="00D409E6">
            <w:pPr>
              <w:rPr>
                <w:sz w:val="16"/>
                <w:szCs w:val="16"/>
              </w:rPr>
            </w:pPr>
            <w:r w:rsidRPr="00D409E6">
              <w:rPr>
                <w:sz w:val="16"/>
                <w:szCs w:val="16"/>
              </w:rPr>
              <w:t xml:space="preserve">резервуары, локальные очистные сооружения </w:t>
            </w:r>
          </w:p>
        </w:tc>
        <w:tc>
          <w:tcPr>
            <w:tcW w:w="828" w:type="dxa"/>
            <w:tcBorders>
              <w:top w:val="single" w:sz="4" w:space="0" w:color="auto"/>
              <w:left w:val="single" w:sz="4" w:space="0" w:color="auto"/>
              <w:bottom w:val="single" w:sz="4" w:space="0" w:color="auto"/>
              <w:right w:val="single" w:sz="4" w:space="0" w:color="auto"/>
            </w:tcBorders>
            <w:hideMark/>
          </w:tcPr>
          <w:p w14:paraId="21C0623F" w14:textId="77777777" w:rsidR="00D409E6" w:rsidRPr="00D409E6" w:rsidRDefault="00D409E6" w:rsidP="00D409E6">
            <w:pPr>
              <w:rPr>
                <w:sz w:val="16"/>
                <w:szCs w:val="16"/>
              </w:rPr>
            </w:pPr>
            <w:r w:rsidRPr="00D409E6">
              <w:rPr>
                <w:sz w:val="16"/>
                <w:szCs w:val="16"/>
              </w:rPr>
              <w:t>15</w:t>
            </w:r>
          </w:p>
        </w:tc>
        <w:tc>
          <w:tcPr>
            <w:tcW w:w="1355" w:type="dxa"/>
            <w:tcBorders>
              <w:top w:val="single" w:sz="4" w:space="0" w:color="auto"/>
              <w:left w:val="single" w:sz="4" w:space="0" w:color="auto"/>
              <w:bottom w:val="single" w:sz="4" w:space="0" w:color="auto"/>
              <w:right w:val="single" w:sz="4" w:space="0" w:color="auto"/>
            </w:tcBorders>
            <w:hideMark/>
          </w:tcPr>
          <w:p w14:paraId="6C85E0C1" w14:textId="77777777" w:rsidR="00D409E6" w:rsidRPr="00D409E6" w:rsidRDefault="00D409E6" w:rsidP="00D409E6">
            <w:pPr>
              <w:rPr>
                <w:sz w:val="16"/>
                <w:szCs w:val="16"/>
              </w:rPr>
            </w:pPr>
            <w:r w:rsidRPr="00D409E6">
              <w:rPr>
                <w:sz w:val="16"/>
                <w:szCs w:val="16"/>
              </w:rPr>
              <w:t>20</w:t>
            </w:r>
          </w:p>
        </w:tc>
        <w:tc>
          <w:tcPr>
            <w:tcW w:w="1355" w:type="dxa"/>
            <w:tcBorders>
              <w:top w:val="single" w:sz="4" w:space="0" w:color="auto"/>
              <w:left w:val="single" w:sz="4" w:space="0" w:color="auto"/>
              <w:bottom w:val="single" w:sz="4" w:space="0" w:color="auto"/>
              <w:right w:val="single" w:sz="4" w:space="0" w:color="auto"/>
            </w:tcBorders>
            <w:hideMark/>
          </w:tcPr>
          <w:p w14:paraId="670C2C18" w14:textId="77777777" w:rsidR="00D409E6" w:rsidRPr="00D409E6" w:rsidRDefault="00D409E6" w:rsidP="00D409E6">
            <w:pPr>
              <w:rPr>
                <w:sz w:val="16"/>
                <w:szCs w:val="16"/>
              </w:rPr>
            </w:pPr>
            <w:r w:rsidRPr="00D409E6">
              <w:rPr>
                <w:sz w:val="16"/>
                <w:szCs w:val="16"/>
              </w:rPr>
              <w:t>20</w:t>
            </w:r>
          </w:p>
        </w:tc>
        <w:tc>
          <w:tcPr>
            <w:tcW w:w="1355" w:type="dxa"/>
            <w:tcBorders>
              <w:top w:val="single" w:sz="4" w:space="0" w:color="auto"/>
              <w:left w:val="single" w:sz="4" w:space="0" w:color="auto"/>
              <w:bottom w:val="single" w:sz="4" w:space="0" w:color="auto"/>
              <w:right w:val="single" w:sz="4" w:space="0" w:color="auto"/>
            </w:tcBorders>
            <w:hideMark/>
          </w:tcPr>
          <w:p w14:paraId="590488C8" w14:textId="77777777" w:rsidR="00D409E6" w:rsidRPr="00D409E6" w:rsidRDefault="00D409E6" w:rsidP="00D409E6">
            <w:pPr>
              <w:rPr>
                <w:sz w:val="16"/>
                <w:szCs w:val="16"/>
              </w:rPr>
            </w:pPr>
            <w:r w:rsidRPr="00D409E6">
              <w:rPr>
                <w:sz w:val="16"/>
                <w:szCs w:val="16"/>
              </w:rPr>
              <w:t>30</w:t>
            </w:r>
          </w:p>
        </w:tc>
      </w:tr>
      <w:tr w:rsidR="00D409E6" w:rsidRPr="00D409E6" w14:paraId="5359CB4C" w14:textId="77777777" w:rsidTr="002A3D3E">
        <w:trPr>
          <w:jc w:val="center"/>
        </w:trPr>
        <w:tc>
          <w:tcPr>
            <w:tcW w:w="5029" w:type="dxa"/>
            <w:tcBorders>
              <w:top w:val="single" w:sz="4" w:space="0" w:color="auto"/>
              <w:left w:val="single" w:sz="4" w:space="0" w:color="auto"/>
              <w:bottom w:val="single" w:sz="4" w:space="0" w:color="auto"/>
              <w:right w:val="single" w:sz="4" w:space="0" w:color="auto"/>
            </w:tcBorders>
            <w:hideMark/>
          </w:tcPr>
          <w:p w14:paraId="0BE4B3E3" w14:textId="77777777" w:rsidR="00D409E6" w:rsidRPr="00D409E6" w:rsidRDefault="00D409E6" w:rsidP="00D409E6">
            <w:pPr>
              <w:rPr>
                <w:sz w:val="16"/>
                <w:szCs w:val="16"/>
              </w:rPr>
            </w:pPr>
            <w:r w:rsidRPr="00D409E6">
              <w:rPr>
                <w:sz w:val="16"/>
                <w:szCs w:val="16"/>
              </w:rPr>
              <w:t>Сооружения для механической и биологической очистки с иловыми площадками для сброженных осадков, а также иловые площадки</w:t>
            </w:r>
          </w:p>
        </w:tc>
        <w:tc>
          <w:tcPr>
            <w:tcW w:w="828" w:type="dxa"/>
            <w:tcBorders>
              <w:top w:val="single" w:sz="4" w:space="0" w:color="auto"/>
              <w:left w:val="single" w:sz="4" w:space="0" w:color="auto"/>
              <w:bottom w:val="single" w:sz="4" w:space="0" w:color="auto"/>
              <w:right w:val="single" w:sz="4" w:space="0" w:color="auto"/>
            </w:tcBorders>
            <w:hideMark/>
          </w:tcPr>
          <w:p w14:paraId="5FD5C35C" w14:textId="77777777" w:rsidR="00D409E6" w:rsidRPr="00D409E6" w:rsidRDefault="00D409E6" w:rsidP="00D409E6">
            <w:pPr>
              <w:rPr>
                <w:sz w:val="16"/>
                <w:szCs w:val="16"/>
              </w:rPr>
            </w:pPr>
            <w:r w:rsidRPr="00D409E6">
              <w:rPr>
                <w:sz w:val="16"/>
                <w:szCs w:val="16"/>
              </w:rPr>
              <w:t>150</w:t>
            </w:r>
          </w:p>
        </w:tc>
        <w:tc>
          <w:tcPr>
            <w:tcW w:w="1355" w:type="dxa"/>
            <w:tcBorders>
              <w:top w:val="single" w:sz="4" w:space="0" w:color="auto"/>
              <w:left w:val="single" w:sz="4" w:space="0" w:color="auto"/>
              <w:bottom w:val="single" w:sz="4" w:space="0" w:color="auto"/>
              <w:right w:val="single" w:sz="4" w:space="0" w:color="auto"/>
            </w:tcBorders>
            <w:hideMark/>
          </w:tcPr>
          <w:p w14:paraId="26B48D98" w14:textId="77777777" w:rsidR="00D409E6" w:rsidRPr="00D409E6" w:rsidRDefault="00D409E6" w:rsidP="00D409E6">
            <w:pPr>
              <w:rPr>
                <w:sz w:val="16"/>
                <w:szCs w:val="16"/>
              </w:rPr>
            </w:pPr>
            <w:r w:rsidRPr="00D409E6">
              <w:rPr>
                <w:sz w:val="16"/>
                <w:szCs w:val="16"/>
              </w:rPr>
              <w:t>200</w:t>
            </w:r>
          </w:p>
        </w:tc>
        <w:tc>
          <w:tcPr>
            <w:tcW w:w="1355" w:type="dxa"/>
            <w:tcBorders>
              <w:top w:val="single" w:sz="4" w:space="0" w:color="auto"/>
              <w:left w:val="single" w:sz="4" w:space="0" w:color="auto"/>
              <w:bottom w:val="single" w:sz="4" w:space="0" w:color="auto"/>
              <w:right w:val="single" w:sz="4" w:space="0" w:color="auto"/>
            </w:tcBorders>
            <w:hideMark/>
          </w:tcPr>
          <w:p w14:paraId="77A8CCA4" w14:textId="77777777" w:rsidR="00D409E6" w:rsidRPr="00D409E6" w:rsidRDefault="00D409E6" w:rsidP="00D409E6">
            <w:pPr>
              <w:rPr>
                <w:sz w:val="16"/>
                <w:szCs w:val="16"/>
              </w:rPr>
            </w:pPr>
            <w:r w:rsidRPr="00D409E6">
              <w:rPr>
                <w:sz w:val="16"/>
                <w:szCs w:val="16"/>
              </w:rPr>
              <w:t>400</w:t>
            </w:r>
          </w:p>
        </w:tc>
        <w:tc>
          <w:tcPr>
            <w:tcW w:w="1355" w:type="dxa"/>
            <w:tcBorders>
              <w:top w:val="single" w:sz="4" w:space="0" w:color="auto"/>
              <w:left w:val="single" w:sz="4" w:space="0" w:color="auto"/>
              <w:bottom w:val="single" w:sz="4" w:space="0" w:color="auto"/>
              <w:right w:val="single" w:sz="4" w:space="0" w:color="auto"/>
            </w:tcBorders>
            <w:hideMark/>
          </w:tcPr>
          <w:p w14:paraId="21BFBA46" w14:textId="77777777" w:rsidR="00D409E6" w:rsidRPr="00D409E6" w:rsidRDefault="00D409E6" w:rsidP="00D409E6">
            <w:pPr>
              <w:rPr>
                <w:sz w:val="16"/>
                <w:szCs w:val="16"/>
              </w:rPr>
            </w:pPr>
            <w:r w:rsidRPr="00D409E6">
              <w:rPr>
                <w:sz w:val="16"/>
                <w:szCs w:val="16"/>
              </w:rPr>
              <w:t>500</w:t>
            </w:r>
          </w:p>
        </w:tc>
      </w:tr>
      <w:tr w:rsidR="00D409E6" w:rsidRPr="00D409E6" w14:paraId="398FA234" w14:textId="77777777" w:rsidTr="002A3D3E">
        <w:trPr>
          <w:jc w:val="center"/>
        </w:trPr>
        <w:tc>
          <w:tcPr>
            <w:tcW w:w="5029" w:type="dxa"/>
            <w:tcBorders>
              <w:top w:val="single" w:sz="4" w:space="0" w:color="auto"/>
              <w:left w:val="single" w:sz="4" w:space="0" w:color="auto"/>
              <w:bottom w:val="single" w:sz="4" w:space="0" w:color="auto"/>
              <w:right w:val="single" w:sz="4" w:space="0" w:color="auto"/>
            </w:tcBorders>
            <w:hideMark/>
          </w:tcPr>
          <w:p w14:paraId="36D90178" w14:textId="77777777" w:rsidR="00D409E6" w:rsidRPr="00D409E6" w:rsidRDefault="00D409E6" w:rsidP="00D409E6">
            <w:pPr>
              <w:rPr>
                <w:sz w:val="16"/>
                <w:szCs w:val="16"/>
              </w:rPr>
            </w:pPr>
            <w:r w:rsidRPr="00D409E6">
              <w:rPr>
                <w:sz w:val="16"/>
                <w:szCs w:val="16"/>
              </w:rPr>
              <w:t>Сооружения для механической и биологической очистки с термомеханической обработкой осадка в закрытых помещениях</w:t>
            </w:r>
          </w:p>
        </w:tc>
        <w:tc>
          <w:tcPr>
            <w:tcW w:w="828" w:type="dxa"/>
            <w:tcBorders>
              <w:top w:val="single" w:sz="4" w:space="0" w:color="auto"/>
              <w:left w:val="single" w:sz="4" w:space="0" w:color="auto"/>
              <w:bottom w:val="single" w:sz="4" w:space="0" w:color="auto"/>
              <w:right w:val="single" w:sz="4" w:space="0" w:color="auto"/>
            </w:tcBorders>
            <w:hideMark/>
          </w:tcPr>
          <w:p w14:paraId="3E1A30C9" w14:textId="77777777" w:rsidR="00D409E6" w:rsidRPr="00D409E6" w:rsidRDefault="00D409E6" w:rsidP="00D409E6">
            <w:pPr>
              <w:rPr>
                <w:sz w:val="16"/>
                <w:szCs w:val="16"/>
              </w:rPr>
            </w:pPr>
            <w:r w:rsidRPr="00D409E6">
              <w:rPr>
                <w:sz w:val="16"/>
                <w:szCs w:val="16"/>
              </w:rPr>
              <w:t>100</w:t>
            </w:r>
          </w:p>
        </w:tc>
        <w:tc>
          <w:tcPr>
            <w:tcW w:w="1355" w:type="dxa"/>
            <w:tcBorders>
              <w:top w:val="single" w:sz="4" w:space="0" w:color="auto"/>
              <w:left w:val="single" w:sz="4" w:space="0" w:color="auto"/>
              <w:bottom w:val="single" w:sz="4" w:space="0" w:color="auto"/>
              <w:right w:val="single" w:sz="4" w:space="0" w:color="auto"/>
            </w:tcBorders>
            <w:hideMark/>
          </w:tcPr>
          <w:p w14:paraId="0DCE60D8" w14:textId="77777777" w:rsidR="00D409E6" w:rsidRPr="00D409E6" w:rsidRDefault="00D409E6" w:rsidP="00D409E6">
            <w:pPr>
              <w:rPr>
                <w:sz w:val="16"/>
                <w:szCs w:val="16"/>
              </w:rPr>
            </w:pPr>
            <w:r w:rsidRPr="00D409E6">
              <w:rPr>
                <w:sz w:val="16"/>
                <w:szCs w:val="16"/>
              </w:rPr>
              <w:t>150</w:t>
            </w:r>
          </w:p>
        </w:tc>
        <w:tc>
          <w:tcPr>
            <w:tcW w:w="1355" w:type="dxa"/>
            <w:tcBorders>
              <w:top w:val="single" w:sz="4" w:space="0" w:color="auto"/>
              <w:left w:val="single" w:sz="4" w:space="0" w:color="auto"/>
              <w:bottom w:val="single" w:sz="4" w:space="0" w:color="auto"/>
              <w:right w:val="single" w:sz="4" w:space="0" w:color="auto"/>
            </w:tcBorders>
            <w:hideMark/>
          </w:tcPr>
          <w:p w14:paraId="4165FF6F" w14:textId="77777777" w:rsidR="00D409E6" w:rsidRPr="00D409E6" w:rsidRDefault="00D409E6" w:rsidP="00D409E6">
            <w:pPr>
              <w:rPr>
                <w:sz w:val="16"/>
                <w:szCs w:val="16"/>
              </w:rPr>
            </w:pPr>
            <w:r w:rsidRPr="00D409E6">
              <w:rPr>
                <w:sz w:val="16"/>
                <w:szCs w:val="16"/>
              </w:rPr>
              <w:t>300</w:t>
            </w:r>
          </w:p>
        </w:tc>
        <w:tc>
          <w:tcPr>
            <w:tcW w:w="1355" w:type="dxa"/>
            <w:tcBorders>
              <w:top w:val="single" w:sz="4" w:space="0" w:color="auto"/>
              <w:left w:val="single" w:sz="4" w:space="0" w:color="auto"/>
              <w:bottom w:val="single" w:sz="4" w:space="0" w:color="auto"/>
              <w:right w:val="single" w:sz="4" w:space="0" w:color="auto"/>
            </w:tcBorders>
            <w:hideMark/>
          </w:tcPr>
          <w:p w14:paraId="01050B50" w14:textId="77777777" w:rsidR="00D409E6" w:rsidRPr="00D409E6" w:rsidRDefault="00D409E6" w:rsidP="00D409E6">
            <w:pPr>
              <w:rPr>
                <w:sz w:val="16"/>
                <w:szCs w:val="16"/>
              </w:rPr>
            </w:pPr>
            <w:r w:rsidRPr="00D409E6">
              <w:rPr>
                <w:sz w:val="16"/>
                <w:szCs w:val="16"/>
              </w:rPr>
              <w:t>400</w:t>
            </w:r>
          </w:p>
        </w:tc>
      </w:tr>
      <w:tr w:rsidR="00D409E6" w:rsidRPr="00D409E6" w14:paraId="15E068B0" w14:textId="77777777" w:rsidTr="002A3D3E">
        <w:trPr>
          <w:jc w:val="center"/>
        </w:trPr>
        <w:tc>
          <w:tcPr>
            <w:tcW w:w="5029" w:type="dxa"/>
            <w:tcBorders>
              <w:top w:val="single" w:sz="4" w:space="0" w:color="auto"/>
              <w:left w:val="single" w:sz="4" w:space="0" w:color="auto"/>
              <w:bottom w:val="single" w:sz="4" w:space="0" w:color="auto"/>
              <w:right w:val="single" w:sz="4" w:space="0" w:color="auto"/>
            </w:tcBorders>
            <w:hideMark/>
          </w:tcPr>
          <w:p w14:paraId="564E69D3" w14:textId="77777777" w:rsidR="00D409E6" w:rsidRPr="00D409E6" w:rsidRDefault="00D409E6" w:rsidP="00D409E6">
            <w:pPr>
              <w:rPr>
                <w:sz w:val="16"/>
                <w:szCs w:val="16"/>
              </w:rPr>
            </w:pPr>
            <w:r w:rsidRPr="00D409E6">
              <w:rPr>
                <w:sz w:val="16"/>
                <w:szCs w:val="16"/>
              </w:rPr>
              <w:t xml:space="preserve">Биологические пруды </w:t>
            </w:r>
          </w:p>
        </w:tc>
        <w:tc>
          <w:tcPr>
            <w:tcW w:w="828" w:type="dxa"/>
            <w:tcBorders>
              <w:top w:val="single" w:sz="4" w:space="0" w:color="auto"/>
              <w:left w:val="single" w:sz="4" w:space="0" w:color="auto"/>
              <w:bottom w:val="single" w:sz="4" w:space="0" w:color="auto"/>
              <w:right w:val="single" w:sz="4" w:space="0" w:color="auto"/>
            </w:tcBorders>
            <w:hideMark/>
          </w:tcPr>
          <w:p w14:paraId="193EAD27" w14:textId="77777777" w:rsidR="00D409E6" w:rsidRPr="00D409E6" w:rsidRDefault="00D409E6" w:rsidP="00D409E6">
            <w:pPr>
              <w:rPr>
                <w:sz w:val="16"/>
                <w:szCs w:val="16"/>
              </w:rPr>
            </w:pPr>
            <w:r w:rsidRPr="00D409E6">
              <w:rPr>
                <w:sz w:val="16"/>
                <w:szCs w:val="16"/>
              </w:rPr>
              <w:t>200</w:t>
            </w:r>
          </w:p>
        </w:tc>
        <w:tc>
          <w:tcPr>
            <w:tcW w:w="1355" w:type="dxa"/>
            <w:tcBorders>
              <w:top w:val="single" w:sz="4" w:space="0" w:color="auto"/>
              <w:left w:val="single" w:sz="4" w:space="0" w:color="auto"/>
              <w:bottom w:val="single" w:sz="4" w:space="0" w:color="auto"/>
              <w:right w:val="single" w:sz="4" w:space="0" w:color="auto"/>
            </w:tcBorders>
            <w:hideMark/>
          </w:tcPr>
          <w:p w14:paraId="1485816B" w14:textId="77777777" w:rsidR="00D409E6" w:rsidRPr="00D409E6" w:rsidRDefault="00D409E6" w:rsidP="00D409E6">
            <w:pPr>
              <w:rPr>
                <w:sz w:val="16"/>
                <w:szCs w:val="16"/>
              </w:rPr>
            </w:pPr>
            <w:r w:rsidRPr="00D409E6">
              <w:rPr>
                <w:sz w:val="16"/>
                <w:szCs w:val="16"/>
              </w:rPr>
              <w:t>200</w:t>
            </w:r>
          </w:p>
        </w:tc>
        <w:tc>
          <w:tcPr>
            <w:tcW w:w="1355" w:type="dxa"/>
            <w:tcBorders>
              <w:top w:val="single" w:sz="4" w:space="0" w:color="auto"/>
              <w:left w:val="single" w:sz="4" w:space="0" w:color="auto"/>
              <w:bottom w:val="single" w:sz="4" w:space="0" w:color="auto"/>
              <w:right w:val="single" w:sz="4" w:space="0" w:color="auto"/>
            </w:tcBorders>
            <w:hideMark/>
          </w:tcPr>
          <w:p w14:paraId="60C2ADF3" w14:textId="77777777" w:rsidR="00D409E6" w:rsidRPr="00D409E6" w:rsidRDefault="00D409E6" w:rsidP="00D409E6">
            <w:pPr>
              <w:rPr>
                <w:sz w:val="16"/>
                <w:szCs w:val="16"/>
              </w:rPr>
            </w:pPr>
            <w:r w:rsidRPr="00D409E6">
              <w:rPr>
                <w:sz w:val="16"/>
                <w:szCs w:val="16"/>
              </w:rPr>
              <w:t>300</w:t>
            </w:r>
          </w:p>
        </w:tc>
        <w:tc>
          <w:tcPr>
            <w:tcW w:w="1355" w:type="dxa"/>
            <w:tcBorders>
              <w:top w:val="single" w:sz="4" w:space="0" w:color="auto"/>
              <w:left w:val="single" w:sz="4" w:space="0" w:color="auto"/>
              <w:bottom w:val="single" w:sz="4" w:space="0" w:color="auto"/>
              <w:right w:val="single" w:sz="4" w:space="0" w:color="auto"/>
            </w:tcBorders>
            <w:hideMark/>
          </w:tcPr>
          <w:p w14:paraId="27983971" w14:textId="77777777" w:rsidR="00D409E6" w:rsidRPr="00D409E6" w:rsidRDefault="00D409E6" w:rsidP="00D409E6">
            <w:pPr>
              <w:rPr>
                <w:sz w:val="16"/>
                <w:szCs w:val="16"/>
              </w:rPr>
            </w:pPr>
            <w:r w:rsidRPr="00D409E6">
              <w:rPr>
                <w:sz w:val="16"/>
                <w:szCs w:val="16"/>
              </w:rPr>
              <w:t>300</w:t>
            </w:r>
          </w:p>
        </w:tc>
      </w:tr>
    </w:tbl>
    <w:p w14:paraId="5D1CEA19" w14:textId="77777777" w:rsidR="00D409E6" w:rsidRPr="00D409E6" w:rsidRDefault="00D409E6" w:rsidP="00D409E6">
      <w:pPr>
        <w:rPr>
          <w:sz w:val="16"/>
          <w:szCs w:val="16"/>
        </w:rPr>
      </w:pPr>
      <w:r w:rsidRPr="00D409E6">
        <w:rPr>
          <w:sz w:val="16"/>
          <w:szCs w:val="16"/>
        </w:rPr>
        <w:t>Примечания:</w:t>
      </w:r>
    </w:p>
    <w:p w14:paraId="394DA9D5" w14:textId="77777777" w:rsidR="00D409E6" w:rsidRPr="00D409E6" w:rsidRDefault="00D409E6" w:rsidP="00D409E6">
      <w:pPr>
        <w:rPr>
          <w:sz w:val="16"/>
          <w:szCs w:val="16"/>
        </w:rPr>
      </w:pPr>
      <w:r w:rsidRPr="00D409E6">
        <w:rPr>
          <w:sz w:val="16"/>
          <w:szCs w:val="16"/>
        </w:rPr>
        <w:t xml:space="preserve">1. Для сооружений механической и биологической очистки сточных вод производительностью до 50 м3/сутки размер санитарно-защитных зон следует </w:t>
      </w:r>
      <w:proofErr w:type="gramStart"/>
      <w:r w:rsidRPr="00D409E6">
        <w:rPr>
          <w:sz w:val="16"/>
          <w:szCs w:val="16"/>
        </w:rPr>
        <w:t xml:space="preserve">принимать  </w:t>
      </w:r>
      <w:smartTag w:uri="urn:schemas-microsoft-com:office:smarttags" w:element="metricconverter">
        <w:smartTagPr>
          <w:attr w:name="ProductID" w:val="100 м"/>
        </w:smartTagPr>
        <w:r w:rsidRPr="00D409E6">
          <w:rPr>
            <w:sz w:val="16"/>
            <w:szCs w:val="16"/>
          </w:rPr>
          <w:t>100</w:t>
        </w:r>
        <w:proofErr w:type="gramEnd"/>
        <w:r w:rsidRPr="00D409E6">
          <w:rPr>
            <w:sz w:val="16"/>
            <w:szCs w:val="16"/>
          </w:rPr>
          <w:t xml:space="preserve"> м</w:t>
        </w:r>
      </w:smartTag>
      <w:r w:rsidRPr="00D409E6">
        <w:rPr>
          <w:sz w:val="16"/>
          <w:szCs w:val="16"/>
        </w:rPr>
        <w:t>.</w:t>
      </w:r>
    </w:p>
    <w:p w14:paraId="737927AB" w14:textId="77777777" w:rsidR="00D409E6" w:rsidRPr="00D409E6" w:rsidRDefault="00D409E6" w:rsidP="00D409E6">
      <w:pPr>
        <w:rPr>
          <w:sz w:val="16"/>
          <w:szCs w:val="16"/>
        </w:rPr>
      </w:pPr>
      <w:r w:rsidRPr="00D409E6">
        <w:rPr>
          <w:sz w:val="16"/>
          <w:szCs w:val="16"/>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D409E6">
          <w:rPr>
            <w:sz w:val="16"/>
            <w:szCs w:val="16"/>
          </w:rPr>
          <w:t>300 м</w:t>
        </w:r>
      </w:smartTag>
      <w:r w:rsidRPr="00D409E6">
        <w:rPr>
          <w:sz w:val="16"/>
          <w:szCs w:val="16"/>
        </w:rPr>
        <w:t>.</w:t>
      </w:r>
    </w:p>
    <w:p w14:paraId="09F3BC6B" w14:textId="77777777" w:rsidR="00D409E6" w:rsidRPr="00D409E6" w:rsidRDefault="00D409E6" w:rsidP="00D409E6">
      <w:pPr>
        <w:rPr>
          <w:sz w:val="16"/>
          <w:szCs w:val="16"/>
        </w:rPr>
      </w:pPr>
      <w:r w:rsidRPr="00D409E6">
        <w:rPr>
          <w:sz w:val="16"/>
          <w:szCs w:val="16"/>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D409E6">
          <w:rPr>
            <w:sz w:val="16"/>
            <w:szCs w:val="16"/>
          </w:rPr>
          <w:t>100 м</w:t>
        </w:r>
      </w:smartTag>
      <w:r w:rsidRPr="00D409E6">
        <w:rPr>
          <w:sz w:val="16"/>
          <w:szCs w:val="16"/>
        </w:rPr>
        <w:t xml:space="preserve">, закрытого типа – </w:t>
      </w:r>
      <w:smartTag w:uri="urn:schemas-microsoft-com:office:smarttags" w:element="metricconverter">
        <w:smartTagPr>
          <w:attr w:name="ProductID" w:val="50 м"/>
        </w:smartTagPr>
        <w:r w:rsidRPr="00D409E6">
          <w:rPr>
            <w:sz w:val="16"/>
            <w:szCs w:val="16"/>
          </w:rPr>
          <w:t>50 м</w:t>
        </w:r>
      </w:smartTag>
      <w:r w:rsidRPr="00D409E6">
        <w:rPr>
          <w:sz w:val="16"/>
          <w:szCs w:val="16"/>
        </w:rPr>
        <w:t>.</w:t>
      </w:r>
    </w:p>
    <w:p w14:paraId="668FFA8F" w14:textId="77777777" w:rsidR="00D409E6" w:rsidRPr="00D409E6" w:rsidRDefault="00D409E6" w:rsidP="00D409E6">
      <w:pPr>
        <w:rPr>
          <w:sz w:val="16"/>
          <w:szCs w:val="16"/>
        </w:rPr>
      </w:pPr>
      <w:r w:rsidRPr="00D409E6">
        <w:rPr>
          <w:sz w:val="16"/>
          <w:szCs w:val="16"/>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
    <w:p w14:paraId="3C8C27CD" w14:textId="77777777" w:rsidR="00D409E6" w:rsidRPr="00D409E6" w:rsidRDefault="00D409E6" w:rsidP="00D409E6">
      <w:pPr>
        <w:rPr>
          <w:sz w:val="16"/>
          <w:szCs w:val="16"/>
        </w:rPr>
      </w:pPr>
      <w:r w:rsidRPr="00D409E6">
        <w:rPr>
          <w:sz w:val="16"/>
          <w:szCs w:val="16"/>
        </w:rPr>
        <w:t xml:space="preserve">5. Размер санитарно-защитных зон от снеготаялок и </w:t>
      </w:r>
      <w:proofErr w:type="spellStart"/>
      <w:r w:rsidRPr="00D409E6">
        <w:rPr>
          <w:sz w:val="16"/>
          <w:szCs w:val="16"/>
        </w:rPr>
        <w:t>снегосплавных</w:t>
      </w:r>
      <w:proofErr w:type="spellEnd"/>
      <w:r w:rsidRPr="00D409E6">
        <w:rPr>
          <w:sz w:val="16"/>
          <w:szCs w:val="16"/>
        </w:rPr>
        <w:t xml:space="preserve"> пунктов до жилой территории следует принимать </w:t>
      </w:r>
      <w:smartTag w:uri="urn:schemas-microsoft-com:office:smarttags" w:element="metricconverter">
        <w:smartTagPr>
          <w:attr w:name="ProductID" w:val="100 м"/>
        </w:smartTagPr>
        <w:r w:rsidRPr="00D409E6">
          <w:rPr>
            <w:sz w:val="16"/>
            <w:szCs w:val="16"/>
          </w:rPr>
          <w:t>100 м</w:t>
        </w:r>
      </w:smartTag>
      <w:r w:rsidRPr="00D409E6">
        <w:rPr>
          <w:sz w:val="16"/>
          <w:szCs w:val="16"/>
        </w:rPr>
        <w:t>.</w:t>
      </w:r>
    </w:p>
    <w:p w14:paraId="67DFB3DE" w14:textId="77777777" w:rsidR="00D409E6" w:rsidRPr="00D409E6" w:rsidRDefault="00D409E6" w:rsidP="00D409E6">
      <w:pPr>
        <w:rPr>
          <w:sz w:val="16"/>
          <w:szCs w:val="16"/>
        </w:rPr>
      </w:pPr>
    </w:p>
    <w:p w14:paraId="0C044808" w14:textId="77777777" w:rsidR="00D409E6" w:rsidRPr="00D409E6" w:rsidRDefault="00D409E6" w:rsidP="00D409E6">
      <w:pPr>
        <w:rPr>
          <w:sz w:val="16"/>
          <w:szCs w:val="16"/>
        </w:rPr>
      </w:pPr>
      <w:bookmarkStart w:id="143" w:name="_Toc525541487"/>
      <w:bookmarkStart w:id="144" w:name="_Toc140471573"/>
      <w:r w:rsidRPr="00D409E6">
        <w:rPr>
          <w:sz w:val="16"/>
          <w:szCs w:val="16"/>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143"/>
      <w:bookmarkEnd w:id="144"/>
    </w:p>
    <w:p w14:paraId="1B4C2277" w14:textId="77777777" w:rsidR="00D409E6" w:rsidRPr="00D409E6" w:rsidRDefault="00D409E6" w:rsidP="00D409E6">
      <w:pPr>
        <w:rPr>
          <w:sz w:val="16"/>
          <w:szCs w:val="16"/>
        </w:rPr>
      </w:pPr>
      <w:bookmarkStart w:id="145" w:name="_Toc97278835"/>
      <w:bookmarkStart w:id="146" w:name="_Toc140471574"/>
      <w:r w:rsidRPr="00D409E6">
        <w:rPr>
          <w:sz w:val="16"/>
          <w:szCs w:val="16"/>
        </w:rPr>
        <w:t>Объекты обработки, утилизации, обезвреживания, размещения твердых коммунальных отходов</w:t>
      </w:r>
      <w:bookmarkEnd w:id="145"/>
      <w:bookmarkEnd w:id="146"/>
    </w:p>
    <w:p w14:paraId="52D2F49D" w14:textId="77777777" w:rsidR="00D409E6" w:rsidRPr="00D409E6" w:rsidRDefault="00D409E6" w:rsidP="00D409E6">
      <w:pPr>
        <w:rPr>
          <w:sz w:val="16"/>
          <w:szCs w:val="16"/>
        </w:rPr>
      </w:pPr>
    </w:p>
    <w:p w14:paraId="01FF0C85"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сбора ТКО и расчетных показателей максимально допустимого уровня территориальной доступности таких объектов:</w:t>
      </w:r>
    </w:p>
    <w:p w14:paraId="309009DB" w14:textId="77777777" w:rsidR="00D409E6" w:rsidRPr="00D409E6" w:rsidRDefault="00D409E6" w:rsidP="00D409E6">
      <w:pPr>
        <w:rPr>
          <w:sz w:val="16"/>
          <w:szCs w:val="16"/>
        </w:rPr>
      </w:pPr>
      <w:r w:rsidRPr="00D409E6">
        <w:rPr>
          <w:sz w:val="16"/>
          <w:szCs w:val="16"/>
        </w:rPr>
        <w:t>Таблица 32</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275"/>
        <w:gridCol w:w="1842"/>
        <w:gridCol w:w="1558"/>
        <w:gridCol w:w="709"/>
        <w:gridCol w:w="709"/>
        <w:gridCol w:w="1133"/>
        <w:gridCol w:w="1589"/>
      </w:tblGrid>
      <w:tr w:rsidR="00D409E6" w:rsidRPr="00D409E6" w14:paraId="18D94021" w14:textId="77777777" w:rsidTr="002A3D3E">
        <w:trPr>
          <w:jc w:val="center"/>
        </w:trPr>
        <w:tc>
          <w:tcPr>
            <w:tcW w:w="1342"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20D6F19A" w14:textId="77777777" w:rsidR="00D409E6" w:rsidRPr="00D409E6" w:rsidRDefault="00D409E6" w:rsidP="00D409E6">
            <w:pPr>
              <w:rPr>
                <w:sz w:val="16"/>
                <w:szCs w:val="16"/>
              </w:rPr>
            </w:pPr>
            <w:r w:rsidRPr="00D409E6">
              <w:rPr>
                <w:sz w:val="16"/>
                <w:szCs w:val="16"/>
              </w:rPr>
              <w:t>Наимено</w:t>
            </w:r>
            <w:r w:rsidRPr="00D409E6">
              <w:rPr>
                <w:sz w:val="16"/>
                <w:szCs w:val="16"/>
              </w:rPr>
              <w:softHyphen/>
              <w:t>вание по</w:t>
            </w:r>
            <w:r w:rsidRPr="00D409E6">
              <w:rPr>
                <w:sz w:val="16"/>
                <w:szCs w:val="16"/>
              </w:rPr>
              <w:softHyphen/>
              <w:t>казателя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70FF5FA8" w14:textId="77777777" w:rsidR="00D409E6" w:rsidRPr="00D409E6" w:rsidRDefault="00D409E6" w:rsidP="00D409E6">
            <w:pPr>
              <w:rPr>
                <w:sz w:val="16"/>
                <w:szCs w:val="16"/>
              </w:rPr>
            </w:pPr>
            <w:r w:rsidRPr="00D409E6">
              <w:rPr>
                <w:sz w:val="16"/>
                <w:szCs w:val="16"/>
              </w:rPr>
              <w:t>Перечень объектов</w:t>
            </w:r>
          </w:p>
        </w:tc>
        <w:tc>
          <w:tcPr>
            <w:tcW w:w="4820" w:type="dxa"/>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14:paraId="1005B183"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2724"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45779D45" w14:textId="77777777" w:rsidR="00D409E6" w:rsidRPr="00D409E6" w:rsidRDefault="00D409E6" w:rsidP="00D409E6">
            <w:pPr>
              <w:rPr>
                <w:sz w:val="16"/>
                <w:szCs w:val="16"/>
              </w:rPr>
            </w:pPr>
            <w:r w:rsidRPr="00D409E6">
              <w:rPr>
                <w:sz w:val="16"/>
                <w:szCs w:val="16"/>
              </w:rPr>
              <w:t>Показатель максимально допустимого уровня терри</w:t>
            </w:r>
            <w:r w:rsidRPr="00D409E6">
              <w:rPr>
                <w:sz w:val="16"/>
                <w:szCs w:val="16"/>
              </w:rPr>
              <w:softHyphen/>
              <w:t>ториальной доступности</w:t>
            </w:r>
          </w:p>
        </w:tc>
      </w:tr>
      <w:tr w:rsidR="00D409E6" w:rsidRPr="00D409E6" w14:paraId="5EB5960E" w14:textId="77777777" w:rsidTr="002A3D3E">
        <w:trPr>
          <w:jc w:val="center"/>
        </w:trPr>
        <w:tc>
          <w:tcPr>
            <w:tcW w:w="10162" w:type="dxa"/>
            <w:vMerge/>
            <w:tcBorders>
              <w:top w:val="single" w:sz="4" w:space="0" w:color="auto"/>
              <w:left w:val="single" w:sz="4" w:space="0" w:color="auto"/>
              <w:bottom w:val="single" w:sz="4" w:space="0" w:color="auto"/>
              <w:right w:val="single" w:sz="4" w:space="0" w:color="auto"/>
            </w:tcBorders>
            <w:vAlign w:val="center"/>
            <w:hideMark/>
          </w:tcPr>
          <w:p w14:paraId="617DE038"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0FA0F5" w14:textId="77777777" w:rsidR="00D409E6" w:rsidRPr="00D409E6" w:rsidRDefault="00D409E6" w:rsidP="00D409E6">
            <w:pPr>
              <w:rPr>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39E9DF6" w14:textId="77777777" w:rsidR="00D409E6" w:rsidRPr="00D409E6" w:rsidRDefault="00D409E6" w:rsidP="00D409E6">
            <w:pPr>
              <w:rPr>
                <w:sz w:val="16"/>
                <w:szCs w:val="16"/>
              </w:rPr>
            </w:pPr>
            <w:r w:rsidRPr="00D409E6">
              <w:rPr>
                <w:sz w:val="16"/>
                <w:szCs w:val="16"/>
              </w:rPr>
              <w:t>Наименование расчет</w:t>
            </w:r>
            <w:r w:rsidRPr="00D409E6">
              <w:rPr>
                <w:sz w:val="16"/>
                <w:szCs w:val="16"/>
              </w:rPr>
              <w:softHyphen/>
              <w:t>ного показателя, еди</w:t>
            </w:r>
            <w:r w:rsidRPr="00D409E6">
              <w:rPr>
                <w:sz w:val="16"/>
                <w:szCs w:val="16"/>
              </w:rPr>
              <w:softHyphen/>
              <w:t>ница измерения</w:t>
            </w:r>
          </w:p>
        </w:tc>
        <w:tc>
          <w:tcPr>
            <w:tcW w:w="2977" w:type="dxa"/>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671EC0BB" w14:textId="77777777" w:rsidR="00D409E6" w:rsidRPr="00D409E6" w:rsidRDefault="00D409E6" w:rsidP="00D409E6">
            <w:pPr>
              <w:rPr>
                <w:sz w:val="16"/>
                <w:szCs w:val="16"/>
              </w:rPr>
            </w:pPr>
            <w:r w:rsidRPr="00D409E6">
              <w:rPr>
                <w:sz w:val="16"/>
                <w:szCs w:val="16"/>
              </w:rPr>
              <w:t>Значение расчетного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1D4A206" w14:textId="77777777" w:rsidR="00D409E6" w:rsidRPr="00D409E6" w:rsidRDefault="00D409E6" w:rsidP="00D409E6">
            <w:pPr>
              <w:rPr>
                <w:sz w:val="16"/>
                <w:szCs w:val="16"/>
              </w:rPr>
            </w:pPr>
            <w:proofErr w:type="gramStart"/>
            <w:r w:rsidRPr="00D409E6">
              <w:rPr>
                <w:sz w:val="16"/>
                <w:szCs w:val="16"/>
              </w:rPr>
              <w:t>Показа-</w:t>
            </w:r>
            <w:proofErr w:type="spellStart"/>
            <w:r w:rsidRPr="00D409E6">
              <w:rPr>
                <w:sz w:val="16"/>
                <w:szCs w:val="16"/>
              </w:rPr>
              <w:t>тель</w:t>
            </w:r>
            <w:proofErr w:type="spellEnd"/>
            <w:proofErr w:type="gramEnd"/>
            <w:r w:rsidRPr="00D409E6">
              <w:rPr>
                <w:sz w:val="16"/>
                <w:szCs w:val="16"/>
              </w:rPr>
              <w:t>, единица измерения</w:t>
            </w:r>
          </w:p>
        </w:tc>
        <w:tc>
          <w:tcPr>
            <w:tcW w:w="159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5587CB8" w14:textId="77777777" w:rsidR="00D409E6" w:rsidRPr="00D409E6" w:rsidRDefault="00D409E6" w:rsidP="00D409E6">
            <w:pPr>
              <w:rPr>
                <w:sz w:val="16"/>
                <w:szCs w:val="16"/>
              </w:rPr>
            </w:pPr>
            <w:r w:rsidRPr="00D409E6">
              <w:rPr>
                <w:sz w:val="16"/>
                <w:szCs w:val="16"/>
              </w:rPr>
              <w:t>Значение показателя</w:t>
            </w:r>
          </w:p>
        </w:tc>
      </w:tr>
      <w:tr w:rsidR="00D409E6" w:rsidRPr="00D409E6" w14:paraId="7DCF8649" w14:textId="77777777" w:rsidTr="002A3D3E">
        <w:trPr>
          <w:trHeight w:val="411"/>
          <w:jc w:val="center"/>
        </w:trPr>
        <w:tc>
          <w:tcPr>
            <w:tcW w:w="10162" w:type="dxa"/>
            <w:gridSpan w:val="8"/>
            <w:tcBorders>
              <w:top w:val="single" w:sz="4" w:space="0" w:color="auto"/>
              <w:left w:val="single" w:sz="4" w:space="0" w:color="auto"/>
              <w:bottom w:val="single" w:sz="4" w:space="0" w:color="auto"/>
              <w:right w:val="single" w:sz="4" w:space="0" w:color="auto"/>
            </w:tcBorders>
            <w:vAlign w:val="center"/>
            <w:hideMark/>
          </w:tcPr>
          <w:p w14:paraId="774A709F" w14:textId="77777777" w:rsidR="00D409E6" w:rsidRPr="00D409E6" w:rsidRDefault="00D409E6" w:rsidP="00D409E6">
            <w:pPr>
              <w:rPr>
                <w:sz w:val="16"/>
                <w:szCs w:val="16"/>
              </w:rPr>
            </w:pPr>
            <w:r w:rsidRPr="00D409E6">
              <w:rPr>
                <w:sz w:val="16"/>
                <w:szCs w:val="16"/>
              </w:rPr>
              <w:t xml:space="preserve">Область нормирования: объекты сбора ТКО </w:t>
            </w:r>
          </w:p>
        </w:tc>
      </w:tr>
      <w:tr w:rsidR="00D409E6" w:rsidRPr="00D409E6" w14:paraId="6ED8E39D" w14:textId="77777777" w:rsidTr="002A3D3E">
        <w:trPr>
          <w:trHeight w:val="137"/>
          <w:jc w:val="center"/>
        </w:trPr>
        <w:tc>
          <w:tcPr>
            <w:tcW w:w="1342" w:type="dxa"/>
            <w:vMerge w:val="restart"/>
            <w:tcBorders>
              <w:top w:val="single" w:sz="4" w:space="0" w:color="auto"/>
              <w:left w:val="single" w:sz="4" w:space="0" w:color="auto"/>
              <w:bottom w:val="single" w:sz="4" w:space="0" w:color="auto"/>
              <w:right w:val="single" w:sz="4" w:space="0" w:color="auto"/>
            </w:tcBorders>
            <w:vAlign w:val="center"/>
            <w:hideMark/>
          </w:tcPr>
          <w:p w14:paraId="1D5F888C" w14:textId="77777777" w:rsidR="00D409E6" w:rsidRPr="00D409E6" w:rsidRDefault="00D409E6" w:rsidP="00D409E6">
            <w:pPr>
              <w:rPr>
                <w:sz w:val="16"/>
                <w:szCs w:val="16"/>
              </w:rPr>
            </w:pPr>
            <w:proofErr w:type="gramStart"/>
            <w:r w:rsidRPr="00D409E6">
              <w:rPr>
                <w:sz w:val="16"/>
                <w:szCs w:val="16"/>
              </w:rPr>
              <w:t>Обеспечен-</w:t>
            </w:r>
            <w:proofErr w:type="spellStart"/>
            <w:r w:rsidRPr="00D409E6">
              <w:rPr>
                <w:sz w:val="16"/>
                <w:szCs w:val="16"/>
              </w:rPr>
              <w:t>ность</w:t>
            </w:r>
            <w:proofErr w:type="spellEnd"/>
            <w:proofErr w:type="gramEnd"/>
            <w:r w:rsidRPr="00D409E6">
              <w:rPr>
                <w:sz w:val="16"/>
                <w:szCs w:val="16"/>
              </w:rPr>
              <w:t xml:space="preserve"> населения объектами утилизации ТКО, в том числе объектами раздельного сбора и накопления ТКО</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506173B" w14:textId="77777777" w:rsidR="00D409E6" w:rsidRPr="00D409E6" w:rsidRDefault="00D409E6" w:rsidP="00D409E6">
            <w:pPr>
              <w:rPr>
                <w:sz w:val="16"/>
                <w:szCs w:val="16"/>
              </w:rPr>
            </w:pPr>
            <w:proofErr w:type="gramStart"/>
            <w:r w:rsidRPr="00D409E6">
              <w:rPr>
                <w:sz w:val="16"/>
                <w:szCs w:val="16"/>
              </w:rPr>
              <w:t>Контейнер-</w:t>
            </w:r>
            <w:proofErr w:type="spellStart"/>
            <w:r w:rsidRPr="00D409E6">
              <w:rPr>
                <w:sz w:val="16"/>
                <w:szCs w:val="16"/>
              </w:rPr>
              <w:t>ные</w:t>
            </w:r>
            <w:proofErr w:type="spellEnd"/>
            <w:proofErr w:type="gramEnd"/>
            <w:r w:rsidRPr="00D409E6">
              <w:rPr>
                <w:sz w:val="16"/>
                <w:szCs w:val="16"/>
              </w:rPr>
              <w:t xml:space="preserve"> площадки сбора ТКО;</w:t>
            </w:r>
          </w:p>
          <w:p w14:paraId="05B6315E" w14:textId="77777777" w:rsidR="00D409E6" w:rsidRPr="00D409E6" w:rsidRDefault="00D409E6" w:rsidP="00D409E6">
            <w:pPr>
              <w:rPr>
                <w:sz w:val="16"/>
                <w:szCs w:val="16"/>
              </w:rPr>
            </w:pPr>
            <w:r w:rsidRPr="00D409E6">
              <w:rPr>
                <w:sz w:val="16"/>
                <w:szCs w:val="16"/>
              </w:rPr>
              <w:t>точки раздельного сбора ТКО</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39908B3C" w14:textId="77777777" w:rsidR="00D409E6" w:rsidRPr="00D409E6" w:rsidRDefault="00D409E6" w:rsidP="00D409E6">
            <w:pPr>
              <w:rPr>
                <w:sz w:val="16"/>
                <w:szCs w:val="16"/>
              </w:rPr>
            </w:pPr>
            <w:r w:rsidRPr="00D409E6">
              <w:rPr>
                <w:sz w:val="16"/>
                <w:szCs w:val="16"/>
              </w:rPr>
              <w:t>Обеспеченность</w:t>
            </w:r>
          </w:p>
          <w:p w14:paraId="793A5D74" w14:textId="77777777" w:rsidR="00D409E6" w:rsidRPr="00D409E6" w:rsidRDefault="00D409E6" w:rsidP="00D409E6">
            <w:pPr>
              <w:rPr>
                <w:sz w:val="16"/>
                <w:szCs w:val="16"/>
              </w:rPr>
            </w:pPr>
            <w:r w:rsidRPr="00D409E6">
              <w:rPr>
                <w:sz w:val="16"/>
                <w:szCs w:val="16"/>
              </w:rPr>
              <w:t>населения</w:t>
            </w:r>
          </w:p>
          <w:p w14:paraId="4F20111E" w14:textId="77777777" w:rsidR="00D409E6" w:rsidRPr="00D409E6" w:rsidRDefault="00D409E6" w:rsidP="00D409E6">
            <w:pPr>
              <w:rPr>
                <w:sz w:val="16"/>
                <w:szCs w:val="16"/>
              </w:rPr>
            </w:pPr>
            <w:r w:rsidRPr="00D409E6">
              <w:rPr>
                <w:sz w:val="16"/>
                <w:szCs w:val="16"/>
              </w:rPr>
              <w:t>услугами по сбору</w:t>
            </w:r>
          </w:p>
          <w:p w14:paraId="1C3D8DFB" w14:textId="77777777" w:rsidR="00D409E6" w:rsidRPr="00D409E6" w:rsidRDefault="00D409E6" w:rsidP="00D409E6">
            <w:pPr>
              <w:rPr>
                <w:sz w:val="16"/>
                <w:szCs w:val="16"/>
              </w:rPr>
            </w:pPr>
            <w:r w:rsidRPr="00D409E6">
              <w:rPr>
                <w:sz w:val="16"/>
                <w:szCs w:val="16"/>
              </w:rPr>
              <w:t>ТКО, кг/л в год</w:t>
            </w:r>
          </w:p>
          <w:p w14:paraId="007CA71C" w14:textId="77777777" w:rsidR="00D409E6" w:rsidRPr="00D409E6" w:rsidRDefault="00D409E6" w:rsidP="00D409E6">
            <w:pPr>
              <w:rPr>
                <w:sz w:val="16"/>
                <w:szCs w:val="16"/>
              </w:rPr>
            </w:pPr>
            <w:r w:rsidRPr="00D409E6">
              <w:rPr>
                <w:sz w:val="16"/>
                <w:szCs w:val="16"/>
              </w:rPr>
              <w:t>на 1 жителя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23973E" w14:textId="77777777" w:rsidR="00D409E6" w:rsidRPr="00D409E6" w:rsidRDefault="00D409E6" w:rsidP="00D409E6">
            <w:pPr>
              <w:rPr>
                <w:sz w:val="16"/>
                <w:szCs w:val="16"/>
              </w:rPr>
            </w:pPr>
            <w:r w:rsidRPr="00D409E6">
              <w:rPr>
                <w:sz w:val="16"/>
                <w:szCs w:val="16"/>
              </w:rPr>
              <w:t>Твердые коммунальные отходы:</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6DF698" w14:textId="77777777" w:rsidR="00D409E6" w:rsidRPr="00D409E6" w:rsidRDefault="00D409E6" w:rsidP="00D409E6">
            <w:pPr>
              <w:rPr>
                <w:sz w:val="16"/>
                <w:szCs w:val="16"/>
              </w:rPr>
            </w:pPr>
            <w:r w:rsidRPr="00D409E6">
              <w:rPr>
                <w:sz w:val="16"/>
                <w:szCs w:val="16"/>
              </w:rPr>
              <w:t>кг</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A1F0E" w14:textId="77777777" w:rsidR="00D409E6" w:rsidRPr="00D409E6" w:rsidRDefault="00D409E6" w:rsidP="00D409E6">
            <w:pPr>
              <w:rPr>
                <w:sz w:val="16"/>
                <w:szCs w:val="16"/>
              </w:rPr>
            </w:pPr>
            <w:r w:rsidRPr="00D409E6">
              <w:rPr>
                <w:sz w:val="16"/>
                <w:szCs w:val="16"/>
              </w:rPr>
              <w:t>л</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A61D0D" w14:textId="77777777" w:rsidR="00D409E6" w:rsidRPr="00D409E6" w:rsidRDefault="00D409E6" w:rsidP="00D409E6">
            <w:pPr>
              <w:rPr>
                <w:sz w:val="16"/>
                <w:szCs w:val="16"/>
              </w:rPr>
            </w:pPr>
            <w:proofErr w:type="gramStart"/>
            <w:r w:rsidRPr="00D409E6">
              <w:rPr>
                <w:sz w:val="16"/>
                <w:szCs w:val="16"/>
              </w:rPr>
              <w:t>Пешеход-ная</w:t>
            </w:r>
            <w:proofErr w:type="gramEnd"/>
          </w:p>
          <w:p w14:paraId="4CB541B5" w14:textId="77777777" w:rsidR="00D409E6" w:rsidRPr="00D409E6" w:rsidRDefault="00D409E6" w:rsidP="00D409E6">
            <w:pPr>
              <w:rPr>
                <w:sz w:val="16"/>
                <w:szCs w:val="16"/>
              </w:rPr>
            </w:pPr>
            <w:proofErr w:type="gramStart"/>
            <w:r w:rsidRPr="00D409E6">
              <w:rPr>
                <w:sz w:val="16"/>
                <w:szCs w:val="16"/>
              </w:rPr>
              <w:t>доступ-</w:t>
            </w:r>
            <w:proofErr w:type="spellStart"/>
            <w:r w:rsidRPr="00D409E6">
              <w:rPr>
                <w:sz w:val="16"/>
                <w:szCs w:val="16"/>
              </w:rPr>
              <w:t>ность</w:t>
            </w:r>
            <w:proofErr w:type="spellEnd"/>
            <w:proofErr w:type="gramEnd"/>
            <w:r w:rsidRPr="00D409E6">
              <w:rPr>
                <w:sz w:val="16"/>
                <w:szCs w:val="16"/>
              </w:rPr>
              <w:t>,</w:t>
            </w:r>
          </w:p>
          <w:p w14:paraId="60A68941" w14:textId="77777777" w:rsidR="00D409E6" w:rsidRPr="00D409E6" w:rsidRDefault="00D409E6" w:rsidP="00D409E6">
            <w:pPr>
              <w:rPr>
                <w:sz w:val="16"/>
                <w:szCs w:val="16"/>
              </w:rPr>
            </w:pPr>
            <w:r w:rsidRPr="00D409E6">
              <w:rPr>
                <w:sz w:val="16"/>
                <w:szCs w:val="16"/>
              </w:rPr>
              <w:t>мин</w:t>
            </w:r>
          </w:p>
        </w:tc>
        <w:tc>
          <w:tcPr>
            <w:tcW w:w="1590" w:type="dxa"/>
            <w:vMerge w:val="restart"/>
            <w:tcBorders>
              <w:top w:val="single" w:sz="4" w:space="0" w:color="auto"/>
              <w:left w:val="single" w:sz="4" w:space="0" w:color="auto"/>
              <w:bottom w:val="single" w:sz="4" w:space="0" w:color="auto"/>
              <w:right w:val="single" w:sz="4" w:space="0" w:color="auto"/>
            </w:tcBorders>
            <w:vAlign w:val="center"/>
            <w:hideMark/>
          </w:tcPr>
          <w:p w14:paraId="6FEC6DE8" w14:textId="77777777" w:rsidR="00D409E6" w:rsidRPr="00D409E6" w:rsidRDefault="00D409E6" w:rsidP="00D409E6">
            <w:pPr>
              <w:rPr>
                <w:sz w:val="16"/>
                <w:szCs w:val="16"/>
              </w:rPr>
            </w:pPr>
            <w:r w:rsidRPr="00D409E6">
              <w:rPr>
                <w:sz w:val="16"/>
                <w:szCs w:val="16"/>
              </w:rPr>
              <w:t>Расстояние от</w:t>
            </w:r>
          </w:p>
          <w:p w14:paraId="5C4161AE" w14:textId="77777777" w:rsidR="00D409E6" w:rsidRPr="00D409E6" w:rsidRDefault="00D409E6" w:rsidP="00D409E6">
            <w:pPr>
              <w:rPr>
                <w:sz w:val="16"/>
                <w:szCs w:val="16"/>
              </w:rPr>
            </w:pPr>
            <w:r w:rsidRPr="00D409E6">
              <w:rPr>
                <w:sz w:val="16"/>
                <w:szCs w:val="16"/>
              </w:rPr>
              <w:t>жилых домов до</w:t>
            </w:r>
          </w:p>
          <w:p w14:paraId="534D288D" w14:textId="77777777" w:rsidR="00D409E6" w:rsidRPr="00D409E6" w:rsidRDefault="00D409E6" w:rsidP="00D409E6">
            <w:pPr>
              <w:rPr>
                <w:sz w:val="16"/>
                <w:szCs w:val="16"/>
              </w:rPr>
            </w:pPr>
            <w:r w:rsidRPr="00D409E6">
              <w:rPr>
                <w:sz w:val="16"/>
                <w:szCs w:val="16"/>
              </w:rPr>
              <w:t>площадки сбора</w:t>
            </w:r>
          </w:p>
          <w:p w14:paraId="521988FB" w14:textId="77777777" w:rsidR="00D409E6" w:rsidRPr="00D409E6" w:rsidRDefault="00D409E6" w:rsidP="00D409E6">
            <w:pPr>
              <w:rPr>
                <w:sz w:val="16"/>
                <w:szCs w:val="16"/>
              </w:rPr>
            </w:pPr>
            <w:r w:rsidRPr="00D409E6">
              <w:rPr>
                <w:sz w:val="16"/>
                <w:szCs w:val="16"/>
              </w:rPr>
              <w:t>твёрдых</w:t>
            </w:r>
          </w:p>
          <w:p w14:paraId="38A8E445" w14:textId="77777777" w:rsidR="00D409E6" w:rsidRPr="00D409E6" w:rsidRDefault="00D409E6" w:rsidP="00D409E6">
            <w:pPr>
              <w:rPr>
                <w:sz w:val="16"/>
                <w:szCs w:val="16"/>
              </w:rPr>
            </w:pPr>
            <w:r w:rsidRPr="00D409E6">
              <w:rPr>
                <w:sz w:val="16"/>
                <w:szCs w:val="16"/>
              </w:rPr>
              <w:t>бытовых</w:t>
            </w:r>
          </w:p>
          <w:p w14:paraId="4249F1CD" w14:textId="77777777" w:rsidR="00D409E6" w:rsidRPr="00D409E6" w:rsidRDefault="00D409E6" w:rsidP="00D409E6">
            <w:pPr>
              <w:rPr>
                <w:sz w:val="16"/>
                <w:szCs w:val="16"/>
              </w:rPr>
            </w:pPr>
            <w:r w:rsidRPr="00D409E6">
              <w:rPr>
                <w:sz w:val="16"/>
                <w:szCs w:val="16"/>
              </w:rPr>
              <w:t>отходов для</w:t>
            </w:r>
          </w:p>
          <w:p w14:paraId="29CE0AEF" w14:textId="77777777" w:rsidR="00D409E6" w:rsidRPr="00D409E6" w:rsidRDefault="00D409E6" w:rsidP="00D409E6">
            <w:pPr>
              <w:rPr>
                <w:sz w:val="16"/>
                <w:szCs w:val="16"/>
              </w:rPr>
            </w:pPr>
            <w:r w:rsidRPr="00D409E6">
              <w:rPr>
                <w:sz w:val="16"/>
                <w:szCs w:val="16"/>
              </w:rPr>
              <w:t>городских</w:t>
            </w:r>
          </w:p>
          <w:p w14:paraId="608634E9" w14:textId="77777777" w:rsidR="00D409E6" w:rsidRPr="00D409E6" w:rsidRDefault="00D409E6" w:rsidP="00D409E6">
            <w:pPr>
              <w:rPr>
                <w:sz w:val="16"/>
                <w:szCs w:val="16"/>
              </w:rPr>
            </w:pPr>
            <w:r w:rsidRPr="00D409E6">
              <w:rPr>
                <w:sz w:val="16"/>
                <w:szCs w:val="16"/>
              </w:rPr>
              <w:t>населенных</w:t>
            </w:r>
          </w:p>
          <w:p w14:paraId="17A8B06E" w14:textId="77777777" w:rsidR="00D409E6" w:rsidRPr="00D409E6" w:rsidRDefault="00D409E6" w:rsidP="00D409E6">
            <w:pPr>
              <w:rPr>
                <w:sz w:val="16"/>
                <w:szCs w:val="16"/>
              </w:rPr>
            </w:pPr>
            <w:r w:rsidRPr="00D409E6">
              <w:rPr>
                <w:sz w:val="16"/>
                <w:szCs w:val="16"/>
              </w:rPr>
              <w:t>пунктов - не</w:t>
            </w:r>
          </w:p>
          <w:p w14:paraId="3D852103" w14:textId="77777777" w:rsidR="00D409E6" w:rsidRPr="00D409E6" w:rsidRDefault="00D409E6" w:rsidP="00D409E6">
            <w:pPr>
              <w:rPr>
                <w:sz w:val="16"/>
                <w:szCs w:val="16"/>
              </w:rPr>
            </w:pPr>
            <w:r w:rsidRPr="00D409E6">
              <w:rPr>
                <w:sz w:val="16"/>
                <w:szCs w:val="16"/>
              </w:rPr>
              <w:t>более 150 м, для</w:t>
            </w:r>
          </w:p>
          <w:p w14:paraId="37503AA5" w14:textId="77777777" w:rsidR="00D409E6" w:rsidRPr="00D409E6" w:rsidRDefault="00D409E6" w:rsidP="00D409E6">
            <w:pPr>
              <w:rPr>
                <w:sz w:val="16"/>
                <w:szCs w:val="16"/>
              </w:rPr>
            </w:pPr>
            <w:r w:rsidRPr="00D409E6">
              <w:rPr>
                <w:sz w:val="16"/>
                <w:szCs w:val="16"/>
              </w:rPr>
              <w:t>сельских</w:t>
            </w:r>
          </w:p>
          <w:p w14:paraId="1BE69B85" w14:textId="77777777" w:rsidR="00D409E6" w:rsidRPr="00D409E6" w:rsidRDefault="00D409E6" w:rsidP="00D409E6">
            <w:pPr>
              <w:rPr>
                <w:sz w:val="16"/>
                <w:szCs w:val="16"/>
              </w:rPr>
            </w:pPr>
            <w:r w:rsidRPr="00D409E6">
              <w:rPr>
                <w:sz w:val="16"/>
                <w:szCs w:val="16"/>
              </w:rPr>
              <w:t>населенных</w:t>
            </w:r>
          </w:p>
          <w:p w14:paraId="78E8ED0B" w14:textId="77777777" w:rsidR="00D409E6" w:rsidRPr="00D409E6" w:rsidRDefault="00D409E6" w:rsidP="00D409E6">
            <w:pPr>
              <w:rPr>
                <w:sz w:val="16"/>
                <w:szCs w:val="16"/>
              </w:rPr>
            </w:pPr>
            <w:r w:rsidRPr="00D409E6">
              <w:rPr>
                <w:sz w:val="16"/>
                <w:szCs w:val="16"/>
              </w:rPr>
              <w:t>пунктов - не</w:t>
            </w:r>
          </w:p>
          <w:p w14:paraId="1ADAB3E3" w14:textId="77777777" w:rsidR="00D409E6" w:rsidRPr="00D409E6" w:rsidRDefault="00D409E6" w:rsidP="00D409E6">
            <w:pPr>
              <w:rPr>
                <w:sz w:val="16"/>
                <w:szCs w:val="16"/>
              </w:rPr>
            </w:pPr>
            <w:r w:rsidRPr="00D409E6">
              <w:rPr>
                <w:sz w:val="16"/>
                <w:szCs w:val="16"/>
              </w:rPr>
              <w:lastRenderedPageBreak/>
              <w:t>более 300 м.</w:t>
            </w:r>
          </w:p>
          <w:p w14:paraId="5333CCBA" w14:textId="77777777" w:rsidR="00D409E6" w:rsidRPr="00D409E6" w:rsidRDefault="00D409E6" w:rsidP="00D409E6">
            <w:pPr>
              <w:rPr>
                <w:sz w:val="16"/>
                <w:szCs w:val="16"/>
              </w:rPr>
            </w:pPr>
            <w:r w:rsidRPr="00D409E6">
              <w:rPr>
                <w:sz w:val="16"/>
                <w:szCs w:val="16"/>
              </w:rPr>
              <w:t>Не более 5</w:t>
            </w:r>
          </w:p>
          <w:p w14:paraId="0541DD6E" w14:textId="77777777" w:rsidR="00D409E6" w:rsidRPr="00D409E6" w:rsidRDefault="00D409E6" w:rsidP="00D409E6">
            <w:pPr>
              <w:rPr>
                <w:sz w:val="16"/>
                <w:szCs w:val="16"/>
              </w:rPr>
            </w:pPr>
            <w:r w:rsidRPr="00D409E6">
              <w:rPr>
                <w:sz w:val="16"/>
                <w:szCs w:val="16"/>
              </w:rPr>
              <w:t>контейнеров на</w:t>
            </w:r>
          </w:p>
          <w:p w14:paraId="4AD880FA" w14:textId="77777777" w:rsidR="00D409E6" w:rsidRPr="00D409E6" w:rsidRDefault="00D409E6" w:rsidP="00D409E6">
            <w:pPr>
              <w:rPr>
                <w:sz w:val="16"/>
                <w:szCs w:val="16"/>
              </w:rPr>
            </w:pPr>
            <w:r w:rsidRPr="00D409E6">
              <w:rPr>
                <w:sz w:val="16"/>
                <w:szCs w:val="16"/>
              </w:rPr>
              <w:t>площадке</w:t>
            </w:r>
          </w:p>
        </w:tc>
      </w:tr>
      <w:tr w:rsidR="00D409E6" w:rsidRPr="00D409E6" w14:paraId="5DE41C9C" w14:textId="77777777" w:rsidTr="002A3D3E">
        <w:trPr>
          <w:jc w:val="center"/>
        </w:trPr>
        <w:tc>
          <w:tcPr>
            <w:tcW w:w="10162" w:type="dxa"/>
            <w:vMerge/>
            <w:tcBorders>
              <w:top w:val="single" w:sz="4" w:space="0" w:color="auto"/>
              <w:left w:val="single" w:sz="4" w:space="0" w:color="auto"/>
              <w:bottom w:val="single" w:sz="4" w:space="0" w:color="auto"/>
              <w:right w:val="single" w:sz="4" w:space="0" w:color="auto"/>
            </w:tcBorders>
            <w:vAlign w:val="center"/>
            <w:hideMark/>
          </w:tcPr>
          <w:p w14:paraId="11A0F45A"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CACCFA" w14:textId="77777777" w:rsidR="00D409E6" w:rsidRPr="00D409E6" w:rsidRDefault="00D409E6" w:rsidP="00D409E6">
            <w:pPr>
              <w:rPr>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0D267A13" w14:textId="77777777" w:rsidR="00D409E6" w:rsidRPr="00D409E6" w:rsidRDefault="00D409E6" w:rsidP="00D409E6">
            <w:pPr>
              <w:rPr>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14:paraId="1825E9EB" w14:textId="77777777" w:rsidR="00D409E6" w:rsidRPr="00D409E6" w:rsidRDefault="00D409E6" w:rsidP="00D409E6">
            <w:pPr>
              <w:rPr>
                <w:sz w:val="16"/>
                <w:szCs w:val="16"/>
              </w:rPr>
            </w:pPr>
            <w:r w:rsidRPr="00D409E6">
              <w:rPr>
                <w:sz w:val="16"/>
                <w:szCs w:val="16"/>
              </w:rPr>
              <w:t>- от жилых зданий, оборудованных водопроводом, канализацией, центральным отоплением и газом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8BAD00" w14:textId="77777777" w:rsidR="00D409E6" w:rsidRPr="00D409E6" w:rsidRDefault="00D409E6" w:rsidP="00D409E6">
            <w:pPr>
              <w:rPr>
                <w:sz w:val="16"/>
                <w:szCs w:val="16"/>
              </w:rPr>
            </w:pPr>
            <w:r w:rsidRPr="00D409E6">
              <w:rPr>
                <w:sz w:val="16"/>
                <w:szCs w:val="16"/>
              </w:rPr>
              <w:t>190-225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787732" w14:textId="77777777" w:rsidR="00D409E6" w:rsidRPr="00D409E6" w:rsidRDefault="00D409E6" w:rsidP="00D409E6">
            <w:pPr>
              <w:rPr>
                <w:sz w:val="16"/>
                <w:szCs w:val="16"/>
              </w:rPr>
            </w:pPr>
            <w:r w:rsidRPr="00D409E6">
              <w:rPr>
                <w:sz w:val="16"/>
                <w:szCs w:val="16"/>
              </w:rPr>
              <w:t>900-1000</w:t>
            </w: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36819AB9" w14:textId="77777777" w:rsidR="00D409E6" w:rsidRPr="00D409E6" w:rsidRDefault="00D409E6" w:rsidP="00D409E6">
            <w:pPr>
              <w:rPr>
                <w:sz w:val="16"/>
                <w:szCs w:val="16"/>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25197D2E" w14:textId="77777777" w:rsidR="00D409E6" w:rsidRPr="00D409E6" w:rsidRDefault="00D409E6" w:rsidP="00D409E6">
            <w:pPr>
              <w:rPr>
                <w:sz w:val="16"/>
                <w:szCs w:val="16"/>
              </w:rPr>
            </w:pPr>
          </w:p>
        </w:tc>
      </w:tr>
      <w:tr w:rsidR="00D409E6" w:rsidRPr="00D409E6" w14:paraId="4C7B7EDB" w14:textId="77777777" w:rsidTr="002A3D3E">
        <w:trPr>
          <w:trHeight w:val="585"/>
          <w:jc w:val="center"/>
        </w:trPr>
        <w:tc>
          <w:tcPr>
            <w:tcW w:w="10162" w:type="dxa"/>
            <w:vMerge/>
            <w:tcBorders>
              <w:top w:val="single" w:sz="4" w:space="0" w:color="auto"/>
              <w:left w:val="single" w:sz="4" w:space="0" w:color="auto"/>
              <w:bottom w:val="single" w:sz="4" w:space="0" w:color="auto"/>
              <w:right w:val="single" w:sz="4" w:space="0" w:color="auto"/>
            </w:tcBorders>
            <w:vAlign w:val="center"/>
            <w:hideMark/>
          </w:tcPr>
          <w:p w14:paraId="132A70C7"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354F8B" w14:textId="77777777" w:rsidR="00D409E6" w:rsidRPr="00D409E6" w:rsidRDefault="00D409E6" w:rsidP="00D409E6">
            <w:pPr>
              <w:rPr>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3E396BC0" w14:textId="77777777" w:rsidR="00D409E6" w:rsidRPr="00D409E6" w:rsidRDefault="00D409E6" w:rsidP="00D409E6">
            <w:pPr>
              <w:rPr>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14:paraId="3BE77FF0" w14:textId="77777777" w:rsidR="00D409E6" w:rsidRPr="00D409E6" w:rsidRDefault="00D409E6" w:rsidP="00D409E6">
            <w:pPr>
              <w:rPr>
                <w:sz w:val="16"/>
                <w:szCs w:val="16"/>
              </w:rPr>
            </w:pPr>
            <w:r w:rsidRPr="00D409E6">
              <w:rPr>
                <w:sz w:val="16"/>
                <w:szCs w:val="16"/>
              </w:rPr>
              <w:t>- от прочих жилых зданий</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23F633" w14:textId="77777777" w:rsidR="00D409E6" w:rsidRPr="00D409E6" w:rsidRDefault="00D409E6" w:rsidP="00D409E6">
            <w:pPr>
              <w:rPr>
                <w:sz w:val="16"/>
                <w:szCs w:val="16"/>
              </w:rPr>
            </w:pPr>
            <w:r w:rsidRPr="00D409E6">
              <w:rPr>
                <w:sz w:val="16"/>
                <w:szCs w:val="16"/>
              </w:rPr>
              <w:t>300-450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8DE76" w14:textId="77777777" w:rsidR="00D409E6" w:rsidRPr="00D409E6" w:rsidRDefault="00D409E6" w:rsidP="00D409E6">
            <w:pPr>
              <w:rPr>
                <w:sz w:val="16"/>
                <w:szCs w:val="16"/>
              </w:rPr>
            </w:pPr>
            <w:r w:rsidRPr="00D409E6">
              <w:rPr>
                <w:sz w:val="16"/>
                <w:szCs w:val="16"/>
              </w:rPr>
              <w:t>1100-1500</w:t>
            </w: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026B5034" w14:textId="77777777" w:rsidR="00D409E6" w:rsidRPr="00D409E6" w:rsidRDefault="00D409E6" w:rsidP="00D409E6">
            <w:pPr>
              <w:rPr>
                <w:sz w:val="16"/>
                <w:szCs w:val="16"/>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69F08DC4" w14:textId="77777777" w:rsidR="00D409E6" w:rsidRPr="00D409E6" w:rsidRDefault="00D409E6" w:rsidP="00D409E6">
            <w:pPr>
              <w:rPr>
                <w:sz w:val="16"/>
                <w:szCs w:val="16"/>
              </w:rPr>
            </w:pPr>
          </w:p>
        </w:tc>
      </w:tr>
      <w:tr w:rsidR="00D409E6" w:rsidRPr="00D409E6" w14:paraId="64B94562" w14:textId="77777777" w:rsidTr="002A3D3E">
        <w:trPr>
          <w:trHeight w:val="585"/>
          <w:jc w:val="center"/>
        </w:trPr>
        <w:tc>
          <w:tcPr>
            <w:tcW w:w="10162" w:type="dxa"/>
            <w:vMerge/>
            <w:tcBorders>
              <w:top w:val="single" w:sz="4" w:space="0" w:color="auto"/>
              <w:left w:val="single" w:sz="4" w:space="0" w:color="auto"/>
              <w:bottom w:val="single" w:sz="4" w:space="0" w:color="auto"/>
              <w:right w:val="single" w:sz="4" w:space="0" w:color="auto"/>
            </w:tcBorders>
            <w:vAlign w:val="center"/>
            <w:hideMark/>
          </w:tcPr>
          <w:p w14:paraId="38BE828F"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A36A1B" w14:textId="77777777" w:rsidR="00D409E6" w:rsidRPr="00D409E6" w:rsidRDefault="00D409E6" w:rsidP="00D409E6">
            <w:pPr>
              <w:rPr>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3B2A9CEC" w14:textId="77777777" w:rsidR="00D409E6" w:rsidRPr="00D409E6" w:rsidRDefault="00D409E6" w:rsidP="00D409E6">
            <w:pPr>
              <w:rPr>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14:paraId="6CD2E12C" w14:textId="77777777" w:rsidR="00D409E6" w:rsidRPr="00D409E6" w:rsidRDefault="00D409E6" w:rsidP="00D409E6">
            <w:pPr>
              <w:rPr>
                <w:sz w:val="16"/>
                <w:szCs w:val="16"/>
              </w:rPr>
            </w:pPr>
            <w:r w:rsidRPr="00D409E6">
              <w:rPr>
                <w:sz w:val="16"/>
                <w:szCs w:val="16"/>
              </w:rPr>
              <w:t>Общее количество по городу с учетом общественных зданий</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55436" w14:textId="77777777" w:rsidR="00D409E6" w:rsidRPr="00D409E6" w:rsidRDefault="00D409E6" w:rsidP="00D409E6">
            <w:pPr>
              <w:rPr>
                <w:sz w:val="16"/>
                <w:szCs w:val="16"/>
              </w:rPr>
            </w:pPr>
            <w:r w:rsidRPr="00D409E6">
              <w:rPr>
                <w:sz w:val="16"/>
                <w:szCs w:val="16"/>
              </w:rPr>
              <w:t>280-300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C85F0" w14:textId="77777777" w:rsidR="00D409E6" w:rsidRPr="00D409E6" w:rsidRDefault="00D409E6" w:rsidP="00D409E6">
            <w:pPr>
              <w:rPr>
                <w:sz w:val="16"/>
                <w:szCs w:val="16"/>
              </w:rPr>
            </w:pPr>
            <w:r w:rsidRPr="00D409E6">
              <w:rPr>
                <w:sz w:val="16"/>
                <w:szCs w:val="16"/>
              </w:rPr>
              <w:t>1400-1500</w:t>
            </w: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44BB3ECD" w14:textId="77777777" w:rsidR="00D409E6" w:rsidRPr="00D409E6" w:rsidRDefault="00D409E6" w:rsidP="00D409E6">
            <w:pPr>
              <w:rPr>
                <w:sz w:val="16"/>
                <w:szCs w:val="16"/>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5E65068D" w14:textId="77777777" w:rsidR="00D409E6" w:rsidRPr="00D409E6" w:rsidRDefault="00D409E6" w:rsidP="00D409E6">
            <w:pPr>
              <w:rPr>
                <w:sz w:val="16"/>
                <w:szCs w:val="16"/>
              </w:rPr>
            </w:pPr>
          </w:p>
        </w:tc>
      </w:tr>
      <w:tr w:rsidR="00D409E6" w:rsidRPr="00D409E6" w14:paraId="65C5A48F" w14:textId="77777777" w:rsidTr="002A3D3E">
        <w:trPr>
          <w:trHeight w:val="279"/>
          <w:jc w:val="center"/>
        </w:trPr>
        <w:tc>
          <w:tcPr>
            <w:tcW w:w="10162" w:type="dxa"/>
            <w:vMerge/>
            <w:tcBorders>
              <w:top w:val="single" w:sz="4" w:space="0" w:color="auto"/>
              <w:left w:val="single" w:sz="4" w:space="0" w:color="auto"/>
              <w:bottom w:val="single" w:sz="4" w:space="0" w:color="auto"/>
              <w:right w:val="single" w:sz="4" w:space="0" w:color="auto"/>
            </w:tcBorders>
            <w:vAlign w:val="center"/>
            <w:hideMark/>
          </w:tcPr>
          <w:p w14:paraId="32A7AB9A"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6EF51B" w14:textId="77777777" w:rsidR="00D409E6" w:rsidRPr="00D409E6" w:rsidRDefault="00D409E6" w:rsidP="00D409E6">
            <w:pPr>
              <w:rPr>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6CBDF58E" w14:textId="77777777" w:rsidR="00D409E6" w:rsidRPr="00D409E6" w:rsidRDefault="00D409E6" w:rsidP="00D409E6">
            <w:pPr>
              <w:rPr>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14:paraId="4E82463D" w14:textId="77777777" w:rsidR="00D409E6" w:rsidRPr="00D409E6" w:rsidRDefault="00D409E6" w:rsidP="00D409E6">
            <w:pPr>
              <w:rPr>
                <w:sz w:val="16"/>
                <w:szCs w:val="16"/>
              </w:rPr>
            </w:pPr>
            <w:r w:rsidRPr="00D409E6">
              <w:rPr>
                <w:sz w:val="16"/>
                <w:szCs w:val="16"/>
              </w:rPr>
              <w:t>Жидкие:</w:t>
            </w:r>
          </w:p>
        </w:tc>
        <w:tc>
          <w:tcPr>
            <w:tcW w:w="709" w:type="dxa"/>
            <w:tcBorders>
              <w:top w:val="single" w:sz="4" w:space="0" w:color="auto"/>
              <w:left w:val="single" w:sz="4" w:space="0" w:color="auto"/>
              <w:bottom w:val="single" w:sz="4" w:space="0" w:color="auto"/>
              <w:right w:val="single" w:sz="4" w:space="0" w:color="auto"/>
            </w:tcBorders>
            <w:vAlign w:val="center"/>
          </w:tcPr>
          <w:p w14:paraId="76CD8386" w14:textId="77777777" w:rsidR="00D409E6" w:rsidRPr="00D409E6" w:rsidRDefault="00D409E6" w:rsidP="00D409E6">
            <w:pPr>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53BA510" w14:textId="77777777" w:rsidR="00D409E6" w:rsidRPr="00D409E6" w:rsidRDefault="00D409E6" w:rsidP="00D409E6">
            <w:pPr>
              <w:rPr>
                <w:sz w:val="16"/>
                <w:szCs w:val="16"/>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1C383A8B" w14:textId="77777777" w:rsidR="00D409E6" w:rsidRPr="00D409E6" w:rsidRDefault="00D409E6" w:rsidP="00D409E6">
            <w:pPr>
              <w:rPr>
                <w:sz w:val="16"/>
                <w:szCs w:val="16"/>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342AB745" w14:textId="77777777" w:rsidR="00D409E6" w:rsidRPr="00D409E6" w:rsidRDefault="00D409E6" w:rsidP="00D409E6">
            <w:pPr>
              <w:rPr>
                <w:sz w:val="16"/>
                <w:szCs w:val="16"/>
              </w:rPr>
            </w:pPr>
          </w:p>
        </w:tc>
      </w:tr>
      <w:tr w:rsidR="00D409E6" w:rsidRPr="00D409E6" w14:paraId="7C88BE5D" w14:textId="77777777" w:rsidTr="002A3D3E">
        <w:trPr>
          <w:trHeight w:val="280"/>
          <w:jc w:val="center"/>
        </w:trPr>
        <w:tc>
          <w:tcPr>
            <w:tcW w:w="10162" w:type="dxa"/>
            <w:vMerge/>
            <w:tcBorders>
              <w:top w:val="single" w:sz="4" w:space="0" w:color="auto"/>
              <w:left w:val="single" w:sz="4" w:space="0" w:color="auto"/>
              <w:bottom w:val="single" w:sz="4" w:space="0" w:color="auto"/>
              <w:right w:val="single" w:sz="4" w:space="0" w:color="auto"/>
            </w:tcBorders>
            <w:vAlign w:val="center"/>
            <w:hideMark/>
          </w:tcPr>
          <w:p w14:paraId="6A4701A0"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1644BF" w14:textId="77777777" w:rsidR="00D409E6" w:rsidRPr="00D409E6" w:rsidRDefault="00D409E6" w:rsidP="00D409E6">
            <w:pPr>
              <w:rPr>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0E582343" w14:textId="77777777" w:rsidR="00D409E6" w:rsidRPr="00D409E6" w:rsidRDefault="00D409E6" w:rsidP="00D409E6">
            <w:pPr>
              <w:rPr>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14:paraId="664D8CF1" w14:textId="77777777" w:rsidR="00D409E6" w:rsidRPr="00D409E6" w:rsidRDefault="00D409E6" w:rsidP="00D409E6">
            <w:pPr>
              <w:rPr>
                <w:sz w:val="16"/>
                <w:szCs w:val="16"/>
              </w:rPr>
            </w:pPr>
            <w:r w:rsidRPr="00D409E6">
              <w:rPr>
                <w:sz w:val="16"/>
                <w:szCs w:val="16"/>
              </w:rPr>
              <w:t>из выгребов (при отсутствии канализации)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4DDF4" w14:textId="77777777" w:rsidR="00D409E6" w:rsidRPr="00D409E6" w:rsidRDefault="00D409E6" w:rsidP="00D409E6">
            <w:pPr>
              <w:rPr>
                <w:sz w:val="16"/>
                <w:szCs w:val="16"/>
              </w:rPr>
            </w:pPr>
            <w:r w:rsidRPr="00D409E6">
              <w:rPr>
                <w:sz w:val="16"/>
                <w:szCs w:val="16"/>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63C2C4" w14:textId="77777777" w:rsidR="00D409E6" w:rsidRPr="00D409E6" w:rsidRDefault="00D409E6" w:rsidP="00D409E6">
            <w:pPr>
              <w:rPr>
                <w:sz w:val="16"/>
                <w:szCs w:val="16"/>
              </w:rPr>
            </w:pPr>
            <w:r w:rsidRPr="00D409E6">
              <w:rPr>
                <w:sz w:val="16"/>
                <w:szCs w:val="16"/>
              </w:rPr>
              <w:t>2000-3500</w:t>
            </w: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1333ACFA" w14:textId="77777777" w:rsidR="00D409E6" w:rsidRPr="00D409E6" w:rsidRDefault="00D409E6" w:rsidP="00D409E6">
            <w:pPr>
              <w:rPr>
                <w:sz w:val="16"/>
                <w:szCs w:val="16"/>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407FA925" w14:textId="77777777" w:rsidR="00D409E6" w:rsidRPr="00D409E6" w:rsidRDefault="00D409E6" w:rsidP="00D409E6">
            <w:pPr>
              <w:rPr>
                <w:sz w:val="16"/>
                <w:szCs w:val="16"/>
              </w:rPr>
            </w:pPr>
          </w:p>
        </w:tc>
      </w:tr>
      <w:tr w:rsidR="00D409E6" w:rsidRPr="00D409E6" w14:paraId="28BA76DF" w14:textId="77777777" w:rsidTr="002A3D3E">
        <w:trPr>
          <w:trHeight w:val="585"/>
          <w:jc w:val="center"/>
        </w:trPr>
        <w:tc>
          <w:tcPr>
            <w:tcW w:w="10162" w:type="dxa"/>
            <w:vMerge/>
            <w:tcBorders>
              <w:top w:val="single" w:sz="4" w:space="0" w:color="auto"/>
              <w:left w:val="single" w:sz="4" w:space="0" w:color="auto"/>
              <w:bottom w:val="single" w:sz="4" w:space="0" w:color="auto"/>
              <w:right w:val="single" w:sz="4" w:space="0" w:color="auto"/>
            </w:tcBorders>
            <w:vAlign w:val="center"/>
            <w:hideMark/>
          </w:tcPr>
          <w:p w14:paraId="24FBF265"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8EC2DD" w14:textId="77777777" w:rsidR="00D409E6" w:rsidRPr="00D409E6" w:rsidRDefault="00D409E6" w:rsidP="00D409E6">
            <w:pPr>
              <w:rPr>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2FD67EA3" w14:textId="77777777" w:rsidR="00D409E6" w:rsidRPr="00D409E6" w:rsidRDefault="00D409E6" w:rsidP="00D409E6">
            <w:pPr>
              <w:rPr>
                <w:sz w:val="16"/>
                <w:szCs w:val="16"/>
              </w:rPr>
            </w:pPr>
          </w:p>
        </w:tc>
        <w:tc>
          <w:tcPr>
            <w:tcW w:w="1559" w:type="dxa"/>
            <w:tcBorders>
              <w:top w:val="single" w:sz="4" w:space="0" w:color="auto"/>
              <w:left w:val="single" w:sz="4" w:space="0" w:color="auto"/>
              <w:bottom w:val="single" w:sz="4" w:space="0" w:color="auto"/>
              <w:right w:val="single" w:sz="4" w:space="0" w:color="auto"/>
            </w:tcBorders>
            <w:hideMark/>
          </w:tcPr>
          <w:p w14:paraId="52C511D9" w14:textId="77777777" w:rsidR="00D409E6" w:rsidRPr="00D409E6" w:rsidRDefault="00D409E6" w:rsidP="00D409E6">
            <w:pPr>
              <w:rPr>
                <w:sz w:val="16"/>
                <w:szCs w:val="16"/>
              </w:rPr>
            </w:pPr>
            <w:r w:rsidRPr="00D409E6">
              <w:rPr>
                <w:sz w:val="16"/>
                <w:szCs w:val="16"/>
              </w:rPr>
              <w:t>Смет с 1 м твердых покрытий улиц, площадей и парков</w:t>
            </w:r>
          </w:p>
        </w:tc>
        <w:tc>
          <w:tcPr>
            <w:tcW w:w="709" w:type="dxa"/>
            <w:tcBorders>
              <w:top w:val="single" w:sz="4" w:space="0" w:color="auto"/>
              <w:left w:val="single" w:sz="4" w:space="0" w:color="auto"/>
              <w:bottom w:val="single" w:sz="4" w:space="0" w:color="auto"/>
              <w:right w:val="single" w:sz="4" w:space="0" w:color="auto"/>
            </w:tcBorders>
            <w:hideMark/>
          </w:tcPr>
          <w:p w14:paraId="6D4A9B7A" w14:textId="77777777" w:rsidR="00D409E6" w:rsidRPr="00D409E6" w:rsidRDefault="00D409E6" w:rsidP="00D409E6">
            <w:pPr>
              <w:rPr>
                <w:sz w:val="16"/>
                <w:szCs w:val="16"/>
              </w:rPr>
            </w:pPr>
            <w:r w:rsidRPr="00D409E6">
              <w:rPr>
                <w:sz w:val="16"/>
                <w:szCs w:val="16"/>
              </w:rPr>
              <w:t>5-15</w:t>
            </w:r>
          </w:p>
        </w:tc>
        <w:tc>
          <w:tcPr>
            <w:tcW w:w="709" w:type="dxa"/>
            <w:tcBorders>
              <w:top w:val="single" w:sz="4" w:space="0" w:color="auto"/>
              <w:left w:val="single" w:sz="4" w:space="0" w:color="auto"/>
              <w:bottom w:val="single" w:sz="4" w:space="0" w:color="auto"/>
              <w:right w:val="single" w:sz="4" w:space="0" w:color="auto"/>
            </w:tcBorders>
            <w:hideMark/>
          </w:tcPr>
          <w:p w14:paraId="623B9BDE" w14:textId="77777777" w:rsidR="00D409E6" w:rsidRPr="00D409E6" w:rsidRDefault="00D409E6" w:rsidP="00D409E6">
            <w:pPr>
              <w:rPr>
                <w:sz w:val="16"/>
                <w:szCs w:val="16"/>
              </w:rPr>
            </w:pPr>
            <w:r w:rsidRPr="00D409E6">
              <w:rPr>
                <w:sz w:val="16"/>
                <w:szCs w:val="16"/>
              </w:rPr>
              <w:t>8-20</w:t>
            </w: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23D779ED" w14:textId="77777777" w:rsidR="00D409E6" w:rsidRPr="00D409E6" w:rsidRDefault="00D409E6" w:rsidP="00D409E6">
            <w:pPr>
              <w:rPr>
                <w:sz w:val="16"/>
                <w:szCs w:val="16"/>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1C6D509E" w14:textId="77777777" w:rsidR="00D409E6" w:rsidRPr="00D409E6" w:rsidRDefault="00D409E6" w:rsidP="00D409E6">
            <w:pPr>
              <w:rPr>
                <w:sz w:val="16"/>
                <w:szCs w:val="16"/>
              </w:rPr>
            </w:pPr>
          </w:p>
        </w:tc>
      </w:tr>
    </w:tbl>
    <w:p w14:paraId="146F08B4" w14:textId="77777777" w:rsidR="00D409E6" w:rsidRPr="00D409E6" w:rsidRDefault="00D409E6" w:rsidP="00D409E6">
      <w:pPr>
        <w:rPr>
          <w:sz w:val="16"/>
          <w:szCs w:val="16"/>
        </w:rPr>
      </w:pPr>
    </w:p>
    <w:p w14:paraId="02ADA402" w14:textId="77777777" w:rsidR="00D409E6" w:rsidRPr="00D409E6" w:rsidRDefault="00D409E6" w:rsidP="00D409E6">
      <w:pPr>
        <w:rPr>
          <w:sz w:val="16"/>
          <w:szCs w:val="16"/>
        </w:rPr>
      </w:pPr>
      <w:r w:rsidRPr="00D409E6">
        <w:rPr>
          <w:sz w:val="16"/>
          <w:szCs w:val="16"/>
        </w:rPr>
        <w:t>Примечание:</w:t>
      </w:r>
    </w:p>
    <w:p w14:paraId="5A798032" w14:textId="77777777" w:rsidR="00D409E6" w:rsidRPr="00D409E6" w:rsidRDefault="00D409E6" w:rsidP="00D409E6">
      <w:pPr>
        <w:rPr>
          <w:sz w:val="16"/>
          <w:szCs w:val="16"/>
        </w:rPr>
      </w:pPr>
      <w:r w:rsidRPr="00D409E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92" w:history="1">
        <w:r w:rsidRPr="00D409E6">
          <w:rPr>
            <w:sz w:val="16"/>
            <w:szCs w:val="16"/>
          </w:rPr>
          <w:t>приказом</w:t>
        </w:r>
      </w:hyperlink>
      <w:r w:rsidRPr="00D409E6">
        <w:rPr>
          <w:sz w:val="16"/>
          <w:szCs w:val="16"/>
        </w:rPr>
        <w:t xml:space="preserve"> Минстроя России от 30.12.2016 № 1034/пр. (приложение К «Нормы накопления коммунальных отходов»).</w:t>
      </w:r>
    </w:p>
    <w:p w14:paraId="0237E319" w14:textId="77777777" w:rsidR="00D409E6" w:rsidRPr="00D409E6" w:rsidRDefault="00D409E6" w:rsidP="00D409E6">
      <w:pPr>
        <w:rPr>
          <w:sz w:val="16"/>
          <w:szCs w:val="16"/>
        </w:rPr>
      </w:pPr>
    </w:p>
    <w:p w14:paraId="350FF3E6" w14:textId="77777777" w:rsidR="00D409E6" w:rsidRPr="00D409E6" w:rsidRDefault="00D409E6" w:rsidP="00D409E6">
      <w:pPr>
        <w:rPr>
          <w:sz w:val="16"/>
          <w:szCs w:val="16"/>
        </w:rPr>
      </w:pPr>
    </w:p>
    <w:p w14:paraId="400C92C7" w14:textId="77777777" w:rsidR="00D409E6" w:rsidRPr="00D409E6" w:rsidRDefault="00D409E6" w:rsidP="00D409E6">
      <w:pPr>
        <w:rPr>
          <w:sz w:val="16"/>
          <w:szCs w:val="16"/>
        </w:rPr>
      </w:pPr>
      <w:bookmarkStart w:id="147" w:name="_Toc140471575"/>
      <w:r w:rsidRPr="00D409E6">
        <w:rPr>
          <w:sz w:val="16"/>
          <w:szCs w:val="16"/>
        </w:rPr>
        <w:t>Объекты культуры</w:t>
      </w:r>
      <w:bookmarkEnd w:id="147"/>
    </w:p>
    <w:p w14:paraId="3D67AD11" w14:textId="77777777" w:rsidR="00D409E6" w:rsidRPr="00D409E6" w:rsidRDefault="00D409E6" w:rsidP="00D409E6">
      <w:pPr>
        <w:rPr>
          <w:sz w:val="16"/>
          <w:szCs w:val="16"/>
        </w:rPr>
      </w:pPr>
    </w:p>
    <w:p w14:paraId="4D6737AC"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культуры и расчетных показателей максимально допустимого уровня территориальной доступности таких объектов:</w:t>
      </w:r>
    </w:p>
    <w:p w14:paraId="0BCF9ACD" w14:textId="77777777" w:rsidR="00D409E6" w:rsidRPr="00D409E6" w:rsidRDefault="00D409E6" w:rsidP="00D409E6">
      <w:pPr>
        <w:rPr>
          <w:sz w:val="16"/>
          <w:szCs w:val="16"/>
        </w:rPr>
      </w:pPr>
      <w:r w:rsidRPr="00D409E6">
        <w:rPr>
          <w:sz w:val="16"/>
          <w:szCs w:val="16"/>
        </w:rPr>
        <w:t>Таблица 33</w:t>
      </w:r>
    </w:p>
    <w:tbl>
      <w:tblPr>
        <w:tblW w:w="9720" w:type="dxa"/>
        <w:jc w:val="center"/>
        <w:tblLayout w:type="fixed"/>
        <w:tblCellMar>
          <w:left w:w="75" w:type="dxa"/>
          <w:right w:w="75" w:type="dxa"/>
        </w:tblCellMar>
        <w:tblLook w:val="04A0" w:firstRow="1" w:lastRow="0" w:firstColumn="1" w:lastColumn="0" w:noHBand="0" w:noVBand="1"/>
      </w:tblPr>
      <w:tblGrid>
        <w:gridCol w:w="1636"/>
        <w:gridCol w:w="2127"/>
        <w:gridCol w:w="2269"/>
        <w:gridCol w:w="1277"/>
        <w:gridCol w:w="1560"/>
        <w:gridCol w:w="851"/>
      </w:tblGrid>
      <w:tr w:rsidR="00D409E6" w:rsidRPr="00D409E6" w14:paraId="6D3DE07F" w14:textId="77777777" w:rsidTr="002A3D3E">
        <w:trPr>
          <w:trHeight w:val="400"/>
          <w:jc w:val="center"/>
        </w:trPr>
        <w:tc>
          <w:tcPr>
            <w:tcW w:w="1635"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367271BB" w14:textId="77777777" w:rsidR="00D409E6" w:rsidRPr="00D409E6" w:rsidRDefault="00D409E6" w:rsidP="00D409E6">
            <w:pPr>
              <w:rPr>
                <w:sz w:val="16"/>
                <w:szCs w:val="16"/>
              </w:rPr>
            </w:pPr>
            <w:r w:rsidRPr="00D409E6">
              <w:rPr>
                <w:sz w:val="16"/>
                <w:szCs w:val="16"/>
              </w:rPr>
              <w:t>Наименование показателя</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5F81E2CE" w14:textId="77777777" w:rsidR="00D409E6" w:rsidRPr="00D409E6" w:rsidRDefault="00D409E6" w:rsidP="00D409E6">
            <w:pPr>
              <w:rPr>
                <w:sz w:val="16"/>
                <w:szCs w:val="16"/>
              </w:rPr>
            </w:pPr>
            <w:r w:rsidRPr="00D409E6">
              <w:rPr>
                <w:sz w:val="16"/>
                <w:szCs w:val="16"/>
              </w:rPr>
              <w:t>Перечень объектов</w:t>
            </w:r>
          </w:p>
        </w:tc>
        <w:tc>
          <w:tcPr>
            <w:tcW w:w="3544"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14E6EACE"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2409"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79CA9EE0" w14:textId="77777777" w:rsidR="00D409E6" w:rsidRPr="00D409E6" w:rsidRDefault="00D409E6" w:rsidP="00D409E6">
            <w:pPr>
              <w:rPr>
                <w:sz w:val="16"/>
                <w:szCs w:val="16"/>
              </w:rPr>
            </w:pPr>
            <w:r w:rsidRPr="00D409E6">
              <w:rPr>
                <w:sz w:val="16"/>
                <w:szCs w:val="16"/>
              </w:rPr>
              <w:t>Показатель максимально допустимого уровня территориальной доступности</w:t>
            </w:r>
          </w:p>
        </w:tc>
      </w:tr>
      <w:tr w:rsidR="00D409E6" w:rsidRPr="00D409E6" w14:paraId="68ABF6A9" w14:textId="77777777" w:rsidTr="002A3D3E">
        <w:trPr>
          <w:trHeight w:val="400"/>
          <w:jc w:val="center"/>
        </w:trPr>
        <w:tc>
          <w:tcPr>
            <w:tcW w:w="9714" w:type="dxa"/>
            <w:vMerge/>
            <w:tcBorders>
              <w:top w:val="single" w:sz="4" w:space="0" w:color="auto"/>
              <w:left w:val="single" w:sz="4" w:space="0" w:color="auto"/>
              <w:bottom w:val="single" w:sz="4" w:space="0" w:color="auto"/>
              <w:right w:val="single" w:sz="4" w:space="0" w:color="auto"/>
            </w:tcBorders>
            <w:vAlign w:val="center"/>
            <w:hideMark/>
          </w:tcPr>
          <w:p w14:paraId="79DA6257" w14:textId="77777777" w:rsidR="00D409E6" w:rsidRPr="00D409E6" w:rsidRDefault="00D409E6" w:rsidP="00D409E6">
            <w:pPr>
              <w:rPr>
                <w:sz w:val="16"/>
                <w:szCs w:val="16"/>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9FBADB3" w14:textId="77777777" w:rsidR="00D409E6" w:rsidRPr="00D409E6" w:rsidRDefault="00D409E6" w:rsidP="00D409E6">
            <w:pPr>
              <w:rPr>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7437CE0" w14:textId="77777777" w:rsidR="00D409E6" w:rsidRPr="00D409E6" w:rsidRDefault="00D409E6" w:rsidP="00D409E6">
            <w:pPr>
              <w:rPr>
                <w:sz w:val="16"/>
                <w:szCs w:val="16"/>
              </w:rPr>
            </w:pPr>
            <w:r w:rsidRPr="00D409E6">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1A76D7" w14:textId="77777777" w:rsidR="00D409E6" w:rsidRPr="00D409E6" w:rsidRDefault="00D409E6" w:rsidP="00D409E6">
            <w:pPr>
              <w:rPr>
                <w:sz w:val="16"/>
                <w:szCs w:val="16"/>
              </w:rPr>
            </w:pPr>
            <w:r w:rsidRPr="00D409E6">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4DEB4D" w14:textId="77777777" w:rsidR="00D409E6" w:rsidRPr="00D409E6" w:rsidRDefault="00D409E6" w:rsidP="00D409E6">
            <w:pPr>
              <w:rPr>
                <w:sz w:val="16"/>
                <w:szCs w:val="16"/>
              </w:rPr>
            </w:pPr>
            <w:r w:rsidRPr="00D409E6">
              <w:rPr>
                <w:sz w:val="16"/>
                <w:szCs w:val="16"/>
              </w:rPr>
              <w:t>Показатель, 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D48B09A" w14:textId="77777777" w:rsidR="00D409E6" w:rsidRPr="00D409E6" w:rsidRDefault="00D409E6" w:rsidP="00D409E6">
            <w:pPr>
              <w:rPr>
                <w:sz w:val="16"/>
                <w:szCs w:val="16"/>
              </w:rPr>
            </w:pPr>
            <w:proofErr w:type="spellStart"/>
            <w:r w:rsidRPr="00D409E6">
              <w:rPr>
                <w:sz w:val="16"/>
                <w:szCs w:val="16"/>
              </w:rPr>
              <w:t>Значе-ние</w:t>
            </w:r>
            <w:proofErr w:type="spellEnd"/>
            <w:r w:rsidRPr="00D409E6">
              <w:rPr>
                <w:sz w:val="16"/>
                <w:szCs w:val="16"/>
              </w:rPr>
              <w:t xml:space="preserve"> </w:t>
            </w:r>
            <w:proofErr w:type="gramStart"/>
            <w:r w:rsidRPr="00D409E6">
              <w:rPr>
                <w:sz w:val="16"/>
                <w:szCs w:val="16"/>
              </w:rPr>
              <w:t>показа-теля</w:t>
            </w:r>
            <w:proofErr w:type="gramEnd"/>
          </w:p>
        </w:tc>
      </w:tr>
      <w:tr w:rsidR="00D409E6" w:rsidRPr="00D409E6" w14:paraId="50CE4843" w14:textId="77777777" w:rsidTr="002A3D3E">
        <w:trPr>
          <w:jc w:val="center"/>
        </w:trPr>
        <w:tc>
          <w:tcPr>
            <w:tcW w:w="9714" w:type="dxa"/>
            <w:gridSpan w:val="6"/>
            <w:tcBorders>
              <w:top w:val="single" w:sz="4" w:space="0" w:color="auto"/>
              <w:left w:val="single" w:sz="4" w:space="0" w:color="auto"/>
              <w:bottom w:val="single" w:sz="4" w:space="0" w:color="auto"/>
              <w:right w:val="single" w:sz="4" w:space="0" w:color="auto"/>
            </w:tcBorders>
            <w:vAlign w:val="center"/>
            <w:hideMark/>
          </w:tcPr>
          <w:p w14:paraId="28228ED5" w14:textId="77777777" w:rsidR="00D409E6" w:rsidRPr="00D409E6" w:rsidRDefault="00D409E6" w:rsidP="00D409E6">
            <w:pPr>
              <w:rPr>
                <w:sz w:val="16"/>
                <w:szCs w:val="16"/>
              </w:rPr>
            </w:pPr>
            <w:r w:rsidRPr="00D409E6">
              <w:rPr>
                <w:sz w:val="16"/>
                <w:szCs w:val="16"/>
              </w:rPr>
              <w:t>Организации библиотечного обслуживания</w:t>
            </w:r>
          </w:p>
        </w:tc>
      </w:tr>
      <w:tr w:rsidR="00D409E6" w:rsidRPr="00D409E6" w14:paraId="4C63DD81" w14:textId="77777777" w:rsidTr="002A3D3E">
        <w:trPr>
          <w:jc w:val="center"/>
        </w:trPr>
        <w:tc>
          <w:tcPr>
            <w:tcW w:w="9714" w:type="dxa"/>
            <w:gridSpan w:val="6"/>
            <w:tcBorders>
              <w:top w:val="single" w:sz="4" w:space="0" w:color="auto"/>
              <w:left w:val="single" w:sz="4" w:space="0" w:color="auto"/>
              <w:bottom w:val="single" w:sz="4" w:space="0" w:color="auto"/>
              <w:right w:val="single" w:sz="4" w:space="0" w:color="auto"/>
            </w:tcBorders>
            <w:vAlign w:val="center"/>
            <w:hideMark/>
          </w:tcPr>
          <w:p w14:paraId="14B705BD" w14:textId="77777777" w:rsidR="00D409E6" w:rsidRPr="00D409E6" w:rsidRDefault="00D409E6" w:rsidP="00D409E6">
            <w:pPr>
              <w:rPr>
                <w:sz w:val="16"/>
                <w:szCs w:val="16"/>
              </w:rPr>
            </w:pPr>
            <w:r w:rsidRPr="00D409E6">
              <w:rPr>
                <w:sz w:val="16"/>
                <w:szCs w:val="16"/>
              </w:rPr>
              <w:t>Область нормирования: объекты библиотечного обслуживания населения [1]</w:t>
            </w:r>
          </w:p>
        </w:tc>
      </w:tr>
      <w:tr w:rsidR="00D409E6" w:rsidRPr="00D409E6" w14:paraId="06390ABF" w14:textId="77777777" w:rsidTr="002A3D3E">
        <w:trPr>
          <w:trHeight w:val="686"/>
          <w:jc w:val="center"/>
        </w:trPr>
        <w:tc>
          <w:tcPr>
            <w:tcW w:w="1635" w:type="dxa"/>
            <w:vMerge w:val="restart"/>
            <w:tcBorders>
              <w:top w:val="nil"/>
              <w:left w:val="single" w:sz="4" w:space="0" w:color="auto"/>
              <w:bottom w:val="single" w:sz="4" w:space="0" w:color="auto"/>
              <w:right w:val="single" w:sz="4" w:space="0" w:color="auto"/>
            </w:tcBorders>
            <w:vAlign w:val="center"/>
            <w:hideMark/>
          </w:tcPr>
          <w:p w14:paraId="2E358065" w14:textId="77777777" w:rsidR="00D409E6" w:rsidRPr="00D409E6" w:rsidRDefault="00D409E6" w:rsidP="00D409E6">
            <w:pPr>
              <w:rPr>
                <w:sz w:val="16"/>
                <w:szCs w:val="16"/>
              </w:rPr>
            </w:pPr>
            <w:r w:rsidRPr="00D409E6">
              <w:rPr>
                <w:sz w:val="16"/>
                <w:szCs w:val="16"/>
              </w:rPr>
              <w:t>Обеспеченность населения муни</w:t>
            </w:r>
            <w:r w:rsidRPr="00D409E6">
              <w:rPr>
                <w:sz w:val="16"/>
                <w:szCs w:val="16"/>
              </w:rPr>
              <w:softHyphen/>
              <w:t>ципальными библиотеками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8B770F" w14:textId="77777777" w:rsidR="00D409E6" w:rsidRPr="00D409E6" w:rsidRDefault="00D409E6" w:rsidP="00D409E6">
            <w:pPr>
              <w:rPr>
                <w:sz w:val="16"/>
                <w:szCs w:val="16"/>
              </w:rPr>
            </w:pPr>
            <w:r w:rsidRPr="00D409E6">
              <w:rPr>
                <w:sz w:val="16"/>
                <w:szCs w:val="16"/>
              </w:rPr>
              <w:t>Общедоступная библиотека с дет</w:t>
            </w:r>
            <w:r w:rsidRPr="00D409E6">
              <w:rPr>
                <w:sz w:val="16"/>
                <w:szCs w:val="16"/>
              </w:rPr>
              <w:softHyphen/>
              <w:t xml:space="preserve">ским отделением, </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2636884" w14:textId="77777777" w:rsidR="00D409E6" w:rsidRPr="00D409E6" w:rsidRDefault="00D409E6" w:rsidP="00D409E6">
            <w:pPr>
              <w:rPr>
                <w:sz w:val="16"/>
                <w:szCs w:val="16"/>
              </w:rPr>
            </w:pPr>
            <w:r w:rsidRPr="00D409E6">
              <w:rPr>
                <w:sz w:val="16"/>
                <w:szCs w:val="16"/>
              </w:rPr>
              <w:t>Уровень обеспеченности населения муниципаль</w:t>
            </w:r>
            <w:r w:rsidRPr="00D409E6">
              <w:rPr>
                <w:sz w:val="16"/>
                <w:szCs w:val="16"/>
              </w:rPr>
              <w:softHyphen/>
              <w:t>ными библиотеками, ед. на административный центр сельского поселения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AD89A4" w14:textId="77777777" w:rsidR="00D409E6" w:rsidRPr="00D409E6" w:rsidRDefault="00D409E6" w:rsidP="00D409E6">
            <w:pPr>
              <w:rPr>
                <w:sz w:val="16"/>
                <w:szCs w:val="16"/>
              </w:rPr>
            </w:pPr>
            <w:r w:rsidRPr="00D409E6">
              <w:rPr>
                <w:sz w:val="16"/>
                <w:szCs w:val="16"/>
              </w:rPr>
              <w:t>1</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860B75" w14:textId="77777777" w:rsidR="00D409E6" w:rsidRPr="00D409E6" w:rsidRDefault="00D409E6" w:rsidP="00D409E6">
            <w:pPr>
              <w:rPr>
                <w:sz w:val="16"/>
                <w:szCs w:val="16"/>
              </w:rPr>
            </w:pPr>
            <w:r w:rsidRPr="00D409E6">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77247CB" w14:textId="77777777" w:rsidR="00D409E6" w:rsidRPr="00D409E6" w:rsidRDefault="00D409E6" w:rsidP="00D409E6">
            <w:pPr>
              <w:rPr>
                <w:sz w:val="16"/>
                <w:szCs w:val="16"/>
              </w:rPr>
            </w:pPr>
            <w:r w:rsidRPr="00D409E6">
              <w:rPr>
                <w:sz w:val="16"/>
                <w:szCs w:val="16"/>
              </w:rPr>
              <w:t>15-30</w:t>
            </w:r>
          </w:p>
        </w:tc>
      </w:tr>
      <w:tr w:rsidR="00D409E6" w:rsidRPr="00D409E6" w14:paraId="6AF623B5" w14:textId="77777777" w:rsidTr="002A3D3E">
        <w:trPr>
          <w:trHeight w:val="686"/>
          <w:jc w:val="center"/>
        </w:trPr>
        <w:tc>
          <w:tcPr>
            <w:tcW w:w="9714" w:type="dxa"/>
            <w:vMerge/>
            <w:tcBorders>
              <w:top w:val="nil"/>
              <w:left w:val="single" w:sz="4" w:space="0" w:color="auto"/>
              <w:bottom w:val="single" w:sz="4" w:space="0" w:color="auto"/>
              <w:right w:val="single" w:sz="4" w:space="0" w:color="auto"/>
            </w:tcBorders>
            <w:vAlign w:val="center"/>
            <w:hideMark/>
          </w:tcPr>
          <w:p w14:paraId="555DE640" w14:textId="77777777" w:rsidR="00D409E6" w:rsidRPr="00D409E6" w:rsidRDefault="00D409E6" w:rsidP="00D409E6">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E570D2E" w14:textId="77777777" w:rsidR="00D409E6" w:rsidRPr="00D409E6" w:rsidRDefault="00D409E6" w:rsidP="00D409E6">
            <w:pPr>
              <w:rPr>
                <w:sz w:val="16"/>
                <w:szCs w:val="16"/>
              </w:rPr>
            </w:pPr>
            <w:r w:rsidRPr="00D409E6">
              <w:rPr>
                <w:sz w:val="16"/>
                <w:szCs w:val="16"/>
              </w:rPr>
              <w:t>Точка доступа к полнотекстовым информационным ресурсам</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CA14EB7" w14:textId="77777777" w:rsidR="00D409E6" w:rsidRPr="00D409E6" w:rsidRDefault="00D409E6" w:rsidP="00D409E6">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59461" w14:textId="77777777" w:rsidR="00D409E6" w:rsidRPr="00D409E6" w:rsidRDefault="00D409E6" w:rsidP="00D409E6">
            <w:pPr>
              <w:rPr>
                <w:sz w:val="16"/>
                <w:szCs w:val="16"/>
              </w:rPr>
            </w:pPr>
            <w:r w:rsidRPr="00D409E6">
              <w:rPr>
                <w:sz w:val="16"/>
                <w:szCs w:val="16"/>
              </w:rPr>
              <w:t>1</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52A152B" w14:textId="77777777" w:rsidR="00D409E6" w:rsidRPr="00D409E6" w:rsidRDefault="00D409E6" w:rsidP="00D409E6">
            <w:pPr>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7AFAD9" w14:textId="77777777" w:rsidR="00D409E6" w:rsidRPr="00D409E6" w:rsidRDefault="00D409E6" w:rsidP="00D409E6">
            <w:pPr>
              <w:rPr>
                <w:sz w:val="16"/>
                <w:szCs w:val="16"/>
              </w:rPr>
            </w:pPr>
          </w:p>
        </w:tc>
      </w:tr>
      <w:tr w:rsidR="00D409E6" w:rsidRPr="00D409E6" w14:paraId="10995E0B" w14:textId="77777777" w:rsidTr="002A3D3E">
        <w:trPr>
          <w:trHeight w:val="686"/>
          <w:jc w:val="center"/>
        </w:trPr>
        <w:tc>
          <w:tcPr>
            <w:tcW w:w="9714" w:type="dxa"/>
            <w:vMerge/>
            <w:tcBorders>
              <w:top w:val="nil"/>
              <w:left w:val="single" w:sz="4" w:space="0" w:color="auto"/>
              <w:bottom w:val="single" w:sz="4" w:space="0" w:color="auto"/>
              <w:right w:val="single" w:sz="4" w:space="0" w:color="auto"/>
            </w:tcBorders>
            <w:vAlign w:val="center"/>
            <w:hideMark/>
          </w:tcPr>
          <w:p w14:paraId="7FC4BE87" w14:textId="77777777" w:rsidR="00D409E6" w:rsidRPr="00D409E6" w:rsidRDefault="00D409E6" w:rsidP="00D409E6">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9CE30E9" w14:textId="77777777" w:rsidR="00D409E6" w:rsidRPr="00D409E6" w:rsidRDefault="00D409E6" w:rsidP="00D409E6">
            <w:pPr>
              <w:rPr>
                <w:sz w:val="16"/>
                <w:szCs w:val="16"/>
              </w:rPr>
            </w:pPr>
            <w:r w:rsidRPr="00D409E6">
              <w:rPr>
                <w:sz w:val="16"/>
                <w:szCs w:val="16"/>
              </w:rPr>
              <w:t>Филиал общедос</w:t>
            </w:r>
            <w:r w:rsidRPr="00D409E6">
              <w:rPr>
                <w:sz w:val="16"/>
                <w:szCs w:val="16"/>
              </w:rPr>
              <w:softHyphen/>
              <w:t>тупных библиотек с детским отделе</w:t>
            </w:r>
            <w:r w:rsidRPr="00D409E6">
              <w:rPr>
                <w:sz w:val="16"/>
                <w:szCs w:val="16"/>
              </w:rPr>
              <w:softHyphen/>
              <w:t>нием</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373BD4" w14:textId="77777777" w:rsidR="00D409E6" w:rsidRPr="00D409E6" w:rsidRDefault="00D409E6" w:rsidP="00D409E6">
            <w:pPr>
              <w:rPr>
                <w:sz w:val="16"/>
                <w:szCs w:val="16"/>
              </w:rPr>
            </w:pPr>
            <w:r w:rsidRPr="00D409E6">
              <w:rPr>
                <w:sz w:val="16"/>
                <w:szCs w:val="16"/>
              </w:rPr>
              <w:t>Уровень обеспеченности населения муниципаль</w:t>
            </w:r>
            <w:r w:rsidRPr="00D409E6">
              <w:rPr>
                <w:sz w:val="16"/>
                <w:szCs w:val="16"/>
              </w:rPr>
              <w:softHyphen/>
              <w:t xml:space="preserve">ными библиотеками, ед. на 1 </w:t>
            </w:r>
            <w:proofErr w:type="spellStart"/>
            <w:r w:rsidRPr="00D409E6">
              <w:rPr>
                <w:sz w:val="16"/>
                <w:szCs w:val="16"/>
              </w:rPr>
              <w:t>тыс.чел</w:t>
            </w:r>
            <w:proofErr w:type="spellEnd"/>
            <w:r w:rsidRPr="00D409E6">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FEFE0B" w14:textId="77777777" w:rsidR="00D409E6" w:rsidRPr="00D409E6" w:rsidRDefault="00D409E6" w:rsidP="00D409E6">
            <w:pPr>
              <w:rPr>
                <w:sz w:val="16"/>
                <w:szCs w:val="16"/>
              </w:rPr>
            </w:pPr>
            <w:r w:rsidRPr="00D409E6">
              <w:rPr>
                <w:sz w:val="16"/>
                <w:szCs w:val="16"/>
              </w:rPr>
              <w:t>1</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464D784" w14:textId="77777777" w:rsidR="00D409E6" w:rsidRPr="00D409E6" w:rsidRDefault="00D409E6" w:rsidP="00D409E6">
            <w:pPr>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ACD5F7" w14:textId="77777777" w:rsidR="00D409E6" w:rsidRPr="00D409E6" w:rsidRDefault="00D409E6" w:rsidP="00D409E6">
            <w:pPr>
              <w:rPr>
                <w:sz w:val="16"/>
                <w:szCs w:val="16"/>
              </w:rPr>
            </w:pPr>
          </w:p>
        </w:tc>
      </w:tr>
      <w:tr w:rsidR="00D409E6" w:rsidRPr="00D409E6" w14:paraId="75CC3195" w14:textId="77777777" w:rsidTr="002A3D3E">
        <w:trPr>
          <w:trHeight w:val="394"/>
          <w:jc w:val="center"/>
        </w:trPr>
        <w:tc>
          <w:tcPr>
            <w:tcW w:w="9714" w:type="dxa"/>
            <w:gridSpan w:val="6"/>
            <w:tcBorders>
              <w:top w:val="nil"/>
              <w:left w:val="single" w:sz="4" w:space="0" w:color="auto"/>
              <w:bottom w:val="single" w:sz="4" w:space="0" w:color="auto"/>
              <w:right w:val="single" w:sz="4" w:space="0" w:color="auto"/>
            </w:tcBorders>
            <w:vAlign w:val="center"/>
            <w:hideMark/>
          </w:tcPr>
          <w:p w14:paraId="66B98264" w14:textId="77777777" w:rsidR="00D409E6" w:rsidRPr="00D409E6" w:rsidRDefault="00D409E6" w:rsidP="00D409E6">
            <w:pPr>
              <w:rPr>
                <w:sz w:val="16"/>
                <w:szCs w:val="16"/>
              </w:rPr>
            </w:pPr>
            <w:r w:rsidRPr="00D409E6">
              <w:rPr>
                <w:sz w:val="16"/>
                <w:szCs w:val="16"/>
              </w:rPr>
              <w:t>Организации в сферах культуры и искусства</w:t>
            </w:r>
          </w:p>
        </w:tc>
      </w:tr>
      <w:tr w:rsidR="00D409E6" w:rsidRPr="00D409E6" w14:paraId="00BE78E0" w14:textId="77777777" w:rsidTr="002A3D3E">
        <w:trPr>
          <w:jc w:val="center"/>
        </w:trPr>
        <w:tc>
          <w:tcPr>
            <w:tcW w:w="9714" w:type="dxa"/>
            <w:gridSpan w:val="6"/>
            <w:tcBorders>
              <w:top w:val="single" w:sz="4" w:space="0" w:color="auto"/>
              <w:left w:val="single" w:sz="4" w:space="0" w:color="auto"/>
              <w:bottom w:val="single" w:sz="4" w:space="0" w:color="auto"/>
              <w:right w:val="single" w:sz="4" w:space="0" w:color="auto"/>
            </w:tcBorders>
            <w:vAlign w:val="center"/>
            <w:hideMark/>
          </w:tcPr>
          <w:p w14:paraId="3597199D" w14:textId="77777777" w:rsidR="00D409E6" w:rsidRPr="00D409E6" w:rsidRDefault="00D409E6" w:rsidP="00D409E6">
            <w:pPr>
              <w:rPr>
                <w:sz w:val="16"/>
                <w:szCs w:val="16"/>
              </w:rPr>
            </w:pPr>
            <w:r w:rsidRPr="00D409E6">
              <w:rPr>
                <w:sz w:val="16"/>
                <w:szCs w:val="16"/>
              </w:rPr>
              <w:t>Область нормирования: учреждения культуры клубного типа [1]</w:t>
            </w:r>
          </w:p>
        </w:tc>
      </w:tr>
      <w:tr w:rsidR="00D409E6" w:rsidRPr="00D409E6" w14:paraId="6AF755CA" w14:textId="77777777" w:rsidTr="002A3D3E">
        <w:trPr>
          <w:trHeight w:val="1120"/>
          <w:jc w:val="center"/>
        </w:trPr>
        <w:tc>
          <w:tcPr>
            <w:tcW w:w="1635" w:type="dxa"/>
            <w:vMerge w:val="restart"/>
            <w:tcBorders>
              <w:top w:val="nil"/>
              <w:left w:val="single" w:sz="4" w:space="0" w:color="auto"/>
              <w:bottom w:val="single" w:sz="4" w:space="0" w:color="auto"/>
              <w:right w:val="single" w:sz="4" w:space="0" w:color="auto"/>
            </w:tcBorders>
            <w:vAlign w:val="center"/>
            <w:hideMark/>
          </w:tcPr>
          <w:p w14:paraId="262FDEE0" w14:textId="77777777" w:rsidR="00D409E6" w:rsidRPr="00D409E6" w:rsidRDefault="00D409E6" w:rsidP="00D409E6">
            <w:pPr>
              <w:rPr>
                <w:sz w:val="16"/>
                <w:szCs w:val="16"/>
              </w:rPr>
            </w:pPr>
            <w:r w:rsidRPr="00D409E6">
              <w:rPr>
                <w:sz w:val="16"/>
                <w:szCs w:val="16"/>
              </w:rPr>
              <w:t>Обеспеченность населения учре</w:t>
            </w:r>
            <w:r w:rsidRPr="00D409E6">
              <w:rPr>
                <w:sz w:val="16"/>
                <w:szCs w:val="16"/>
              </w:rPr>
              <w:softHyphen/>
              <w:t>ждениями куль</w:t>
            </w:r>
            <w:r w:rsidRPr="00D409E6">
              <w:rPr>
                <w:sz w:val="16"/>
                <w:szCs w:val="16"/>
              </w:rPr>
              <w:softHyphen/>
              <w:t>туры клубного типа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60561" w14:textId="77777777" w:rsidR="00D409E6" w:rsidRPr="00D409E6" w:rsidRDefault="00D409E6" w:rsidP="00D409E6">
            <w:pPr>
              <w:rPr>
                <w:sz w:val="16"/>
                <w:szCs w:val="16"/>
              </w:rPr>
            </w:pPr>
            <w:r w:rsidRPr="00D409E6">
              <w:rPr>
                <w:sz w:val="16"/>
                <w:szCs w:val="16"/>
              </w:rPr>
              <w:t>Дом культуры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891C96" w14:textId="77777777" w:rsidR="00D409E6" w:rsidRPr="00D409E6" w:rsidRDefault="00D409E6" w:rsidP="00D409E6">
            <w:pPr>
              <w:rPr>
                <w:sz w:val="16"/>
                <w:szCs w:val="16"/>
              </w:rPr>
            </w:pPr>
            <w:r w:rsidRPr="00D409E6">
              <w:rPr>
                <w:sz w:val="16"/>
                <w:szCs w:val="16"/>
              </w:rPr>
              <w:t>Обеспеченность учрежде</w:t>
            </w:r>
            <w:r w:rsidRPr="00D409E6">
              <w:rPr>
                <w:sz w:val="16"/>
                <w:szCs w:val="16"/>
              </w:rPr>
              <w:softHyphen/>
              <w:t>ниями культуры клубного типа, ед. на административный центр сельского поселения</w:t>
            </w:r>
          </w:p>
        </w:tc>
        <w:tc>
          <w:tcPr>
            <w:tcW w:w="1276" w:type="dxa"/>
            <w:tcBorders>
              <w:top w:val="single" w:sz="4" w:space="0" w:color="auto"/>
              <w:left w:val="single" w:sz="4" w:space="0" w:color="auto"/>
              <w:bottom w:val="nil"/>
              <w:right w:val="single" w:sz="4" w:space="0" w:color="auto"/>
            </w:tcBorders>
            <w:vAlign w:val="center"/>
            <w:hideMark/>
          </w:tcPr>
          <w:p w14:paraId="141A8D7C" w14:textId="77777777" w:rsidR="00D409E6" w:rsidRPr="00D409E6" w:rsidRDefault="00D409E6" w:rsidP="00D409E6">
            <w:pPr>
              <w:rPr>
                <w:sz w:val="16"/>
                <w:szCs w:val="16"/>
              </w:rPr>
            </w:pPr>
            <w:r w:rsidRPr="00D409E6">
              <w:rPr>
                <w:sz w:val="16"/>
                <w:szCs w:val="16"/>
              </w:rPr>
              <w:t>1</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9B287E4" w14:textId="77777777" w:rsidR="00D409E6" w:rsidRPr="00D409E6" w:rsidRDefault="00D409E6" w:rsidP="00D409E6">
            <w:pPr>
              <w:rPr>
                <w:sz w:val="16"/>
                <w:szCs w:val="16"/>
              </w:rPr>
            </w:pPr>
            <w:r w:rsidRPr="00D409E6">
              <w:rPr>
                <w:sz w:val="16"/>
                <w:szCs w:val="16"/>
              </w:rPr>
              <w:t>Время пешей доступности/ транспортная доступность, мин</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14185C" w14:textId="77777777" w:rsidR="00D409E6" w:rsidRPr="00D409E6" w:rsidRDefault="00D409E6" w:rsidP="00D409E6">
            <w:pPr>
              <w:rPr>
                <w:sz w:val="16"/>
                <w:szCs w:val="16"/>
              </w:rPr>
            </w:pPr>
            <w:r w:rsidRPr="00D409E6">
              <w:rPr>
                <w:sz w:val="16"/>
                <w:szCs w:val="16"/>
              </w:rPr>
              <w:t>15-30</w:t>
            </w:r>
          </w:p>
        </w:tc>
      </w:tr>
      <w:tr w:rsidR="00D409E6" w:rsidRPr="00D409E6" w14:paraId="32D24A7F" w14:textId="77777777" w:rsidTr="002A3D3E">
        <w:trPr>
          <w:trHeight w:val="1013"/>
          <w:jc w:val="center"/>
        </w:trPr>
        <w:tc>
          <w:tcPr>
            <w:tcW w:w="9714" w:type="dxa"/>
            <w:vMerge/>
            <w:tcBorders>
              <w:top w:val="nil"/>
              <w:left w:val="single" w:sz="4" w:space="0" w:color="auto"/>
              <w:bottom w:val="single" w:sz="4" w:space="0" w:color="auto"/>
              <w:right w:val="single" w:sz="4" w:space="0" w:color="auto"/>
            </w:tcBorders>
            <w:vAlign w:val="center"/>
            <w:hideMark/>
          </w:tcPr>
          <w:p w14:paraId="2DA31474" w14:textId="77777777" w:rsidR="00D409E6" w:rsidRPr="00D409E6" w:rsidRDefault="00D409E6" w:rsidP="00D409E6">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4547989" w14:textId="77777777" w:rsidR="00D409E6" w:rsidRPr="00D409E6" w:rsidRDefault="00D409E6" w:rsidP="00D409E6">
            <w:pPr>
              <w:rPr>
                <w:sz w:val="16"/>
                <w:szCs w:val="16"/>
              </w:rPr>
            </w:pPr>
            <w:r w:rsidRPr="00D409E6">
              <w:rPr>
                <w:sz w:val="16"/>
                <w:szCs w:val="16"/>
              </w:rPr>
              <w:t>Филиал сельского дома культуры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C75CFB" w14:textId="77777777" w:rsidR="00D409E6" w:rsidRPr="00D409E6" w:rsidRDefault="00D409E6" w:rsidP="00D409E6">
            <w:pPr>
              <w:rPr>
                <w:sz w:val="16"/>
                <w:szCs w:val="16"/>
              </w:rPr>
            </w:pPr>
            <w:r w:rsidRPr="00D409E6">
              <w:rPr>
                <w:sz w:val="16"/>
                <w:szCs w:val="16"/>
              </w:rPr>
              <w:t>Обеспеченность учрежде</w:t>
            </w:r>
            <w:r w:rsidRPr="00D409E6">
              <w:rPr>
                <w:sz w:val="16"/>
                <w:szCs w:val="16"/>
              </w:rPr>
              <w:softHyphen/>
              <w:t>ниями культуры клубного типа, ед. на 1000 жителей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46C55A" w14:textId="77777777" w:rsidR="00D409E6" w:rsidRPr="00D409E6" w:rsidRDefault="00D409E6" w:rsidP="00D409E6">
            <w:pPr>
              <w:rPr>
                <w:sz w:val="16"/>
                <w:szCs w:val="16"/>
              </w:rPr>
            </w:pPr>
            <w:r w:rsidRPr="00D409E6">
              <w:rPr>
                <w:sz w:val="16"/>
                <w:szCs w:val="16"/>
              </w:rPr>
              <w:t>1</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40DE210" w14:textId="77777777" w:rsidR="00D409E6" w:rsidRPr="00D409E6" w:rsidRDefault="00D409E6" w:rsidP="00D409E6">
            <w:pPr>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A66DE2" w14:textId="77777777" w:rsidR="00D409E6" w:rsidRPr="00D409E6" w:rsidRDefault="00D409E6" w:rsidP="00D409E6">
            <w:pPr>
              <w:rPr>
                <w:sz w:val="16"/>
                <w:szCs w:val="16"/>
              </w:rPr>
            </w:pPr>
          </w:p>
        </w:tc>
      </w:tr>
    </w:tbl>
    <w:p w14:paraId="4880CA58" w14:textId="77777777" w:rsidR="00D409E6" w:rsidRPr="00D409E6" w:rsidRDefault="00D409E6" w:rsidP="00D409E6">
      <w:pPr>
        <w:rPr>
          <w:sz w:val="16"/>
          <w:szCs w:val="16"/>
        </w:rPr>
      </w:pPr>
    </w:p>
    <w:p w14:paraId="0FDF7481" w14:textId="77777777" w:rsidR="00D409E6" w:rsidRPr="00D409E6" w:rsidRDefault="00D409E6" w:rsidP="00D409E6">
      <w:pPr>
        <w:rPr>
          <w:sz w:val="16"/>
          <w:szCs w:val="16"/>
        </w:rPr>
      </w:pPr>
      <w:r w:rsidRPr="00D409E6">
        <w:rPr>
          <w:sz w:val="16"/>
          <w:szCs w:val="16"/>
        </w:rPr>
        <w:t>Примечания:</w:t>
      </w:r>
    </w:p>
    <w:p w14:paraId="0A8526DF" w14:textId="77777777" w:rsidR="00D409E6" w:rsidRPr="00D409E6" w:rsidRDefault="00D409E6" w:rsidP="00D409E6">
      <w:pPr>
        <w:rPr>
          <w:sz w:val="16"/>
          <w:szCs w:val="16"/>
        </w:rPr>
      </w:pPr>
      <w:r w:rsidRPr="00D409E6">
        <w:rPr>
          <w:sz w:val="16"/>
          <w:szCs w:val="16"/>
        </w:rPr>
        <w:t>Значения показателей приняты в соответствии с распоряжением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313100B8" w14:textId="77777777" w:rsidR="00D409E6" w:rsidRPr="00D409E6" w:rsidRDefault="00D409E6" w:rsidP="00D409E6">
      <w:pPr>
        <w:rPr>
          <w:sz w:val="16"/>
          <w:szCs w:val="16"/>
        </w:rPr>
      </w:pPr>
    </w:p>
    <w:p w14:paraId="7C2ED160" w14:textId="77777777" w:rsidR="00D409E6" w:rsidRPr="00D409E6" w:rsidRDefault="00D409E6" w:rsidP="00D409E6">
      <w:pPr>
        <w:rPr>
          <w:sz w:val="16"/>
          <w:szCs w:val="16"/>
        </w:rPr>
      </w:pPr>
      <w:bookmarkStart w:id="148" w:name="_Toc140471576"/>
      <w:r w:rsidRPr="00D409E6">
        <w:rPr>
          <w:sz w:val="16"/>
          <w:szCs w:val="16"/>
        </w:rPr>
        <w:t>Объекты благоустройства и озеленения</w:t>
      </w:r>
      <w:bookmarkEnd w:id="148"/>
    </w:p>
    <w:p w14:paraId="2B234178" w14:textId="77777777" w:rsidR="00D409E6" w:rsidRPr="00D409E6" w:rsidRDefault="00D409E6" w:rsidP="00D409E6">
      <w:pPr>
        <w:rPr>
          <w:sz w:val="16"/>
          <w:szCs w:val="16"/>
        </w:rPr>
      </w:pPr>
    </w:p>
    <w:p w14:paraId="02935A29"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благоустройства и озеленения и расчетных показателей максимально допустимого уровня территориальной доступности таких объектов:</w:t>
      </w:r>
    </w:p>
    <w:p w14:paraId="69F687E5" w14:textId="77777777" w:rsidR="00D409E6" w:rsidRPr="00D409E6" w:rsidRDefault="00D409E6" w:rsidP="00D409E6">
      <w:pPr>
        <w:rPr>
          <w:sz w:val="16"/>
          <w:szCs w:val="16"/>
        </w:rPr>
      </w:pPr>
      <w:r w:rsidRPr="00D409E6">
        <w:rPr>
          <w:sz w:val="16"/>
          <w:szCs w:val="16"/>
        </w:rPr>
        <w:t>Таблица 34</w:t>
      </w:r>
    </w:p>
    <w:tbl>
      <w:tblPr>
        <w:tblW w:w="9780" w:type="dxa"/>
        <w:tblInd w:w="75" w:type="dxa"/>
        <w:tblLayout w:type="fixed"/>
        <w:tblCellMar>
          <w:left w:w="75" w:type="dxa"/>
          <w:right w:w="75" w:type="dxa"/>
        </w:tblCellMar>
        <w:tblLook w:val="04A0" w:firstRow="1" w:lastRow="0" w:firstColumn="1" w:lastColumn="0" w:noHBand="0" w:noVBand="1"/>
      </w:tblPr>
      <w:tblGrid>
        <w:gridCol w:w="1682"/>
        <w:gridCol w:w="1435"/>
        <w:gridCol w:w="1701"/>
        <w:gridCol w:w="2269"/>
        <w:gridCol w:w="1276"/>
        <w:gridCol w:w="141"/>
        <w:gridCol w:w="1276"/>
      </w:tblGrid>
      <w:tr w:rsidR="00D409E6" w:rsidRPr="00D409E6" w14:paraId="4F252108" w14:textId="77777777" w:rsidTr="002A3D3E">
        <w:trPr>
          <w:trHeight w:val="400"/>
        </w:trPr>
        <w:tc>
          <w:tcPr>
            <w:tcW w:w="1683"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31C85474" w14:textId="77777777" w:rsidR="00D409E6" w:rsidRPr="00D409E6" w:rsidRDefault="00D409E6" w:rsidP="00D409E6">
            <w:pPr>
              <w:rPr>
                <w:sz w:val="16"/>
                <w:szCs w:val="16"/>
              </w:rPr>
            </w:pPr>
            <w:r w:rsidRPr="00D409E6">
              <w:rPr>
                <w:sz w:val="16"/>
                <w:szCs w:val="16"/>
              </w:rPr>
              <w:t>Наименование показателя</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6D5CC513" w14:textId="77777777" w:rsidR="00D409E6" w:rsidRPr="00D409E6" w:rsidRDefault="00D409E6" w:rsidP="00D409E6">
            <w:pPr>
              <w:rPr>
                <w:sz w:val="16"/>
                <w:szCs w:val="16"/>
              </w:rPr>
            </w:pPr>
            <w:r w:rsidRPr="00D409E6">
              <w:rPr>
                <w:sz w:val="16"/>
                <w:szCs w:val="16"/>
              </w:rPr>
              <w:t>Перечень объектов</w:t>
            </w:r>
          </w:p>
        </w:tc>
        <w:tc>
          <w:tcPr>
            <w:tcW w:w="3970"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1B014910"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1B5CB8AA" w14:textId="77777777" w:rsidR="00D409E6" w:rsidRPr="00D409E6" w:rsidRDefault="00D409E6" w:rsidP="00D409E6">
            <w:pPr>
              <w:rPr>
                <w:sz w:val="16"/>
                <w:szCs w:val="16"/>
              </w:rPr>
            </w:pPr>
            <w:r w:rsidRPr="00D409E6">
              <w:rPr>
                <w:sz w:val="16"/>
                <w:szCs w:val="16"/>
              </w:rPr>
              <w:t>Показатель максимально допустимого уровня территориальной доступности</w:t>
            </w:r>
          </w:p>
        </w:tc>
      </w:tr>
      <w:tr w:rsidR="00D409E6" w:rsidRPr="00D409E6" w14:paraId="464EB9CD" w14:textId="77777777" w:rsidTr="002A3D3E">
        <w:trPr>
          <w:trHeight w:val="400"/>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E71107D" w14:textId="77777777" w:rsidR="00D409E6" w:rsidRPr="00D409E6" w:rsidRDefault="00D409E6" w:rsidP="00D409E6">
            <w:pPr>
              <w:rPr>
                <w:sz w:val="16"/>
                <w:szCs w:val="16"/>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32926A6C"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097100" w14:textId="77777777" w:rsidR="00D409E6" w:rsidRPr="00D409E6" w:rsidRDefault="00D409E6" w:rsidP="00D409E6">
            <w:pPr>
              <w:rPr>
                <w:sz w:val="16"/>
                <w:szCs w:val="16"/>
              </w:rPr>
            </w:pPr>
            <w:r w:rsidRPr="00D409E6">
              <w:rPr>
                <w:sz w:val="16"/>
                <w:szCs w:val="16"/>
              </w:rPr>
              <w:t>Показатель, единица измерения</w:t>
            </w:r>
          </w:p>
        </w:tc>
        <w:tc>
          <w:tcPr>
            <w:tcW w:w="226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340D695" w14:textId="77777777" w:rsidR="00D409E6" w:rsidRPr="00D409E6" w:rsidRDefault="00D409E6" w:rsidP="00D409E6">
            <w:pPr>
              <w:rPr>
                <w:sz w:val="16"/>
                <w:szCs w:val="16"/>
              </w:rPr>
            </w:pPr>
            <w:r w:rsidRPr="00D409E6">
              <w:rPr>
                <w:sz w:val="16"/>
                <w:szCs w:val="16"/>
              </w:rPr>
              <w:t>Значение показателя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0974D3D8" w14:textId="77777777" w:rsidR="00D409E6" w:rsidRPr="00D409E6" w:rsidRDefault="00D409E6" w:rsidP="00D409E6">
            <w:pPr>
              <w:rPr>
                <w:sz w:val="16"/>
                <w:szCs w:val="16"/>
              </w:rPr>
            </w:pPr>
            <w:r w:rsidRPr="00D409E6">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1EFC468" w14:textId="77777777" w:rsidR="00D409E6" w:rsidRPr="00D409E6" w:rsidRDefault="00D409E6" w:rsidP="00D409E6">
            <w:pPr>
              <w:rPr>
                <w:sz w:val="16"/>
                <w:szCs w:val="16"/>
              </w:rPr>
            </w:pPr>
            <w:r w:rsidRPr="00D409E6">
              <w:rPr>
                <w:sz w:val="16"/>
                <w:szCs w:val="16"/>
              </w:rPr>
              <w:t>Значение показателя</w:t>
            </w:r>
          </w:p>
        </w:tc>
      </w:tr>
      <w:tr w:rsidR="00D409E6" w:rsidRPr="00D409E6" w14:paraId="486AD75A" w14:textId="77777777" w:rsidTr="002A3D3E">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553AB627" w14:textId="77777777" w:rsidR="00D409E6" w:rsidRPr="00D409E6" w:rsidRDefault="00D409E6" w:rsidP="00D409E6">
            <w:pPr>
              <w:rPr>
                <w:sz w:val="16"/>
                <w:szCs w:val="16"/>
              </w:rPr>
            </w:pPr>
            <w:r w:rsidRPr="00D409E6">
              <w:rPr>
                <w:sz w:val="16"/>
                <w:szCs w:val="16"/>
              </w:rPr>
              <w:lastRenderedPageBreak/>
              <w:t>Область нормирования: объекты озеленения на территориях общего пользования населенных пунктов</w:t>
            </w:r>
          </w:p>
        </w:tc>
      </w:tr>
      <w:tr w:rsidR="00D409E6" w:rsidRPr="00D409E6" w14:paraId="1C817385" w14:textId="77777777" w:rsidTr="002A3D3E">
        <w:trPr>
          <w:trHeight w:val="1429"/>
        </w:trPr>
        <w:tc>
          <w:tcPr>
            <w:tcW w:w="1683" w:type="dxa"/>
            <w:vMerge w:val="restart"/>
            <w:tcBorders>
              <w:top w:val="single" w:sz="4" w:space="0" w:color="auto"/>
              <w:left w:val="single" w:sz="4" w:space="0" w:color="auto"/>
              <w:bottom w:val="nil"/>
              <w:right w:val="single" w:sz="4" w:space="0" w:color="auto"/>
            </w:tcBorders>
            <w:vAlign w:val="center"/>
            <w:hideMark/>
          </w:tcPr>
          <w:p w14:paraId="45D461B9" w14:textId="77777777" w:rsidR="00D409E6" w:rsidRPr="00D409E6" w:rsidRDefault="00D409E6" w:rsidP="00D409E6">
            <w:pPr>
              <w:rPr>
                <w:sz w:val="16"/>
                <w:szCs w:val="16"/>
              </w:rPr>
            </w:pPr>
            <w:r w:rsidRPr="00D409E6">
              <w:rPr>
                <w:sz w:val="16"/>
                <w:szCs w:val="16"/>
              </w:rPr>
              <w:t>Суммарная обеспе</w:t>
            </w:r>
            <w:r w:rsidRPr="00D409E6">
              <w:rPr>
                <w:sz w:val="16"/>
                <w:szCs w:val="16"/>
              </w:rPr>
              <w:softHyphen/>
              <w:t>ченность населения населенных пунктов озелененными тер</w:t>
            </w:r>
            <w:r w:rsidRPr="00D409E6">
              <w:rPr>
                <w:sz w:val="16"/>
                <w:szCs w:val="16"/>
              </w:rPr>
              <w:softHyphen/>
              <w:t>риториями общего пользования [1]</w:t>
            </w:r>
          </w:p>
        </w:tc>
        <w:tc>
          <w:tcPr>
            <w:tcW w:w="1435" w:type="dxa"/>
            <w:vMerge w:val="restart"/>
            <w:tcBorders>
              <w:top w:val="single" w:sz="4" w:space="0" w:color="auto"/>
              <w:left w:val="single" w:sz="4" w:space="0" w:color="auto"/>
              <w:bottom w:val="nil"/>
              <w:right w:val="single" w:sz="4" w:space="0" w:color="auto"/>
            </w:tcBorders>
            <w:vAlign w:val="center"/>
            <w:hideMark/>
          </w:tcPr>
          <w:p w14:paraId="7FB5E1BA" w14:textId="77777777" w:rsidR="00D409E6" w:rsidRPr="00D409E6" w:rsidRDefault="00D409E6" w:rsidP="00D409E6">
            <w:pPr>
              <w:rPr>
                <w:sz w:val="16"/>
                <w:szCs w:val="16"/>
              </w:rPr>
            </w:pPr>
            <w:r w:rsidRPr="00D409E6">
              <w:rPr>
                <w:sz w:val="16"/>
                <w:szCs w:val="16"/>
              </w:rPr>
              <w:t>Парки, сады, зоны отдыха; ал</w:t>
            </w:r>
            <w:r w:rsidRPr="00D409E6">
              <w:rPr>
                <w:sz w:val="16"/>
                <w:szCs w:val="16"/>
              </w:rPr>
              <w:softHyphen/>
              <w:t>леи, бульвары, скверы; озеле</w:t>
            </w:r>
            <w:r w:rsidRPr="00D409E6">
              <w:rPr>
                <w:sz w:val="16"/>
                <w:szCs w:val="16"/>
              </w:rPr>
              <w:softHyphen/>
              <w:t>ненные пеше</w:t>
            </w:r>
            <w:r w:rsidRPr="00D409E6">
              <w:rPr>
                <w:sz w:val="16"/>
                <w:szCs w:val="16"/>
              </w:rPr>
              <w:softHyphen/>
              <w:t>ходные зоны; га</w:t>
            </w:r>
            <w:r w:rsidRPr="00D409E6">
              <w:rPr>
                <w:sz w:val="16"/>
                <w:szCs w:val="16"/>
              </w:rPr>
              <w:softHyphen/>
              <w:t>зоны</w:t>
            </w:r>
          </w:p>
        </w:tc>
        <w:tc>
          <w:tcPr>
            <w:tcW w:w="1701" w:type="dxa"/>
            <w:vMerge w:val="restart"/>
            <w:tcBorders>
              <w:top w:val="single" w:sz="4" w:space="0" w:color="auto"/>
              <w:left w:val="single" w:sz="4" w:space="0" w:color="auto"/>
              <w:bottom w:val="nil"/>
              <w:right w:val="single" w:sz="4" w:space="0" w:color="auto"/>
            </w:tcBorders>
            <w:vAlign w:val="center"/>
            <w:hideMark/>
          </w:tcPr>
          <w:p w14:paraId="7FA18F82" w14:textId="77777777" w:rsidR="00D409E6" w:rsidRPr="00D409E6" w:rsidRDefault="00D409E6" w:rsidP="00D409E6">
            <w:pPr>
              <w:rPr>
                <w:sz w:val="16"/>
                <w:szCs w:val="16"/>
              </w:rPr>
            </w:pPr>
            <w:r w:rsidRPr="00D409E6">
              <w:rPr>
                <w:sz w:val="16"/>
                <w:szCs w:val="16"/>
              </w:rPr>
              <w:t>Обеспеченность населения озелененными террито</w:t>
            </w:r>
            <w:r w:rsidRPr="00D409E6">
              <w:rPr>
                <w:sz w:val="16"/>
                <w:szCs w:val="16"/>
              </w:rPr>
              <w:softHyphen/>
              <w:t>риями общего пользова</w:t>
            </w:r>
            <w:r w:rsidRPr="00D409E6">
              <w:rPr>
                <w:sz w:val="16"/>
                <w:szCs w:val="16"/>
              </w:rPr>
              <w:softHyphen/>
              <w:t>ния (всех видов</w:t>
            </w:r>
            <w:proofErr w:type="gramStart"/>
            <w:r w:rsidRPr="00D409E6">
              <w:rPr>
                <w:sz w:val="16"/>
                <w:szCs w:val="16"/>
              </w:rPr>
              <w:t xml:space="preserve">),   </w:t>
            </w:r>
            <w:proofErr w:type="gramEnd"/>
            <w:r w:rsidRPr="00D409E6">
              <w:rPr>
                <w:sz w:val="16"/>
                <w:szCs w:val="16"/>
              </w:rPr>
              <w:t xml:space="preserve">          кв. м на жителя [2]</w:t>
            </w:r>
          </w:p>
        </w:tc>
        <w:tc>
          <w:tcPr>
            <w:tcW w:w="2269" w:type="dxa"/>
            <w:tcBorders>
              <w:top w:val="single" w:sz="4" w:space="0" w:color="auto"/>
              <w:left w:val="single" w:sz="4" w:space="0" w:color="auto"/>
              <w:bottom w:val="nil"/>
              <w:right w:val="single" w:sz="4" w:space="0" w:color="auto"/>
            </w:tcBorders>
            <w:vAlign w:val="center"/>
            <w:hideMark/>
          </w:tcPr>
          <w:p w14:paraId="740B60A4" w14:textId="77777777" w:rsidR="00D409E6" w:rsidRPr="00D409E6" w:rsidRDefault="00D409E6" w:rsidP="00D409E6">
            <w:pPr>
              <w:rPr>
                <w:sz w:val="16"/>
                <w:szCs w:val="16"/>
              </w:rPr>
            </w:pPr>
            <w:r w:rsidRPr="00D409E6">
              <w:rPr>
                <w:sz w:val="16"/>
                <w:szCs w:val="16"/>
              </w:rPr>
              <w:t>12</w:t>
            </w:r>
          </w:p>
        </w:tc>
        <w:tc>
          <w:tcPr>
            <w:tcW w:w="1276" w:type="dxa"/>
            <w:vMerge w:val="restart"/>
            <w:tcBorders>
              <w:top w:val="single" w:sz="4" w:space="0" w:color="auto"/>
              <w:left w:val="single" w:sz="4" w:space="0" w:color="auto"/>
              <w:bottom w:val="nil"/>
              <w:right w:val="single" w:sz="4" w:space="0" w:color="auto"/>
            </w:tcBorders>
            <w:vAlign w:val="center"/>
            <w:hideMark/>
          </w:tcPr>
          <w:p w14:paraId="73875B80" w14:textId="77777777" w:rsidR="00D409E6" w:rsidRPr="00D409E6" w:rsidRDefault="00D409E6" w:rsidP="00D409E6">
            <w:pPr>
              <w:rPr>
                <w:sz w:val="16"/>
                <w:szCs w:val="16"/>
              </w:rPr>
            </w:pPr>
            <w:r w:rsidRPr="00D409E6">
              <w:rPr>
                <w:sz w:val="16"/>
                <w:szCs w:val="16"/>
              </w:rPr>
              <w:t>Пешеходная</w:t>
            </w:r>
          </w:p>
          <w:p w14:paraId="2ACE3B4E" w14:textId="77777777" w:rsidR="00D409E6" w:rsidRPr="00D409E6" w:rsidRDefault="00D409E6" w:rsidP="00D409E6">
            <w:pPr>
              <w:rPr>
                <w:sz w:val="16"/>
                <w:szCs w:val="16"/>
              </w:rPr>
            </w:pPr>
            <w:r w:rsidRPr="00D409E6">
              <w:rPr>
                <w:sz w:val="16"/>
                <w:szCs w:val="16"/>
              </w:rPr>
              <w:t>доступность,</w:t>
            </w:r>
          </w:p>
          <w:p w14:paraId="44C5F847" w14:textId="77777777" w:rsidR="00D409E6" w:rsidRPr="00D409E6" w:rsidRDefault="00D409E6" w:rsidP="00D409E6">
            <w:pPr>
              <w:rPr>
                <w:sz w:val="16"/>
                <w:szCs w:val="16"/>
              </w:rPr>
            </w:pPr>
            <w:r w:rsidRPr="00D409E6">
              <w:rPr>
                <w:sz w:val="16"/>
                <w:szCs w:val="16"/>
              </w:rPr>
              <w:t>мин</w:t>
            </w:r>
          </w:p>
        </w:tc>
        <w:tc>
          <w:tcPr>
            <w:tcW w:w="1417" w:type="dxa"/>
            <w:gridSpan w:val="2"/>
            <w:vMerge w:val="restart"/>
            <w:tcBorders>
              <w:top w:val="single" w:sz="4" w:space="0" w:color="auto"/>
              <w:left w:val="single" w:sz="4" w:space="0" w:color="auto"/>
              <w:bottom w:val="nil"/>
              <w:right w:val="single" w:sz="4" w:space="0" w:color="auto"/>
            </w:tcBorders>
            <w:vAlign w:val="center"/>
            <w:hideMark/>
          </w:tcPr>
          <w:p w14:paraId="79D28691" w14:textId="77777777" w:rsidR="00D409E6" w:rsidRPr="00D409E6" w:rsidRDefault="00D409E6" w:rsidP="00D409E6">
            <w:pPr>
              <w:rPr>
                <w:sz w:val="16"/>
                <w:szCs w:val="16"/>
              </w:rPr>
            </w:pPr>
            <w:r w:rsidRPr="00D409E6">
              <w:rPr>
                <w:sz w:val="16"/>
                <w:szCs w:val="16"/>
              </w:rPr>
              <w:t>Не установлена, рекомендуется не более 15 мин</w:t>
            </w:r>
          </w:p>
        </w:tc>
      </w:tr>
      <w:tr w:rsidR="00D409E6" w:rsidRPr="00D409E6" w14:paraId="3731E219" w14:textId="77777777" w:rsidTr="002A3D3E">
        <w:trPr>
          <w:trHeight w:val="469"/>
        </w:trPr>
        <w:tc>
          <w:tcPr>
            <w:tcW w:w="9781" w:type="dxa"/>
            <w:vMerge/>
            <w:tcBorders>
              <w:top w:val="single" w:sz="4" w:space="0" w:color="auto"/>
              <w:left w:val="single" w:sz="4" w:space="0" w:color="auto"/>
              <w:bottom w:val="nil"/>
              <w:right w:val="single" w:sz="4" w:space="0" w:color="auto"/>
            </w:tcBorders>
            <w:vAlign w:val="center"/>
            <w:hideMark/>
          </w:tcPr>
          <w:p w14:paraId="2D397F1F" w14:textId="77777777" w:rsidR="00D409E6" w:rsidRPr="00D409E6" w:rsidRDefault="00D409E6" w:rsidP="00D409E6">
            <w:pPr>
              <w:rPr>
                <w:sz w:val="16"/>
                <w:szCs w:val="16"/>
              </w:rPr>
            </w:pPr>
          </w:p>
        </w:tc>
        <w:tc>
          <w:tcPr>
            <w:tcW w:w="1435" w:type="dxa"/>
            <w:vMerge/>
            <w:tcBorders>
              <w:top w:val="single" w:sz="4" w:space="0" w:color="auto"/>
              <w:left w:val="single" w:sz="4" w:space="0" w:color="auto"/>
              <w:bottom w:val="nil"/>
              <w:right w:val="single" w:sz="4" w:space="0" w:color="auto"/>
            </w:tcBorders>
            <w:vAlign w:val="center"/>
            <w:hideMark/>
          </w:tcPr>
          <w:p w14:paraId="11CE9EE2" w14:textId="77777777" w:rsidR="00D409E6" w:rsidRPr="00D409E6" w:rsidRDefault="00D409E6" w:rsidP="00D409E6">
            <w:pPr>
              <w:rPr>
                <w:sz w:val="16"/>
                <w:szCs w:val="16"/>
              </w:rPr>
            </w:pPr>
          </w:p>
        </w:tc>
        <w:tc>
          <w:tcPr>
            <w:tcW w:w="3970" w:type="dxa"/>
            <w:vMerge/>
            <w:tcBorders>
              <w:top w:val="single" w:sz="4" w:space="0" w:color="auto"/>
              <w:left w:val="single" w:sz="4" w:space="0" w:color="auto"/>
              <w:bottom w:val="nil"/>
              <w:right w:val="single" w:sz="4" w:space="0" w:color="auto"/>
            </w:tcBorders>
            <w:vAlign w:val="center"/>
            <w:hideMark/>
          </w:tcPr>
          <w:p w14:paraId="3EB1F6AE" w14:textId="77777777" w:rsidR="00D409E6" w:rsidRPr="00D409E6" w:rsidRDefault="00D409E6" w:rsidP="00D409E6">
            <w:pPr>
              <w:rPr>
                <w:sz w:val="16"/>
                <w:szCs w:val="16"/>
              </w:rPr>
            </w:pPr>
          </w:p>
        </w:tc>
        <w:tc>
          <w:tcPr>
            <w:tcW w:w="2269" w:type="dxa"/>
            <w:tcBorders>
              <w:top w:val="single" w:sz="4" w:space="0" w:color="auto"/>
              <w:left w:val="single" w:sz="4" w:space="0" w:color="auto"/>
              <w:bottom w:val="nil"/>
              <w:right w:val="single" w:sz="4" w:space="0" w:color="auto"/>
            </w:tcBorders>
            <w:vAlign w:val="center"/>
          </w:tcPr>
          <w:p w14:paraId="4C513BFD" w14:textId="77777777" w:rsidR="00D409E6" w:rsidRPr="00D409E6" w:rsidRDefault="00D409E6" w:rsidP="00D409E6">
            <w:pPr>
              <w:rPr>
                <w:sz w:val="16"/>
                <w:szCs w:val="16"/>
              </w:rPr>
            </w:pPr>
          </w:p>
        </w:tc>
        <w:tc>
          <w:tcPr>
            <w:tcW w:w="2693" w:type="dxa"/>
            <w:vMerge/>
            <w:tcBorders>
              <w:top w:val="single" w:sz="4" w:space="0" w:color="auto"/>
              <w:left w:val="single" w:sz="4" w:space="0" w:color="auto"/>
              <w:bottom w:val="nil"/>
              <w:right w:val="single" w:sz="4" w:space="0" w:color="auto"/>
            </w:tcBorders>
            <w:vAlign w:val="center"/>
            <w:hideMark/>
          </w:tcPr>
          <w:p w14:paraId="63773D63" w14:textId="77777777" w:rsidR="00D409E6" w:rsidRPr="00D409E6" w:rsidRDefault="00D409E6" w:rsidP="00D409E6">
            <w:pPr>
              <w:rPr>
                <w:sz w:val="16"/>
                <w:szCs w:val="16"/>
              </w:rPr>
            </w:pPr>
          </w:p>
        </w:tc>
        <w:tc>
          <w:tcPr>
            <w:tcW w:w="2693" w:type="dxa"/>
            <w:gridSpan w:val="2"/>
            <w:vMerge/>
            <w:tcBorders>
              <w:top w:val="single" w:sz="4" w:space="0" w:color="auto"/>
              <w:left w:val="single" w:sz="4" w:space="0" w:color="auto"/>
              <w:bottom w:val="nil"/>
              <w:right w:val="single" w:sz="4" w:space="0" w:color="auto"/>
            </w:tcBorders>
            <w:vAlign w:val="center"/>
            <w:hideMark/>
          </w:tcPr>
          <w:p w14:paraId="707AEF0E" w14:textId="77777777" w:rsidR="00D409E6" w:rsidRPr="00D409E6" w:rsidRDefault="00D409E6" w:rsidP="00D409E6">
            <w:pPr>
              <w:rPr>
                <w:sz w:val="16"/>
                <w:szCs w:val="16"/>
              </w:rPr>
            </w:pPr>
          </w:p>
        </w:tc>
      </w:tr>
      <w:tr w:rsidR="00D409E6" w:rsidRPr="00D409E6" w14:paraId="2F4A53B8" w14:textId="77777777" w:rsidTr="002A3D3E">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0FBBB639" w14:textId="77777777" w:rsidR="00D409E6" w:rsidRPr="00D409E6" w:rsidRDefault="00D409E6" w:rsidP="00D409E6">
            <w:pPr>
              <w:rPr>
                <w:sz w:val="16"/>
                <w:szCs w:val="16"/>
              </w:rPr>
            </w:pPr>
            <w:r w:rsidRPr="00D409E6">
              <w:rPr>
                <w:sz w:val="16"/>
                <w:szCs w:val="16"/>
              </w:rPr>
              <w:t>Область нормирования: объекты благоустройства и озеленения рекреационных территорий</w:t>
            </w:r>
          </w:p>
        </w:tc>
      </w:tr>
      <w:tr w:rsidR="00D409E6" w:rsidRPr="00D409E6" w14:paraId="2868FDE8" w14:textId="77777777" w:rsidTr="002A3D3E">
        <w:trPr>
          <w:trHeight w:val="2898"/>
        </w:trPr>
        <w:tc>
          <w:tcPr>
            <w:tcW w:w="1683" w:type="dxa"/>
            <w:tcBorders>
              <w:top w:val="single" w:sz="4" w:space="0" w:color="auto"/>
              <w:left w:val="single" w:sz="4" w:space="0" w:color="auto"/>
              <w:bottom w:val="single" w:sz="4" w:space="0" w:color="auto"/>
              <w:right w:val="single" w:sz="4" w:space="0" w:color="auto"/>
            </w:tcBorders>
            <w:vAlign w:val="center"/>
            <w:hideMark/>
          </w:tcPr>
          <w:p w14:paraId="517A775C" w14:textId="77777777" w:rsidR="00D409E6" w:rsidRPr="00D409E6" w:rsidRDefault="00D409E6" w:rsidP="00D409E6">
            <w:pPr>
              <w:rPr>
                <w:sz w:val="16"/>
                <w:szCs w:val="16"/>
              </w:rPr>
            </w:pPr>
            <w:r w:rsidRPr="00D409E6">
              <w:rPr>
                <w:sz w:val="16"/>
                <w:szCs w:val="16"/>
              </w:rPr>
              <w:t>Обеспеченность на</w:t>
            </w:r>
            <w:r w:rsidRPr="00D409E6">
              <w:rPr>
                <w:sz w:val="16"/>
                <w:szCs w:val="16"/>
              </w:rPr>
              <w:softHyphen/>
              <w:t>селения объектами благоустройства и озеленения рекреа</w:t>
            </w:r>
            <w:r w:rsidRPr="00D409E6">
              <w:rPr>
                <w:sz w:val="16"/>
                <w:szCs w:val="16"/>
              </w:rPr>
              <w:softHyphen/>
              <w:t>ционных террито</w:t>
            </w:r>
            <w:r w:rsidRPr="00D409E6">
              <w:rPr>
                <w:sz w:val="16"/>
                <w:szCs w:val="16"/>
              </w:rPr>
              <w:softHyphen/>
              <w:t>рий (населенных пунктов)</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241E321" w14:textId="77777777" w:rsidR="00D409E6" w:rsidRPr="00D409E6" w:rsidRDefault="00D409E6" w:rsidP="00D409E6">
            <w:pPr>
              <w:rPr>
                <w:sz w:val="16"/>
                <w:szCs w:val="16"/>
              </w:rPr>
            </w:pPr>
            <w:r w:rsidRPr="00D409E6">
              <w:rPr>
                <w:sz w:val="16"/>
                <w:szCs w:val="16"/>
              </w:rPr>
              <w:t>Парки, лесо</w:t>
            </w:r>
            <w:r w:rsidRPr="00D409E6">
              <w:rPr>
                <w:sz w:val="16"/>
                <w:szCs w:val="16"/>
              </w:rPr>
              <w:softHyphen/>
              <w:t>парки, городские леса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B3599C" w14:textId="77777777" w:rsidR="00D409E6" w:rsidRPr="00D409E6" w:rsidRDefault="00D409E6" w:rsidP="00D409E6">
            <w:pPr>
              <w:rPr>
                <w:sz w:val="16"/>
                <w:szCs w:val="16"/>
              </w:rPr>
            </w:pPr>
            <w:r w:rsidRPr="00D409E6">
              <w:rPr>
                <w:sz w:val="16"/>
                <w:szCs w:val="16"/>
              </w:rPr>
              <w:t>Обеспеченность населения озелененными рекреаци</w:t>
            </w:r>
            <w:r w:rsidRPr="00D409E6">
              <w:rPr>
                <w:sz w:val="16"/>
                <w:szCs w:val="16"/>
              </w:rPr>
              <w:softHyphen/>
              <w:t>онными территориями, % от площади населенных пунктов</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F81695F" w14:textId="77777777" w:rsidR="00D409E6" w:rsidRPr="00D409E6" w:rsidRDefault="00D409E6" w:rsidP="00D409E6">
            <w:pPr>
              <w:rPr>
                <w:sz w:val="16"/>
                <w:szCs w:val="16"/>
              </w:rPr>
            </w:pPr>
            <w:r w:rsidRPr="00D409E6">
              <w:rPr>
                <w:sz w:val="16"/>
                <w:szCs w:val="16"/>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B44816" w14:textId="77777777" w:rsidR="00D409E6" w:rsidRPr="00D409E6" w:rsidRDefault="00D409E6" w:rsidP="00D409E6">
            <w:pPr>
              <w:rPr>
                <w:sz w:val="16"/>
                <w:szCs w:val="16"/>
              </w:rPr>
            </w:pPr>
            <w:r w:rsidRPr="00D409E6">
              <w:rPr>
                <w:sz w:val="16"/>
                <w:szCs w:val="16"/>
              </w:rPr>
              <w:t>Пешеходная</w:t>
            </w:r>
          </w:p>
          <w:p w14:paraId="393E6762" w14:textId="77777777" w:rsidR="00D409E6" w:rsidRPr="00D409E6" w:rsidRDefault="00D409E6" w:rsidP="00D409E6">
            <w:pPr>
              <w:rPr>
                <w:sz w:val="16"/>
                <w:szCs w:val="16"/>
              </w:rPr>
            </w:pPr>
            <w:r w:rsidRPr="00D409E6">
              <w:rPr>
                <w:sz w:val="16"/>
                <w:szCs w:val="16"/>
              </w:rPr>
              <w:t>доступность,</w:t>
            </w:r>
          </w:p>
          <w:p w14:paraId="2A10E9F4" w14:textId="77777777" w:rsidR="00D409E6" w:rsidRPr="00D409E6" w:rsidRDefault="00D409E6" w:rsidP="00D409E6">
            <w:pPr>
              <w:rPr>
                <w:sz w:val="16"/>
                <w:szCs w:val="16"/>
              </w:rPr>
            </w:pPr>
            <w:r w:rsidRPr="00D409E6">
              <w:rPr>
                <w:sz w:val="16"/>
                <w:szCs w:val="16"/>
              </w:rPr>
              <w:t>мин</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5EBF6D4" w14:textId="77777777" w:rsidR="00D409E6" w:rsidRPr="00D409E6" w:rsidRDefault="00D409E6" w:rsidP="00D409E6">
            <w:pPr>
              <w:rPr>
                <w:sz w:val="16"/>
                <w:szCs w:val="16"/>
              </w:rPr>
            </w:pPr>
            <w:r w:rsidRPr="00D409E6">
              <w:rPr>
                <w:sz w:val="16"/>
                <w:szCs w:val="16"/>
              </w:rPr>
              <w:t>Не установлена, рекомендуется не более 45 мин</w:t>
            </w:r>
          </w:p>
        </w:tc>
      </w:tr>
      <w:tr w:rsidR="00D409E6" w:rsidRPr="00D409E6" w14:paraId="092F8E4C" w14:textId="77777777" w:rsidTr="002A3D3E">
        <w:trPr>
          <w:trHeight w:val="139"/>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5EE16D6B" w14:textId="77777777" w:rsidR="00D409E6" w:rsidRPr="00D409E6" w:rsidRDefault="00D409E6" w:rsidP="00D409E6">
            <w:pPr>
              <w:rPr>
                <w:sz w:val="16"/>
                <w:szCs w:val="16"/>
              </w:rPr>
            </w:pPr>
            <w:r w:rsidRPr="00D409E6">
              <w:rPr>
                <w:sz w:val="16"/>
                <w:szCs w:val="16"/>
              </w:rPr>
              <w:t>Область нормирования: объекты благоустройства прибрежной полосы</w:t>
            </w:r>
          </w:p>
        </w:tc>
      </w:tr>
      <w:tr w:rsidR="00D409E6" w:rsidRPr="00D409E6" w14:paraId="72CDF149" w14:textId="77777777" w:rsidTr="002A3D3E">
        <w:trPr>
          <w:trHeight w:val="139"/>
        </w:trPr>
        <w:tc>
          <w:tcPr>
            <w:tcW w:w="1683" w:type="dxa"/>
            <w:tcBorders>
              <w:top w:val="single" w:sz="4" w:space="0" w:color="auto"/>
              <w:left w:val="single" w:sz="4" w:space="0" w:color="auto"/>
              <w:bottom w:val="single" w:sz="4" w:space="0" w:color="auto"/>
              <w:right w:val="single" w:sz="4" w:space="0" w:color="auto"/>
            </w:tcBorders>
            <w:vAlign w:val="center"/>
            <w:hideMark/>
          </w:tcPr>
          <w:p w14:paraId="0072A6B8" w14:textId="77777777" w:rsidR="00D409E6" w:rsidRPr="00D409E6" w:rsidRDefault="00D409E6" w:rsidP="00D409E6">
            <w:pPr>
              <w:rPr>
                <w:sz w:val="16"/>
                <w:szCs w:val="16"/>
              </w:rPr>
            </w:pPr>
            <w:r w:rsidRPr="00D409E6">
              <w:rPr>
                <w:sz w:val="16"/>
                <w:szCs w:val="16"/>
              </w:rPr>
              <w:t>Обеспеченность на</w:t>
            </w:r>
            <w:r w:rsidRPr="00D409E6">
              <w:rPr>
                <w:sz w:val="16"/>
                <w:szCs w:val="16"/>
              </w:rPr>
              <w:softHyphen/>
              <w:t>селения объектами благоустройства прибрежной полосы</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972A1A8" w14:textId="77777777" w:rsidR="00D409E6" w:rsidRPr="00D409E6" w:rsidRDefault="00D409E6" w:rsidP="00D409E6">
            <w:pPr>
              <w:rPr>
                <w:sz w:val="16"/>
                <w:szCs w:val="16"/>
              </w:rPr>
            </w:pPr>
            <w:r w:rsidRPr="00D409E6">
              <w:rPr>
                <w:sz w:val="16"/>
                <w:szCs w:val="16"/>
              </w:rPr>
              <w:t>Набережные; пляжи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08871" w14:textId="77777777" w:rsidR="00D409E6" w:rsidRPr="00D409E6" w:rsidRDefault="00D409E6" w:rsidP="00D409E6">
            <w:pPr>
              <w:rPr>
                <w:sz w:val="16"/>
                <w:szCs w:val="16"/>
              </w:rPr>
            </w:pPr>
            <w:r w:rsidRPr="00D409E6">
              <w:rPr>
                <w:sz w:val="16"/>
                <w:szCs w:val="16"/>
              </w:rPr>
              <w:t>Обеспеченность населения объектами благоустрой</w:t>
            </w:r>
            <w:r w:rsidRPr="00D409E6">
              <w:rPr>
                <w:sz w:val="16"/>
                <w:szCs w:val="16"/>
              </w:rPr>
              <w:softHyphen/>
              <w:t>ства прибрежной полосы, %% от протяженности бе</w:t>
            </w:r>
            <w:r w:rsidRPr="00D409E6">
              <w:rPr>
                <w:sz w:val="16"/>
                <w:szCs w:val="16"/>
              </w:rPr>
              <w:softHyphen/>
              <w:t>реговой линии</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86F3743" w14:textId="77777777" w:rsidR="00D409E6" w:rsidRPr="00D409E6" w:rsidRDefault="00D409E6" w:rsidP="00D409E6">
            <w:pPr>
              <w:rPr>
                <w:sz w:val="16"/>
                <w:szCs w:val="16"/>
              </w:rPr>
            </w:pPr>
            <w:r w:rsidRPr="00D409E6">
              <w:rPr>
                <w:sz w:val="16"/>
                <w:szCs w:val="16"/>
              </w:rPr>
              <w:t>Не более 5 %</w:t>
            </w:r>
          </w:p>
          <w:p w14:paraId="2DA7C182" w14:textId="77777777" w:rsidR="00D409E6" w:rsidRPr="00D409E6" w:rsidRDefault="00D409E6" w:rsidP="00D409E6">
            <w:pPr>
              <w:rPr>
                <w:sz w:val="16"/>
                <w:szCs w:val="16"/>
              </w:rPr>
            </w:pPr>
            <w:r w:rsidRPr="00D409E6">
              <w:rPr>
                <w:sz w:val="16"/>
                <w:szCs w:val="16"/>
              </w:rPr>
              <w:t>при проектировании зон отдыха с площа</w:t>
            </w:r>
            <w:r w:rsidRPr="00D409E6">
              <w:rPr>
                <w:sz w:val="16"/>
                <w:szCs w:val="16"/>
              </w:rPr>
              <w:softHyphen/>
              <w:t>дью поверхности во</w:t>
            </w:r>
            <w:r w:rsidRPr="00D409E6">
              <w:rPr>
                <w:sz w:val="16"/>
                <w:szCs w:val="16"/>
              </w:rPr>
              <w:softHyphen/>
              <w:t>доемов более 10 га [3], (длина береговой линии пляжа в зави</w:t>
            </w:r>
            <w:r w:rsidRPr="00D409E6">
              <w:rPr>
                <w:sz w:val="16"/>
                <w:szCs w:val="16"/>
              </w:rPr>
              <w:softHyphen/>
              <w:t>симости от количе</w:t>
            </w:r>
            <w:r w:rsidRPr="00D409E6">
              <w:rPr>
                <w:sz w:val="16"/>
                <w:szCs w:val="16"/>
              </w:rPr>
              <w:softHyphen/>
              <w:t>ства купающихся для водоемов с площадью поверхности менее 10 га – в соответствии с   таблицей 35 настоя</w:t>
            </w:r>
            <w:r w:rsidRPr="00D409E6">
              <w:rPr>
                <w:sz w:val="16"/>
                <w:szCs w:val="16"/>
              </w:rPr>
              <w:softHyphen/>
              <w:t>щего раздела)</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17B76C99" w14:textId="77777777" w:rsidR="00D409E6" w:rsidRPr="00D409E6" w:rsidRDefault="00D409E6" w:rsidP="00D409E6">
            <w:pPr>
              <w:rPr>
                <w:sz w:val="16"/>
                <w:szCs w:val="16"/>
              </w:rPr>
            </w:pPr>
            <w:r w:rsidRPr="00D409E6">
              <w:rPr>
                <w:sz w:val="16"/>
                <w:szCs w:val="16"/>
              </w:rPr>
              <w:t>Не устанавливается</w:t>
            </w:r>
          </w:p>
        </w:tc>
      </w:tr>
      <w:tr w:rsidR="00D409E6" w:rsidRPr="00D409E6" w14:paraId="7D1FDF20" w14:textId="77777777" w:rsidTr="002A3D3E">
        <w:trPr>
          <w:trHeight w:val="139"/>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61AE7734" w14:textId="77777777" w:rsidR="00D409E6" w:rsidRPr="00D409E6" w:rsidRDefault="00D409E6" w:rsidP="00D409E6">
            <w:pPr>
              <w:rPr>
                <w:sz w:val="16"/>
                <w:szCs w:val="16"/>
              </w:rPr>
            </w:pPr>
            <w:r w:rsidRPr="00D409E6">
              <w:rPr>
                <w:sz w:val="16"/>
                <w:szCs w:val="16"/>
              </w:rPr>
              <w:t>Область нормирования: специализированные объекты благоустройства жилых территорий</w:t>
            </w:r>
          </w:p>
        </w:tc>
      </w:tr>
      <w:tr w:rsidR="00D409E6" w:rsidRPr="00D409E6" w14:paraId="7C675B3F" w14:textId="77777777" w:rsidTr="002A3D3E">
        <w:trPr>
          <w:trHeight w:val="2349"/>
        </w:trPr>
        <w:tc>
          <w:tcPr>
            <w:tcW w:w="1683" w:type="dxa"/>
            <w:tcBorders>
              <w:top w:val="single" w:sz="4" w:space="0" w:color="auto"/>
              <w:left w:val="single" w:sz="4" w:space="0" w:color="auto"/>
              <w:bottom w:val="nil"/>
              <w:right w:val="single" w:sz="4" w:space="0" w:color="auto"/>
            </w:tcBorders>
            <w:vAlign w:val="center"/>
            <w:hideMark/>
          </w:tcPr>
          <w:p w14:paraId="4ABFDBA4" w14:textId="77777777" w:rsidR="00D409E6" w:rsidRPr="00D409E6" w:rsidRDefault="00D409E6" w:rsidP="00D409E6">
            <w:pPr>
              <w:rPr>
                <w:sz w:val="16"/>
                <w:szCs w:val="16"/>
              </w:rPr>
            </w:pPr>
            <w:r w:rsidRPr="00D409E6">
              <w:rPr>
                <w:sz w:val="16"/>
                <w:szCs w:val="16"/>
              </w:rPr>
              <w:t>Обеспеченность на</w:t>
            </w:r>
            <w:r w:rsidRPr="00D409E6">
              <w:rPr>
                <w:sz w:val="16"/>
                <w:szCs w:val="16"/>
              </w:rPr>
              <w:softHyphen/>
              <w:t>селения специали</w:t>
            </w:r>
            <w:r w:rsidRPr="00D409E6">
              <w:rPr>
                <w:sz w:val="16"/>
                <w:szCs w:val="16"/>
              </w:rPr>
              <w:softHyphen/>
              <w:t>зированными объ</w:t>
            </w:r>
            <w:r w:rsidRPr="00D409E6">
              <w:rPr>
                <w:sz w:val="16"/>
                <w:szCs w:val="16"/>
              </w:rPr>
              <w:softHyphen/>
              <w:t>ектами благоуст</w:t>
            </w:r>
            <w:r w:rsidRPr="00D409E6">
              <w:rPr>
                <w:sz w:val="16"/>
                <w:szCs w:val="16"/>
              </w:rPr>
              <w:softHyphen/>
              <w:t>ройства</w:t>
            </w:r>
          </w:p>
        </w:tc>
        <w:tc>
          <w:tcPr>
            <w:tcW w:w="1435" w:type="dxa"/>
            <w:tcBorders>
              <w:top w:val="single" w:sz="4" w:space="0" w:color="auto"/>
              <w:left w:val="single" w:sz="4" w:space="0" w:color="auto"/>
              <w:bottom w:val="nil"/>
              <w:right w:val="single" w:sz="4" w:space="0" w:color="auto"/>
            </w:tcBorders>
            <w:vAlign w:val="center"/>
            <w:hideMark/>
          </w:tcPr>
          <w:p w14:paraId="3D59F6B9" w14:textId="77777777" w:rsidR="00D409E6" w:rsidRPr="00D409E6" w:rsidRDefault="00D409E6" w:rsidP="00D409E6">
            <w:pPr>
              <w:rPr>
                <w:sz w:val="16"/>
                <w:szCs w:val="16"/>
              </w:rPr>
            </w:pPr>
            <w:r w:rsidRPr="00D409E6">
              <w:rPr>
                <w:sz w:val="16"/>
                <w:szCs w:val="16"/>
              </w:rPr>
              <w:t>Общественные туалеты</w:t>
            </w:r>
          </w:p>
        </w:tc>
        <w:tc>
          <w:tcPr>
            <w:tcW w:w="1701" w:type="dxa"/>
            <w:tcBorders>
              <w:top w:val="single" w:sz="4" w:space="0" w:color="auto"/>
              <w:left w:val="single" w:sz="4" w:space="0" w:color="auto"/>
              <w:bottom w:val="nil"/>
              <w:right w:val="single" w:sz="4" w:space="0" w:color="auto"/>
            </w:tcBorders>
            <w:vAlign w:val="center"/>
            <w:hideMark/>
          </w:tcPr>
          <w:p w14:paraId="3F5AF05F" w14:textId="77777777" w:rsidR="00D409E6" w:rsidRPr="00D409E6" w:rsidRDefault="00D409E6" w:rsidP="00D409E6">
            <w:pPr>
              <w:rPr>
                <w:sz w:val="16"/>
                <w:szCs w:val="16"/>
              </w:rPr>
            </w:pPr>
            <w:r w:rsidRPr="00D409E6">
              <w:rPr>
                <w:sz w:val="16"/>
                <w:szCs w:val="16"/>
              </w:rPr>
              <w:t>Обеспеченность населения туалетами в обществен</w:t>
            </w:r>
            <w:r w:rsidRPr="00D409E6">
              <w:rPr>
                <w:sz w:val="16"/>
                <w:szCs w:val="16"/>
              </w:rPr>
              <w:softHyphen/>
              <w:t>ных пространствах, ед. на 1000 резидентов</w:t>
            </w:r>
          </w:p>
        </w:tc>
        <w:tc>
          <w:tcPr>
            <w:tcW w:w="2269" w:type="dxa"/>
            <w:tcBorders>
              <w:top w:val="single" w:sz="4" w:space="0" w:color="auto"/>
              <w:left w:val="single" w:sz="4" w:space="0" w:color="auto"/>
              <w:bottom w:val="nil"/>
              <w:right w:val="single" w:sz="4" w:space="0" w:color="auto"/>
            </w:tcBorders>
            <w:vAlign w:val="center"/>
            <w:hideMark/>
          </w:tcPr>
          <w:p w14:paraId="1EC44C33" w14:textId="77777777" w:rsidR="00D409E6" w:rsidRPr="00D409E6" w:rsidRDefault="00D409E6" w:rsidP="00D409E6">
            <w:pPr>
              <w:rPr>
                <w:sz w:val="16"/>
                <w:szCs w:val="16"/>
              </w:rPr>
            </w:pPr>
            <w:r w:rsidRPr="00D409E6">
              <w:rPr>
                <w:sz w:val="16"/>
                <w:szCs w:val="16"/>
              </w:rPr>
              <w:t>Для общественных пространств: площа</w:t>
            </w:r>
            <w:r w:rsidRPr="00D409E6">
              <w:rPr>
                <w:sz w:val="16"/>
                <w:szCs w:val="16"/>
              </w:rPr>
              <w:softHyphen/>
              <w:t>дей, пешеходных улиц, парков вмести</w:t>
            </w:r>
            <w:r w:rsidRPr="00D409E6">
              <w:rPr>
                <w:sz w:val="16"/>
                <w:szCs w:val="16"/>
              </w:rPr>
              <w:softHyphen/>
              <w:t>мости - 1 прибор (унитаз или 2 пис</w:t>
            </w:r>
            <w:r w:rsidRPr="00D409E6">
              <w:rPr>
                <w:sz w:val="16"/>
                <w:szCs w:val="16"/>
              </w:rPr>
              <w:softHyphen/>
              <w:t>суара) на 500 человек - посетителей обще</w:t>
            </w:r>
            <w:r w:rsidRPr="00D409E6">
              <w:rPr>
                <w:sz w:val="16"/>
                <w:szCs w:val="16"/>
              </w:rPr>
              <w:softHyphen/>
              <w:t>ственных пространств</w:t>
            </w:r>
          </w:p>
        </w:tc>
        <w:tc>
          <w:tcPr>
            <w:tcW w:w="1276" w:type="dxa"/>
            <w:tcBorders>
              <w:top w:val="single" w:sz="4" w:space="0" w:color="auto"/>
              <w:left w:val="single" w:sz="4" w:space="0" w:color="auto"/>
              <w:bottom w:val="nil"/>
              <w:right w:val="single" w:sz="4" w:space="0" w:color="auto"/>
            </w:tcBorders>
            <w:vAlign w:val="center"/>
            <w:hideMark/>
          </w:tcPr>
          <w:p w14:paraId="6BABF247" w14:textId="77777777" w:rsidR="00D409E6" w:rsidRPr="00D409E6" w:rsidRDefault="00D409E6" w:rsidP="00D409E6">
            <w:pPr>
              <w:rPr>
                <w:sz w:val="16"/>
                <w:szCs w:val="16"/>
              </w:rPr>
            </w:pPr>
            <w:r w:rsidRPr="00D409E6">
              <w:rPr>
                <w:sz w:val="16"/>
                <w:szCs w:val="16"/>
              </w:rPr>
              <w:t>Пешеходная доступность, м</w:t>
            </w:r>
          </w:p>
        </w:tc>
        <w:tc>
          <w:tcPr>
            <w:tcW w:w="1417" w:type="dxa"/>
            <w:gridSpan w:val="2"/>
            <w:tcBorders>
              <w:top w:val="single" w:sz="4" w:space="0" w:color="auto"/>
              <w:left w:val="single" w:sz="4" w:space="0" w:color="auto"/>
              <w:bottom w:val="nil"/>
              <w:right w:val="single" w:sz="4" w:space="0" w:color="auto"/>
            </w:tcBorders>
            <w:vAlign w:val="center"/>
            <w:hideMark/>
          </w:tcPr>
          <w:p w14:paraId="3E7A7F03" w14:textId="77777777" w:rsidR="00D409E6" w:rsidRPr="00D409E6" w:rsidRDefault="00D409E6" w:rsidP="00D409E6">
            <w:pPr>
              <w:rPr>
                <w:sz w:val="16"/>
                <w:szCs w:val="16"/>
              </w:rPr>
            </w:pPr>
            <w:r w:rsidRPr="00D409E6">
              <w:rPr>
                <w:sz w:val="16"/>
                <w:szCs w:val="16"/>
              </w:rPr>
              <w:t>Рекомендуется радиус обслу</w:t>
            </w:r>
            <w:r w:rsidRPr="00D409E6">
              <w:rPr>
                <w:sz w:val="16"/>
                <w:szCs w:val="16"/>
              </w:rPr>
              <w:softHyphen/>
              <w:t>живания не бо</w:t>
            </w:r>
            <w:r w:rsidRPr="00D409E6">
              <w:rPr>
                <w:sz w:val="16"/>
                <w:szCs w:val="16"/>
              </w:rPr>
              <w:softHyphen/>
              <w:t>лее 750 метров.</w:t>
            </w:r>
          </w:p>
        </w:tc>
      </w:tr>
      <w:tr w:rsidR="00D409E6" w:rsidRPr="00D409E6" w14:paraId="2555FB12" w14:textId="77777777" w:rsidTr="002A3D3E">
        <w:trPr>
          <w:trHeight w:val="139"/>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242472D4" w14:textId="77777777" w:rsidR="00D409E6" w:rsidRPr="00D409E6" w:rsidRDefault="00D409E6" w:rsidP="00D409E6">
            <w:pPr>
              <w:rPr>
                <w:sz w:val="16"/>
                <w:szCs w:val="16"/>
              </w:rPr>
            </w:pPr>
            <w:r w:rsidRPr="00D409E6">
              <w:rPr>
                <w:sz w:val="16"/>
                <w:szCs w:val="16"/>
              </w:rPr>
              <w:t>Область нормирования: пешеходная сеть вне улично-дорожной сети</w:t>
            </w:r>
          </w:p>
        </w:tc>
      </w:tr>
      <w:tr w:rsidR="00D409E6" w:rsidRPr="00D409E6" w14:paraId="6295096A" w14:textId="77777777" w:rsidTr="002A3D3E">
        <w:trPr>
          <w:trHeight w:val="139"/>
        </w:trPr>
        <w:tc>
          <w:tcPr>
            <w:tcW w:w="1683" w:type="dxa"/>
            <w:tcBorders>
              <w:top w:val="single" w:sz="4" w:space="0" w:color="auto"/>
              <w:left w:val="single" w:sz="4" w:space="0" w:color="auto"/>
              <w:bottom w:val="single" w:sz="4" w:space="0" w:color="auto"/>
              <w:right w:val="single" w:sz="4" w:space="0" w:color="auto"/>
            </w:tcBorders>
            <w:vAlign w:val="center"/>
            <w:hideMark/>
          </w:tcPr>
          <w:p w14:paraId="6E8DA306" w14:textId="77777777" w:rsidR="00D409E6" w:rsidRPr="00D409E6" w:rsidRDefault="00D409E6" w:rsidP="00D409E6">
            <w:pPr>
              <w:rPr>
                <w:sz w:val="16"/>
                <w:szCs w:val="16"/>
              </w:rPr>
            </w:pPr>
            <w:r w:rsidRPr="00D409E6">
              <w:rPr>
                <w:sz w:val="16"/>
                <w:szCs w:val="16"/>
              </w:rPr>
              <w:t>Обеспеченность на</w:t>
            </w:r>
            <w:r w:rsidRPr="00D409E6">
              <w:rPr>
                <w:sz w:val="16"/>
                <w:szCs w:val="16"/>
              </w:rPr>
              <w:softHyphen/>
              <w:t>селения дорожками пешеходными, вне улично-дорожной сети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AB413F1" w14:textId="77777777" w:rsidR="00D409E6" w:rsidRPr="00D409E6" w:rsidRDefault="00D409E6" w:rsidP="00D409E6">
            <w:pPr>
              <w:rPr>
                <w:sz w:val="16"/>
                <w:szCs w:val="16"/>
              </w:rPr>
            </w:pPr>
            <w:r w:rsidRPr="00D409E6">
              <w:rPr>
                <w:sz w:val="16"/>
                <w:szCs w:val="16"/>
              </w:rPr>
              <w:t>Дорожки пеше</w:t>
            </w:r>
            <w:r w:rsidRPr="00D409E6">
              <w:rPr>
                <w:sz w:val="16"/>
                <w:szCs w:val="16"/>
              </w:rPr>
              <w:softHyphen/>
              <w:t>ходные, пандусы, лестницы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6DDAA4" w14:textId="77777777" w:rsidR="00D409E6" w:rsidRPr="00D409E6" w:rsidRDefault="00D409E6" w:rsidP="00D409E6">
            <w:pPr>
              <w:rPr>
                <w:sz w:val="16"/>
                <w:szCs w:val="16"/>
              </w:rPr>
            </w:pPr>
            <w:r w:rsidRPr="00D409E6">
              <w:rPr>
                <w:sz w:val="16"/>
                <w:szCs w:val="16"/>
              </w:rPr>
              <w:t>Обеспеченность населения пешеходными дорожками вне улично-дорожной сети, км/га застроенной территории</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669BA78" w14:textId="77777777" w:rsidR="00D409E6" w:rsidRPr="00D409E6" w:rsidRDefault="00D409E6" w:rsidP="00D409E6">
            <w:pPr>
              <w:rPr>
                <w:sz w:val="16"/>
                <w:szCs w:val="16"/>
              </w:rPr>
            </w:pPr>
            <w:r w:rsidRPr="00D409E6">
              <w:rPr>
                <w:sz w:val="16"/>
                <w:szCs w:val="16"/>
              </w:rPr>
              <w:t>Объекты устанавли</w:t>
            </w:r>
            <w:r w:rsidRPr="00D409E6">
              <w:rPr>
                <w:sz w:val="16"/>
                <w:szCs w:val="16"/>
              </w:rPr>
              <w:softHyphen/>
              <w:t>ваются и нормиру</w:t>
            </w:r>
            <w:r w:rsidRPr="00D409E6">
              <w:rPr>
                <w:sz w:val="16"/>
                <w:szCs w:val="16"/>
              </w:rPr>
              <w:softHyphen/>
              <w:t>ются с учетом рель</w:t>
            </w:r>
            <w:r w:rsidRPr="00D409E6">
              <w:rPr>
                <w:sz w:val="16"/>
                <w:szCs w:val="16"/>
              </w:rPr>
              <w:softHyphen/>
              <w:t>ефа, специфики ре</w:t>
            </w:r>
            <w:r w:rsidRPr="00D409E6">
              <w:rPr>
                <w:sz w:val="16"/>
                <w:szCs w:val="16"/>
              </w:rPr>
              <w:softHyphen/>
              <w:t>гиона и МО, размера НП, типологии за</w:t>
            </w:r>
            <w:r w:rsidRPr="00D409E6">
              <w:rPr>
                <w:sz w:val="16"/>
                <w:szCs w:val="16"/>
              </w:rPr>
              <w:softHyphen/>
              <w:t>стройки и иных суще</w:t>
            </w:r>
            <w:r w:rsidRPr="00D409E6">
              <w:rPr>
                <w:sz w:val="16"/>
                <w:szCs w:val="16"/>
              </w:rPr>
              <w:softHyphen/>
              <w:t>ственных обстоя</w:t>
            </w:r>
            <w:r w:rsidRPr="00D409E6">
              <w:rPr>
                <w:sz w:val="16"/>
                <w:szCs w:val="16"/>
              </w:rPr>
              <w:softHyphen/>
              <w:t>тельств</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21234EDC" w14:textId="77777777" w:rsidR="00D409E6" w:rsidRPr="00D409E6" w:rsidRDefault="00D409E6" w:rsidP="00D409E6">
            <w:pPr>
              <w:rPr>
                <w:sz w:val="16"/>
                <w:szCs w:val="16"/>
              </w:rPr>
            </w:pPr>
            <w:r w:rsidRPr="00D409E6">
              <w:rPr>
                <w:sz w:val="16"/>
                <w:szCs w:val="16"/>
              </w:rPr>
              <w:t>Рекомендованное расстояние между пешеходными прохо</w:t>
            </w:r>
            <w:r w:rsidRPr="00D409E6">
              <w:rPr>
                <w:sz w:val="16"/>
                <w:szCs w:val="16"/>
              </w:rPr>
              <w:softHyphen/>
              <w:t>дами вне уличной сети, обес</w:t>
            </w:r>
            <w:r w:rsidRPr="00D409E6">
              <w:rPr>
                <w:sz w:val="16"/>
                <w:szCs w:val="16"/>
              </w:rPr>
              <w:softHyphen/>
              <w:t>печивающими проницаемость территории - не более 150 м.</w:t>
            </w:r>
          </w:p>
        </w:tc>
      </w:tr>
    </w:tbl>
    <w:p w14:paraId="0A9709E4" w14:textId="77777777" w:rsidR="00D409E6" w:rsidRPr="00D409E6" w:rsidRDefault="00D409E6" w:rsidP="00D409E6">
      <w:pPr>
        <w:rPr>
          <w:sz w:val="16"/>
          <w:szCs w:val="16"/>
        </w:rPr>
      </w:pPr>
    </w:p>
    <w:p w14:paraId="5F633642" w14:textId="77777777" w:rsidR="00D409E6" w:rsidRPr="00D409E6" w:rsidRDefault="00D409E6" w:rsidP="00D409E6">
      <w:pPr>
        <w:rPr>
          <w:sz w:val="16"/>
          <w:szCs w:val="16"/>
        </w:rPr>
      </w:pPr>
      <w:r w:rsidRPr="00D409E6">
        <w:rPr>
          <w:sz w:val="16"/>
          <w:szCs w:val="16"/>
        </w:rPr>
        <w:t>Примечания:</w:t>
      </w:r>
    </w:p>
    <w:p w14:paraId="7C257849" w14:textId="77777777" w:rsidR="00D409E6" w:rsidRPr="00D409E6" w:rsidRDefault="00D409E6" w:rsidP="00D409E6">
      <w:pPr>
        <w:rPr>
          <w:sz w:val="16"/>
          <w:szCs w:val="16"/>
        </w:rPr>
      </w:pPr>
      <w:r w:rsidRPr="00D409E6">
        <w:rPr>
          <w:sz w:val="16"/>
          <w:szCs w:val="16"/>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p>
    <w:p w14:paraId="44848174" w14:textId="77777777" w:rsidR="00D409E6" w:rsidRPr="00D409E6" w:rsidRDefault="00D409E6" w:rsidP="00D409E6">
      <w:pPr>
        <w:rPr>
          <w:sz w:val="16"/>
          <w:szCs w:val="16"/>
        </w:rPr>
      </w:pPr>
      <w:r w:rsidRPr="00D409E6">
        <w:rPr>
          <w:sz w:val="16"/>
          <w:szCs w:val="16"/>
        </w:rPr>
        <w:t xml:space="preserve">Значения показателей приняты в соответствии с Таблицей 9.2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93" w:history="1">
        <w:r w:rsidRPr="00D409E6">
          <w:rPr>
            <w:sz w:val="16"/>
            <w:szCs w:val="16"/>
          </w:rPr>
          <w:t>приказом</w:t>
        </w:r>
      </w:hyperlink>
      <w:r w:rsidRPr="00D409E6">
        <w:rPr>
          <w:sz w:val="16"/>
          <w:szCs w:val="16"/>
        </w:rPr>
        <w:t xml:space="preserve"> Минстроя России от 30.12.2016 № 1034/пр. Группы городов установлены в соответствии с таблицей 4.1 СП 42.13330.2016 (таблица 2 настоящих нормативов). В скобках приведены размеры для малых городов с численностью населения до 20 тыс. чел. В средних, малых городах и сельских поселениях,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 В городах с предприятиями, требующими устройства санитарно-защитных зон шириной более 1 км, уровень </w:t>
      </w:r>
      <w:proofErr w:type="spellStart"/>
      <w:r w:rsidRPr="00D409E6">
        <w:rPr>
          <w:sz w:val="16"/>
          <w:szCs w:val="16"/>
        </w:rPr>
        <w:t>озелененности</w:t>
      </w:r>
      <w:proofErr w:type="spellEnd"/>
      <w:r w:rsidRPr="00D409E6">
        <w:rPr>
          <w:sz w:val="16"/>
          <w:szCs w:val="16"/>
        </w:rPr>
        <w:t xml:space="preserve"> территории застройки следует увеличивать не менее чем на 15%.</w:t>
      </w:r>
    </w:p>
    <w:p w14:paraId="2A671F93" w14:textId="77777777" w:rsidR="00D409E6" w:rsidRPr="00D409E6" w:rsidRDefault="00D409E6" w:rsidP="00D409E6">
      <w:pPr>
        <w:rPr>
          <w:sz w:val="16"/>
          <w:szCs w:val="16"/>
        </w:rPr>
      </w:pPr>
    </w:p>
    <w:p w14:paraId="51331B79" w14:textId="77777777" w:rsidR="00D409E6" w:rsidRPr="00D409E6" w:rsidRDefault="00D409E6" w:rsidP="00D409E6">
      <w:pPr>
        <w:rPr>
          <w:sz w:val="16"/>
          <w:szCs w:val="16"/>
        </w:rPr>
      </w:pPr>
      <w:r w:rsidRPr="00D409E6">
        <w:rPr>
          <w:sz w:val="16"/>
          <w:szCs w:val="16"/>
        </w:rPr>
        <w:lastRenderedPageBreak/>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30B1DF54" w14:textId="77777777" w:rsidR="00D409E6" w:rsidRPr="00D409E6" w:rsidRDefault="00D409E6" w:rsidP="00D409E6">
      <w:pPr>
        <w:rPr>
          <w:sz w:val="16"/>
          <w:szCs w:val="16"/>
        </w:rPr>
      </w:pPr>
      <w:r w:rsidRPr="00D409E6">
        <w:rPr>
          <w:sz w:val="16"/>
          <w:szCs w:val="16"/>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32D16259" w14:textId="77777777" w:rsidR="00D409E6" w:rsidRPr="00D409E6" w:rsidRDefault="00D409E6" w:rsidP="00D409E6">
      <w:pPr>
        <w:rPr>
          <w:sz w:val="16"/>
          <w:szCs w:val="16"/>
        </w:rPr>
      </w:pPr>
      <w:r w:rsidRPr="00D409E6">
        <w:rPr>
          <w:sz w:val="16"/>
          <w:szCs w:val="16"/>
        </w:rPr>
        <w:t>Настоящие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25B6B917" w14:textId="77777777" w:rsidR="00D409E6" w:rsidRPr="00D409E6" w:rsidRDefault="00D409E6" w:rsidP="00D409E6">
      <w:pPr>
        <w:rPr>
          <w:sz w:val="16"/>
          <w:szCs w:val="16"/>
        </w:rPr>
      </w:pPr>
      <w:r w:rsidRPr="00D409E6">
        <w:rPr>
          <w:sz w:val="16"/>
          <w:szCs w:val="16"/>
        </w:rPr>
        <w:t>1) объектами рекреационного назначения;</w:t>
      </w:r>
    </w:p>
    <w:p w14:paraId="6DE76924" w14:textId="77777777" w:rsidR="00D409E6" w:rsidRPr="00D409E6" w:rsidRDefault="00D409E6" w:rsidP="00D409E6">
      <w:pPr>
        <w:rPr>
          <w:sz w:val="16"/>
          <w:szCs w:val="16"/>
        </w:rPr>
      </w:pPr>
      <w:r w:rsidRPr="00D409E6">
        <w:rPr>
          <w:sz w:val="16"/>
          <w:szCs w:val="16"/>
        </w:rPr>
        <w:t>2) площадями территорий для размещения объектов рекреационного назначения;</w:t>
      </w:r>
    </w:p>
    <w:p w14:paraId="61B97659" w14:textId="77777777" w:rsidR="00D409E6" w:rsidRPr="00D409E6" w:rsidRDefault="00D409E6" w:rsidP="00D409E6">
      <w:pPr>
        <w:rPr>
          <w:sz w:val="16"/>
          <w:szCs w:val="16"/>
        </w:rPr>
      </w:pPr>
      <w:r w:rsidRPr="00D409E6">
        <w:rPr>
          <w:sz w:val="16"/>
          <w:szCs w:val="16"/>
        </w:rPr>
        <w:t>3) озеленения территорий объектов рекреационного назначения.</w:t>
      </w:r>
    </w:p>
    <w:p w14:paraId="22FE204E" w14:textId="77777777" w:rsidR="00D409E6" w:rsidRPr="00D409E6" w:rsidRDefault="00D409E6" w:rsidP="00D409E6">
      <w:pPr>
        <w:rPr>
          <w:sz w:val="16"/>
          <w:szCs w:val="16"/>
        </w:rPr>
      </w:pPr>
      <w:r w:rsidRPr="00D409E6">
        <w:rPr>
          <w:sz w:val="16"/>
          <w:szCs w:val="16"/>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14:paraId="0A2A205D" w14:textId="77777777" w:rsidR="00D409E6" w:rsidRPr="00D409E6" w:rsidRDefault="00D409E6" w:rsidP="00D409E6">
      <w:pPr>
        <w:rPr>
          <w:sz w:val="16"/>
          <w:szCs w:val="16"/>
        </w:rPr>
      </w:pPr>
      <w:r w:rsidRPr="00D409E6">
        <w:rPr>
          <w:sz w:val="16"/>
          <w:szCs w:val="16"/>
        </w:rPr>
        <w:t>- детские площадки, спортивные и другие площадки отдыха и досуга;</w:t>
      </w:r>
    </w:p>
    <w:p w14:paraId="0D2842F7" w14:textId="77777777" w:rsidR="00D409E6" w:rsidRPr="00D409E6" w:rsidRDefault="00D409E6" w:rsidP="00D409E6">
      <w:pPr>
        <w:rPr>
          <w:sz w:val="16"/>
          <w:szCs w:val="16"/>
        </w:rPr>
      </w:pPr>
      <w:r w:rsidRPr="00D409E6">
        <w:rPr>
          <w:sz w:val="16"/>
          <w:szCs w:val="16"/>
        </w:rPr>
        <w:t>- площадки для выгула и дрессировки собак;</w:t>
      </w:r>
    </w:p>
    <w:p w14:paraId="5C9DB387" w14:textId="77777777" w:rsidR="00D409E6" w:rsidRPr="00D409E6" w:rsidRDefault="00D409E6" w:rsidP="00D409E6">
      <w:pPr>
        <w:rPr>
          <w:sz w:val="16"/>
          <w:szCs w:val="16"/>
        </w:rPr>
      </w:pPr>
      <w:r w:rsidRPr="00D409E6">
        <w:rPr>
          <w:sz w:val="16"/>
          <w:szCs w:val="16"/>
        </w:rPr>
        <w:t>- площадки автостоянок;</w:t>
      </w:r>
    </w:p>
    <w:p w14:paraId="28FD2BEB" w14:textId="77777777" w:rsidR="00D409E6" w:rsidRPr="00D409E6" w:rsidRDefault="00D409E6" w:rsidP="00D409E6">
      <w:pPr>
        <w:rPr>
          <w:sz w:val="16"/>
          <w:szCs w:val="16"/>
        </w:rPr>
      </w:pPr>
      <w:r w:rsidRPr="00D409E6">
        <w:rPr>
          <w:sz w:val="16"/>
          <w:szCs w:val="16"/>
        </w:rPr>
        <w:t>- улицы (в том числе пешеходные) и дороги;</w:t>
      </w:r>
    </w:p>
    <w:p w14:paraId="138AA31A" w14:textId="77777777" w:rsidR="00D409E6" w:rsidRPr="00D409E6" w:rsidRDefault="00D409E6" w:rsidP="00D409E6">
      <w:pPr>
        <w:rPr>
          <w:sz w:val="16"/>
          <w:szCs w:val="16"/>
        </w:rPr>
      </w:pPr>
      <w:r w:rsidRPr="00D409E6">
        <w:rPr>
          <w:sz w:val="16"/>
          <w:szCs w:val="16"/>
        </w:rPr>
        <w:t>- парки, скверы, иные зеленые зоны;</w:t>
      </w:r>
    </w:p>
    <w:p w14:paraId="489FCFEC" w14:textId="77777777" w:rsidR="00D409E6" w:rsidRPr="00D409E6" w:rsidRDefault="00D409E6" w:rsidP="00D409E6">
      <w:pPr>
        <w:rPr>
          <w:sz w:val="16"/>
          <w:szCs w:val="16"/>
        </w:rPr>
      </w:pPr>
      <w:r w:rsidRPr="00D409E6">
        <w:rPr>
          <w:sz w:val="16"/>
          <w:szCs w:val="16"/>
        </w:rPr>
        <w:t>- площади, набережные и другие территории;</w:t>
      </w:r>
    </w:p>
    <w:p w14:paraId="35F86268" w14:textId="77777777" w:rsidR="00D409E6" w:rsidRPr="00D409E6" w:rsidRDefault="00D409E6" w:rsidP="00D409E6">
      <w:pPr>
        <w:rPr>
          <w:sz w:val="16"/>
          <w:szCs w:val="16"/>
        </w:rPr>
      </w:pPr>
      <w:r w:rsidRPr="00D409E6">
        <w:rPr>
          <w:sz w:val="16"/>
          <w:szCs w:val="16"/>
        </w:rPr>
        <w:t>- технические зоны транспортных, инженерных коммуникаций, водоохранные зоны;</w:t>
      </w:r>
    </w:p>
    <w:p w14:paraId="14E4092C" w14:textId="77777777" w:rsidR="00D409E6" w:rsidRPr="00D409E6" w:rsidRDefault="00D409E6" w:rsidP="00D409E6">
      <w:pPr>
        <w:rPr>
          <w:sz w:val="16"/>
          <w:szCs w:val="16"/>
        </w:rPr>
      </w:pPr>
      <w:r w:rsidRPr="00D409E6">
        <w:rPr>
          <w:sz w:val="16"/>
          <w:szCs w:val="16"/>
        </w:rPr>
        <w:t>- контейнерные площадки и площадки для складирования отдельных групп коммунальных отходов.</w:t>
      </w:r>
    </w:p>
    <w:p w14:paraId="0B40AB37" w14:textId="77777777" w:rsidR="00D409E6" w:rsidRPr="00D409E6" w:rsidRDefault="00D409E6" w:rsidP="00D409E6">
      <w:pPr>
        <w:rPr>
          <w:sz w:val="16"/>
          <w:szCs w:val="16"/>
        </w:rPr>
      </w:pPr>
      <w:r w:rsidRPr="00D409E6">
        <w:rPr>
          <w:sz w:val="16"/>
          <w:szCs w:val="16"/>
        </w:rPr>
        <w:t>К элементам благоустройства относятся, в том числе:</w:t>
      </w:r>
    </w:p>
    <w:p w14:paraId="4AF5025F" w14:textId="77777777" w:rsidR="00D409E6" w:rsidRPr="00D409E6" w:rsidRDefault="00D409E6" w:rsidP="00D409E6">
      <w:pPr>
        <w:rPr>
          <w:sz w:val="16"/>
          <w:szCs w:val="16"/>
        </w:rPr>
      </w:pPr>
      <w:r w:rsidRPr="00D409E6">
        <w:rPr>
          <w:sz w:val="16"/>
          <w:szCs w:val="16"/>
        </w:rPr>
        <w:t>- элементы озеленения;</w:t>
      </w:r>
    </w:p>
    <w:p w14:paraId="3468C27D" w14:textId="77777777" w:rsidR="00D409E6" w:rsidRPr="00D409E6" w:rsidRDefault="00D409E6" w:rsidP="00D409E6">
      <w:pPr>
        <w:rPr>
          <w:sz w:val="16"/>
          <w:szCs w:val="16"/>
        </w:rPr>
      </w:pPr>
      <w:r w:rsidRPr="00D409E6">
        <w:rPr>
          <w:sz w:val="16"/>
          <w:szCs w:val="16"/>
        </w:rPr>
        <w:t>- покрытия;</w:t>
      </w:r>
    </w:p>
    <w:p w14:paraId="31FA164B" w14:textId="77777777" w:rsidR="00D409E6" w:rsidRPr="00D409E6" w:rsidRDefault="00D409E6" w:rsidP="00D409E6">
      <w:pPr>
        <w:rPr>
          <w:sz w:val="16"/>
          <w:szCs w:val="16"/>
        </w:rPr>
      </w:pPr>
      <w:r w:rsidRPr="00D409E6">
        <w:rPr>
          <w:sz w:val="16"/>
          <w:szCs w:val="16"/>
        </w:rPr>
        <w:t>- ограждения (заборы);</w:t>
      </w:r>
    </w:p>
    <w:p w14:paraId="62360FC3" w14:textId="77777777" w:rsidR="00D409E6" w:rsidRPr="00D409E6" w:rsidRDefault="00D409E6" w:rsidP="00D409E6">
      <w:pPr>
        <w:rPr>
          <w:sz w:val="16"/>
          <w:szCs w:val="16"/>
        </w:rPr>
      </w:pPr>
      <w:r w:rsidRPr="00D409E6">
        <w:rPr>
          <w:sz w:val="16"/>
          <w:szCs w:val="16"/>
        </w:rPr>
        <w:t>- водные устройства;</w:t>
      </w:r>
    </w:p>
    <w:p w14:paraId="4F07A7D8" w14:textId="77777777" w:rsidR="00D409E6" w:rsidRPr="00D409E6" w:rsidRDefault="00D409E6" w:rsidP="00D409E6">
      <w:pPr>
        <w:rPr>
          <w:sz w:val="16"/>
          <w:szCs w:val="16"/>
        </w:rPr>
      </w:pPr>
      <w:r w:rsidRPr="00D409E6">
        <w:rPr>
          <w:sz w:val="16"/>
          <w:szCs w:val="16"/>
        </w:rPr>
        <w:t>- уличное коммунально-бытовое и техническое оборудование;</w:t>
      </w:r>
    </w:p>
    <w:p w14:paraId="73BEFAE8" w14:textId="77777777" w:rsidR="00D409E6" w:rsidRPr="00D409E6" w:rsidRDefault="00D409E6" w:rsidP="00D409E6">
      <w:pPr>
        <w:rPr>
          <w:sz w:val="16"/>
          <w:szCs w:val="16"/>
        </w:rPr>
      </w:pPr>
      <w:r w:rsidRPr="00D409E6">
        <w:rPr>
          <w:sz w:val="16"/>
          <w:szCs w:val="16"/>
        </w:rPr>
        <w:t>- игровое и спортивное оборудование;</w:t>
      </w:r>
    </w:p>
    <w:p w14:paraId="00AC96A3" w14:textId="77777777" w:rsidR="00D409E6" w:rsidRPr="00D409E6" w:rsidRDefault="00D409E6" w:rsidP="00D409E6">
      <w:pPr>
        <w:rPr>
          <w:sz w:val="16"/>
          <w:szCs w:val="16"/>
        </w:rPr>
      </w:pPr>
      <w:r w:rsidRPr="00D409E6">
        <w:rPr>
          <w:sz w:val="16"/>
          <w:szCs w:val="16"/>
        </w:rPr>
        <w:t>- элементы освещения;</w:t>
      </w:r>
    </w:p>
    <w:p w14:paraId="781BA488" w14:textId="77777777" w:rsidR="00D409E6" w:rsidRPr="00D409E6" w:rsidRDefault="00D409E6" w:rsidP="00D409E6">
      <w:pPr>
        <w:rPr>
          <w:sz w:val="16"/>
          <w:szCs w:val="16"/>
        </w:rPr>
      </w:pPr>
      <w:r w:rsidRPr="00D409E6">
        <w:rPr>
          <w:sz w:val="16"/>
          <w:szCs w:val="16"/>
        </w:rPr>
        <w:t>- средства размещения информации и рекламные конструкции;</w:t>
      </w:r>
    </w:p>
    <w:p w14:paraId="5783F3E3" w14:textId="77777777" w:rsidR="00D409E6" w:rsidRPr="00D409E6" w:rsidRDefault="00D409E6" w:rsidP="00D409E6">
      <w:pPr>
        <w:rPr>
          <w:sz w:val="16"/>
          <w:szCs w:val="16"/>
        </w:rPr>
      </w:pPr>
      <w:r w:rsidRPr="00D409E6">
        <w:rPr>
          <w:sz w:val="16"/>
          <w:szCs w:val="16"/>
        </w:rPr>
        <w:t>- малые архитектурные формы и городская мебель;</w:t>
      </w:r>
    </w:p>
    <w:p w14:paraId="7C3021DB" w14:textId="77777777" w:rsidR="00D409E6" w:rsidRPr="00D409E6" w:rsidRDefault="00D409E6" w:rsidP="00D409E6">
      <w:pPr>
        <w:rPr>
          <w:sz w:val="16"/>
          <w:szCs w:val="16"/>
        </w:rPr>
      </w:pPr>
      <w:r w:rsidRPr="00D409E6">
        <w:rPr>
          <w:sz w:val="16"/>
          <w:szCs w:val="16"/>
        </w:rPr>
        <w:t>- некапитальные нестационарные сооружения;</w:t>
      </w:r>
    </w:p>
    <w:p w14:paraId="5D8FB8F5" w14:textId="77777777" w:rsidR="00D409E6" w:rsidRPr="00D409E6" w:rsidRDefault="00D409E6" w:rsidP="00D409E6">
      <w:pPr>
        <w:rPr>
          <w:sz w:val="16"/>
          <w:szCs w:val="16"/>
        </w:rPr>
      </w:pPr>
      <w:r w:rsidRPr="00D409E6">
        <w:rPr>
          <w:sz w:val="16"/>
          <w:szCs w:val="16"/>
        </w:rPr>
        <w:t xml:space="preserve">- элементы объектов капитального строительства. </w:t>
      </w:r>
    </w:p>
    <w:p w14:paraId="6DB76625" w14:textId="77777777" w:rsidR="00D409E6" w:rsidRPr="00D409E6" w:rsidRDefault="00D409E6" w:rsidP="00D409E6">
      <w:pPr>
        <w:rPr>
          <w:sz w:val="16"/>
          <w:szCs w:val="16"/>
        </w:rPr>
      </w:pPr>
      <w:r w:rsidRPr="00D409E6">
        <w:rPr>
          <w:sz w:val="16"/>
          <w:szCs w:val="16"/>
        </w:rPr>
        <w:t>К объектам рекреационного назначения, размещаемым за пределами границ населенных пунктов, относятся:</w:t>
      </w:r>
    </w:p>
    <w:p w14:paraId="2FD67CCC" w14:textId="77777777" w:rsidR="00D409E6" w:rsidRPr="00D409E6" w:rsidRDefault="00D409E6" w:rsidP="00D409E6">
      <w:pPr>
        <w:rPr>
          <w:sz w:val="16"/>
          <w:szCs w:val="16"/>
        </w:rPr>
      </w:pPr>
      <w:r w:rsidRPr="00D409E6">
        <w:rPr>
          <w:sz w:val="16"/>
          <w:szCs w:val="16"/>
        </w:rPr>
        <w:t>- зоны массового кратковременного отдыха;</w:t>
      </w:r>
    </w:p>
    <w:p w14:paraId="527E728E" w14:textId="77777777" w:rsidR="00D409E6" w:rsidRPr="00D409E6" w:rsidRDefault="00D409E6" w:rsidP="00D409E6">
      <w:pPr>
        <w:rPr>
          <w:sz w:val="16"/>
          <w:szCs w:val="16"/>
        </w:rPr>
      </w:pPr>
      <w:r w:rsidRPr="00D409E6">
        <w:rPr>
          <w:sz w:val="16"/>
          <w:szCs w:val="16"/>
        </w:rPr>
        <w:t>- лечебно-оздоровительные территории (пансионаты, детские и молодежные лагеря, спортивно-оздоровительные базы выходного дня и др.);</w:t>
      </w:r>
    </w:p>
    <w:p w14:paraId="57FD8042" w14:textId="77777777" w:rsidR="00D409E6" w:rsidRPr="00D409E6" w:rsidRDefault="00D409E6" w:rsidP="00D409E6">
      <w:pPr>
        <w:rPr>
          <w:sz w:val="16"/>
          <w:szCs w:val="16"/>
        </w:rPr>
      </w:pPr>
      <w:r w:rsidRPr="00D409E6">
        <w:rPr>
          <w:sz w:val="16"/>
          <w:szCs w:val="16"/>
        </w:rPr>
        <w:t>-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14:paraId="332E598A" w14:textId="77777777" w:rsidR="00D409E6" w:rsidRPr="00D409E6" w:rsidRDefault="00D409E6" w:rsidP="00D409E6">
      <w:pPr>
        <w:rPr>
          <w:sz w:val="16"/>
          <w:szCs w:val="16"/>
        </w:rPr>
      </w:pPr>
      <w:r w:rsidRPr="00D409E6">
        <w:rPr>
          <w:sz w:val="16"/>
          <w:szCs w:val="16"/>
        </w:rPr>
        <w:t>- территории учреждений отдыха (дома отдыха, базы отдыха, дома рыболова и охотника и др.);</w:t>
      </w:r>
    </w:p>
    <w:p w14:paraId="142DDCC0" w14:textId="77777777" w:rsidR="00D409E6" w:rsidRPr="00D409E6" w:rsidRDefault="00D409E6" w:rsidP="00D409E6">
      <w:pPr>
        <w:rPr>
          <w:sz w:val="16"/>
          <w:szCs w:val="16"/>
        </w:rPr>
      </w:pPr>
      <w:r w:rsidRPr="00D409E6">
        <w:rPr>
          <w:sz w:val="16"/>
          <w:szCs w:val="16"/>
        </w:rPr>
        <w:t>- территории объектов по приему и обслуживанию туристов (туристические базы, туристические гостиницы, туристические приюты, мотели, кемпинги и др.).</w:t>
      </w:r>
    </w:p>
    <w:p w14:paraId="3E7A6E84" w14:textId="77777777" w:rsidR="00D409E6" w:rsidRPr="00D409E6" w:rsidRDefault="00D409E6" w:rsidP="00D409E6">
      <w:pPr>
        <w:rPr>
          <w:sz w:val="16"/>
          <w:szCs w:val="16"/>
        </w:rPr>
      </w:pPr>
    </w:p>
    <w:p w14:paraId="79EEA3B4" w14:textId="77777777" w:rsidR="00D409E6" w:rsidRPr="00D409E6" w:rsidRDefault="00D409E6" w:rsidP="00D409E6">
      <w:pPr>
        <w:rPr>
          <w:sz w:val="16"/>
          <w:szCs w:val="16"/>
        </w:rPr>
      </w:pPr>
      <w:r w:rsidRPr="00D409E6">
        <w:rPr>
          <w:sz w:val="16"/>
          <w:szCs w:val="16"/>
        </w:rPr>
        <w:t xml:space="preserve">Удельный вес озелененных территорий различного назначения в пределах застройки населенного пункта (уровень </w:t>
      </w:r>
      <w:proofErr w:type="spellStart"/>
      <w:r w:rsidRPr="00D409E6">
        <w:rPr>
          <w:sz w:val="16"/>
          <w:szCs w:val="16"/>
        </w:rPr>
        <w:t>озелененности</w:t>
      </w:r>
      <w:proofErr w:type="spellEnd"/>
      <w:r w:rsidRPr="00D409E6">
        <w:rPr>
          <w:sz w:val="16"/>
          <w:szCs w:val="16"/>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14:paraId="530B23DB" w14:textId="77777777" w:rsidR="00D409E6" w:rsidRPr="00D409E6" w:rsidRDefault="00D409E6" w:rsidP="00D409E6">
      <w:pPr>
        <w:rPr>
          <w:sz w:val="16"/>
          <w:szCs w:val="16"/>
        </w:rPr>
      </w:pPr>
      <w:r w:rsidRPr="00D409E6">
        <w:rPr>
          <w:sz w:val="16"/>
          <w:szCs w:val="16"/>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r w:rsidRPr="00D409E6">
        <w:rPr>
          <w:sz w:val="16"/>
          <w:szCs w:val="16"/>
        </w:rPr>
        <w:t>др</w:t>
      </w:r>
      <w:proofErr w:type="spellEnd"/>
    </w:p>
    <w:p w14:paraId="6D6B5EF3" w14:textId="77777777" w:rsidR="00D409E6" w:rsidRPr="00D409E6" w:rsidRDefault="00D409E6" w:rsidP="00D409E6">
      <w:pPr>
        <w:rPr>
          <w:sz w:val="16"/>
          <w:szCs w:val="16"/>
        </w:rPr>
      </w:pPr>
      <w:r w:rsidRPr="00D409E6">
        <w:rPr>
          <w:sz w:val="16"/>
          <w:szCs w:val="16"/>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14:paraId="4B267AAD" w14:textId="77777777" w:rsidR="00D409E6" w:rsidRPr="00D409E6" w:rsidRDefault="00D409E6" w:rsidP="00D409E6">
      <w:pPr>
        <w:rPr>
          <w:sz w:val="16"/>
          <w:szCs w:val="16"/>
        </w:rPr>
      </w:pPr>
      <w:r w:rsidRPr="00D409E6">
        <w:rPr>
          <w:sz w:val="16"/>
          <w:szCs w:val="16"/>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14:paraId="1E3D15FE" w14:textId="77777777" w:rsidR="00D409E6" w:rsidRPr="00D409E6" w:rsidRDefault="00D409E6" w:rsidP="00D409E6">
      <w:pPr>
        <w:rPr>
          <w:sz w:val="16"/>
          <w:szCs w:val="16"/>
        </w:rPr>
      </w:pPr>
      <w:r w:rsidRPr="00D409E6">
        <w:rPr>
          <w:sz w:val="16"/>
          <w:szCs w:val="16"/>
        </w:rPr>
        <w:t>Соотношение элементов территории парка следует принимать, % от общей площади парка:</w:t>
      </w:r>
    </w:p>
    <w:p w14:paraId="28816E44" w14:textId="77777777" w:rsidR="00D409E6" w:rsidRPr="00D409E6" w:rsidRDefault="00D409E6" w:rsidP="00D409E6">
      <w:pPr>
        <w:rPr>
          <w:sz w:val="16"/>
          <w:szCs w:val="16"/>
        </w:rPr>
      </w:pPr>
      <w:r w:rsidRPr="00D409E6">
        <w:rPr>
          <w:sz w:val="16"/>
          <w:szCs w:val="16"/>
        </w:rPr>
        <w:t>- территории зеленых насаждений и водоемов - не менее 70;</w:t>
      </w:r>
    </w:p>
    <w:p w14:paraId="086FFB00" w14:textId="77777777" w:rsidR="00D409E6" w:rsidRPr="00D409E6" w:rsidRDefault="00D409E6" w:rsidP="00D409E6">
      <w:pPr>
        <w:rPr>
          <w:sz w:val="16"/>
          <w:szCs w:val="16"/>
        </w:rPr>
      </w:pPr>
      <w:r w:rsidRPr="00D409E6">
        <w:rPr>
          <w:sz w:val="16"/>
          <w:szCs w:val="16"/>
        </w:rPr>
        <w:t>- аллеи, дорожки, площадки - 25 - 28;</w:t>
      </w:r>
    </w:p>
    <w:p w14:paraId="4AFCEFBD" w14:textId="77777777" w:rsidR="00D409E6" w:rsidRPr="00D409E6" w:rsidRDefault="00D409E6" w:rsidP="00D409E6">
      <w:pPr>
        <w:rPr>
          <w:sz w:val="16"/>
          <w:szCs w:val="16"/>
        </w:rPr>
      </w:pPr>
      <w:r w:rsidRPr="00D409E6">
        <w:rPr>
          <w:sz w:val="16"/>
          <w:szCs w:val="16"/>
        </w:rPr>
        <w:t>- здания и сооружения - 5 - 7.</w:t>
      </w:r>
    </w:p>
    <w:p w14:paraId="6485FD19" w14:textId="77777777" w:rsidR="00D409E6" w:rsidRPr="00D409E6" w:rsidRDefault="00D409E6" w:rsidP="00D409E6">
      <w:pPr>
        <w:rPr>
          <w:sz w:val="16"/>
          <w:szCs w:val="16"/>
        </w:rPr>
      </w:pPr>
      <w:r w:rsidRPr="00D409E6">
        <w:rPr>
          <w:sz w:val="16"/>
          <w:szCs w:val="16"/>
        </w:rPr>
        <w:t>В общем балансе территорий парков и садов площадь озелененных территорий следует принимать не менее 70%.</w:t>
      </w:r>
    </w:p>
    <w:p w14:paraId="034BA750" w14:textId="77777777" w:rsidR="00D409E6" w:rsidRPr="00D409E6" w:rsidRDefault="00D409E6" w:rsidP="00D409E6">
      <w:pPr>
        <w:rPr>
          <w:sz w:val="16"/>
          <w:szCs w:val="16"/>
        </w:rPr>
      </w:pPr>
      <w:r w:rsidRPr="00D409E6">
        <w:rPr>
          <w:sz w:val="16"/>
          <w:szCs w:val="16"/>
        </w:rPr>
        <w:t xml:space="preserve">Для жилых территорий, граничащих с лесами и лесопарками, допускается уменьшение площади их озеленения на 50 процентов. </w:t>
      </w:r>
    </w:p>
    <w:p w14:paraId="085E6BE0" w14:textId="77777777" w:rsidR="00D409E6" w:rsidRPr="00D409E6" w:rsidRDefault="00D409E6" w:rsidP="00D409E6">
      <w:pPr>
        <w:rPr>
          <w:sz w:val="16"/>
          <w:szCs w:val="16"/>
        </w:rPr>
      </w:pPr>
    </w:p>
    <w:p w14:paraId="295D329E" w14:textId="77777777" w:rsidR="00D409E6" w:rsidRPr="00D409E6" w:rsidRDefault="00D409E6" w:rsidP="00D409E6">
      <w:pPr>
        <w:rPr>
          <w:sz w:val="16"/>
          <w:szCs w:val="16"/>
        </w:rPr>
      </w:pPr>
      <w:r w:rsidRPr="00D409E6">
        <w:rPr>
          <w:sz w:val="16"/>
          <w:szCs w:val="16"/>
        </w:rPr>
        <w:t xml:space="preserve">Ориентировочная длина береговой линии пляжа в зависимости от количества купающихся для водоемов с площадью поверхности менее 10 га приведены в таблице 35. Расчетная величина территории пляжа составляет не </w:t>
      </w:r>
      <w:proofErr w:type="gramStart"/>
      <w:r w:rsidRPr="00D409E6">
        <w:rPr>
          <w:sz w:val="16"/>
          <w:szCs w:val="16"/>
        </w:rPr>
        <w:t>менее  8</w:t>
      </w:r>
      <w:proofErr w:type="gramEnd"/>
      <w:r w:rsidRPr="00D409E6">
        <w:rPr>
          <w:sz w:val="16"/>
          <w:szCs w:val="16"/>
        </w:rPr>
        <w:t xml:space="preserve"> </w:t>
      </w:r>
      <w:proofErr w:type="spellStart"/>
      <w:r w:rsidRPr="00D409E6">
        <w:rPr>
          <w:sz w:val="16"/>
          <w:szCs w:val="16"/>
        </w:rPr>
        <w:t>кв.м</w:t>
      </w:r>
      <w:proofErr w:type="spellEnd"/>
      <w:r w:rsidRPr="00D409E6">
        <w:rPr>
          <w:sz w:val="16"/>
          <w:szCs w:val="16"/>
        </w:rPr>
        <w:t>/чел.</w:t>
      </w:r>
    </w:p>
    <w:p w14:paraId="776B9161" w14:textId="77777777" w:rsidR="00D409E6" w:rsidRPr="00D409E6" w:rsidRDefault="00D409E6" w:rsidP="00D409E6">
      <w:pPr>
        <w:rPr>
          <w:sz w:val="16"/>
          <w:szCs w:val="16"/>
        </w:rPr>
      </w:pPr>
      <w:r w:rsidRPr="00D409E6">
        <w:rPr>
          <w:sz w:val="16"/>
          <w:szCs w:val="16"/>
        </w:rPr>
        <w:t>Таблица 35</w:t>
      </w:r>
    </w:p>
    <w:tbl>
      <w:tblPr>
        <w:tblW w:w="4621"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2090"/>
        <w:gridCol w:w="3016"/>
        <w:gridCol w:w="2438"/>
        <w:gridCol w:w="1454"/>
      </w:tblGrid>
      <w:tr w:rsidR="00D409E6" w:rsidRPr="00D409E6" w14:paraId="2C9CA7CB" w14:textId="77777777" w:rsidTr="002A3D3E">
        <w:trPr>
          <w:tblHeader/>
          <w:jc w:val="center"/>
        </w:trPr>
        <w:tc>
          <w:tcPr>
            <w:tcW w:w="1161"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74B53DD1" w14:textId="77777777" w:rsidR="00D409E6" w:rsidRPr="00D409E6" w:rsidRDefault="00D409E6" w:rsidP="00D409E6">
            <w:pPr>
              <w:rPr>
                <w:sz w:val="16"/>
                <w:szCs w:val="16"/>
              </w:rPr>
            </w:pPr>
            <w:bookmarkStart w:id="149" w:name="TO0000011"/>
            <w:r w:rsidRPr="00D409E6">
              <w:rPr>
                <w:sz w:val="16"/>
                <w:szCs w:val="16"/>
              </w:rPr>
              <w:t>Площадь водоема, га</w:t>
            </w:r>
          </w:p>
        </w:tc>
        <w:tc>
          <w:tcPr>
            <w:tcW w:w="1676"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68118205" w14:textId="77777777" w:rsidR="00D409E6" w:rsidRPr="00D409E6" w:rsidRDefault="00D409E6" w:rsidP="00D409E6">
            <w:pPr>
              <w:rPr>
                <w:sz w:val="16"/>
                <w:szCs w:val="16"/>
              </w:rPr>
            </w:pPr>
            <w:r w:rsidRPr="00D409E6">
              <w:rPr>
                <w:sz w:val="16"/>
                <w:szCs w:val="16"/>
              </w:rPr>
              <w:t>Ориентировочная длина береговой линии пляжа, м</w:t>
            </w:r>
          </w:p>
        </w:tc>
        <w:tc>
          <w:tcPr>
            <w:tcW w:w="1355"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02B5E6D7" w14:textId="77777777" w:rsidR="00D409E6" w:rsidRPr="00D409E6" w:rsidRDefault="00D409E6" w:rsidP="00D409E6">
            <w:pPr>
              <w:rPr>
                <w:sz w:val="16"/>
                <w:szCs w:val="16"/>
              </w:rPr>
            </w:pPr>
            <w:r w:rsidRPr="00D409E6">
              <w:rPr>
                <w:sz w:val="16"/>
                <w:szCs w:val="16"/>
              </w:rPr>
              <w:t>Площадь территории пляжа, га</w:t>
            </w:r>
          </w:p>
        </w:tc>
        <w:tc>
          <w:tcPr>
            <w:tcW w:w="808" w:type="pct"/>
            <w:tcBorders>
              <w:top w:val="single" w:sz="4" w:space="0" w:color="auto"/>
              <w:left w:val="single" w:sz="4" w:space="0" w:color="auto"/>
              <w:bottom w:val="single" w:sz="4" w:space="0" w:color="auto"/>
              <w:right w:val="single" w:sz="4" w:space="0" w:color="auto"/>
            </w:tcBorders>
            <w:shd w:val="clear" w:color="auto" w:fill="CCFFCC"/>
            <w:vAlign w:val="center"/>
            <w:hideMark/>
          </w:tcPr>
          <w:p w14:paraId="17658499" w14:textId="77777777" w:rsidR="00D409E6" w:rsidRPr="00D409E6" w:rsidRDefault="00D409E6" w:rsidP="00D409E6">
            <w:pPr>
              <w:rPr>
                <w:sz w:val="16"/>
                <w:szCs w:val="16"/>
              </w:rPr>
            </w:pPr>
            <w:r w:rsidRPr="00D409E6">
              <w:rPr>
                <w:sz w:val="16"/>
                <w:szCs w:val="16"/>
              </w:rPr>
              <w:t>Число купающихся одновременно</w:t>
            </w:r>
          </w:p>
        </w:tc>
      </w:tr>
      <w:tr w:rsidR="00D409E6" w:rsidRPr="00D409E6" w14:paraId="6DBA94C8" w14:textId="77777777" w:rsidTr="002A3D3E">
        <w:trPr>
          <w:jc w:val="center"/>
        </w:trPr>
        <w:tc>
          <w:tcPr>
            <w:tcW w:w="1161" w:type="pct"/>
            <w:tcBorders>
              <w:top w:val="single" w:sz="4" w:space="0" w:color="auto"/>
              <w:left w:val="single" w:sz="4" w:space="0" w:color="auto"/>
              <w:bottom w:val="single" w:sz="4" w:space="0" w:color="auto"/>
              <w:right w:val="single" w:sz="4" w:space="0" w:color="auto"/>
            </w:tcBorders>
            <w:hideMark/>
          </w:tcPr>
          <w:p w14:paraId="10DDE8CC" w14:textId="77777777" w:rsidR="00D409E6" w:rsidRPr="00D409E6" w:rsidRDefault="00D409E6" w:rsidP="00D409E6">
            <w:pPr>
              <w:rPr>
                <w:sz w:val="16"/>
                <w:szCs w:val="16"/>
              </w:rPr>
            </w:pPr>
            <w:r w:rsidRPr="00D409E6">
              <w:rPr>
                <w:sz w:val="16"/>
                <w:szCs w:val="16"/>
              </w:rPr>
              <w:t>10,0</w:t>
            </w:r>
          </w:p>
        </w:tc>
        <w:tc>
          <w:tcPr>
            <w:tcW w:w="1676" w:type="pct"/>
            <w:tcBorders>
              <w:top w:val="single" w:sz="4" w:space="0" w:color="auto"/>
              <w:left w:val="single" w:sz="4" w:space="0" w:color="auto"/>
              <w:bottom w:val="single" w:sz="4" w:space="0" w:color="auto"/>
              <w:right w:val="single" w:sz="4" w:space="0" w:color="auto"/>
            </w:tcBorders>
            <w:hideMark/>
          </w:tcPr>
          <w:p w14:paraId="2C38899E" w14:textId="77777777" w:rsidR="00D409E6" w:rsidRPr="00D409E6" w:rsidRDefault="00D409E6" w:rsidP="00D409E6">
            <w:pPr>
              <w:rPr>
                <w:sz w:val="16"/>
                <w:szCs w:val="16"/>
              </w:rPr>
            </w:pPr>
            <w:r w:rsidRPr="00D409E6">
              <w:rPr>
                <w:sz w:val="16"/>
                <w:szCs w:val="16"/>
              </w:rPr>
              <w:t>60,0</w:t>
            </w:r>
          </w:p>
        </w:tc>
        <w:tc>
          <w:tcPr>
            <w:tcW w:w="1355" w:type="pct"/>
            <w:tcBorders>
              <w:top w:val="single" w:sz="4" w:space="0" w:color="auto"/>
              <w:left w:val="single" w:sz="4" w:space="0" w:color="auto"/>
              <w:bottom w:val="single" w:sz="4" w:space="0" w:color="auto"/>
              <w:right w:val="single" w:sz="4" w:space="0" w:color="auto"/>
            </w:tcBorders>
            <w:hideMark/>
          </w:tcPr>
          <w:p w14:paraId="10042C06" w14:textId="77777777" w:rsidR="00D409E6" w:rsidRPr="00D409E6" w:rsidRDefault="00D409E6" w:rsidP="00D409E6">
            <w:pPr>
              <w:rPr>
                <w:sz w:val="16"/>
                <w:szCs w:val="16"/>
              </w:rPr>
            </w:pPr>
            <w:r w:rsidRPr="00D409E6">
              <w:rPr>
                <w:sz w:val="16"/>
                <w:szCs w:val="16"/>
              </w:rPr>
              <w:t>0,20</w:t>
            </w:r>
          </w:p>
        </w:tc>
        <w:tc>
          <w:tcPr>
            <w:tcW w:w="808" w:type="pct"/>
            <w:tcBorders>
              <w:top w:val="single" w:sz="4" w:space="0" w:color="auto"/>
              <w:left w:val="single" w:sz="4" w:space="0" w:color="auto"/>
              <w:bottom w:val="single" w:sz="4" w:space="0" w:color="auto"/>
              <w:right w:val="single" w:sz="4" w:space="0" w:color="auto"/>
            </w:tcBorders>
            <w:hideMark/>
          </w:tcPr>
          <w:p w14:paraId="0B198972" w14:textId="77777777" w:rsidR="00D409E6" w:rsidRPr="00D409E6" w:rsidRDefault="00D409E6" w:rsidP="00D409E6">
            <w:pPr>
              <w:rPr>
                <w:sz w:val="16"/>
                <w:szCs w:val="16"/>
              </w:rPr>
            </w:pPr>
            <w:r w:rsidRPr="00D409E6">
              <w:rPr>
                <w:sz w:val="16"/>
                <w:szCs w:val="16"/>
              </w:rPr>
              <w:t>240</w:t>
            </w:r>
          </w:p>
        </w:tc>
      </w:tr>
      <w:tr w:rsidR="00D409E6" w:rsidRPr="00D409E6" w14:paraId="53956CE1" w14:textId="77777777" w:rsidTr="002A3D3E">
        <w:trPr>
          <w:jc w:val="center"/>
        </w:trPr>
        <w:tc>
          <w:tcPr>
            <w:tcW w:w="1161" w:type="pct"/>
            <w:tcBorders>
              <w:top w:val="single" w:sz="4" w:space="0" w:color="auto"/>
              <w:left w:val="single" w:sz="4" w:space="0" w:color="auto"/>
              <w:bottom w:val="single" w:sz="4" w:space="0" w:color="auto"/>
              <w:right w:val="single" w:sz="4" w:space="0" w:color="auto"/>
            </w:tcBorders>
            <w:hideMark/>
          </w:tcPr>
          <w:p w14:paraId="29EAA99B" w14:textId="77777777" w:rsidR="00D409E6" w:rsidRPr="00D409E6" w:rsidRDefault="00D409E6" w:rsidP="00D409E6">
            <w:pPr>
              <w:rPr>
                <w:sz w:val="16"/>
                <w:szCs w:val="16"/>
              </w:rPr>
            </w:pPr>
            <w:r w:rsidRPr="00D409E6">
              <w:rPr>
                <w:sz w:val="16"/>
                <w:szCs w:val="16"/>
              </w:rPr>
              <w:t>5,0</w:t>
            </w:r>
          </w:p>
        </w:tc>
        <w:tc>
          <w:tcPr>
            <w:tcW w:w="1676" w:type="pct"/>
            <w:tcBorders>
              <w:top w:val="single" w:sz="4" w:space="0" w:color="auto"/>
              <w:left w:val="single" w:sz="4" w:space="0" w:color="auto"/>
              <w:bottom w:val="single" w:sz="4" w:space="0" w:color="auto"/>
              <w:right w:val="single" w:sz="4" w:space="0" w:color="auto"/>
            </w:tcBorders>
            <w:hideMark/>
          </w:tcPr>
          <w:p w14:paraId="2A7956FB" w14:textId="77777777" w:rsidR="00D409E6" w:rsidRPr="00D409E6" w:rsidRDefault="00D409E6" w:rsidP="00D409E6">
            <w:pPr>
              <w:rPr>
                <w:sz w:val="16"/>
                <w:szCs w:val="16"/>
              </w:rPr>
            </w:pPr>
            <w:r w:rsidRPr="00D409E6">
              <w:rPr>
                <w:sz w:val="16"/>
                <w:szCs w:val="16"/>
              </w:rPr>
              <w:t>40,0</w:t>
            </w:r>
          </w:p>
        </w:tc>
        <w:tc>
          <w:tcPr>
            <w:tcW w:w="1355" w:type="pct"/>
            <w:tcBorders>
              <w:top w:val="single" w:sz="4" w:space="0" w:color="auto"/>
              <w:left w:val="single" w:sz="4" w:space="0" w:color="auto"/>
              <w:bottom w:val="single" w:sz="4" w:space="0" w:color="auto"/>
              <w:right w:val="single" w:sz="4" w:space="0" w:color="auto"/>
            </w:tcBorders>
            <w:hideMark/>
          </w:tcPr>
          <w:p w14:paraId="0C0AB374" w14:textId="77777777" w:rsidR="00D409E6" w:rsidRPr="00D409E6" w:rsidRDefault="00D409E6" w:rsidP="00D409E6">
            <w:pPr>
              <w:rPr>
                <w:sz w:val="16"/>
                <w:szCs w:val="16"/>
              </w:rPr>
            </w:pPr>
            <w:r w:rsidRPr="00D409E6">
              <w:rPr>
                <w:sz w:val="16"/>
                <w:szCs w:val="16"/>
              </w:rPr>
              <w:t>0,13</w:t>
            </w:r>
          </w:p>
        </w:tc>
        <w:tc>
          <w:tcPr>
            <w:tcW w:w="808" w:type="pct"/>
            <w:tcBorders>
              <w:top w:val="single" w:sz="4" w:space="0" w:color="auto"/>
              <w:left w:val="single" w:sz="4" w:space="0" w:color="auto"/>
              <w:bottom w:val="single" w:sz="4" w:space="0" w:color="auto"/>
              <w:right w:val="single" w:sz="4" w:space="0" w:color="auto"/>
            </w:tcBorders>
            <w:hideMark/>
          </w:tcPr>
          <w:p w14:paraId="11931B92" w14:textId="77777777" w:rsidR="00D409E6" w:rsidRPr="00D409E6" w:rsidRDefault="00D409E6" w:rsidP="00D409E6">
            <w:pPr>
              <w:rPr>
                <w:sz w:val="16"/>
                <w:szCs w:val="16"/>
              </w:rPr>
            </w:pPr>
            <w:r w:rsidRPr="00D409E6">
              <w:rPr>
                <w:sz w:val="16"/>
                <w:szCs w:val="16"/>
              </w:rPr>
              <w:t>160</w:t>
            </w:r>
          </w:p>
        </w:tc>
      </w:tr>
      <w:tr w:rsidR="00D409E6" w:rsidRPr="00D409E6" w14:paraId="75679175" w14:textId="77777777" w:rsidTr="002A3D3E">
        <w:trPr>
          <w:jc w:val="center"/>
        </w:trPr>
        <w:tc>
          <w:tcPr>
            <w:tcW w:w="1161" w:type="pct"/>
            <w:tcBorders>
              <w:top w:val="single" w:sz="4" w:space="0" w:color="auto"/>
              <w:left w:val="single" w:sz="4" w:space="0" w:color="auto"/>
              <w:bottom w:val="single" w:sz="4" w:space="0" w:color="auto"/>
              <w:right w:val="single" w:sz="4" w:space="0" w:color="auto"/>
            </w:tcBorders>
            <w:hideMark/>
          </w:tcPr>
          <w:p w14:paraId="267EE076" w14:textId="77777777" w:rsidR="00D409E6" w:rsidRPr="00D409E6" w:rsidRDefault="00D409E6" w:rsidP="00D409E6">
            <w:pPr>
              <w:rPr>
                <w:sz w:val="16"/>
                <w:szCs w:val="16"/>
              </w:rPr>
            </w:pPr>
            <w:r w:rsidRPr="00D409E6">
              <w:rPr>
                <w:sz w:val="16"/>
                <w:szCs w:val="16"/>
              </w:rPr>
              <w:t>3,0</w:t>
            </w:r>
          </w:p>
        </w:tc>
        <w:tc>
          <w:tcPr>
            <w:tcW w:w="1676" w:type="pct"/>
            <w:tcBorders>
              <w:top w:val="single" w:sz="4" w:space="0" w:color="auto"/>
              <w:left w:val="single" w:sz="4" w:space="0" w:color="auto"/>
              <w:bottom w:val="single" w:sz="4" w:space="0" w:color="auto"/>
              <w:right w:val="single" w:sz="4" w:space="0" w:color="auto"/>
            </w:tcBorders>
            <w:hideMark/>
          </w:tcPr>
          <w:p w14:paraId="6C75D7D8" w14:textId="77777777" w:rsidR="00D409E6" w:rsidRPr="00D409E6" w:rsidRDefault="00D409E6" w:rsidP="00D409E6">
            <w:pPr>
              <w:rPr>
                <w:sz w:val="16"/>
                <w:szCs w:val="16"/>
              </w:rPr>
            </w:pPr>
            <w:r w:rsidRPr="00D409E6">
              <w:rPr>
                <w:sz w:val="16"/>
                <w:szCs w:val="16"/>
              </w:rPr>
              <w:t>30,0</w:t>
            </w:r>
          </w:p>
        </w:tc>
        <w:tc>
          <w:tcPr>
            <w:tcW w:w="1355" w:type="pct"/>
            <w:tcBorders>
              <w:top w:val="single" w:sz="4" w:space="0" w:color="auto"/>
              <w:left w:val="single" w:sz="4" w:space="0" w:color="auto"/>
              <w:bottom w:val="single" w:sz="4" w:space="0" w:color="auto"/>
              <w:right w:val="single" w:sz="4" w:space="0" w:color="auto"/>
            </w:tcBorders>
            <w:hideMark/>
          </w:tcPr>
          <w:p w14:paraId="7FE67685" w14:textId="77777777" w:rsidR="00D409E6" w:rsidRPr="00D409E6" w:rsidRDefault="00D409E6" w:rsidP="00D409E6">
            <w:pPr>
              <w:rPr>
                <w:sz w:val="16"/>
                <w:szCs w:val="16"/>
              </w:rPr>
            </w:pPr>
            <w:r w:rsidRPr="00D409E6">
              <w:rPr>
                <w:sz w:val="16"/>
                <w:szCs w:val="16"/>
              </w:rPr>
              <w:t>0,10</w:t>
            </w:r>
          </w:p>
        </w:tc>
        <w:tc>
          <w:tcPr>
            <w:tcW w:w="808" w:type="pct"/>
            <w:tcBorders>
              <w:top w:val="single" w:sz="4" w:space="0" w:color="auto"/>
              <w:left w:val="single" w:sz="4" w:space="0" w:color="auto"/>
              <w:bottom w:val="single" w:sz="4" w:space="0" w:color="auto"/>
              <w:right w:val="single" w:sz="4" w:space="0" w:color="auto"/>
            </w:tcBorders>
            <w:hideMark/>
          </w:tcPr>
          <w:p w14:paraId="475DD2AA" w14:textId="77777777" w:rsidR="00D409E6" w:rsidRPr="00D409E6" w:rsidRDefault="00D409E6" w:rsidP="00D409E6">
            <w:pPr>
              <w:rPr>
                <w:sz w:val="16"/>
                <w:szCs w:val="16"/>
              </w:rPr>
            </w:pPr>
            <w:r w:rsidRPr="00D409E6">
              <w:rPr>
                <w:sz w:val="16"/>
                <w:szCs w:val="16"/>
              </w:rPr>
              <w:t>120</w:t>
            </w:r>
          </w:p>
        </w:tc>
      </w:tr>
    </w:tbl>
    <w:bookmarkEnd w:id="149"/>
    <w:p w14:paraId="21441D35" w14:textId="77777777" w:rsidR="00D409E6" w:rsidRPr="00D409E6" w:rsidRDefault="00D409E6" w:rsidP="00D409E6">
      <w:pPr>
        <w:rPr>
          <w:sz w:val="16"/>
          <w:szCs w:val="16"/>
        </w:rPr>
      </w:pPr>
      <w:r w:rsidRPr="00D409E6">
        <w:rPr>
          <w:sz w:val="16"/>
          <w:szCs w:val="16"/>
        </w:rPr>
        <w:t xml:space="preserve">Размеры речных и озерных пляжей, размещаемых на землях, пригодных для сельскохозяйственного использования, следует принимать из расчета 4 м2 на одного посетителя, а размещаемых в курортных зонах и зонах отдыха следует принимать из расчета не менее 8 кв. метров и 5 </w:t>
      </w:r>
      <w:proofErr w:type="spellStart"/>
      <w:proofErr w:type="gramStart"/>
      <w:r w:rsidRPr="00D409E6">
        <w:rPr>
          <w:sz w:val="16"/>
          <w:szCs w:val="16"/>
        </w:rPr>
        <w:t>кв.метров</w:t>
      </w:r>
      <w:proofErr w:type="spellEnd"/>
      <w:proofErr w:type="gramEnd"/>
      <w:r w:rsidRPr="00D409E6">
        <w:rPr>
          <w:sz w:val="16"/>
          <w:szCs w:val="16"/>
        </w:rPr>
        <w:t xml:space="preserve"> для детей.</w:t>
      </w:r>
    </w:p>
    <w:p w14:paraId="4D213CB7" w14:textId="77777777" w:rsidR="00D409E6" w:rsidRPr="00D409E6" w:rsidRDefault="00D409E6" w:rsidP="00D409E6">
      <w:pPr>
        <w:rPr>
          <w:sz w:val="16"/>
          <w:szCs w:val="16"/>
        </w:rPr>
      </w:pPr>
      <w:r w:rsidRPr="00D409E6">
        <w:rPr>
          <w:sz w:val="16"/>
          <w:szCs w:val="16"/>
        </w:rPr>
        <w:t>Число единовременных посетителей на пляжах следует определять с учетом коэффициентов одновременной загрузки пляжей:</w:t>
      </w:r>
    </w:p>
    <w:p w14:paraId="0F2316BE" w14:textId="77777777" w:rsidR="00D409E6" w:rsidRPr="00D409E6" w:rsidRDefault="00D409E6" w:rsidP="00D409E6">
      <w:pPr>
        <w:rPr>
          <w:sz w:val="16"/>
          <w:szCs w:val="16"/>
        </w:rPr>
      </w:pPr>
      <w:r w:rsidRPr="00D409E6">
        <w:rPr>
          <w:sz w:val="16"/>
          <w:szCs w:val="16"/>
        </w:rPr>
        <w:t>1) санаториев – 0,6-0,8;</w:t>
      </w:r>
    </w:p>
    <w:p w14:paraId="502C3DD4" w14:textId="77777777" w:rsidR="00D409E6" w:rsidRPr="00D409E6" w:rsidRDefault="00D409E6" w:rsidP="00D409E6">
      <w:pPr>
        <w:rPr>
          <w:sz w:val="16"/>
          <w:szCs w:val="16"/>
        </w:rPr>
      </w:pPr>
      <w:r w:rsidRPr="00D409E6">
        <w:rPr>
          <w:sz w:val="16"/>
          <w:szCs w:val="16"/>
        </w:rPr>
        <w:t>2) учреждений отдыха и туризма – 0,7-0,9;</w:t>
      </w:r>
    </w:p>
    <w:p w14:paraId="4C4CE0CE" w14:textId="77777777" w:rsidR="00D409E6" w:rsidRPr="00D409E6" w:rsidRDefault="00D409E6" w:rsidP="00D409E6">
      <w:pPr>
        <w:rPr>
          <w:sz w:val="16"/>
          <w:szCs w:val="16"/>
        </w:rPr>
      </w:pPr>
      <w:r w:rsidRPr="00D409E6">
        <w:rPr>
          <w:sz w:val="16"/>
          <w:szCs w:val="16"/>
        </w:rPr>
        <w:t>3) учреждений отдыха и оздоровления детей – 0,5-1,0;</w:t>
      </w:r>
    </w:p>
    <w:p w14:paraId="3C59232A" w14:textId="77777777" w:rsidR="00D409E6" w:rsidRPr="00D409E6" w:rsidRDefault="00D409E6" w:rsidP="00D409E6">
      <w:pPr>
        <w:rPr>
          <w:sz w:val="16"/>
          <w:szCs w:val="16"/>
        </w:rPr>
      </w:pPr>
      <w:r w:rsidRPr="00D409E6">
        <w:rPr>
          <w:sz w:val="16"/>
          <w:szCs w:val="16"/>
        </w:rPr>
        <w:t>4) общего пользования для местного населения – 0,2;</w:t>
      </w:r>
    </w:p>
    <w:p w14:paraId="42A6E46A" w14:textId="77777777" w:rsidR="00D409E6" w:rsidRPr="00D409E6" w:rsidRDefault="00D409E6" w:rsidP="00D409E6">
      <w:pPr>
        <w:rPr>
          <w:sz w:val="16"/>
          <w:szCs w:val="16"/>
        </w:rPr>
      </w:pPr>
      <w:r w:rsidRPr="00D409E6">
        <w:rPr>
          <w:sz w:val="16"/>
          <w:szCs w:val="16"/>
        </w:rPr>
        <w:t>5) отдыхающих без путевок – 0,5.</w:t>
      </w:r>
    </w:p>
    <w:p w14:paraId="17958E67" w14:textId="77777777" w:rsidR="00D409E6" w:rsidRPr="00D409E6" w:rsidRDefault="00D409E6" w:rsidP="00D409E6">
      <w:pPr>
        <w:rPr>
          <w:sz w:val="16"/>
          <w:szCs w:val="16"/>
        </w:rPr>
      </w:pPr>
      <w:r w:rsidRPr="00D409E6">
        <w:rPr>
          <w:sz w:val="16"/>
          <w:szCs w:val="16"/>
        </w:rPr>
        <w:t>Минимальную протяженность береговой полосы для речных и озерных пляжей из расчета на одного посетителя следует принимать не менее 0,25 метров.</w:t>
      </w:r>
    </w:p>
    <w:p w14:paraId="5F84BB5D" w14:textId="77777777" w:rsidR="00D409E6" w:rsidRPr="00D409E6" w:rsidRDefault="00D409E6" w:rsidP="00D409E6">
      <w:pPr>
        <w:rPr>
          <w:sz w:val="16"/>
          <w:szCs w:val="16"/>
        </w:rPr>
      </w:pPr>
    </w:p>
    <w:p w14:paraId="0214D699" w14:textId="77777777" w:rsidR="00D409E6" w:rsidRPr="00D409E6" w:rsidRDefault="00D409E6" w:rsidP="00D409E6">
      <w:pPr>
        <w:rPr>
          <w:sz w:val="16"/>
          <w:szCs w:val="16"/>
        </w:rPr>
      </w:pPr>
      <w:r w:rsidRPr="00D409E6">
        <w:rPr>
          <w:sz w:val="16"/>
          <w:szCs w:val="16"/>
        </w:rPr>
        <w:t xml:space="preserve">Детские площадки предназначены для игр и активного отдыха детей разных возрастов: </w:t>
      </w:r>
    </w:p>
    <w:p w14:paraId="74797010" w14:textId="77777777" w:rsidR="00D409E6" w:rsidRPr="00D409E6" w:rsidRDefault="00D409E6" w:rsidP="00D409E6">
      <w:pPr>
        <w:rPr>
          <w:sz w:val="16"/>
          <w:szCs w:val="16"/>
        </w:rPr>
      </w:pPr>
      <w:r w:rsidRPr="00D409E6">
        <w:rPr>
          <w:sz w:val="16"/>
          <w:szCs w:val="16"/>
        </w:rPr>
        <w:t xml:space="preserve">- </w:t>
      </w:r>
      <w:proofErr w:type="spellStart"/>
      <w:r w:rsidRPr="00D409E6">
        <w:rPr>
          <w:sz w:val="16"/>
          <w:szCs w:val="16"/>
        </w:rPr>
        <w:t>преддошкольного</w:t>
      </w:r>
      <w:proofErr w:type="spellEnd"/>
      <w:r w:rsidRPr="00D409E6">
        <w:rPr>
          <w:sz w:val="16"/>
          <w:szCs w:val="16"/>
        </w:rPr>
        <w:t xml:space="preserve"> (до 3 лет); </w:t>
      </w:r>
    </w:p>
    <w:p w14:paraId="71CD16C4" w14:textId="77777777" w:rsidR="00D409E6" w:rsidRPr="00D409E6" w:rsidRDefault="00D409E6" w:rsidP="00D409E6">
      <w:pPr>
        <w:rPr>
          <w:sz w:val="16"/>
          <w:szCs w:val="16"/>
        </w:rPr>
      </w:pPr>
      <w:r w:rsidRPr="00D409E6">
        <w:rPr>
          <w:sz w:val="16"/>
          <w:szCs w:val="16"/>
        </w:rPr>
        <w:t xml:space="preserve">- дошкольного (до 7 лет); </w:t>
      </w:r>
    </w:p>
    <w:p w14:paraId="63EF3ED5" w14:textId="77777777" w:rsidR="00D409E6" w:rsidRPr="00D409E6" w:rsidRDefault="00D409E6" w:rsidP="00D409E6">
      <w:pPr>
        <w:rPr>
          <w:sz w:val="16"/>
          <w:szCs w:val="16"/>
        </w:rPr>
      </w:pPr>
      <w:r w:rsidRPr="00D409E6">
        <w:rPr>
          <w:sz w:val="16"/>
          <w:szCs w:val="16"/>
        </w:rPr>
        <w:t xml:space="preserve">- младшего и среднего школьного возраста (7-12 лет). </w:t>
      </w:r>
    </w:p>
    <w:p w14:paraId="6C4A654A" w14:textId="77777777" w:rsidR="00D409E6" w:rsidRPr="00D409E6" w:rsidRDefault="00D409E6" w:rsidP="00D409E6">
      <w:pPr>
        <w:rPr>
          <w:sz w:val="16"/>
          <w:szCs w:val="16"/>
        </w:rPr>
      </w:pPr>
      <w:r w:rsidRPr="00D409E6">
        <w:rPr>
          <w:sz w:val="16"/>
          <w:szCs w:val="16"/>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(мини-скалодромы, велодромы и т.п.) и оборудование специальных мест для катания на самокатах, роликовых досках и коньках.</w:t>
      </w:r>
    </w:p>
    <w:p w14:paraId="7D1CC802" w14:textId="77777777" w:rsidR="00D409E6" w:rsidRPr="00D409E6" w:rsidRDefault="00D409E6" w:rsidP="00D409E6">
      <w:pPr>
        <w:rPr>
          <w:sz w:val="16"/>
          <w:szCs w:val="16"/>
        </w:rPr>
      </w:pPr>
      <w:r w:rsidRPr="00D409E6">
        <w:rPr>
          <w:sz w:val="16"/>
          <w:szCs w:val="16"/>
        </w:rPr>
        <w:t>Расстояние от окон жилых домов и общественных зданий до границ детских площадок следует принимать:</w:t>
      </w:r>
    </w:p>
    <w:p w14:paraId="5431E5F1" w14:textId="77777777" w:rsidR="00D409E6" w:rsidRPr="00D409E6" w:rsidRDefault="00D409E6" w:rsidP="00D409E6">
      <w:pPr>
        <w:rPr>
          <w:sz w:val="16"/>
          <w:szCs w:val="16"/>
        </w:rPr>
      </w:pPr>
      <w:r w:rsidRPr="00D409E6">
        <w:rPr>
          <w:sz w:val="16"/>
          <w:szCs w:val="16"/>
        </w:rPr>
        <w:t>- для дошкольного возраста – не менее 10 м;</w:t>
      </w:r>
    </w:p>
    <w:p w14:paraId="194F3A13" w14:textId="77777777" w:rsidR="00D409E6" w:rsidRPr="00D409E6" w:rsidRDefault="00D409E6" w:rsidP="00D409E6">
      <w:pPr>
        <w:rPr>
          <w:sz w:val="16"/>
          <w:szCs w:val="16"/>
        </w:rPr>
      </w:pPr>
      <w:r w:rsidRPr="00D409E6">
        <w:rPr>
          <w:sz w:val="16"/>
          <w:szCs w:val="16"/>
        </w:rPr>
        <w:t>- младшего и среднего школьного возраста – не менее 20 м;</w:t>
      </w:r>
    </w:p>
    <w:p w14:paraId="0F73B77B" w14:textId="77777777" w:rsidR="00D409E6" w:rsidRPr="00D409E6" w:rsidRDefault="00D409E6" w:rsidP="00D409E6">
      <w:pPr>
        <w:rPr>
          <w:sz w:val="16"/>
          <w:szCs w:val="16"/>
        </w:rPr>
      </w:pPr>
      <w:r w:rsidRPr="00D409E6">
        <w:rPr>
          <w:sz w:val="16"/>
          <w:szCs w:val="16"/>
        </w:rPr>
        <w:t>- комплексных игровых площадок – не менее 40 м;</w:t>
      </w:r>
    </w:p>
    <w:p w14:paraId="6552B596" w14:textId="77777777" w:rsidR="00D409E6" w:rsidRPr="00D409E6" w:rsidRDefault="00D409E6" w:rsidP="00D409E6">
      <w:pPr>
        <w:rPr>
          <w:sz w:val="16"/>
          <w:szCs w:val="16"/>
        </w:rPr>
      </w:pPr>
      <w:r w:rsidRPr="00D409E6">
        <w:rPr>
          <w:sz w:val="16"/>
          <w:szCs w:val="16"/>
        </w:rPr>
        <w:t xml:space="preserve">- спортивно-игровых комплексов – не менее 100 м. </w:t>
      </w:r>
    </w:p>
    <w:p w14:paraId="310D1568" w14:textId="77777777" w:rsidR="00D409E6" w:rsidRPr="00D409E6" w:rsidRDefault="00D409E6" w:rsidP="00D409E6">
      <w:pPr>
        <w:rPr>
          <w:sz w:val="16"/>
          <w:szCs w:val="16"/>
        </w:rPr>
      </w:pPr>
      <w:r w:rsidRPr="00D409E6">
        <w:rPr>
          <w:sz w:val="16"/>
          <w:szCs w:val="16"/>
        </w:rPr>
        <w:t xml:space="preserve">Детские площадки для дошкольного и </w:t>
      </w:r>
      <w:proofErr w:type="spellStart"/>
      <w:r w:rsidRPr="00D409E6">
        <w:rPr>
          <w:sz w:val="16"/>
          <w:szCs w:val="16"/>
        </w:rPr>
        <w:t>преддошкольного</w:t>
      </w:r>
      <w:proofErr w:type="spellEnd"/>
      <w:r w:rsidRPr="00D409E6">
        <w:rPr>
          <w:sz w:val="16"/>
          <w:szCs w:val="16"/>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14:paraId="5DFB0F6B" w14:textId="77777777" w:rsidR="00D409E6" w:rsidRPr="00D409E6" w:rsidRDefault="00D409E6" w:rsidP="00D409E6">
      <w:pPr>
        <w:rPr>
          <w:sz w:val="16"/>
          <w:szCs w:val="16"/>
        </w:rPr>
      </w:pPr>
      <w:r w:rsidRPr="00D409E6">
        <w:rPr>
          <w:sz w:val="16"/>
          <w:szCs w:val="16"/>
        </w:rPr>
        <w:t>Площадки для игр детей на территориях жилого назначения рекомендуется проектировать из расчета 0,5-0,7 м2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14:paraId="038B7782" w14:textId="77777777" w:rsidR="00D409E6" w:rsidRPr="00D409E6" w:rsidRDefault="00D409E6" w:rsidP="00D409E6">
      <w:pPr>
        <w:rPr>
          <w:sz w:val="16"/>
          <w:szCs w:val="16"/>
        </w:rPr>
      </w:pPr>
      <w:r w:rsidRPr="00D409E6">
        <w:rPr>
          <w:sz w:val="16"/>
          <w:szCs w:val="16"/>
        </w:rPr>
        <w:t xml:space="preserve">Площадки детей </w:t>
      </w:r>
      <w:proofErr w:type="spellStart"/>
      <w:r w:rsidRPr="00D409E6">
        <w:rPr>
          <w:sz w:val="16"/>
          <w:szCs w:val="16"/>
        </w:rPr>
        <w:t>преддошкольного</w:t>
      </w:r>
      <w:proofErr w:type="spellEnd"/>
      <w:r w:rsidRPr="00D409E6">
        <w:rPr>
          <w:sz w:val="16"/>
          <w:szCs w:val="16"/>
        </w:rPr>
        <w:t xml:space="preserve"> возраста могут иметь незначительные размеры (50-75 м2), размещаться отдельно или совмещаться с площадками для тихого отдыха взрослых – в этом случае общую площадь площадки необходимо устанавливать не менее 80 м2.</w:t>
      </w:r>
    </w:p>
    <w:p w14:paraId="18745E77" w14:textId="77777777" w:rsidR="00D409E6" w:rsidRPr="00D409E6" w:rsidRDefault="00D409E6" w:rsidP="00D409E6">
      <w:pPr>
        <w:rPr>
          <w:sz w:val="16"/>
          <w:szCs w:val="16"/>
        </w:rPr>
      </w:pPr>
      <w:r w:rsidRPr="00D409E6">
        <w:rPr>
          <w:sz w:val="16"/>
          <w:szCs w:val="16"/>
        </w:rPr>
        <w:t xml:space="preserve">Оптимальный размер игровых площадок необходимо устанавливать: </w:t>
      </w:r>
    </w:p>
    <w:p w14:paraId="4358C376" w14:textId="77777777" w:rsidR="00D409E6" w:rsidRPr="00D409E6" w:rsidRDefault="00D409E6" w:rsidP="00D409E6">
      <w:pPr>
        <w:rPr>
          <w:sz w:val="16"/>
          <w:szCs w:val="16"/>
        </w:rPr>
      </w:pPr>
      <w:r w:rsidRPr="00D409E6">
        <w:rPr>
          <w:sz w:val="16"/>
          <w:szCs w:val="16"/>
        </w:rPr>
        <w:t>- для детей дошкольного возраста – 70-150 м2;</w:t>
      </w:r>
    </w:p>
    <w:p w14:paraId="3F4F639A" w14:textId="77777777" w:rsidR="00D409E6" w:rsidRPr="00D409E6" w:rsidRDefault="00D409E6" w:rsidP="00D409E6">
      <w:pPr>
        <w:rPr>
          <w:sz w:val="16"/>
          <w:szCs w:val="16"/>
        </w:rPr>
      </w:pPr>
      <w:r w:rsidRPr="00D409E6">
        <w:rPr>
          <w:sz w:val="16"/>
          <w:szCs w:val="16"/>
        </w:rPr>
        <w:t>- школьного возраста – 100-300 м2;</w:t>
      </w:r>
    </w:p>
    <w:p w14:paraId="63ACEDB3" w14:textId="77777777" w:rsidR="00D409E6" w:rsidRPr="00D409E6" w:rsidRDefault="00D409E6" w:rsidP="00D409E6">
      <w:pPr>
        <w:rPr>
          <w:sz w:val="16"/>
          <w:szCs w:val="16"/>
        </w:rPr>
      </w:pPr>
      <w:r w:rsidRPr="00D409E6">
        <w:rPr>
          <w:sz w:val="16"/>
          <w:szCs w:val="16"/>
        </w:rPr>
        <w:t xml:space="preserve">- комплексных игровых площадок – 900-1600 м2. </w:t>
      </w:r>
    </w:p>
    <w:p w14:paraId="7C27D54C" w14:textId="77777777" w:rsidR="00D409E6" w:rsidRPr="00D409E6" w:rsidRDefault="00D409E6" w:rsidP="00D409E6">
      <w:pPr>
        <w:rPr>
          <w:sz w:val="16"/>
          <w:szCs w:val="16"/>
        </w:rPr>
      </w:pPr>
      <w:r w:rsidRPr="00D409E6">
        <w:rPr>
          <w:sz w:val="16"/>
          <w:szCs w:val="16"/>
        </w:rPr>
        <w:t>При этом возможно объединение площадок дошкольного возраста с площадками отдыха взрослых (размер площадки – не менее 150 м2). Соседствующие детские и взрослые площадки рекомендуется разделять зелеными посадками и (или) декоративными стенками.</w:t>
      </w:r>
    </w:p>
    <w:p w14:paraId="1F2ECCAE" w14:textId="77777777" w:rsidR="00D409E6" w:rsidRPr="00D409E6" w:rsidRDefault="00D409E6" w:rsidP="00D409E6">
      <w:pPr>
        <w:rPr>
          <w:sz w:val="16"/>
          <w:szCs w:val="16"/>
        </w:rPr>
      </w:pPr>
      <w:r w:rsidRPr="00D409E6">
        <w:rPr>
          <w:sz w:val="16"/>
          <w:szCs w:val="16"/>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14:paraId="616F03A7" w14:textId="77777777" w:rsidR="00D409E6" w:rsidRPr="00D409E6" w:rsidRDefault="00D409E6" w:rsidP="00D409E6">
      <w:pPr>
        <w:rPr>
          <w:sz w:val="16"/>
          <w:szCs w:val="16"/>
        </w:rPr>
      </w:pPr>
      <w:r w:rsidRPr="00D409E6">
        <w:rPr>
          <w:sz w:val="16"/>
          <w:szCs w:val="16"/>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D409E6">
        <w:rPr>
          <w:sz w:val="16"/>
          <w:szCs w:val="16"/>
        </w:rPr>
        <w:t>отстойно</w:t>
      </w:r>
      <w:proofErr w:type="spellEnd"/>
      <w:r w:rsidRPr="00D409E6">
        <w:rPr>
          <w:sz w:val="16"/>
          <w:szCs w:val="16"/>
        </w:rPr>
        <w:t>-разворотных площадок на конечных остановках маршрутов общественного пассажирского транспорта – не менее 50 м.</w:t>
      </w:r>
    </w:p>
    <w:p w14:paraId="7AEC12B4" w14:textId="77777777" w:rsidR="00D409E6" w:rsidRPr="00D409E6" w:rsidRDefault="00D409E6" w:rsidP="00D409E6">
      <w:pPr>
        <w:rPr>
          <w:sz w:val="16"/>
          <w:szCs w:val="16"/>
        </w:rPr>
      </w:pPr>
      <w:r w:rsidRPr="00D409E6">
        <w:rPr>
          <w:sz w:val="16"/>
          <w:szCs w:val="16"/>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14:paraId="4D9678F4" w14:textId="77777777" w:rsidR="00D409E6" w:rsidRPr="00D409E6" w:rsidRDefault="00D409E6" w:rsidP="00D409E6">
      <w:pPr>
        <w:rPr>
          <w:sz w:val="16"/>
          <w:szCs w:val="16"/>
        </w:rPr>
      </w:pPr>
      <w:r w:rsidRPr="00D409E6">
        <w:rPr>
          <w:sz w:val="16"/>
          <w:szCs w:val="16"/>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14:paraId="20AB0255"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площадок различного назначения и минимально допустимые расстояния от окон жилых и общественных зданий до таких объектов приводятся в таблице ниже.</w:t>
      </w:r>
    </w:p>
    <w:p w14:paraId="5B853A9D" w14:textId="77777777" w:rsidR="00D409E6" w:rsidRPr="00D409E6" w:rsidRDefault="00D409E6" w:rsidP="00D409E6">
      <w:pPr>
        <w:rPr>
          <w:sz w:val="16"/>
          <w:szCs w:val="16"/>
        </w:rPr>
      </w:pPr>
      <w:r w:rsidRPr="00D409E6">
        <w:rPr>
          <w:sz w:val="16"/>
          <w:szCs w:val="16"/>
        </w:rPr>
        <w:t>Таблица 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7"/>
        <w:gridCol w:w="3979"/>
      </w:tblGrid>
      <w:tr w:rsidR="00D409E6" w:rsidRPr="00D409E6" w14:paraId="218F2361" w14:textId="77777777" w:rsidTr="002A3D3E">
        <w:trPr>
          <w:trHeight w:val="312"/>
          <w:jc w:val="center"/>
        </w:trPr>
        <w:tc>
          <w:tcPr>
            <w:tcW w:w="58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1267AAB" w14:textId="77777777" w:rsidR="00D409E6" w:rsidRPr="00D409E6" w:rsidRDefault="00D409E6" w:rsidP="00D409E6">
            <w:pPr>
              <w:rPr>
                <w:sz w:val="16"/>
                <w:szCs w:val="16"/>
              </w:rPr>
            </w:pPr>
            <w:r w:rsidRPr="00D409E6">
              <w:rPr>
                <w:sz w:val="16"/>
                <w:szCs w:val="16"/>
              </w:rPr>
              <w:t>Площадки</w:t>
            </w:r>
          </w:p>
        </w:tc>
        <w:tc>
          <w:tcPr>
            <w:tcW w:w="40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3CBF98" w14:textId="77777777" w:rsidR="00D409E6" w:rsidRPr="00D409E6" w:rsidRDefault="00D409E6" w:rsidP="00D409E6">
            <w:pPr>
              <w:rPr>
                <w:sz w:val="16"/>
                <w:szCs w:val="16"/>
              </w:rPr>
            </w:pPr>
            <w:r w:rsidRPr="00D409E6">
              <w:rPr>
                <w:sz w:val="16"/>
                <w:szCs w:val="16"/>
              </w:rPr>
              <w:t>Удельные размеры площадок, м2/чел.</w:t>
            </w:r>
          </w:p>
        </w:tc>
      </w:tr>
      <w:tr w:rsidR="00D409E6" w:rsidRPr="00D409E6" w14:paraId="281BFCA7" w14:textId="77777777" w:rsidTr="002A3D3E">
        <w:trPr>
          <w:trHeight w:val="227"/>
          <w:jc w:val="center"/>
        </w:trPr>
        <w:tc>
          <w:tcPr>
            <w:tcW w:w="5827" w:type="dxa"/>
            <w:tcBorders>
              <w:top w:val="single" w:sz="4" w:space="0" w:color="auto"/>
              <w:left w:val="single" w:sz="4" w:space="0" w:color="auto"/>
              <w:bottom w:val="single" w:sz="4" w:space="0" w:color="auto"/>
              <w:right w:val="single" w:sz="4" w:space="0" w:color="auto"/>
            </w:tcBorders>
            <w:vAlign w:val="center"/>
            <w:hideMark/>
          </w:tcPr>
          <w:p w14:paraId="0B4D0F11" w14:textId="77777777" w:rsidR="00D409E6" w:rsidRPr="00D409E6" w:rsidRDefault="00D409E6" w:rsidP="00D409E6">
            <w:pPr>
              <w:rPr>
                <w:sz w:val="16"/>
                <w:szCs w:val="16"/>
              </w:rPr>
            </w:pPr>
            <w:r w:rsidRPr="00D409E6">
              <w:rPr>
                <w:sz w:val="16"/>
                <w:szCs w:val="16"/>
              </w:rPr>
              <w:t>Для игр детей дошкольного и младшего школьного возраста</w:t>
            </w:r>
          </w:p>
        </w:tc>
        <w:tc>
          <w:tcPr>
            <w:tcW w:w="4027" w:type="dxa"/>
            <w:tcBorders>
              <w:top w:val="single" w:sz="4" w:space="0" w:color="auto"/>
              <w:left w:val="single" w:sz="4" w:space="0" w:color="auto"/>
              <w:bottom w:val="single" w:sz="4" w:space="0" w:color="auto"/>
              <w:right w:val="single" w:sz="4" w:space="0" w:color="auto"/>
            </w:tcBorders>
            <w:vAlign w:val="center"/>
            <w:hideMark/>
          </w:tcPr>
          <w:p w14:paraId="2647B5F3" w14:textId="77777777" w:rsidR="00D409E6" w:rsidRPr="00D409E6" w:rsidRDefault="00D409E6" w:rsidP="00D409E6">
            <w:pPr>
              <w:rPr>
                <w:sz w:val="16"/>
                <w:szCs w:val="16"/>
              </w:rPr>
            </w:pPr>
            <w:r w:rsidRPr="00D409E6">
              <w:rPr>
                <w:sz w:val="16"/>
                <w:szCs w:val="16"/>
              </w:rPr>
              <w:t>0,7</w:t>
            </w:r>
          </w:p>
        </w:tc>
      </w:tr>
      <w:tr w:rsidR="00D409E6" w:rsidRPr="00D409E6" w14:paraId="2DC35E46" w14:textId="77777777" w:rsidTr="002A3D3E">
        <w:trPr>
          <w:trHeight w:val="227"/>
          <w:jc w:val="center"/>
        </w:trPr>
        <w:tc>
          <w:tcPr>
            <w:tcW w:w="5827" w:type="dxa"/>
            <w:tcBorders>
              <w:top w:val="single" w:sz="4" w:space="0" w:color="auto"/>
              <w:left w:val="single" w:sz="4" w:space="0" w:color="auto"/>
              <w:bottom w:val="single" w:sz="4" w:space="0" w:color="auto"/>
              <w:right w:val="single" w:sz="4" w:space="0" w:color="auto"/>
            </w:tcBorders>
            <w:vAlign w:val="center"/>
            <w:hideMark/>
          </w:tcPr>
          <w:p w14:paraId="54B8502F" w14:textId="77777777" w:rsidR="00D409E6" w:rsidRPr="00D409E6" w:rsidRDefault="00D409E6" w:rsidP="00D409E6">
            <w:pPr>
              <w:rPr>
                <w:sz w:val="16"/>
                <w:szCs w:val="16"/>
              </w:rPr>
            </w:pPr>
            <w:r w:rsidRPr="00D409E6">
              <w:rPr>
                <w:sz w:val="16"/>
                <w:szCs w:val="16"/>
              </w:rPr>
              <w:t>Для отдыха взрослого населения</w:t>
            </w:r>
          </w:p>
        </w:tc>
        <w:tc>
          <w:tcPr>
            <w:tcW w:w="4027" w:type="dxa"/>
            <w:tcBorders>
              <w:top w:val="single" w:sz="4" w:space="0" w:color="auto"/>
              <w:left w:val="single" w:sz="4" w:space="0" w:color="auto"/>
              <w:bottom w:val="single" w:sz="4" w:space="0" w:color="auto"/>
              <w:right w:val="single" w:sz="4" w:space="0" w:color="auto"/>
            </w:tcBorders>
            <w:vAlign w:val="center"/>
            <w:hideMark/>
          </w:tcPr>
          <w:p w14:paraId="3DE8F9C9" w14:textId="77777777" w:rsidR="00D409E6" w:rsidRPr="00D409E6" w:rsidRDefault="00D409E6" w:rsidP="00D409E6">
            <w:pPr>
              <w:rPr>
                <w:sz w:val="16"/>
                <w:szCs w:val="16"/>
              </w:rPr>
            </w:pPr>
            <w:r w:rsidRPr="00D409E6">
              <w:rPr>
                <w:sz w:val="16"/>
                <w:szCs w:val="16"/>
              </w:rPr>
              <w:t>0,1</w:t>
            </w:r>
          </w:p>
        </w:tc>
      </w:tr>
      <w:tr w:rsidR="00D409E6" w:rsidRPr="00D409E6" w14:paraId="172516B9" w14:textId="77777777" w:rsidTr="002A3D3E">
        <w:trPr>
          <w:trHeight w:val="227"/>
          <w:jc w:val="center"/>
        </w:trPr>
        <w:tc>
          <w:tcPr>
            <w:tcW w:w="5827" w:type="dxa"/>
            <w:tcBorders>
              <w:top w:val="single" w:sz="4" w:space="0" w:color="auto"/>
              <w:left w:val="single" w:sz="4" w:space="0" w:color="auto"/>
              <w:bottom w:val="single" w:sz="4" w:space="0" w:color="auto"/>
              <w:right w:val="single" w:sz="4" w:space="0" w:color="auto"/>
            </w:tcBorders>
            <w:vAlign w:val="center"/>
            <w:hideMark/>
          </w:tcPr>
          <w:p w14:paraId="3B047D7E" w14:textId="77777777" w:rsidR="00D409E6" w:rsidRPr="00D409E6" w:rsidRDefault="00D409E6" w:rsidP="00D409E6">
            <w:pPr>
              <w:rPr>
                <w:sz w:val="16"/>
                <w:szCs w:val="16"/>
              </w:rPr>
            </w:pPr>
            <w:r w:rsidRPr="00D409E6">
              <w:rPr>
                <w:sz w:val="16"/>
                <w:szCs w:val="16"/>
              </w:rPr>
              <w:t>Для занятий физкультурой</w:t>
            </w:r>
          </w:p>
        </w:tc>
        <w:tc>
          <w:tcPr>
            <w:tcW w:w="4027" w:type="dxa"/>
            <w:tcBorders>
              <w:top w:val="single" w:sz="4" w:space="0" w:color="auto"/>
              <w:left w:val="single" w:sz="4" w:space="0" w:color="auto"/>
              <w:bottom w:val="single" w:sz="4" w:space="0" w:color="auto"/>
              <w:right w:val="single" w:sz="4" w:space="0" w:color="auto"/>
            </w:tcBorders>
            <w:vAlign w:val="center"/>
            <w:hideMark/>
          </w:tcPr>
          <w:p w14:paraId="364F315A" w14:textId="77777777" w:rsidR="00D409E6" w:rsidRPr="00D409E6" w:rsidRDefault="00D409E6" w:rsidP="00D409E6">
            <w:pPr>
              <w:rPr>
                <w:sz w:val="16"/>
                <w:szCs w:val="16"/>
              </w:rPr>
            </w:pPr>
            <w:r w:rsidRPr="00D409E6">
              <w:rPr>
                <w:sz w:val="16"/>
                <w:szCs w:val="16"/>
              </w:rPr>
              <w:t>2,0</w:t>
            </w:r>
          </w:p>
        </w:tc>
      </w:tr>
      <w:tr w:rsidR="00D409E6" w:rsidRPr="00D409E6" w14:paraId="4F9B629A" w14:textId="77777777" w:rsidTr="002A3D3E">
        <w:trPr>
          <w:trHeight w:val="227"/>
          <w:jc w:val="center"/>
        </w:trPr>
        <w:tc>
          <w:tcPr>
            <w:tcW w:w="5827" w:type="dxa"/>
            <w:tcBorders>
              <w:top w:val="single" w:sz="4" w:space="0" w:color="auto"/>
              <w:left w:val="single" w:sz="4" w:space="0" w:color="auto"/>
              <w:bottom w:val="single" w:sz="4" w:space="0" w:color="auto"/>
              <w:right w:val="single" w:sz="4" w:space="0" w:color="auto"/>
            </w:tcBorders>
            <w:vAlign w:val="center"/>
            <w:hideMark/>
          </w:tcPr>
          <w:p w14:paraId="04E5868F" w14:textId="77777777" w:rsidR="00D409E6" w:rsidRPr="00D409E6" w:rsidRDefault="00D409E6" w:rsidP="00D409E6">
            <w:pPr>
              <w:rPr>
                <w:sz w:val="16"/>
                <w:szCs w:val="16"/>
              </w:rPr>
            </w:pPr>
            <w:r w:rsidRPr="00D409E6">
              <w:rPr>
                <w:sz w:val="16"/>
                <w:szCs w:val="16"/>
              </w:rPr>
              <w:t>Для хозяйственных целей и выгула собак</w:t>
            </w:r>
          </w:p>
        </w:tc>
        <w:tc>
          <w:tcPr>
            <w:tcW w:w="4027" w:type="dxa"/>
            <w:tcBorders>
              <w:top w:val="single" w:sz="4" w:space="0" w:color="auto"/>
              <w:left w:val="single" w:sz="4" w:space="0" w:color="auto"/>
              <w:bottom w:val="single" w:sz="4" w:space="0" w:color="auto"/>
              <w:right w:val="single" w:sz="4" w:space="0" w:color="auto"/>
            </w:tcBorders>
            <w:vAlign w:val="center"/>
            <w:hideMark/>
          </w:tcPr>
          <w:p w14:paraId="7467DD22" w14:textId="77777777" w:rsidR="00D409E6" w:rsidRPr="00D409E6" w:rsidRDefault="00D409E6" w:rsidP="00D409E6">
            <w:pPr>
              <w:rPr>
                <w:sz w:val="16"/>
                <w:szCs w:val="16"/>
              </w:rPr>
            </w:pPr>
            <w:r w:rsidRPr="00D409E6">
              <w:rPr>
                <w:sz w:val="16"/>
                <w:szCs w:val="16"/>
              </w:rPr>
              <w:t>0,3</w:t>
            </w:r>
          </w:p>
        </w:tc>
      </w:tr>
      <w:tr w:rsidR="00D409E6" w:rsidRPr="00D409E6" w14:paraId="74E9E01A" w14:textId="77777777" w:rsidTr="002A3D3E">
        <w:trPr>
          <w:trHeight w:val="227"/>
          <w:jc w:val="center"/>
        </w:trPr>
        <w:tc>
          <w:tcPr>
            <w:tcW w:w="5827" w:type="dxa"/>
            <w:tcBorders>
              <w:top w:val="single" w:sz="4" w:space="0" w:color="auto"/>
              <w:left w:val="single" w:sz="4" w:space="0" w:color="auto"/>
              <w:bottom w:val="single" w:sz="4" w:space="0" w:color="auto"/>
              <w:right w:val="single" w:sz="4" w:space="0" w:color="auto"/>
            </w:tcBorders>
            <w:vAlign w:val="center"/>
            <w:hideMark/>
          </w:tcPr>
          <w:p w14:paraId="17229486" w14:textId="77777777" w:rsidR="00D409E6" w:rsidRPr="00D409E6" w:rsidRDefault="00D409E6" w:rsidP="00D409E6">
            <w:pPr>
              <w:rPr>
                <w:sz w:val="16"/>
                <w:szCs w:val="16"/>
              </w:rPr>
            </w:pPr>
            <w:r w:rsidRPr="00D409E6">
              <w:rPr>
                <w:sz w:val="16"/>
                <w:szCs w:val="16"/>
              </w:rPr>
              <w:t>Для стоянки автотранспорта</w:t>
            </w:r>
          </w:p>
        </w:tc>
        <w:tc>
          <w:tcPr>
            <w:tcW w:w="4027" w:type="dxa"/>
            <w:tcBorders>
              <w:top w:val="single" w:sz="4" w:space="0" w:color="auto"/>
              <w:left w:val="single" w:sz="4" w:space="0" w:color="auto"/>
              <w:bottom w:val="single" w:sz="4" w:space="0" w:color="auto"/>
              <w:right w:val="single" w:sz="4" w:space="0" w:color="auto"/>
            </w:tcBorders>
            <w:vAlign w:val="center"/>
            <w:hideMark/>
          </w:tcPr>
          <w:p w14:paraId="24A8A5B5" w14:textId="77777777" w:rsidR="00D409E6" w:rsidRPr="00D409E6" w:rsidRDefault="00D409E6" w:rsidP="00D409E6">
            <w:pPr>
              <w:rPr>
                <w:sz w:val="16"/>
                <w:szCs w:val="16"/>
              </w:rPr>
            </w:pPr>
            <w:r w:rsidRPr="00D409E6">
              <w:rPr>
                <w:sz w:val="16"/>
                <w:szCs w:val="16"/>
              </w:rPr>
              <w:t>2,4 / 2,7 *</w:t>
            </w:r>
          </w:p>
        </w:tc>
      </w:tr>
      <w:tr w:rsidR="00D409E6" w:rsidRPr="00D409E6" w14:paraId="0B9773ED" w14:textId="77777777" w:rsidTr="002A3D3E">
        <w:trPr>
          <w:trHeight w:val="227"/>
          <w:jc w:val="center"/>
        </w:trPr>
        <w:tc>
          <w:tcPr>
            <w:tcW w:w="5827" w:type="dxa"/>
            <w:tcBorders>
              <w:top w:val="single" w:sz="4" w:space="0" w:color="auto"/>
              <w:left w:val="single" w:sz="4" w:space="0" w:color="auto"/>
              <w:bottom w:val="single" w:sz="4" w:space="0" w:color="auto"/>
              <w:right w:val="single" w:sz="4" w:space="0" w:color="auto"/>
            </w:tcBorders>
            <w:vAlign w:val="center"/>
            <w:hideMark/>
          </w:tcPr>
          <w:p w14:paraId="4B472CFF" w14:textId="77777777" w:rsidR="00D409E6" w:rsidRPr="00D409E6" w:rsidRDefault="00D409E6" w:rsidP="00D409E6">
            <w:pPr>
              <w:rPr>
                <w:sz w:val="16"/>
                <w:szCs w:val="16"/>
              </w:rPr>
            </w:pPr>
            <w:r w:rsidRPr="00D409E6">
              <w:rPr>
                <w:sz w:val="16"/>
                <w:szCs w:val="16"/>
              </w:rPr>
              <w:t xml:space="preserve">  в том числе гостевые автостоянки</w:t>
            </w:r>
          </w:p>
        </w:tc>
        <w:tc>
          <w:tcPr>
            <w:tcW w:w="4027" w:type="dxa"/>
            <w:tcBorders>
              <w:top w:val="single" w:sz="4" w:space="0" w:color="auto"/>
              <w:left w:val="single" w:sz="4" w:space="0" w:color="auto"/>
              <w:bottom w:val="single" w:sz="4" w:space="0" w:color="auto"/>
              <w:right w:val="single" w:sz="4" w:space="0" w:color="auto"/>
            </w:tcBorders>
            <w:vAlign w:val="center"/>
            <w:hideMark/>
          </w:tcPr>
          <w:p w14:paraId="04960DAE" w14:textId="77777777" w:rsidR="00D409E6" w:rsidRPr="00D409E6" w:rsidRDefault="00D409E6" w:rsidP="00D409E6">
            <w:pPr>
              <w:rPr>
                <w:sz w:val="16"/>
                <w:szCs w:val="16"/>
              </w:rPr>
            </w:pPr>
            <w:r w:rsidRPr="00D409E6">
              <w:rPr>
                <w:sz w:val="16"/>
                <w:szCs w:val="16"/>
              </w:rPr>
              <w:t>0,8</w:t>
            </w:r>
          </w:p>
        </w:tc>
      </w:tr>
      <w:tr w:rsidR="00D409E6" w:rsidRPr="00D409E6" w14:paraId="64270A34" w14:textId="77777777" w:rsidTr="002A3D3E">
        <w:trPr>
          <w:trHeight w:val="227"/>
          <w:jc w:val="center"/>
        </w:trPr>
        <w:tc>
          <w:tcPr>
            <w:tcW w:w="5827" w:type="dxa"/>
            <w:tcBorders>
              <w:top w:val="single" w:sz="4" w:space="0" w:color="auto"/>
              <w:left w:val="single" w:sz="4" w:space="0" w:color="auto"/>
              <w:bottom w:val="single" w:sz="4" w:space="0" w:color="auto"/>
              <w:right w:val="single" w:sz="4" w:space="0" w:color="auto"/>
            </w:tcBorders>
            <w:vAlign w:val="center"/>
            <w:hideMark/>
          </w:tcPr>
          <w:p w14:paraId="4C4708EA" w14:textId="77777777" w:rsidR="00D409E6" w:rsidRPr="00D409E6" w:rsidRDefault="00D409E6" w:rsidP="00D409E6">
            <w:pPr>
              <w:rPr>
                <w:sz w:val="16"/>
                <w:szCs w:val="16"/>
              </w:rPr>
            </w:pPr>
            <w:r w:rsidRPr="00D409E6">
              <w:rPr>
                <w:sz w:val="16"/>
                <w:szCs w:val="16"/>
              </w:rPr>
              <w:t>Для дворового озеленения</w:t>
            </w:r>
          </w:p>
        </w:tc>
        <w:tc>
          <w:tcPr>
            <w:tcW w:w="4027" w:type="dxa"/>
            <w:tcBorders>
              <w:top w:val="single" w:sz="4" w:space="0" w:color="auto"/>
              <w:left w:val="single" w:sz="4" w:space="0" w:color="auto"/>
              <w:bottom w:val="single" w:sz="4" w:space="0" w:color="auto"/>
              <w:right w:val="single" w:sz="4" w:space="0" w:color="auto"/>
            </w:tcBorders>
            <w:vAlign w:val="center"/>
            <w:hideMark/>
          </w:tcPr>
          <w:p w14:paraId="5C2DCD3A" w14:textId="77777777" w:rsidR="00D409E6" w:rsidRPr="00D409E6" w:rsidRDefault="00D409E6" w:rsidP="00D409E6">
            <w:pPr>
              <w:rPr>
                <w:sz w:val="16"/>
                <w:szCs w:val="16"/>
              </w:rPr>
            </w:pPr>
            <w:r w:rsidRPr="00D409E6">
              <w:rPr>
                <w:sz w:val="16"/>
                <w:szCs w:val="16"/>
              </w:rPr>
              <w:t xml:space="preserve">6,0 </w:t>
            </w:r>
          </w:p>
        </w:tc>
      </w:tr>
    </w:tbl>
    <w:p w14:paraId="48BF4874" w14:textId="77777777" w:rsidR="00D409E6" w:rsidRPr="00D409E6" w:rsidRDefault="00D409E6" w:rsidP="00D409E6">
      <w:pPr>
        <w:rPr>
          <w:sz w:val="16"/>
          <w:szCs w:val="16"/>
        </w:rPr>
      </w:pPr>
      <w:r w:rsidRPr="00D409E6">
        <w:rPr>
          <w:sz w:val="16"/>
          <w:szCs w:val="16"/>
        </w:rPr>
        <w:t>* Наибольшие значения принимаются для хоккейных и футбольных площадок, наименьшие – для площадок для настольного тенниса.</w:t>
      </w:r>
    </w:p>
    <w:p w14:paraId="6D4B62A1" w14:textId="77777777" w:rsidR="00D409E6" w:rsidRPr="00D409E6" w:rsidRDefault="00D409E6" w:rsidP="00D409E6">
      <w:pPr>
        <w:rPr>
          <w:sz w:val="16"/>
          <w:szCs w:val="16"/>
        </w:rPr>
      </w:pPr>
      <w:r w:rsidRPr="00D409E6">
        <w:rPr>
          <w:sz w:val="16"/>
          <w:szCs w:val="16"/>
        </w:rPr>
        <w:t>Проектирование и строительство детских игровых площадок следует выполнять с соблюдением требований следующих стандартов:</w:t>
      </w:r>
    </w:p>
    <w:p w14:paraId="0013A830" w14:textId="77777777" w:rsidR="00D409E6" w:rsidRPr="00D409E6" w:rsidRDefault="00D409E6" w:rsidP="00D409E6">
      <w:pPr>
        <w:rPr>
          <w:sz w:val="16"/>
          <w:szCs w:val="16"/>
        </w:rPr>
      </w:pPr>
      <w:r w:rsidRPr="00D409E6">
        <w:rPr>
          <w:sz w:val="16"/>
          <w:szCs w:val="16"/>
        </w:rPr>
        <w:t>- ГОСТ Р 52301-2013 Оборудование и покрытия детских игровых площадок. Безопасность при эксплуатации. Общие требования.</w:t>
      </w:r>
    </w:p>
    <w:p w14:paraId="0D27E9EB" w14:textId="77777777" w:rsidR="00D409E6" w:rsidRPr="00D409E6" w:rsidRDefault="00D409E6" w:rsidP="00D409E6">
      <w:pPr>
        <w:rPr>
          <w:sz w:val="16"/>
          <w:szCs w:val="16"/>
        </w:rPr>
      </w:pPr>
      <w:r w:rsidRPr="00D409E6">
        <w:rPr>
          <w:sz w:val="16"/>
          <w:szCs w:val="16"/>
        </w:rPr>
        <w:t>- ГОСТ Р 52169-2012 Оборудование и покрытия детских игровых площадок. Безопасность конструкции и методы испытаний. Общие требования.</w:t>
      </w:r>
    </w:p>
    <w:p w14:paraId="4F45A3DA" w14:textId="77777777" w:rsidR="00D409E6" w:rsidRPr="00D409E6" w:rsidRDefault="00D409E6" w:rsidP="00D409E6">
      <w:pPr>
        <w:rPr>
          <w:sz w:val="16"/>
          <w:szCs w:val="16"/>
        </w:rPr>
      </w:pPr>
      <w:r w:rsidRPr="00D409E6">
        <w:rPr>
          <w:sz w:val="16"/>
          <w:szCs w:val="16"/>
        </w:rPr>
        <w:t>- ГОСТ Р 52167-2012. Оборудование и покрытия детских игровых площадок. Безопасность конструкции и методы испытаний качелей. Общие требования.</w:t>
      </w:r>
    </w:p>
    <w:p w14:paraId="3DABD4A1" w14:textId="77777777" w:rsidR="00D409E6" w:rsidRPr="00D409E6" w:rsidRDefault="00D409E6" w:rsidP="00D409E6">
      <w:pPr>
        <w:rPr>
          <w:sz w:val="16"/>
          <w:szCs w:val="16"/>
        </w:rPr>
      </w:pPr>
      <w:r w:rsidRPr="00D409E6">
        <w:rPr>
          <w:sz w:val="16"/>
          <w:szCs w:val="16"/>
        </w:rPr>
        <w:t>- ГОСТ Р 52168-2012 Оборудование и покрытия детских игровых площадок. Безопасность конструкции и методы испытаний горок.</w:t>
      </w:r>
    </w:p>
    <w:p w14:paraId="0409047A" w14:textId="77777777" w:rsidR="00D409E6" w:rsidRPr="00D409E6" w:rsidRDefault="00D409E6" w:rsidP="00D409E6">
      <w:pPr>
        <w:rPr>
          <w:sz w:val="16"/>
          <w:szCs w:val="16"/>
        </w:rPr>
      </w:pPr>
      <w:r w:rsidRPr="00D409E6">
        <w:rPr>
          <w:sz w:val="16"/>
          <w:szCs w:val="16"/>
        </w:rPr>
        <w:t>- ГОСТ Р 52299-2013 Оборудование и покрытия детских игровых площадок. Безопасность конструкции и методы испытаний качалок. Общие требования.</w:t>
      </w:r>
    </w:p>
    <w:p w14:paraId="68FD6395" w14:textId="77777777" w:rsidR="00D409E6" w:rsidRPr="00D409E6" w:rsidRDefault="00D409E6" w:rsidP="00D409E6">
      <w:pPr>
        <w:rPr>
          <w:sz w:val="16"/>
          <w:szCs w:val="16"/>
        </w:rPr>
      </w:pPr>
      <w:r w:rsidRPr="00D409E6">
        <w:rPr>
          <w:sz w:val="16"/>
          <w:szCs w:val="16"/>
        </w:rPr>
        <w:t>- ГОСТ Р 52300-2013 Оборудование и покрытия детских игровых площадок. Безопасность конструкции и методы испытаний каруселей. Общие требования.</w:t>
      </w:r>
    </w:p>
    <w:p w14:paraId="5BE22BDC" w14:textId="77777777" w:rsidR="00D409E6" w:rsidRPr="00D409E6" w:rsidRDefault="00D409E6" w:rsidP="00D409E6">
      <w:pPr>
        <w:rPr>
          <w:sz w:val="16"/>
          <w:szCs w:val="16"/>
        </w:rPr>
      </w:pPr>
      <w:r w:rsidRPr="00D409E6">
        <w:rPr>
          <w:sz w:val="16"/>
          <w:szCs w:val="16"/>
        </w:rPr>
        <w:t xml:space="preserve">- ГОСТ Р ЕН 1177-2013 Покрытия игровых площадок </w:t>
      </w:r>
      <w:proofErr w:type="spellStart"/>
      <w:r w:rsidRPr="00D409E6">
        <w:rPr>
          <w:sz w:val="16"/>
          <w:szCs w:val="16"/>
        </w:rPr>
        <w:t>ударопоглощающие</w:t>
      </w:r>
      <w:proofErr w:type="spellEnd"/>
      <w:r w:rsidRPr="00D409E6">
        <w:rPr>
          <w:sz w:val="16"/>
          <w:szCs w:val="16"/>
        </w:rPr>
        <w:t>. Определение критической высоты падения.</w:t>
      </w:r>
    </w:p>
    <w:p w14:paraId="0EB983DF" w14:textId="77777777" w:rsidR="00D409E6" w:rsidRPr="00D409E6" w:rsidRDefault="00D409E6" w:rsidP="00D409E6">
      <w:pPr>
        <w:rPr>
          <w:sz w:val="16"/>
          <w:szCs w:val="16"/>
        </w:rPr>
      </w:pPr>
      <w:r w:rsidRPr="00D409E6">
        <w:rPr>
          <w:sz w:val="16"/>
          <w:szCs w:val="16"/>
        </w:rPr>
        <w:t>- ГОСТ Р 54847-2011. Оборудование и покрытия детских игровых площадок. Безопасность конструкции и методы испытаний канатных дорог. Общие требования.</w:t>
      </w:r>
    </w:p>
    <w:p w14:paraId="7E04B988" w14:textId="77777777" w:rsidR="00D409E6" w:rsidRPr="00D409E6" w:rsidRDefault="00D409E6" w:rsidP="00D409E6">
      <w:pPr>
        <w:rPr>
          <w:sz w:val="16"/>
          <w:szCs w:val="16"/>
        </w:rPr>
      </w:pPr>
      <w:r w:rsidRPr="00D409E6">
        <w:rPr>
          <w:sz w:val="16"/>
          <w:szCs w:val="16"/>
        </w:rPr>
        <w:t>- ГОСТ 33602-2015 Оборудование и покрытия детских игровых площадок. Термины и определения.</w:t>
      </w:r>
    </w:p>
    <w:p w14:paraId="164E871A" w14:textId="77777777" w:rsidR="00D409E6" w:rsidRPr="00D409E6" w:rsidRDefault="00D409E6" w:rsidP="00D409E6">
      <w:pPr>
        <w:rPr>
          <w:sz w:val="16"/>
          <w:szCs w:val="16"/>
        </w:rPr>
      </w:pPr>
      <w:r w:rsidRPr="00D409E6">
        <w:rPr>
          <w:sz w:val="16"/>
          <w:szCs w:val="16"/>
        </w:rPr>
        <w:t>- ГОСТ Р 55678-2013 Оборудование детских спортивных площадок. Безопасность конструкции и методы испытаний спортивно-развивающего оборудования.</w:t>
      </w:r>
    </w:p>
    <w:p w14:paraId="5DA1AB1D" w14:textId="77777777" w:rsidR="00D409E6" w:rsidRPr="00D409E6" w:rsidRDefault="00D409E6" w:rsidP="00D409E6">
      <w:pPr>
        <w:rPr>
          <w:sz w:val="16"/>
          <w:szCs w:val="16"/>
        </w:rPr>
      </w:pPr>
      <w:r w:rsidRPr="00D409E6">
        <w:rPr>
          <w:sz w:val="16"/>
          <w:szCs w:val="16"/>
        </w:rPr>
        <w:t>- ГОСТ Р 55677-2013 Оборудование детских спортивных площадок. Безопасность конструкции и методы испытаний. Общие требования.</w:t>
      </w:r>
    </w:p>
    <w:p w14:paraId="1E2E59FE" w14:textId="77777777" w:rsidR="00D409E6" w:rsidRPr="00D409E6" w:rsidRDefault="00D409E6" w:rsidP="00D409E6">
      <w:pPr>
        <w:rPr>
          <w:sz w:val="16"/>
          <w:szCs w:val="16"/>
        </w:rPr>
      </w:pPr>
      <w:r w:rsidRPr="00D409E6">
        <w:rPr>
          <w:sz w:val="16"/>
          <w:szCs w:val="16"/>
        </w:rPr>
        <w:t>- ГОСТ Р 55679-2013 Оборудование детских спортивных площадок. Безопасность при эксплуатации.</w:t>
      </w:r>
    </w:p>
    <w:p w14:paraId="733F32AC" w14:textId="77777777" w:rsidR="00D409E6" w:rsidRPr="00D409E6" w:rsidRDefault="00D409E6" w:rsidP="00D409E6">
      <w:pPr>
        <w:rPr>
          <w:sz w:val="16"/>
          <w:szCs w:val="16"/>
        </w:rPr>
      </w:pPr>
    </w:p>
    <w:p w14:paraId="5A87E2AC" w14:textId="77777777" w:rsidR="00D409E6" w:rsidRPr="00D409E6" w:rsidRDefault="00D409E6" w:rsidP="00D409E6">
      <w:pPr>
        <w:rPr>
          <w:sz w:val="16"/>
          <w:szCs w:val="16"/>
        </w:rPr>
      </w:pPr>
      <w:r w:rsidRPr="00D409E6">
        <w:rPr>
          <w:sz w:val="16"/>
          <w:szCs w:val="16"/>
        </w:rPr>
        <w:lastRenderedPageBreak/>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14:paraId="2A0FD9CC" w14:textId="77777777" w:rsidR="00D409E6" w:rsidRPr="00D409E6" w:rsidRDefault="00D409E6" w:rsidP="00D409E6">
      <w:pPr>
        <w:rPr>
          <w:sz w:val="16"/>
          <w:szCs w:val="16"/>
        </w:rPr>
      </w:pPr>
      <w:r w:rsidRPr="00D409E6">
        <w:rPr>
          <w:sz w:val="16"/>
          <w:szCs w:val="16"/>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14:paraId="3D231D82" w14:textId="77777777" w:rsidR="00D409E6" w:rsidRPr="00D409E6" w:rsidRDefault="00D409E6" w:rsidP="00D409E6">
      <w:pPr>
        <w:rPr>
          <w:sz w:val="16"/>
          <w:szCs w:val="16"/>
        </w:rPr>
      </w:pPr>
      <w:r w:rsidRPr="00D409E6">
        <w:rPr>
          <w:sz w:val="16"/>
          <w:szCs w:val="16"/>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14:paraId="072FD920" w14:textId="77777777" w:rsidR="00D409E6" w:rsidRPr="00D409E6" w:rsidRDefault="00D409E6" w:rsidP="00D409E6">
      <w:pPr>
        <w:rPr>
          <w:sz w:val="16"/>
          <w:szCs w:val="16"/>
        </w:rPr>
      </w:pPr>
      <w:r w:rsidRPr="00D409E6">
        <w:rPr>
          <w:sz w:val="16"/>
          <w:szCs w:val="16"/>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14:paraId="51A94C62" w14:textId="77777777" w:rsidR="00D409E6" w:rsidRPr="00D409E6" w:rsidRDefault="00D409E6" w:rsidP="00D409E6">
      <w:pPr>
        <w:rPr>
          <w:sz w:val="16"/>
          <w:szCs w:val="16"/>
        </w:rPr>
      </w:pPr>
    </w:p>
    <w:p w14:paraId="66E42870" w14:textId="77777777" w:rsidR="00D409E6" w:rsidRPr="00D409E6" w:rsidRDefault="00D409E6" w:rsidP="00D409E6">
      <w:pPr>
        <w:rPr>
          <w:sz w:val="16"/>
          <w:szCs w:val="16"/>
        </w:rPr>
      </w:pPr>
      <w:r w:rsidRPr="00D409E6">
        <w:rPr>
          <w:sz w:val="16"/>
          <w:szCs w:val="16"/>
        </w:rPr>
        <w:t>Пешеходные зоны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14:paraId="59F02C8C" w14:textId="77777777" w:rsidR="00D409E6" w:rsidRPr="00D409E6" w:rsidRDefault="00D409E6" w:rsidP="00D409E6">
      <w:pPr>
        <w:rPr>
          <w:sz w:val="16"/>
          <w:szCs w:val="16"/>
        </w:rPr>
      </w:pPr>
      <w:r w:rsidRPr="00D409E6">
        <w:rPr>
          <w:sz w:val="16"/>
          <w:szCs w:val="16"/>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14:paraId="6DE9EB38" w14:textId="77777777" w:rsidR="00D409E6" w:rsidRPr="00D409E6" w:rsidRDefault="00D409E6" w:rsidP="00D409E6">
      <w:pPr>
        <w:rPr>
          <w:sz w:val="16"/>
          <w:szCs w:val="16"/>
        </w:rPr>
      </w:pPr>
      <w:r w:rsidRPr="00D409E6">
        <w:rPr>
          <w:sz w:val="16"/>
          <w:szCs w:val="16"/>
        </w:rPr>
        <w:t>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маломобильных пешеходов.</w:t>
      </w:r>
    </w:p>
    <w:p w14:paraId="41F1C6EB" w14:textId="77777777" w:rsidR="00D409E6" w:rsidRPr="00D409E6" w:rsidRDefault="00D409E6" w:rsidP="00D409E6">
      <w:pPr>
        <w:rPr>
          <w:sz w:val="16"/>
          <w:szCs w:val="16"/>
        </w:rPr>
      </w:pPr>
      <w:r w:rsidRPr="00D409E6">
        <w:rPr>
          <w:sz w:val="16"/>
          <w:szCs w:val="16"/>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14:paraId="7368FDB5" w14:textId="77777777" w:rsidR="00D409E6" w:rsidRPr="00D409E6" w:rsidRDefault="00D409E6" w:rsidP="00D409E6">
      <w:pPr>
        <w:rPr>
          <w:sz w:val="16"/>
          <w:szCs w:val="16"/>
        </w:rPr>
      </w:pPr>
      <w:r w:rsidRPr="00D409E6">
        <w:rPr>
          <w:sz w:val="16"/>
          <w:szCs w:val="16"/>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D409E6">
        <w:rPr>
          <w:sz w:val="16"/>
          <w:szCs w:val="16"/>
        </w:rPr>
        <w:t>велополос</w:t>
      </w:r>
      <w:proofErr w:type="spellEnd"/>
      <w:r w:rsidRPr="00D409E6">
        <w:rPr>
          <w:sz w:val="16"/>
          <w:szCs w:val="16"/>
        </w:rPr>
        <w:t xml:space="preserve"> на местных улицах и проездах, где скоростной режим не превышает 30 км/ч.</w:t>
      </w:r>
    </w:p>
    <w:p w14:paraId="1DDA0EE1" w14:textId="77777777" w:rsidR="00D409E6" w:rsidRPr="00D409E6" w:rsidRDefault="00D409E6" w:rsidP="00D409E6">
      <w:pPr>
        <w:rPr>
          <w:sz w:val="16"/>
          <w:szCs w:val="16"/>
        </w:rPr>
      </w:pPr>
      <w:r w:rsidRPr="00D409E6">
        <w:rPr>
          <w:sz w:val="16"/>
          <w:szCs w:val="16"/>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14:paraId="5179869C" w14:textId="77777777" w:rsidR="00D409E6" w:rsidRPr="00D409E6" w:rsidRDefault="00D409E6" w:rsidP="00D409E6">
      <w:pPr>
        <w:rPr>
          <w:sz w:val="16"/>
          <w:szCs w:val="16"/>
        </w:rPr>
      </w:pPr>
      <w:r w:rsidRPr="00D409E6">
        <w:rPr>
          <w:sz w:val="16"/>
          <w:szCs w:val="16"/>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14:paraId="3E2DE357" w14:textId="77777777" w:rsidR="00D409E6" w:rsidRPr="00D409E6" w:rsidRDefault="00D409E6" w:rsidP="00D409E6">
      <w:pPr>
        <w:rPr>
          <w:sz w:val="16"/>
          <w:szCs w:val="16"/>
        </w:rPr>
      </w:pPr>
      <w:r w:rsidRPr="00D409E6">
        <w:rPr>
          <w:sz w:val="16"/>
          <w:szCs w:val="16"/>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14:paraId="01776430" w14:textId="77777777" w:rsidR="00D409E6" w:rsidRPr="00D409E6" w:rsidRDefault="00D409E6" w:rsidP="00D409E6">
      <w:pPr>
        <w:rPr>
          <w:sz w:val="16"/>
          <w:szCs w:val="16"/>
        </w:rPr>
      </w:pPr>
      <w:r w:rsidRPr="00D409E6">
        <w:rPr>
          <w:sz w:val="16"/>
          <w:szCs w:val="16"/>
        </w:rPr>
        <w:t>Для эффективного использования велосипедного передвижения рекомендуется применить следующие меры:</w:t>
      </w:r>
    </w:p>
    <w:p w14:paraId="5C4B4846" w14:textId="77777777" w:rsidR="00D409E6" w:rsidRPr="00D409E6" w:rsidRDefault="00D409E6" w:rsidP="00D409E6">
      <w:pPr>
        <w:rPr>
          <w:sz w:val="16"/>
          <w:szCs w:val="16"/>
        </w:rPr>
      </w:pPr>
      <w:r w:rsidRPr="00D409E6">
        <w:rPr>
          <w:sz w:val="16"/>
          <w:szCs w:val="16"/>
        </w:rPr>
        <w:t>- маршруты велодорожек, интегрированные в единую замкнутую систему;</w:t>
      </w:r>
    </w:p>
    <w:p w14:paraId="4F20802B" w14:textId="77777777" w:rsidR="00D409E6" w:rsidRPr="00D409E6" w:rsidRDefault="00D409E6" w:rsidP="00D409E6">
      <w:pPr>
        <w:rPr>
          <w:sz w:val="16"/>
          <w:szCs w:val="16"/>
        </w:rPr>
      </w:pPr>
      <w:r w:rsidRPr="00D409E6">
        <w:rPr>
          <w:sz w:val="16"/>
          <w:szCs w:val="16"/>
        </w:rPr>
        <w:t xml:space="preserve">- комфортные и безопасные пересечения </w:t>
      </w:r>
      <w:proofErr w:type="spellStart"/>
      <w:r w:rsidRPr="00D409E6">
        <w:rPr>
          <w:sz w:val="16"/>
          <w:szCs w:val="16"/>
        </w:rPr>
        <w:t>веломаршрутов</w:t>
      </w:r>
      <w:proofErr w:type="spellEnd"/>
      <w:r w:rsidRPr="00D409E6">
        <w:rPr>
          <w:sz w:val="16"/>
          <w:szCs w:val="16"/>
        </w:rPr>
        <w:t xml:space="preserve"> на перекрестках пешеходного и автомобильного движения (например, проезды под интенсивными автомобильными перекрестками);</w:t>
      </w:r>
    </w:p>
    <w:p w14:paraId="2CE1D5A7" w14:textId="77777777" w:rsidR="00D409E6" w:rsidRPr="00D409E6" w:rsidRDefault="00D409E6" w:rsidP="00D409E6">
      <w:pPr>
        <w:rPr>
          <w:sz w:val="16"/>
          <w:szCs w:val="16"/>
        </w:rPr>
      </w:pPr>
      <w:r w:rsidRPr="00D409E6">
        <w:rPr>
          <w:sz w:val="16"/>
          <w:szCs w:val="16"/>
        </w:rPr>
        <w:t>- снижение общей скорости движения автомобильного транспорта в районе, чтобы велосипедисты могли безопасно пользоваться проезжей частью;</w:t>
      </w:r>
    </w:p>
    <w:p w14:paraId="6ECE2DF3" w14:textId="77777777" w:rsidR="00D409E6" w:rsidRPr="00D409E6" w:rsidRDefault="00D409E6" w:rsidP="00D409E6">
      <w:pPr>
        <w:rPr>
          <w:sz w:val="16"/>
          <w:szCs w:val="16"/>
        </w:rPr>
      </w:pPr>
      <w:r w:rsidRPr="00D409E6">
        <w:rPr>
          <w:sz w:val="16"/>
          <w:szCs w:val="16"/>
        </w:rPr>
        <w:t>- организация безбарьерной среды в зонах перепада высот на маршруте;</w:t>
      </w:r>
    </w:p>
    <w:p w14:paraId="76C5ABA6" w14:textId="77777777" w:rsidR="00D409E6" w:rsidRPr="00D409E6" w:rsidRDefault="00D409E6" w:rsidP="00D409E6">
      <w:pPr>
        <w:rPr>
          <w:sz w:val="16"/>
          <w:szCs w:val="16"/>
        </w:rPr>
      </w:pPr>
      <w:r w:rsidRPr="00D409E6">
        <w:rPr>
          <w:sz w:val="16"/>
          <w:szCs w:val="16"/>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14:paraId="1857008F" w14:textId="77777777" w:rsidR="00D409E6" w:rsidRPr="00D409E6" w:rsidRDefault="00D409E6" w:rsidP="00D409E6">
      <w:pPr>
        <w:rPr>
          <w:sz w:val="16"/>
          <w:szCs w:val="16"/>
        </w:rPr>
      </w:pPr>
      <w:r w:rsidRPr="00D409E6">
        <w:rPr>
          <w:sz w:val="16"/>
          <w:szCs w:val="16"/>
        </w:rPr>
        <w:t xml:space="preserve">- безопасные </w:t>
      </w:r>
      <w:proofErr w:type="spellStart"/>
      <w:r w:rsidRPr="00D409E6">
        <w:rPr>
          <w:sz w:val="16"/>
          <w:szCs w:val="16"/>
        </w:rPr>
        <w:t>велопарковки</w:t>
      </w:r>
      <w:proofErr w:type="spellEnd"/>
      <w:r w:rsidRPr="00D409E6">
        <w:rPr>
          <w:sz w:val="16"/>
          <w:szCs w:val="16"/>
        </w:rPr>
        <w:t xml:space="preserve"> с ответственным хранением в зонах ТПУ и остановок внеуличного транспорта, а также в районных центрах активности.</w:t>
      </w:r>
    </w:p>
    <w:p w14:paraId="5CBD2E29" w14:textId="77777777" w:rsidR="00D409E6" w:rsidRPr="00D409E6" w:rsidRDefault="00D409E6" w:rsidP="00D409E6">
      <w:pPr>
        <w:rPr>
          <w:sz w:val="16"/>
          <w:szCs w:val="16"/>
        </w:rPr>
      </w:pPr>
    </w:p>
    <w:p w14:paraId="60A0CE48" w14:textId="77777777" w:rsidR="00D409E6" w:rsidRPr="00D409E6" w:rsidRDefault="00D409E6" w:rsidP="00D409E6">
      <w:pPr>
        <w:rPr>
          <w:sz w:val="16"/>
          <w:szCs w:val="16"/>
        </w:rPr>
      </w:pPr>
      <w:r w:rsidRPr="00D409E6">
        <w:rPr>
          <w:sz w:val="16"/>
          <w:szCs w:val="16"/>
        </w:rPr>
        <w:t>Минимальные расчетные показатели обеспечения объектами рекреационного назначения, размещаемыми за пределами границ населенных пунктов, следует принимать в соответствии с таблицей ниже.</w:t>
      </w:r>
    </w:p>
    <w:p w14:paraId="141695DF" w14:textId="77777777" w:rsidR="00D409E6" w:rsidRPr="00D409E6" w:rsidRDefault="00D409E6" w:rsidP="00D409E6">
      <w:pPr>
        <w:rPr>
          <w:sz w:val="16"/>
          <w:szCs w:val="16"/>
        </w:rPr>
      </w:pPr>
    </w:p>
    <w:p w14:paraId="41804D33" w14:textId="77777777" w:rsidR="00D409E6" w:rsidRPr="00D409E6" w:rsidRDefault="00D409E6" w:rsidP="00D409E6">
      <w:pPr>
        <w:rPr>
          <w:sz w:val="16"/>
          <w:szCs w:val="16"/>
        </w:rPr>
      </w:pPr>
    </w:p>
    <w:p w14:paraId="721E786A" w14:textId="77777777" w:rsidR="00D409E6" w:rsidRPr="00D409E6" w:rsidRDefault="00D409E6" w:rsidP="00D409E6">
      <w:pPr>
        <w:rPr>
          <w:sz w:val="16"/>
          <w:szCs w:val="16"/>
        </w:rPr>
      </w:pPr>
    </w:p>
    <w:p w14:paraId="15FE6103" w14:textId="77777777" w:rsidR="00D409E6" w:rsidRPr="00D409E6" w:rsidRDefault="00D409E6" w:rsidP="00D409E6">
      <w:pPr>
        <w:rPr>
          <w:sz w:val="16"/>
          <w:szCs w:val="16"/>
        </w:rPr>
      </w:pPr>
    </w:p>
    <w:p w14:paraId="5ADC7626" w14:textId="77777777" w:rsidR="00D409E6" w:rsidRPr="00D409E6" w:rsidRDefault="00D409E6" w:rsidP="00D409E6">
      <w:pPr>
        <w:rPr>
          <w:sz w:val="16"/>
          <w:szCs w:val="16"/>
        </w:rPr>
      </w:pPr>
      <w:r w:rsidRPr="00D409E6">
        <w:rPr>
          <w:sz w:val="16"/>
          <w:szCs w:val="16"/>
        </w:rPr>
        <w:t>Таблица 37</w:t>
      </w:r>
    </w:p>
    <w:tbl>
      <w:tblPr>
        <w:tblW w:w="9930" w:type="dxa"/>
        <w:jc w:val="center"/>
        <w:tblLayout w:type="fixed"/>
        <w:tblLook w:val="04A0" w:firstRow="1" w:lastRow="0" w:firstColumn="1" w:lastColumn="0" w:noHBand="0" w:noVBand="1"/>
      </w:tblPr>
      <w:tblGrid>
        <w:gridCol w:w="994"/>
        <w:gridCol w:w="2589"/>
        <w:gridCol w:w="3476"/>
        <w:gridCol w:w="2871"/>
      </w:tblGrid>
      <w:tr w:rsidR="00D409E6" w:rsidRPr="00D409E6" w14:paraId="096D9C4F" w14:textId="77777777" w:rsidTr="002A3D3E">
        <w:trPr>
          <w:trHeight w:val="482"/>
          <w:jc w:val="center"/>
        </w:trPr>
        <w:tc>
          <w:tcPr>
            <w:tcW w:w="993" w:type="dxa"/>
            <w:tcBorders>
              <w:top w:val="single" w:sz="4" w:space="0" w:color="000000"/>
              <w:left w:val="single" w:sz="4" w:space="0" w:color="000000"/>
              <w:bottom w:val="single" w:sz="4" w:space="0" w:color="000000"/>
              <w:right w:val="nil"/>
            </w:tcBorders>
            <w:shd w:val="clear" w:color="auto" w:fill="CCFFCC"/>
            <w:vAlign w:val="center"/>
            <w:hideMark/>
          </w:tcPr>
          <w:p w14:paraId="56AD6346" w14:textId="77777777" w:rsidR="00D409E6" w:rsidRPr="00D409E6" w:rsidRDefault="00D409E6" w:rsidP="00D409E6">
            <w:pPr>
              <w:rPr>
                <w:sz w:val="16"/>
                <w:szCs w:val="16"/>
              </w:rPr>
            </w:pPr>
            <w:r w:rsidRPr="00D409E6">
              <w:rPr>
                <w:sz w:val="16"/>
                <w:szCs w:val="16"/>
              </w:rPr>
              <w:t>№</w:t>
            </w:r>
          </w:p>
          <w:p w14:paraId="54C65B9B" w14:textId="77777777" w:rsidR="00D409E6" w:rsidRPr="00D409E6" w:rsidRDefault="00D409E6" w:rsidP="00D409E6">
            <w:pPr>
              <w:rPr>
                <w:sz w:val="16"/>
                <w:szCs w:val="16"/>
              </w:rPr>
            </w:pPr>
            <w:r w:rsidRPr="00D409E6">
              <w:rPr>
                <w:sz w:val="16"/>
                <w:szCs w:val="16"/>
              </w:rPr>
              <w:t>п/п</w:t>
            </w:r>
          </w:p>
        </w:tc>
        <w:tc>
          <w:tcPr>
            <w:tcW w:w="2587" w:type="dxa"/>
            <w:tcBorders>
              <w:top w:val="single" w:sz="4" w:space="0" w:color="000000"/>
              <w:left w:val="single" w:sz="4" w:space="0" w:color="000000"/>
              <w:bottom w:val="single" w:sz="4" w:space="0" w:color="000000"/>
              <w:right w:val="nil"/>
            </w:tcBorders>
            <w:shd w:val="clear" w:color="auto" w:fill="CCFFCC"/>
            <w:vAlign w:val="center"/>
            <w:hideMark/>
          </w:tcPr>
          <w:p w14:paraId="58B527B8" w14:textId="77777777" w:rsidR="00D409E6" w:rsidRPr="00D409E6" w:rsidRDefault="00D409E6" w:rsidP="00D409E6">
            <w:pPr>
              <w:rPr>
                <w:sz w:val="16"/>
                <w:szCs w:val="16"/>
              </w:rPr>
            </w:pPr>
            <w:r w:rsidRPr="00D409E6">
              <w:rPr>
                <w:sz w:val="16"/>
                <w:szCs w:val="16"/>
              </w:rPr>
              <w:t>Объекты рекреационного назначения</w:t>
            </w:r>
          </w:p>
        </w:tc>
        <w:tc>
          <w:tcPr>
            <w:tcW w:w="3474" w:type="dxa"/>
            <w:tcBorders>
              <w:top w:val="single" w:sz="4" w:space="0" w:color="000000"/>
              <w:left w:val="single" w:sz="4" w:space="0" w:color="000000"/>
              <w:bottom w:val="single" w:sz="4" w:space="0" w:color="000000"/>
              <w:right w:val="nil"/>
            </w:tcBorders>
            <w:shd w:val="clear" w:color="auto" w:fill="CCFFCC"/>
            <w:vAlign w:val="center"/>
            <w:hideMark/>
          </w:tcPr>
          <w:p w14:paraId="38C19297" w14:textId="77777777" w:rsidR="00D409E6" w:rsidRPr="00D409E6" w:rsidRDefault="00D409E6" w:rsidP="00D409E6">
            <w:pPr>
              <w:rPr>
                <w:sz w:val="16"/>
                <w:szCs w:val="16"/>
              </w:rPr>
            </w:pPr>
            <w:r w:rsidRPr="00D409E6">
              <w:rPr>
                <w:sz w:val="16"/>
                <w:szCs w:val="16"/>
              </w:rPr>
              <w:t>Вместимость объектов рекреационного назначения, мест</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hideMark/>
          </w:tcPr>
          <w:p w14:paraId="75216F0A" w14:textId="77777777" w:rsidR="00D409E6" w:rsidRPr="00D409E6" w:rsidRDefault="00D409E6" w:rsidP="00D409E6">
            <w:pPr>
              <w:rPr>
                <w:sz w:val="16"/>
                <w:szCs w:val="16"/>
              </w:rPr>
            </w:pPr>
            <w:r w:rsidRPr="00D409E6">
              <w:rPr>
                <w:sz w:val="16"/>
                <w:szCs w:val="16"/>
              </w:rPr>
              <w:t xml:space="preserve">Размер земельного участка, </w:t>
            </w:r>
            <w:proofErr w:type="spellStart"/>
            <w:proofErr w:type="gramStart"/>
            <w:r w:rsidRPr="00D409E6">
              <w:rPr>
                <w:sz w:val="16"/>
                <w:szCs w:val="16"/>
              </w:rPr>
              <w:t>кв.м</w:t>
            </w:r>
            <w:proofErr w:type="spellEnd"/>
            <w:proofErr w:type="gramEnd"/>
          </w:p>
          <w:p w14:paraId="1EADB7B7" w14:textId="77777777" w:rsidR="00D409E6" w:rsidRPr="00D409E6" w:rsidRDefault="00D409E6" w:rsidP="00D409E6">
            <w:pPr>
              <w:rPr>
                <w:sz w:val="16"/>
                <w:szCs w:val="16"/>
              </w:rPr>
            </w:pPr>
            <w:r w:rsidRPr="00D409E6">
              <w:rPr>
                <w:sz w:val="16"/>
                <w:szCs w:val="16"/>
              </w:rPr>
              <w:t xml:space="preserve"> на 1 место</w:t>
            </w:r>
          </w:p>
        </w:tc>
      </w:tr>
      <w:tr w:rsidR="00D409E6" w:rsidRPr="00D409E6" w14:paraId="34570A23" w14:textId="77777777" w:rsidTr="002A3D3E">
        <w:trPr>
          <w:trHeight w:val="122"/>
          <w:jc w:val="center"/>
        </w:trPr>
        <w:tc>
          <w:tcPr>
            <w:tcW w:w="993" w:type="dxa"/>
            <w:tcBorders>
              <w:top w:val="single" w:sz="4" w:space="0" w:color="000000"/>
              <w:left w:val="single" w:sz="4" w:space="0" w:color="000000"/>
              <w:bottom w:val="single" w:sz="4" w:space="0" w:color="000000"/>
              <w:right w:val="nil"/>
            </w:tcBorders>
            <w:shd w:val="clear" w:color="auto" w:fill="CCFFCC"/>
            <w:vAlign w:val="center"/>
          </w:tcPr>
          <w:p w14:paraId="4D123859" w14:textId="77777777" w:rsidR="00D409E6" w:rsidRPr="00D409E6" w:rsidRDefault="00D409E6" w:rsidP="00D409E6">
            <w:pPr>
              <w:rPr>
                <w:sz w:val="16"/>
                <w:szCs w:val="16"/>
              </w:rPr>
            </w:pPr>
          </w:p>
        </w:tc>
        <w:tc>
          <w:tcPr>
            <w:tcW w:w="2587" w:type="dxa"/>
            <w:tcBorders>
              <w:top w:val="single" w:sz="4" w:space="0" w:color="000000"/>
              <w:left w:val="single" w:sz="4" w:space="0" w:color="000000"/>
              <w:bottom w:val="single" w:sz="4" w:space="0" w:color="000000"/>
              <w:right w:val="nil"/>
            </w:tcBorders>
            <w:shd w:val="clear" w:color="auto" w:fill="CCFFCC"/>
            <w:vAlign w:val="center"/>
            <w:hideMark/>
          </w:tcPr>
          <w:p w14:paraId="4F088A45" w14:textId="77777777" w:rsidR="00D409E6" w:rsidRPr="00D409E6" w:rsidRDefault="00D409E6" w:rsidP="00D409E6">
            <w:pPr>
              <w:rPr>
                <w:sz w:val="16"/>
                <w:szCs w:val="16"/>
              </w:rPr>
            </w:pPr>
            <w:r w:rsidRPr="00D409E6">
              <w:rPr>
                <w:sz w:val="16"/>
                <w:szCs w:val="16"/>
              </w:rPr>
              <w:t>1</w:t>
            </w:r>
          </w:p>
        </w:tc>
        <w:tc>
          <w:tcPr>
            <w:tcW w:w="3474" w:type="dxa"/>
            <w:tcBorders>
              <w:top w:val="single" w:sz="4" w:space="0" w:color="000000"/>
              <w:left w:val="single" w:sz="4" w:space="0" w:color="000000"/>
              <w:bottom w:val="single" w:sz="4" w:space="0" w:color="000000"/>
              <w:right w:val="nil"/>
            </w:tcBorders>
            <w:shd w:val="clear" w:color="auto" w:fill="CCFFCC"/>
            <w:vAlign w:val="center"/>
            <w:hideMark/>
          </w:tcPr>
          <w:p w14:paraId="15AD4E0A" w14:textId="77777777" w:rsidR="00D409E6" w:rsidRPr="00D409E6" w:rsidRDefault="00D409E6" w:rsidP="00D409E6">
            <w:pPr>
              <w:rPr>
                <w:sz w:val="16"/>
                <w:szCs w:val="16"/>
              </w:rPr>
            </w:pPr>
            <w:r w:rsidRPr="00D409E6">
              <w:rPr>
                <w:sz w:val="16"/>
                <w:szCs w:val="16"/>
              </w:rPr>
              <w:t>2</w:t>
            </w:r>
          </w:p>
        </w:tc>
        <w:tc>
          <w:tcPr>
            <w:tcW w:w="2869" w:type="dxa"/>
            <w:tcBorders>
              <w:top w:val="single" w:sz="4" w:space="0" w:color="000000"/>
              <w:left w:val="single" w:sz="4" w:space="0" w:color="000000"/>
              <w:bottom w:val="single" w:sz="4" w:space="0" w:color="000000"/>
              <w:right w:val="single" w:sz="4" w:space="0" w:color="000000"/>
            </w:tcBorders>
            <w:shd w:val="clear" w:color="auto" w:fill="CCFFCC"/>
            <w:vAlign w:val="center"/>
            <w:hideMark/>
          </w:tcPr>
          <w:p w14:paraId="3497885C" w14:textId="77777777" w:rsidR="00D409E6" w:rsidRPr="00D409E6" w:rsidRDefault="00D409E6" w:rsidP="00D409E6">
            <w:pPr>
              <w:rPr>
                <w:sz w:val="16"/>
                <w:szCs w:val="16"/>
              </w:rPr>
            </w:pPr>
            <w:r w:rsidRPr="00D409E6">
              <w:rPr>
                <w:sz w:val="16"/>
                <w:szCs w:val="16"/>
              </w:rPr>
              <w:t>3</w:t>
            </w:r>
          </w:p>
        </w:tc>
      </w:tr>
      <w:tr w:rsidR="00D409E6" w:rsidRPr="00D409E6" w14:paraId="7159A71E" w14:textId="77777777" w:rsidTr="002A3D3E">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vAlign w:val="center"/>
            <w:hideMark/>
          </w:tcPr>
          <w:p w14:paraId="0A2CBCF5" w14:textId="77777777" w:rsidR="00D409E6" w:rsidRPr="00D409E6" w:rsidRDefault="00D409E6" w:rsidP="00D409E6">
            <w:pPr>
              <w:rPr>
                <w:sz w:val="16"/>
                <w:szCs w:val="16"/>
              </w:rPr>
            </w:pPr>
            <w:r w:rsidRPr="00D409E6">
              <w:rPr>
                <w:sz w:val="16"/>
                <w:szCs w:val="16"/>
              </w:rPr>
              <w:t>Объекты рекреационного назначения по приему и обслуживанию туристов с целью познавательного туризма</w:t>
            </w:r>
          </w:p>
        </w:tc>
      </w:tr>
      <w:tr w:rsidR="00D409E6" w:rsidRPr="00D409E6" w14:paraId="7B6EF541" w14:textId="77777777" w:rsidTr="002A3D3E">
        <w:trPr>
          <w:trHeight w:val="316"/>
          <w:jc w:val="center"/>
        </w:trPr>
        <w:tc>
          <w:tcPr>
            <w:tcW w:w="993" w:type="dxa"/>
            <w:tcBorders>
              <w:top w:val="single" w:sz="4" w:space="0" w:color="000000"/>
              <w:left w:val="single" w:sz="4" w:space="0" w:color="000000"/>
              <w:bottom w:val="single" w:sz="4" w:space="0" w:color="000000"/>
              <w:right w:val="nil"/>
            </w:tcBorders>
            <w:vAlign w:val="center"/>
            <w:hideMark/>
          </w:tcPr>
          <w:p w14:paraId="176D18DF" w14:textId="77777777" w:rsidR="00D409E6" w:rsidRPr="00D409E6" w:rsidRDefault="00D409E6" w:rsidP="00D409E6">
            <w:pPr>
              <w:rPr>
                <w:sz w:val="16"/>
                <w:szCs w:val="16"/>
              </w:rPr>
            </w:pPr>
            <w:r w:rsidRPr="00D409E6">
              <w:rPr>
                <w:sz w:val="16"/>
                <w:szCs w:val="16"/>
              </w:rPr>
              <w:t>1.</w:t>
            </w:r>
          </w:p>
        </w:tc>
        <w:tc>
          <w:tcPr>
            <w:tcW w:w="2587" w:type="dxa"/>
            <w:tcBorders>
              <w:top w:val="single" w:sz="4" w:space="0" w:color="000000"/>
              <w:left w:val="single" w:sz="4" w:space="0" w:color="000000"/>
              <w:bottom w:val="single" w:sz="4" w:space="0" w:color="000000"/>
              <w:right w:val="nil"/>
            </w:tcBorders>
            <w:vAlign w:val="center"/>
            <w:hideMark/>
          </w:tcPr>
          <w:p w14:paraId="4F5FD6F0" w14:textId="77777777" w:rsidR="00D409E6" w:rsidRPr="00D409E6" w:rsidRDefault="00D409E6" w:rsidP="00D409E6">
            <w:pPr>
              <w:rPr>
                <w:sz w:val="16"/>
                <w:szCs w:val="16"/>
              </w:rPr>
            </w:pPr>
            <w:r w:rsidRPr="00D409E6">
              <w:rPr>
                <w:sz w:val="16"/>
                <w:szCs w:val="16"/>
              </w:rPr>
              <w:t>Туристические гостиницы</w:t>
            </w:r>
          </w:p>
        </w:tc>
        <w:tc>
          <w:tcPr>
            <w:tcW w:w="3474" w:type="dxa"/>
            <w:tcBorders>
              <w:top w:val="single" w:sz="4" w:space="0" w:color="000000"/>
              <w:left w:val="single" w:sz="4" w:space="0" w:color="000000"/>
              <w:bottom w:val="single" w:sz="4" w:space="0" w:color="000000"/>
              <w:right w:val="nil"/>
            </w:tcBorders>
            <w:vAlign w:val="center"/>
            <w:hideMark/>
          </w:tcPr>
          <w:p w14:paraId="2AC58A4F"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7757B95C" w14:textId="77777777" w:rsidR="00D409E6" w:rsidRPr="00D409E6" w:rsidRDefault="00D409E6" w:rsidP="00D409E6">
            <w:pPr>
              <w:rPr>
                <w:sz w:val="16"/>
                <w:szCs w:val="16"/>
              </w:rPr>
            </w:pPr>
            <w:r w:rsidRPr="00D409E6">
              <w:rPr>
                <w:sz w:val="16"/>
                <w:szCs w:val="16"/>
              </w:rPr>
              <w:t>50-75</w:t>
            </w:r>
          </w:p>
        </w:tc>
      </w:tr>
      <w:tr w:rsidR="00D409E6" w:rsidRPr="00D409E6" w14:paraId="0D804283" w14:textId="77777777" w:rsidTr="002A3D3E">
        <w:trPr>
          <w:trHeight w:val="325"/>
          <w:jc w:val="center"/>
        </w:trPr>
        <w:tc>
          <w:tcPr>
            <w:tcW w:w="993" w:type="dxa"/>
            <w:tcBorders>
              <w:top w:val="single" w:sz="4" w:space="0" w:color="000000"/>
              <w:left w:val="single" w:sz="4" w:space="0" w:color="000000"/>
              <w:bottom w:val="single" w:sz="4" w:space="0" w:color="000000"/>
              <w:right w:val="nil"/>
            </w:tcBorders>
            <w:vAlign w:val="center"/>
            <w:hideMark/>
          </w:tcPr>
          <w:p w14:paraId="6AC3C21C" w14:textId="77777777" w:rsidR="00D409E6" w:rsidRPr="00D409E6" w:rsidRDefault="00D409E6" w:rsidP="00D409E6">
            <w:pPr>
              <w:rPr>
                <w:sz w:val="16"/>
                <w:szCs w:val="16"/>
              </w:rPr>
            </w:pPr>
            <w:r w:rsidRPr="00D409E6">
              <w:rPr>
                <w:sz w:val="16"/>
                <w:szCs w:val="16"/>
              </w:rPr>
              <w:t>2.</w:t>
            </w:r>
          </w:p>
        </w:tc>
        <w:tc>
          <w:tcPr>
            <w:tcW w:w="2587" w:type="dxa"/>
            <w:tcBorders>
              <w:top w:val="single" w:sz="4" w:space="0" w:color="000000"/>
              <w:left w:val="single" w:sz="4" w:space="0" w:color="000000"/>
              <w:bottom w:val="single" w:sz="4" w:space="0" w:color="000000"/>
              <w:right w:val="nil"/>
            </w:tcBorders>
            <w:vAlign w:val="center"/>
            <w:hideMark/>
          </w:tcPr>
          <w:p w14:paraId="72FAA3FB" w14:textId="77777777" w:rsidR="00D409E6" w:rsidRPr="00D409E6" w:rsidRDefault="00D409E6" w:rsidP="00D409E6">
            <w:pPr>
              <w:rPr>
                <w:sz w:val="16"/>
                <w:szCs w:val="16"/>
              </w:rPr>
            </w:pPr>
            <w:r w:rsidRPr="00D409E6">
              <w:rPr>
                <w:sz w:val="16"/>
                <w:szCs w:val="16"/>
              </w:rPr>
              <w:t>Гостиницы для автотуристов</w:t>
            </w:r>
          </w:p>
        </w:tc>
        <w:tc>
          <w:tcPr>
            <w:tcW w:w="3474" w:type="dxa"/>
            <w:tcBorders>
              <w:top w:val="single" w:sz="4" w:space="0" w:color="000000"/>
              <w:left w:val="single" w:sz="4" w:space="0" w:color="000000"/>
              <w:bottom w:val="single" w:sz="4" w:space="0" w:color="000000"/>
              <w:right w:val="nil"/>
            </w:tcBorders>
            <w:vAlign w:val="center"/>
            <w:hideMark/>
          </w:tcPr>
          <w:p w14:paraId="1471BF09"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6ABA70A4" w14:textId="77777777" w:rsidR="00D409E6" w:rsidRPr="00D409E6" w:rsidRDefault="00D409E6" w:rsidP="00D409E6">
            <w:pPr>
              <w:rPr>
                <w:sz w:val="16"/>
                <w:szCs w:val="16"/>
              </w:rPr>
            </w:pPr>
            <w:r w:rsidRPr="00D409E6">
              <w:rPr>
                <w:sz w:val="16"/>
                <w:szCs w:val="16"/>
              </w:rPr>
              <w:t>75-100</w:t>
            </w:r>
          </w:p>
        </w:tc>
      </w:tr>
      <w:tr w:rsidR="00D409E6" w:rsidRPr="00D409E6" w14:paraId="1A0723C1" w14:textId="77777777" w:rsidTr="002A3D3E">
        <w:trPr>
          <w:trHeight w:val="316"/>
          <w:jc w:val="center"/>
        </w:trPr>
        <w:tc>
          <w:tcPr>
            <w:tcW w:w="993" w:type="dxa"/>
            <w:tcBorders>
              <w:top w:val="single" w:sz="4" w:space="0" w:color="000000"/>
              <w:left w:val="single" w:sz="4" w:space="0" w:color="000000"/>
              <w:bottom w:val="single" w:sz="4" w:space="0" w:color="000000"/>
              <w:right w:val="nil"/>
            </w:tcBorders>
            <w:vAlign w:val="center"/>
            <w:hideMark/>
          </w:tcPr>
          <w:p w14:paraId="0C844388" w14:textId="77777777" w:rsidR="00D409E6" w:rsidRPr="00D409E6" w:rsidRDefault="00D409E6" w:rsidP="00D409E6">
            <w:pPr>
              <w:rPr>
                <w:sz w:val="16"/>
                <w:szCs w:val="16"/>
              </w:rPr>
            </w:pPr>
            <w:r w:rsidRPr="00D409E6">
              <w:rPr>
                <w:sz w:val="16"/>
                <w:szCs w:val="16"/>
              </w:rPr>
              <w:t>3.</w:t>
            </w:r>
          </w:p>
        </w:tc>
        <w:tc>
          <w:tcPr>
            <w:tcW w:w="2587" w:type="dxa"/>
            <w:tcBorders>
              <w:top w:val="single" w:sz="4" w:space="0" w:color="000000"/>
              <w:left w:val="single" w:sz="4" w:space="0" w:color="000000"/>
              <w:bottom w:val="single" w:sz="4" w:space="0" w:color="000000"/>
              <w:right w:val="nil"/>
            </w:tcBorders>
            <w:vAlign w:val="center"/>
            <w:hideMark/>
          </w:tcPr>
          <w:p w14:paraId="491F64C3" w14:textId="77777777" w:rsidR="00D409E6" w:rsidRPr="00D409E6" w:rsidRDefault="00D409E6" w:rsidP="00D409E6">
            <w:pPr>
              <w:rPr>
                <w:sz w:val="16"/>
                <w:szCs w:val="16"/>
              </w:rPr>
            </w:pPr>
            <w:r w:rsidRPr="00D409E6">
              <w:rPr>
                <w:sz w:val="16"/>
                <w:szCs w:val="16"/>
              </w:rPr>
              <w:t>Мотели, кемпинги</w:t>
            </w:r>
          </w:p>
        </w:tc>
        <w:tc>
          <w:tcPr>
            <w:tcW w:w="3474" w:type="dxa"/>
            <w:tcBorders>
              <w:top w:val="single" w:sz="4" w:space="0" w:color="000000"/>
              <w:left w:val="single" w:sz="4" w:space="0" w:color="000000"/>
              <w:bottom w:val="single" w:sz="4" w:space="0" w:color="000000"/>
              <w:right w:val="nil"/>
            </w:tcBorders>
            <w:vAlign w:val="center"/>
            <w:hideMark/>
          </w:tcPr>
          <w:p w14:paraId="54697B0F"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6DA2CFB4" w14:textId="77777777" w:rsidR="00D409E6" w:rsidRPr="00D409E6" w:rsidRDefault="00D409E6" w:rsidP="00D409E6">
            <w:pPr>
              <w:rPr>
                <w:sz w:val="16"/>
                <w:szCs w:val="16"/>
              </w:rPr>
            </w:pPr>
            <w:r w:rsidRPr="00D409E6">
              <w:rPr>
                <w:sz w:val="16"/>
                <w:szCs w:val="16"/>
              </w:rPr>
              <w:t>75-150</w:t>
            </w:r>
          </w:p>
        </w:tc>
      </w:tr>
      <w:tr w:rsidR="00D409E6" w:rsidRPr="00D409E6" w14:paraId="7A58D8FD" w14:textId="77777777" w:rsidTr="002A3D3E">
        <w:trPr>
          <w:trHeight w:val="316"/>
          <w:jc w:val="center"/>
        </w:trPr>
        <w:tc>
          <w:tcPr>
            <w:tcW w:w="9923" w:type="dxa"/>
            <w:gridSpan w:val="4"/>
            <w:tcBorders>
              <w:top w:val="single" w:sz="4" w:space="0" w:color="000000"/>
              <w:left w:val="single" w:sz="4" w:space="0" w:color="000000"/>
              <w:bottom w:val="single" w:sz="4" w:space="0" w:color="000000"/>
              <w:right w:val="single" w:sz="4" w:space="0" w:color="000000"/>
            </w:tcBorders>
            <w:vAlign w:val="center"/>
            <w:hideMark/>
          </w:tcPr>
          <w:p w14:paraId="1EF3643A" w14:textId="77777777" w:rsidR="00D409E6" w:rsidRPr="00D409E6" w:rsidRDefault="00D409E6" w:rsidP="00D409E6">
            <w:pPr>
              <w:rPr>
                <w:sz w:val="16"/>
                <w:szCs w:val="16"/>
              </w:rPr>
            </w:pPr>
            <w:r w:rsidRPr="00D409E6">
              <w:rPr>
                <w:sz w:val="16"/>
                <w:szCs w:val="16"/>
              </w:rPr>
              <w:t>Основные объекты рекреационного назначения, специализирующиеся на видах спортивного и оздоровительного отдыха и туризма</w:t>
            </w:r>
          </w:p>
        </w:tc>
      </w:tr>
      <w:tr w:rsidR="00D409E6" w:rsidRPr="00D409E6" w14:paraId="3C71194E" w14:textId="77777777" w:rsidTr="002A3D3E">
        <w:trPr>
          <w:trHeight w:val="325"/>
          <w:jc w:val="center"/>
        </w:trPr>
        <w:tc>
          <w:tcPr>
            <w:tcW w:w="993" w:type="dxa"/>
            <w:tcBorders>
              <w:top w:val="single" w:sz="4" w:space="0" w:color="000000"/>
              <w:left w:val="single" w:sz="4" w:space="0" w:color="000000"/>
              <w:bottom w:val="single" w:sz="4" w:space="0" w:color="000000"/>
              <w:right w:val="nil"/>
            </w:tcBorders>
            <w:vAlign w:val="center"/>
            <w:hideMark/>
          </w:tcPr>
          <w:p w14:paraId="3D894C89" w14:textId="77777777" w:rsidR="00D409E6" w:rsidRPr="00D409E6" w:rsidRDefault="00D409E6" w:rsidP="00D409E6">
            <w:pPr>
              <w:rPr>
                <w:sz w:val="16"/>
                <w:szCs w:val="16"/>
              </w:rPr>
            </w:pPr>
            <w:r w:rsidRPr="00D409E6">
              <w:rPr>
                <w:sz w:val="16"/>
                <w:szCs w:val="16"/>
              </w:rPr>
              <w:t>4.</w:t>
            </w:r>
          </w:p>
        </w:tc>
        <w:tc>
          <w:tcPr>
            <w:tcW w:w="2587" w:type="dxa"/>
            <w:tcBorders>
              <w:top w:val="single" w:sz="4" w:space="0" w:color="000000"/>
              <w:left w:val="single" w:sz="4" w:space="0" w:color="000000"/>
              <w:bottom w:val="single" w:sz="4" w:space="0" w:color="000000"/>
              <w:right w:val="nil"/>
            </w:tcBorders>
            <w:vAlign w:val="center"/>
            <w:hideMark/>
          </w:tcPr>
          <w:p w14:paraId="5749E987" w14:textId="77777777" w:rsidR="00D409E6" w:rsidRPr="00D409E6" w:rsidRDefault="00D409E6" w:rsidP="00D409E6">
            <w:pPr>
              <w:rPr>
                <w:sz w:val="16"/>
                <w:szCs w:val="16"/>
              </w:rPr>
            </w:pPr>
            <w:r w:rsidRPr="00D409E6">
              <w:rPr>
                <w:sz w:val="16"/>
                <w:szCs w:val="16"/>
              </w:rPr>
              <w:t>туристические базы</w:t>
            </w:r>
          </w:p>
        </w:tc>
        <w:tc>
          <w:tcPr>
            <w:tcW w:w="3474" w:type="dxa"/>
            <w:tcBorders>
              <w:top w:val="single" w:sz="4" w:space="0" w:color="000000"/>
              <w:left w:val="single" w:sz="4" w:space="0" w:color="000000"/>
              <w:bottom w:val="single" w:sz="4" w:space="0" w:color="000000"/>
              <w:right w:val="nil"/>
            </w:tcBorders>
            <w:vAlign w:val="center"/>
            <w:hideMark/>
          </w:tcPr>
          <w:p w14:paraId="4990BE01"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50D5FDA9" w14:textId="77777777" w:rsidR="00D409E6" w:rsidRPr="00D409E6" w:rsidRDefault="00D409E6" w:rsidP="00D409E6">
            <w:pPr>
              <w:rPr>
                <w:sz w:val="16"/>
                <w:szCs w:val="16"/>
              </w:rPr>
            </w:pPr>
            <w:r w:rsidRPr="00D409E6">
              <w:rPr>
                <w:sz w:val="16"/>
                <w:szCs w:val="16"/>
              </w:rPr>
              <w:t>65-80</w:t>
            </w:r>
          </w:p>
        </w:tc>
      </w:tr>
      <w:tr w:rsidR="00D409E6" w:rsidRPr="00D409E6" w14:paraId="4F8A51B7" w14:textId="77777777" w:rsidTr="002A3D3E">
        <w:trPr>
          <w:trHeight w:val="37"/>
          <w:jc w:val="center"/>
        </w:trPr>
        <w:tc>
          <w:tcPr>
            <w:tcW w:w="993" w:type="dxa"/>
            <w:tcBorders>
              <w:top w:val="single" w:sz="4" w:space="0" w:color="000000"/>
              <w:left w:val="single" w:sz="4" w:space="0" w:color="000000"/>
              <w:bottom w:val="single" w:sz="4" w:space="0" w:color="000000"/>
              <w:right w:val="nil"/>
            </w:tcBorders>
            <w:vAlign w:val="center"/>
            <w:hideMark/>
          </w:tcPr>
          <w:p w14:paraId="59E4A82A" w14:textId="77777777" w:rsidR="00D409E6" w:rsidRPr="00D409E6" w:rsidRDefault="00D409E6" w:rsidP="00D409E6">
            <w:pPr>
              <w:rPr>
                <w:sz w:val="16"/>
                <w:szCs w:val="16"/>
              </w:rPr>
            </w:pPr>
            <w:r w:rsidRPr="00D409E6">
              <w:rPr>
                <w:sz w:val="16"/>
                <w:szCs w:val="16"/>
              </w:rPr>
              <w:t>5.</w:t>
            </w:r>
          </w:p>
        </w:tc>
        <w:tc>
          <w:tcPr>
            <w:tcW w:w="2587" w:type="dxa"/>
            <w:tcBorders>
              <w:top w:val="single" w:sz="4" w:space="0" w:color="000000"/>
              <w:left w:val="single" w:sz="4" w:space="0" w:color="000000"/>
              <w:bottom w:val="single" w:sz="4" w:space="0" w:color="000000"/>
              <w:right w:val="nil"/>
            </w:tcBorders>
            <w:vAlign w:val="center"/>
            <w:hideMark/>
          </w:tcPr>
          <w:p w14:paraId="34144380" w14:textId="77777777" w:rsidR="00D409E6" w:rsidRPr="00D409E6" w:rsidRDefault="00D409E6" w:rsidP="00D409E6">
            <w:pPr>
              <w:rPr>
                <w:sz w:val="16"/>
                <w:szCs w:val="16"/>
              </w:rPr>
            </w:pPr>
            <w:r w:rsidRPr="00D409E6">
              <w:rPr>
                <w:sz w:val="16"/>
                <w:szCs w:val="16"/>
              </w:rPr>
              <w:t>оборудованные походные площадки</w:t>
            </w:r>
          </w:p>
        </w:tc>
        <w:tc>
          <w:tcPr>
            <w:tcW w:w="3474" w:type="dxa"/>
            <w:tcBorders>
              <w:top w:val="single" w:sz="4" w:space="0" w:color="000000"/>
              <w:left w:val="single" w:sz="4" w:space="0" w:color="000000"/>
              <w:bottom w:val="single" w:sz="4" w:space="0" w:color="000000"/>
              <w:right w:val="nil"/>
            </w:tcBorders>
            <w:hideMark/>
          </w:tcPr>
          <w:p w14:paraId="086E6317"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0DDC17D0" w14:textId="77777777" w:rsidR="00D409E6" w:rsidRPr="00D409E6" w:rsidRDefault="00D409E6" w:rsidP="00D409E6">
            <w:pPr>
              <w:rPr>
                <w:sz w:val="16"/>
                <w:szCs w:val="16"/>
              </w:rPr>
            </w:pPr>
            <w:r w:rsidRPr="00D409E6">
              <w:rPr>
                <w:sz w:val="16"/>
                <w:szCs w:val="16"/>
              </w:rPr>
              <w:t>5-8</w:t>
            </w:r>
          </w:p>
        </w:tc>
      </w:tr>
      <w:tr w:rsidR="00D409E6" w:rsidRPr="00D409E6" w14:paraId="5DF99EB2" w14:textId="77777777" w:rsidTr="002A3D3E">
        <w:trPr>
          <w:trHeight w:val="325"/>
          <w:jc w:val="center"/>
        </w:trPr>
        <w:tc>
          <w:tcPr>
            <w:tcW w:w="993" w:type="dxa"/>
            <w:tcBorders>
              <w:top w:val="single" w:sz="4" w:space="0" w:color="000000"/>
              <w:left w:val="single" w:sz="4" w:space="0" w:color="000000"/>
              <w:bottom w:val="single" w:sz="4" w:space="0" w:color="000000"/>
              <w:right w:val="nil"/>
            </w:tcBorders>
            <w:vAlign w:val="center"/>
            <w:hideMark/>
          </w:tcPr>
          <w:p w14:paraId="086DBA71" w14:textId="77777777" w:rsidR="00D409E6" w:rsidRPr="00D409E6" w:rsidRDefault="00D409E6" w:rsidP="00D409E6">
            <w:pPr>
              <w:rPr>
                <w:sz w:val="16"/>
                <w:szCs w:val="16"/>
              </w:rPr>
            </w:pPr>
            <w:r w:rsidRPr="00D409E6">
              <w:rPr>
                <w:sz w:val="16"/>
                <w:szCs w:val="16"/>
              </w:rPr>
              <w:t>6.</w:t>
            </w:r>
          </w:p>
        </w:tc>
        <w:tc>
          <w:tcPr>
            <w:tcW w:w="2587" w:type="dxa"/>
            <w:tcBorders>
              <w:top w:val="single" w:sz="4" w:space="0" w:color="000000"/>
              <w:left w:val="single" w:sz="4" w:space="0" w:color="000000"/>
              <w:bottom w:val="single" w:sz="4" w:space="0" w:color="000000"/>
              <w:right w:val="nil"/>
            </w:tcBorders>
            <w:vAlign w:val="center"/>
            <w:hideMark/>
          </w:tcPr>
          <w:p w14:paraId="7496362C" w14:textId="77777777" w:rsidR="00D409E6" w:rsidRPr="00D409E6" w:rsidRDefault="00D409E6" w:rsidP="00D409E6">
            <w:pPr>
              <w:rPr>
                <w:sz w:val="16"/>
                <w:szCs w:val="16"/>
              </w:rPr>
            </w:pPr>
            <w:r w:rsidRPr="00D409E6">
              <w:rPr>
                <w:sz w:val="16"/>
                <w:szCs w:val="16"/>
              </w:rPr>
              <w:t>спортивно-оздоровительные базы выходного дня</w:t>
            </w:r>
          </w:p>
        </w:tc>
        <w:tc>
          <w:tcPr>
            <w:tcW w:w="3474" w:type="dxa"/>
            <w:tcBorders>
              <w:top w:val="single" w:sz="4" w:space="0" w:color="000000"/>
              <w:left w:val="single" w:sz="4" w:space="0" w:color="000000"/>
              <w:bottom w:val="single" w:sz="4" w:space="0" w:color="000000"/>
              <w:right w:val="nil"/>
            </w:tcBorders>
            <w:hideMark/>
          </w:tcPr>
          <w:p w14:paraId="41A92DDF"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12518F78" w14:textId="77777777" w:rsidR="00D409E6" w:rsidRPr="00D409E6" w:rsidRDefault="00D409E6" w:rsidP="00D409E6">
            <w:pPr>
              <w:rPr>
                <w:sz w:val="16"/>
                <w:szCs w:val="16"/>
              </w:rPr>
            </w:pPr>
            <w:r w:rsidRPr="00D409E6">
              <w:rPr>
                <w:sz w:val="16"/>
                <w:szCs w:val="16"/>
              </w:rPr>
              <w:t>140-160</w:t>
            </w:r>
          </w:p>
        </w:tc>
      </w:tr>
      <w:tr w:rsidR="00D409E6" w:rsidRPr="00D409E6" w14:paraId="4E8979ED" w14:textId="77777777" w:rsidTr="002A3D3E">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vAlign w:val="center"/>
            <w:hideMark/>
          </w:tcPr>
          <w:p w14:paraId="4C4A0408" w14:textId="77777777" w:rsidR="00D409E6" w:rsidRPr="00D409E6" w:rsidRDefault="00D409E6" w:rsidP="00D409E6">
            <w:pPr>
              <w:rPr>
                <w:sz w:val="16"/>
                <w:szCs w:val="16"/>
              </w:rPr>
            </w:pPr>
            <w:r w:rsidRPr="00D409E6">
              <w:rPr>
                <w:sz w:val="16"/>
                <w:szCs w:val="16"/>
              </w:rPr>
              <w:t>Объекты оздоровительного и реабилитационного профиля территории</w:t>
            </w:r>
          </w:p>
        </w:tc>
      </w:tr>
      <w:tr w:rsidR="00D409E6" w:rsidRPr="00D409E6" w14:paraId="51ACA158" w14:textId="77777777" w:rsidTr="002A3D3E">
        <w:trPr>
          <w:trHeight w:val="84"/>
          <w:jc w:val="center"/>
        </w:trPr>
        <w:tc>
          <w:tcPr>
            <w:tcW w:w="993" w:type="dxa"/>
            <w:tcBorders>
              <w:top w:val="single" w:sz="4" w:space="0" w:color="000000"/>
              <w:left w:val="single" w:sz="4" w:space="0" w:color="000000"/>
              <w:bottom w:val="single" w:sz="4" w:space="0" w:color="000000"/>
              <w:right w:val="nil"/>
            </w:tcBorders>
            <w:vAlign w:val="center"/>
            <w:hideMark/>
          </w:tcPr>
          <w:p w14:paraId="0B175CD5" w14:textId="77777777" w:rsidR="00D409E6" w:rsidRPr="00D409E6" w:rsidRDefault="00D409E6" w:rsidP="00D409E6">
            <w:pPr>
              <w:rPr>
                <w:sz w:val="16"/>
                <w:szCs w:val="16"/>
              </w:rPr>
            </w:pPr>
            <w:r w:rsidRPr="00D409E6">
              <w:rPr>
                <w:sz w:val="16"/>
                <w:szCs w:val="16"/>
              </w:rPr>
              <w:t>7.</w:t>
            </w:r>
          </w:p>
        </w:tc>
        <w:tc>
          <w:tcPr>
            <w:tcW w:w="2587" w:type="dxa"/>
            <w:tcBorders>
              <w:top w:val="single" w:sz="4" w:space="0" w:color="000000"/>
              <w:left w:val="single" w:sz="4" w:space="0" w:color="000000"/>
              <w:bottom w:val="single" w:sz="4" w:space="0" w:color="000000"/>
              <w:right w:val="nil"/>
            </w:tcBorders>
            <w:vAlign w:val="center"/>
            <w:hideMark/>
          </w:tcPr>
          <w:p w14:paraId="1A5101CA" w14:textId="77777777" w:rsidR="00D409E6" w:rsidRPr="00D409E6" w:rsidRDefault="00D409E6" w:rsidP="00D409E6">
            <w:pPr>
              <w:rPr>
                <w:sz w:val="16"/>
                <w:szCs w:val="16"/>
              </w:rPr>
            </w:pPr>
            <w:r w:rsidRPr="00D409E6">
              <w:rPr>
                <w:sz w:val="16"/>
                <w:szCs w:val="16"/>
              </w:rPr>
              <w:t>санатории</w:t>
            </w:r>
          </w:p>
        </w:tc>
        <w:tc>
          <w:tcPr>
            <w:tcW w:w="3474" w:type="dxa"/>
            <w:tcBorders>
              <w:top w:val="single" w:sz="4" w:space="0" w:color="000000"/>
              <w:left w:val="single" w:sz="4" w:space="0" w:color="000000"/>
              <w:bottom w:val="single" w:sz="4" w:space="0" w:color="000000"/>
              <w:right w:val="nil"/>
            </w:tcBorders>
            <w:hideMark/>
          </w:tcPr>
          <w:p w14:paraId="30BE74E1"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1596B50E" w14:textId="77777777" w:rsidR="00D409E6" w:rsidRPr="00D409E6" w:rsidRDefault="00D409E6" w:rsidP="00D409E6">
            <w:pPr>
              <w:rPr>
                <w:sz w:val="16"/>
                <w:szCs w:val="16"/>
              </w:rPr>
            </w:pPr>
            <w:r w:rsidRPr="00D409E6">
              <w:rPr>
                <w:sz w:val="16"/>
                <w:szCs w:val="16"/>
              </w:rPr>
              <w:t>125-150</w:t>
            </w:r>
          </w:p>
        </w:tc>
      </w:tr>
      <w:tr w:rsidR="00D409E6" w:rsidRPr="00D409E6" w14:paraId="2365D99F" w14:textId="77777777" w:rsidTr="002A3D3E">
        <w:trPr>
          <w:trHeight w:val="84"/>
          <w:jc w:val="center"/>
        </w:trPr>
        <w:tc>
          <w:tcPr>
            <w:tcW w:w="993" w:type="dxa"/>
            <w:tcBorders>
              <w:top w:val="single" w:sz="4" w:space="0" w:color="000000"/>
              <w:left w:val="single" w:sz="4" w:space="0" w:color="000000"/>
              <w:bottom w:val="single" w:sz="4" w:space="0" w:color="000000"/>
              <w:right w:val="nil"/>
            </w:tcBorders>
            <w:vAlign w:val="center"/>
            <w:hideMark/>
          </w:tcPr>
          <w:p w14:paraId="66B67CD7" w14:textId="77777777" w:rsidR="00D409E6" w:rsidRPr="00D409E6" w:rsidRDefault="00D409E6" w:rsidP="00D409E6">
            <w:pPr>
              <w:rPr>
                <w:sz w:val="16"/>
                <w:szCs w:val="16"/>
              </w:rPr>
            </w:pPr>
            <w:r w:rsidRPr="00D409E6">
              <w:rPr>
                <w:sz w:val="16"/>
                <w:szCs w:val="16"/>
              </w:rPr>
              <w:t>8.</w:t>
            </w:r>
          </w:p>
        </w:tc>
        <w:tc>
          <w:tcPr>
            <w:tcW w:w="2587" w:type="dxa"/>
            <w:tcBorders>
              <w:top w:val="single" w:sz="4" w:space="0" w:color="000000"/>
              <w:left w:val="single" w:sz="4" w:space="0" w:color="000000"/>
              <w:bottom w:val="single" w:sz="4" w:space="0" w:color="000000"/>
              <w:right w:val="nil"/>
            </w:tcBorders>
            <w:vAlign w:val="center"/>
            <w:hideMark/>
          </w:tcPr>
          <w:p w14:paraId="01E03613" w14:textId="77777777" w:rsidR="00D409E6" w:rsidRPr="00D409E6" w:rsidRDefault="00D409E6" w:rsidP="00D409E6">
            <w:pPr>
              <w:rPr>
                <w:sz w:val="16"/>
                <w:szCs w:val="16"/>
              </w:rPr>
            </w:pPr>
            <w:r w:rsidRPr="00D409E6">
              <w:rPr>
                <w:sz w:val="16"/>
                <w:szCs w:val="16"/>
              </w:rPr>
              <w:t>детские санатории</w:t>
            </w:r>
          </w:p>
        </w:tc>
        <w:tc>
          <w:tcPr>
            <w:tcW w:w="3474" w:type="dxa"/>
            <w:tcBorders>
              <w:top w:val="single" w:sz="4" w:space="0" w:color="000000"/>
              <w:left w:val="single" w:sz="4" w:space="0" w:color="000000"/>
              <w:bottom w:val="single" w:sz="4" w:space="0" w:color="000000"/>
              <w:right w:val="nil"/>
            </w:tcBorders>
            <w:hideMark/>
          </w:tcPr>
          <w:p w14:paraId="118734F2"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0B06EAAE" w14:textId="77777777" w:rsidR="00D409E6" w:rsidRPr="00D409E6" w:rsidRDefault="00D409E6" w:rsidP="00D409E6">
            <w:pPr>
              <w:rPr>
                <w:sz w:val="16"/>
                <w:szCs w:val="16"/>
              </w:rPr>
            </w:pPr>
            <w:r w:rsidRPr="00D409E6">
              <w:rPr>
                <w:sz w:val="16"/>
                <w:szCs w:val="16"/>
              </w:rPr>
              <w:t>145-170</w:t>
            </w:r>
          </w:p>
        </w:tc>
      </w:tr>
      <w:tr w:rsidR="00D409E6" w:rsidRPr="00D409E6" w14:paraId="63DF10CC" w14:textId="77777777" w:rsidTr="002A3D3E">
        <w:trPr>
          <w:trHeight w:val="84"/>
          <w:jc w:val="center"/>
        </w:trPr>
        <w:tc>
          <w:tcPr>
            <w:tcW w:w="993" w:type="dxa"/>
            <w:tcBorders>
              <w:top w:val="single" w:sz="4" w:space="0" w:color="000000"/>
              <w:left w:val="single" w:sz="4" w:space="0" w:color="000000"/>
              <w:bottom w:val="single" w:sz="4" w:space="0" w:color="000000"/>
              <w:right w:val="nil"/>
            </w:tcBorders>
            <w:vAlign w:val="center"/>
            <w:hideMark/>
          </w:tcPr>
          <w:p w14:paraId="155A7C62" w14:textId="77777777" w:rsidR="00D409E6" w:rsidRPr="00D409E6" w:rsidRDefault="00D409E6" w:rsidP="00D409E6">
            <w:pPr>
              <w:rPr>
                <w:sz w:val="16"/>
                <w:szCs w:val="16"/>
              </w:rPr>
            </w:pPr>
            <w:r w:rsidRPr="00D409E6">
              <w:rPr>
                <w:sz w:val="16"/>
                <w:szCs w:val="16"/>
              </w:rPr>
              <w:t>9.</w:t>
            </w:r>
          </w:p>
        </w:tc>
        <w:tc>
          <w:tcPr>
            <w:tcW w:w="2587" w:type="dxa"/>
            <w:tcBorders>
              <w:top w:val="single" w:sz="4" w:space="0" w:color="000000"/>
              <w:left w:val="single" w:sz="4" w:space="0" w:color="000000"/>
              <w:bottom w:val="single" w:sz="4" w:space="0" w:color="000000"/>
              <w:right w:val="nil"/>
            </w:tcBorders>
            <w:vAlign w:val="center"/>
            <w:hideMark/>
          </w:tcPr>
          <w:p w14:paraId="4B628A5A" w14:textId="77777777" w:rsidR="00D409E6" w:rsidRPr="00D409E6" w:rsidRDefault="00D409E6" w:rsidP="00D409E6">
            <w:pPr>
              <w:rPr>
                <w:sz w:val="16"/>
                <w:szCs w:val="16"/>
              </w:rPr>
            </w:pPr>
            <w:r w:rsidRPr="00D409E6">
              <w:rPr>
                <w:sz w:val="16"/>
                <w:szCs w:val="16"/>
              </w:rPr>
              <w:t>санатории-профилактории</w:t>
            </w:r>
          </w:p>
        </w:tc>
        <w:tc>
          <w:tcPr>
            <w:tcW w:w="3474" w:type="dxa"/>
            <w:tcBorders>
              <w:top w:val="single" w:sz="4" w:space="0" w:color="000000"/>
              <w:left w:val="single" w:sz="4" w:space="0" w:color="000000"/>
              <w:bottom w:val="single" w:sz="4" w:space="0" w:color="000000"/>
              <w:right w:val="nil"/>
            </w:tcBorders>
            <w:hideMark/>
          </w:tcPr>
          <w:p w14:paraId="1E6274DD"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422A17C7" w14:textId="77777777" w:rsidR="00D409E6" w:rsidRPr="00D409E6" w:rsidRDefault="00D409E6" w:rsidP="00D409E6">
            <w:pPr>
              <w:rPr>
                <w:sz w:val="16"/>
                <w:szCs w:val="16"/>
              </w:rPr>
            </w:pPr>
            <w:r w:rsidRPr="00D409E6">
              <w:rPr>
                <w:sz w:val="16"/>
                <w:szCs w:val="16"/>
              </w:rPr>
              <w:t>70-100</w:t>
            </w:r>
          </w:p>
        </w:tc>
      </w:tr>
      <w:tr w:rsidR="00D409E6" w:rsidRPr="00D409E6" w14:paraId="6F45F210" w14:textId="77777777" w:rsidTr="002A3D3E">
        <w:trPr>
          <w:trHeight w:val="84"/>
          <w:jc w:val="center"/>
        </w:trPr>
        <w:tc>
          <w:tcPr>
            <w:tcW w:w="993" w:type="dxa"/>
            <w:tcBorders>
              <w:top w:val="single" w:sz="4" w:space="0" w:color="000000"/>
              <w:left w:val="single" w:sz="4" w:space="0" w:color="000000"/>
              <w:bottom w:val="single" w:sz="4" w:space="0" w:color="000000"/>
              <w:right w:val="nil"/>
            </w:tcBorders>
            <w:vAlign w:val="center"/>
            <w:hideMark/>
          </w:tcPr>
          <w:p w14:paraId="7F944456" w14:textId="77777777" w:rsidR="00D409E6" w:rsidRPr="00D409E6" w:rsidRDefault="00D409E6" w:rsidP="00D409E6">
            <w:pPr>
              <w:rPr>
                <w:sz w:val="16"/>
                <w:szCs w:val="16"/>
              </w:rPr>
            </w:pPr>
            <w:r w:rsidRPr="00D409E6">
              <w:rPr>
                <w:sz w:val="16"/>
                <w:szCs w:val="16"/>
              </w:rPr>
              <w:lastRenderedPageBreak/>
              <w:t>10.</w:t>
            </w:r>
          </w:p>
        </w:tc>
        <w:tc>
          <w:tcPr>
            <w:tcW w:w="2587" w:type="dxa"/>
            <w:tcBorders>
              <w:top w:val="single" w:sz="4" w:space="0" w:color="000000"/>
              <w:left w:val="single" w:sz="4" w:space="0" w:color="000000"/>
              <w:bottom w:val="single" w:sz="4" w:space="0" w:color="000000"/>
              <w:right w:val="nil"/>
            </w:tcBorders>
            <w:vAlign w:val="center"/>
            <w:hideMark/>
          </w:tcPr>
          <w:p w14:paraId="760E9C76" w14:textId="77777777" w:rsidR="00D409E6" w:rsidRPr="00D409E6" w:rsidRDefault="00D409E6" w:rsidP="00D409E6">
            <w:pPr>
              <w:rPr>
                <w:sz w:val="16"/>
                <w:szCs w:val="16"/>
              </w:rPr>
            </w:pPr>
            <w:r w:rsidRPr="00D409E6">
              <w:rPr>
                <w:sz w:val="16"/>
                <w:szCs w:val="16"/>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right w:val="nil"/>
            </w:tcBorders>
            <w:vAlign w:val="center"/>
            <w:hideMark/>
          </w:tcPr>
          <w:p w14:paraId="29955993"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619A15DF" w14:textId="77777777" w:rsidR="00D409E6" w:rsidRPr="00D409E6" w:rsidRDefault="00D409E6" w:rsidP="00D409E6">
            <w:pPr>
              <w:rPr>
                <w:sz w:val="16"/>
                <w:szCs w:val="16"/>
              </w:rPr>
            </w:pPr>
            <w:r w:rsidRPr="00D409E6">
              <w:rPr>
                <w:sz w:val="16"/>
                <w:szCs w:val="16"/>
              </w:rPr>
              <w:t>140-200</w:t>
            </w:r>
          </w:p>
        </w:tc>
      </w:tr>
      <w:tr w:rsidR="00D409E6" w:rsidRPr="00D409E6" w14:paraId="44E3634A" w14:textId="77777777" w:rsidTr="002A3D3E">
        <w:trPr>
          <w:trHeight w:val="84"/>
          <w:jc w:val="center"/>
        </w:trPr>
        <w:tc>
          <w:tcPr>
            <w:tcW w:w="9923" w:type="dxa"/>
            <w:gridSpan w:val="4"/>
            <w:tcBorders>
              <w:top w:val="single" w:sz="4" w:space="0" w:color="000000"/>
              <w:left w:val="single" w:sz="4" w:space="0" w:color="000000"/>
              <w:bottom w:val="single" w:sz="4" w:space="0" w:color="000000"/>
              <w:right w:val="single" w:sz="4" w:space="0" w:color="000000"/>
            </w:tcBorders>
            <w:vAlign w:val="center"/>
            <w:hideMark/>
          </w:tcPr>
          <w:p w14:paraId="696438C9" w14:textId="77777777" w:rsidR="00D409E6" w:rsidRPr="00D409E6" w:rsidRDefault="00D409E6" w:rsidP="00D409E6">
            <w:pPr>
              <w:rPr>
                <w:sz w:val="16"/>
                <w:szCs w:val="16"/>
              </w:rPr>
            </w:pPr>
            <w:r w:rsidRPr="00D409E6">
              <w:rPr>
                <w:sz w:val="16"/>
                <w:szCs w:val="16"/>
              </w:rPr>
              <w:t>Объекты рекреационного назначения оздоровительного профиля по приему и обслуживанию туристов</w:t>
            </w:r>
          </w:p>
        </w:tc>
      </w:tr>
      <w:tr w:rsidR="00D409E6" w:rsidRPr="00D409E6" w14:paraId="76FBABA8" w14:textId="77777777" w:rsidTr="002A3D3E">
        <w:trPr>
          <w:trHeight w:val="84"/>
          <w:jc w:val="center"/>
        </w:trPr>
        <w:tc>
          <w:tcPr>
            <w:tcW w:w="993" w:type="dxa"/>
            <w:tcBorders>
              <w:top w:val="single" w:sz="4" w:space="0" w:color="000000"/>
              <w:left w:val="single" w:sz="4" w:space="0" w:color="000000"/>
              <w:bottom w:val="single" w:sz="4" w:space="0" w:color="000000"/>
              <w:right w:val="nil"/>
            </w:tcBorders>
            <w:vAlign w:val="center"/>
            <w:hideMark/>
          </w:tcPr>
          <w:p w14:paraId="6264F9C7" w14:textId="77777777" w:rsidR="00D409E6" w:rsidRPr="00D409E6" w:rsidRDefault="00D409E6" w:rsidP="00D409E6">
            <w:pPr>
              <w:rPr>
                <w:sz w:val="16"/>
                <w:szCs w:val="16"/>
              </w:rPr>
            </w:pPr>
            <w:r w:rsidRPr="00D409E6">
              <w:rPr>
                <w:sz w:val="16"/>
                <w:szCs w:val="16"/>
              </w:rPr>
              <w:t>11.</w:t>
            </w:r>
          </w:p>
        </w:tc>
        <w:tc>
          <w:tcPr>
            <w:tcW w:w="2587" w:type="dxa"/>
            <w:tcBorders>
              <w:top w:val="single" w:sz="4" w:space="0" w:color="000000"/>
              <w:left w:val="single" w:sz="4" w:space="0" w:color="000000"/>
              <w:bottom w:val="single" w:sz="4" w:space="0" w:color="000000"/>
              <w:right w:val="nil"/>
            </w:tcBorders>
            <w:vAlign w:val="center"/>
            <w:hideMark/>
          </w:tcPr>
          <w:p w14:paraId="56CF36B6" w14:textId="77777777" w:rsidR="00D409E6" w:rsidRPr="00D409E6" w:rsidRDefault="00D409E6" w:rsidP="00D409E6">
            <w:pPr>
              <w:rPr>
                <w:sz w:val="16"/>
                <w:szCs w:val="16"/>
              </w:rPr>
            </w:pPr>
            <w:r w:rsidRPr="00D409E6">
              <w:rPr>
                <w:sz w:val="16"/>
                <w:szCs w:val="16"/>
              </w:rPr>
              <w:t>пансионаты</w:t>
            </w:r>
          </w:p>
        </w:tc>
        <w:tc>
          <w:tcPr>
            <w:tcW w:w="3474" w:type="dxa"/>
            <w:tcBorders>
              <w:top w:val="single" w:sz="4" w:space="0" w:color="000000"/>
              <w:left w:val="single" w:sz="4" w:space="0" w:color="000000"/>
              <w:bottom w:val="single" w:sz="4" w:space="0" w:color="000000"/>
              <w:right w:val="nil"/>
            </w:tcBorders>
            <w:hideMark/>
          </w:tcPr>
          <w:p w14:paraId="6672C1C7"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5B80CB14" w14:textId="77777777" w:rsidR="00D409E6" w:rsidRPr="00D409E6" w:rsidRDefault="00D409E6" w:rsidP="00D409E6">
            <w:pPr>
              <w:rPr>
                <w:sz w:val="16"/>
                <w:szCs w:val="16"/>
              </w:rPr>
            </w:pPr>
            <w:r w:rsidRPr="00D409E6">
              <w:rPr>
                <w:sz w:val="16"/>
                <w:szCs w:val="16"/>
              </w:rPr>
              <w:t>120-130</w:t>
            </w:r>
          </w:p>
        </w:tc>
      </w:tr>
      <w:tr w:rsidR="00D409E6" w:rsidRPr="00D409E6" w14:paraId="58E9E086" w14:textId="77777777" w:rsidTr="002A3D3E">
        <w:trPr>
          <w:trHeight w:val="501"/>
          <w:jc w:val="center"/>
        </w:trPr>
        <w:tc>
          <w:tcPr>
            <w:tcW w:w="993" w:type="dxa"/>
            <w:tcBorders>
              <w:top w:val="single" w:sz="4" w:space="0" w:color="000000"/>
              <w:left w:val="single" w:sz="4" w:space="0" w:color="000000"/>
              <w:bottom w:val="single" w:sz="4" w:space="0" w:color="000000"/>
              <w:right w:val="nil"/>
            </w:tcBorders>
            <w:vAlign w:val="center"/>
            <w:hideMark/>
          </w:tcPr>
          <w:p w14:paraId="2FF553BA" w14:textId="77777777" w:rsidR="00D409E6" w:rsidRPr="00D409E6" w:rsidRDefault="00D409E6" w:rsidP="00D409E6">
            <w:pPr>
              <w:rPr>
                <w:sz w:val="16"/>
                <w:szCs w:val="16"/>
              </w:rPr>
            </w:pPr>
            <w:r w:rsidRPr="00D409E6">
              <w:rPr>
                <w:sz w:val="16"/>
                <w:szCs w:val="16"/>
              </w:rPr>
              <w:t>12.</w:t>
            </w:r>
          </w:p>
        </w:tc>
        <w:tc>
          <w:tcPr>
            <w:tcW w:w="2587" w:type="dxa"/>
            <w:tcBorders>
              <w:top w:val="single" w:sz="4" w:space="0" w:color="000000"/>
              <w:left w:val="single" w:sz="4" w:space="0" w:color="000000"/>
              <w:bottom w:val="single" w:sz="4" w:space="0" w:color="000000"/>
              <w:right w:val="nil"/>
            </w:tcBorders>
            <w:vAlign w:val="center"/>
            <w:hideMark/>
          </w:tcPr>
          <w:p w14:paraId="7199DE9C" w14:textId="77777777" w:rsidR="00D409E6" w:rsidRPr="00D409E6" w:rsidRDefault="00D409E6" w:rsidP="00D409E6">
            <w:pPr>
              <w:rPr>
                <w:sz w:val="16"/>
                <w:szCs w:val="16"/>
              </w:rPr>
            </w:pPr>
            <w:r w:rsidRPr="00D409E6">
              <w:rPr>
                <w:sz w:val="16"/>
                <w:szCs w:val="16"/>
              </w:rPr>
              <w:t>детские и молодежные лагеря</w:t>
            </w:r>
          </w:p>
        </w:tc>
        <w:tc>
          <w:tcPr>
            <w:tcW w:w="3474" w:type="dxa"/>
            <w:tcBorders>
              <w:top w:val="single" w:sz="4" w:space="0" w:color="000000"/>
              <w:left w:val="single" w:sz="4" w:space="0" w:color="000000"/>
              <w:bottom w:val="single" w:sz="4" w:space="0" w:color="000000"/>
              <w:right w:val="nil"/>
            </w:tcBorders>
            <w:hideMark/>
          </w:tcPr>
          <w:p w14:paraId="36FDF0EC" w14:textId="77777777" w:rsidR="00D409E6" w:rsidRPr="00D409E6" w:rsidRDefault="00D409E6" w:rsidP="00D409E6">
            <w:pPr>
              <w:rPr>
                <w:sz w:val="16"/>
                <w:szCs w:val="16"/>
              </w:rPr>
            </w:pPr>
            <w:r w:rsidRPr="00D409E6">
              <w:rPr>
                <w:sz w:val="16"/>
                <w:szCs w:val="16"/>
              </w:rPr>
              <w:t>по заданию на проектирование</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47105717" w14:textId="77777777" w:rsidR="00D409E6" w:rsidRPr="00D409E6" w:rsidRDefault="00D409E6" w:rsidP="00D409E6">
            <w:pPr>
              <w:rPr>
                <w:sz w:val="16"/>
                <w:szCs w:val="16"/>
              </w:rPr>
            </w:pPr>
            <w:r w:rsidRPr="00D409E6">
              <w:rPr>
                <w:sz w:val="16"/>
                <w:szCs w:val="16"/>
              </w:rPr>
              <w:t>150-200</w:t>
            </w:r>
          </w:p>
        </w:tc>
      </w:tr>
      <w:tr w:rsidR="00D409E6" w:rsidRPr="00D409E6" w14:paraId="1E21537E" w14:textId="77777777" w:rsidTr="002A3D3E">
        <w:trPr>
          <w:trHeight w:val="265"/>
          <w:jc w:val="center"/>
        </w:trPr>
        <w:tc>
          <w:tcPr>
            <w:tcW w:w="993" w:type="dxa"/>
            <w:tcBorders>
              <w:top w:val="single" w:sz="4" w:space="0" w:color="000000"/>
              <w:left w:val="single" w:sz="4" w:space="0" w:color="000000"/>
              <w:bottom w:val="single" w:sz="4" w:space="0" w:color="000000"/>
              <w:right w:val="nil"/>
            </w:tcBorders>
            <w:vAlign w:val="center"/>
            <w:hideMark/>
          </w:tcPr>
          <w:p w14:paraId="1F576659" w14:textId="77777777" w:rsidR="00D409E6" w:rsidRPr="00D409E6" w:rsidRDefault="00D409E6" w:rsidP="00D409E6">
            <w:pPr>
              <w:rPr>
                <w:sz w:val="16"/>
                <w:szCs w:val="16"/>
              </w:rPr>
            </w:pPr>
            <w:r w:rsidRPr="00D409E6">
              <w:rPr>
                <w:sz w:val="16"/>
                <w:szCs w:val="16"/>
              </w:rPr>
              <w:t>13.</w:t>
            </w:r>
          </w:p>
        </w:tc>
        <w:tc>
          <w:tcPr>
            <w:tcW w:w="2587" w:type="dxa"/>
            <w:tcBorders>
              <w:top w:val="single" w:sz="4" w:space="0" w:color="000000"/>
              <w:left w:val="single" w:sz="4" w:space="0" w:color="000000"/>
              <w:bottom w:val="single" w:sz="4" w:space="0" w:color="000000"/>
              <w:right w:val="nil"/>
            </w:tcBorders>
            <w:vAlign w:val="center"/>
            <w:hideMark/>
          </w:tcPr>
          <w:p w14:paraId="76FE2CDC" w14:textId="77777777" w:rsidR="00D409E6" w:rsidRPr="00D409E6" w:rsidRDefault="00D409E6" w:rsidP="00D409E6">
            <w:pPr>
              <w:rPr>
                <w:sz w:val="16"/>
                <w:szCs w:val="16"/>
              </w:rPr>
            </w:pPr>
            <w:r w:rsidRPr="00D409E6">
              <w:rPr>
                <w:sz w:val="16"/>
                <w:szCs w:val="16"/>
              </w:rPr>
              <w:t>площадки отдыха</w:t>
            </w:r>
          </w:p>
        </w:tc>
        <w:tc>
          <w:tcPr>
            <w:tcW w:w="3474" w:type="dxa"/>
            <w:tcBorders>
              <w:top w:val="single" w:sz="4" w:space="0" w:color="000000"/>
              <w:left w:val="single" w:sz="4" w:space="0" w:color="000000"/>
              <w:bottom w:val="single" w:sz="4" w:space="0" w:color="000000"/>
              <w:right w:val="nil"/>
            </w:tcBorders>
            <w:vAlign w:val="center"/>
            <w:hideMark/>
          </w:tcPr>
          <w:p w14:paraId="100BED89" w14:textId="77777777" w:rsidR="00D409E6" w:rsidRPr="00D409E6" w:rsidRDefault="00D409E6" w:rsidP="00D409E6">
            <w:pPr>
              <w:rPr>
                <w:sz w:val="16"/>
                <w:szCs w:val="16"/>
              </w:rPr>
            </w:pPr>
            <w:r w:rsidRPr="00D409E6">
              <w:rPr>
                <w:sz w:val="16"/>
                <w:szCs w:val="16"/>
              </w:rPr>
              <w:t>10-25</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34A44CC1" w14:textId="77777777" w:rsidR="00D409E6" w:rsidRPr="00D409E6" w:rsidRDefault="00D409E6" w:rsidP="00D409E6">
            <w:pPr>
              <w:rPr>
                <w:sz w:val="16"/>
                <w:szCs w:val="16"/>
              </w:rPr>
            </w:pPr>
            <w:r w:rsidRPr="00D409E6">
              <w:rPr>
                <w:sz w:val="16"/>
                <w:szCs w:val="16"/>
              </w:rPr>
              <w:t>75</w:t>
            </w:r>
          </w:p>
        </w:tc>
      </w:tr>
      <w:tr w:rsidR="00D409E6" w:rsidRPr="00D409E6" w14:paraId="38F262F4" w14:textId="77777777" w:rsidTr="002A3D3E">
        <w:trPr>
          <w:trHeight w:val="84"/>
          <w:jc w:val="center"/>
        </w:trPr>
        <w:tc>
          <w:tcPr>
            <w:tcW w:w="993" w:type="dxa"/>
            <w:tcBorders>
              <w:top w:val="single" w:sz="4" w:space="0" w:color="000000"/>
              <w:left w:val="single" w:sz="4" w:space="0" w:color="000000"/>
              <w:bottom w:val="single" w:sz="4" w:space="0" w:color="000000"/>
              <w:right w:val="nil"/>
            </w:tcBorders>
            <w:vAlign w:val="center"/>
            <w:hideMark/>
          </w:tcPr>
          <w:p w14:paraId="7F8CD845" w14:textId="77777777" w:rsidR="00D409E6" w:rsidRPr="00D409E6" w:rsidRDefault="00D409E6" w:rsidP="00D409E6">
            <w:pPr>
              <w:rPr>
                <w:sz w:val="16"/>
                <w:szCs w:val="16"/>
              </w:rPr>
            </w:pPr>
            <w:r w:rsidRPr="00D409E6">
              <w:rPr>
                <w:sz w:val="16"/>
                <w:szCs w:val="16"/>
              </w:rPr>
              <w:t>14.</w:t>
            </w:r>
          </w:p>
        </w:tc>
        <w:tc>
          <w:tcPr>
            <w:tcW w:w="2587" w:type="dxa"/>
            <w:tcBorders>
              <w:top w:val="single" w:sz="4" w:space="0" w:color="000000"/>
              <w:left w:val="single" w:sz="4" w:space="0" w:color="000000"/>
              <w:bottom w:val="single" w:sz="4" w:space="0" w:color="000000"/>
              <w:right w:val="nil"/>
            </w:tcBorders>
            <w:vAlign w:val="center"/>
            <w:hideMark/>
          </w:tcPr>
          <w:p w14:paraId="5951C48E" w14:textId="77777777" w:rsidR="00D409E6" w:rsidRPr="00D409E6" w:rsidRDefault="00D409E6" w:rsidP="00D409E6">
            <w:pPr>
              <w:rPr>
                <w:sz w:val="16"/>
                <w:szCs w:val="16"/>
              </w:rPr>
            </w:pPr>
            <w:r w:rsidRPr="00D409E6">
              <w:rPr>
                <w:sz w:val="16"/>
                <w:szCs w:val="16"/>
              </w:rPr>
              <w:t>дом охотника</w:t>
            </w:r>
          </w:p>
        </w:tc>
        <w:tc>
          <w:tcPr>
            <w:tcW w:w="3474" w:type="dxa"/>
            <w:tcBorders>
              <w:top w:val="single" w:sz="4" w:space="0" w:color="000000"/>
              <w:left w:val="single" w:sz="4" w:space="0" w:color="000000"/>
              <w:bottom w:val="single" w:sz="4" w:space="0" w:color="000000"/>
              <w:right w:val="nil"/>
            </w:tcBorders>
            <w:vAlign w:val="center"/>
            <w:hideMark/>
          </w:tcPr>
          <w:p w14:paraId="30EE4E3C" w14:textId="77777777" w:rsidR="00D409E6" w:rsidRPr="00D409E6" w:rsidRDefault="00D409E6" w:rsidP="00D409E6">
            <w:pPr>
              <w:rPr>
                <w:sz w:val="16"/>
                <w:szCs w:val="16"/>
              </w:rPr>
            </w:pPr>
            <w:r w:rsidRPr="00D409E6">
              <w:rPr>
                <w:sz w:val="16"/>
                <w:szCs w:val="16"/>
              </w:rPr>
              <w:t>10-20</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413C14AF" w14:textId="77777777" w:rsidR="00D409E6" w:rsidRPr="00D409E6" w:rsidRDefault="00D409E6" w:rsidP="00D409E6">
            <w:pPr>
              <w:rPr>
                <w:sz w:val="16"/>
                <w:szCs w:val="16"/>
              </w:rPr>
            </w:pPr>
            <w:r w:rsidRPr="00D409E6">
              <w:rPr>
                <w:sz w:val="16"/>
                <w:szCs w:val="16"/>
              </w:rPr>
              <w:t>25</w:t>
            </w:r>
          </w:p>
        </w:tc>
      </w:tr>
      <w:tr w:rsidR="00D409E6" w:rsidRPr="00D409E6" w14:paraId="6F78F9BA" w14:textId="77777777" w:rsidTr="002A3D3E">
        <w:trPr>
          <w:trHeight w:val="84"/>
          <w:jc w:val="center"/>
        </w:trPr>
        <w:tc>
          <w:tcPr>
            <w:tcW w:w="993" w:type="dxa"/>
            <w:tcBorders>
              <w:top w:val="single" w:sz="4" w:space="0" w:color="000000"/>
              <w:left w:val="single" w:sz="4" w:space="0" w:color="000000"/>
              <w:bottom w:val="single" w:sz="4" w:space="0" w:color="000000"/>
              <w:right w:val="nil"/>
            </w:tcBorders>
            <w:vAlign w:val="center"/>
            <w:hideMark/>
          </w:tcPr>
          <w:p w14:paraId="45CAFB43" w14:textId="77777777" w:rsidR="00D409E6" w:rsidRPr="00D409E6" w:rsidRDefault="00D409E6" w:rsidP="00D409E6">
            <w:pPr>
              <w:rPr>
                <w:sz w:val="16"/>
                <w:szCs w:val="16"/>
              </w:rPr>
            </w:pPr>
            <w:r w:rsidRPr="00D409E6">
              <w:rPr>
                <w:sz w:val="16"/>
                <w:szCs w:val="16"/>
              </w:rPr>
              <w:t>15.</w:t>
            </w:r>
          </w:p>
        </w:tc>
        <w:tc>
          <w:tcPr>
            <w:tcW w:w="2587" w:type="dxa"/>
            <w:tcBorders>
              <w:top w:val="single" w:sz="4" w:space="0" w:color="000000"/>
              <w:left w:val="single" w:sz="4" w:space="0" w:color="000000"/>
              <w:bottom w:val="single" w:sz="4" w:space="0" w:color="000000"/>
              <w:right w:val="nil"/>
            </w:tcBorders>
            <w:vAlign w:val="center"/>
            <w:hideMark/>
          </w:tcPr>
          <w:p w14:paraId="17162444" w14:textId="77777777" w:rsidR="00D409E6" w:rsidRPr="00D409E6" w:rsidRDefault="00D409E6" w:rsidP="00D409E6">
            <w:pPr>
              <w:rPr>
                <w:sz w:val="16"/>
                <w:szCs w:val="16"/>
              </w:rPr>
            </w:pPr>
            <w:r w:rsidRPr="00D409E6">
              <w:rPr>
                <w:sz w:val="16"/>
                <w:szCs w:val="16"/>
              </w:rPr>
              <w:t>дом рыбака</w:t>
            </w:r>
          </w:p>
        </w:tc>
        <w:tc>
          <w:tcPr>
            <w:tcW w:w="3474" w:type="dxa"/>
            <w:tcBorders>
              <w:top w:val="single" w:sz="4" w:space="0" w:color="000000"/>
              <w:left w:val="single" w:sz="4" w:space="0" w:color="000000"/>
              <w:bottom w:val="single" w:sz="4" w:space="0" w:color="000000"/>
              <w:right w:val="nil"/>
            </w:tcBorders>
            <w:vAlign w:val="center"/>
            <w:hideMark/>
          </w:tcPr>
          <w:p w14:paraId="4779FFE5" w14:textId="77777777" w:rsidR="00D409E6" w:rsidRPr="00D409E6" w:rsidRDefault="00D409E6" w:rsidP="00D409E6">
            <w:pPr>
              <w:rPr>
                <w:sz w:val="16"/>
                <w:szCs w:val="16"/>
              </w:rPr>
            </w:pPr>
            <w:r w:rsidRPr="00D409E6">
              <w:rPr>
                <w:sz w:val="16"/>
                <w:szCs w:val="16"/>
              </w:rPr>
              <w:t>25-100</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2E5AE110" w14:textId="77777777" w:rsidR="00D409E6" w:rsidRPr="00D409E6" w:rsidRDefault="00D409E6" w:rsidP="00D409E6">
            <w:pPr>
              <w:rPr>
                <w:sz w:val="16"/>
                <w:szCs w:val="16"/>
              </w:rPr>
            </w:pPr>
            <w:r w:rsidRPr="00D409E6">
              <w:rPr>
                <w:sz w:val="16"/>
                <w:szCs w:val="16"/>
              </w:rPr>
              <w:t>25</w:t>
            </w:r>
          </w:p>
        </w:tc>
      </w:tr>
      <w:tr w:rsidR="00D409E6" w:rsidRPr="00D409E6" w14:paraId="06229E77" w14:textId="77777777" w:rsidTr="002A3D3E">
        <w:trPr>
          <w:trHeight w:val="84"/>
          <w:jc w:val="center"/>
        </w:trPr>
        <w:tc>
          <w:tcPr>
            <w:tcW w:w="993" w:type="dxa"/>
            <w:tcBorders>
              <w:top w:val="single" w:sz="4" w:space="0" w:color="000000"/>
              <w:left w:val="single" w:sz="4" w:space="0" w:color="000000"/>
              <w:bottom w:val="single" w:sz="4" w:space="0" w:color="000000"/>
              <w:right w:val="nil"/>
            </w:tcBorders>
            <w:vAlign w:val="center"/>
            <w:hideMark/>
          </w:tcPr>
          <w:p w14:paraId="0F114963" w14:textId="77777777" w:rsidR="00D409E6" w:rsidRPr="00D409E6" w:rsidRDefault="00D409E6" w:rsidP="00D409E6">
            <w:pPr>
              <w:rPr>
                <w:sz w:val="16"/>
                <w:szCs w:val="16"/>
              </w:rPr>
            </w:pPr>
            <w:r w:rsidRPr="00D409E6">
              <w:rPr>
                <w:sz w:val="16"/>
                <w:szCs w:val="16"/>
              </w:rPr>
              <w:t>16.</w:t>
            </w:r>
          </w:p>
        </w:tc>
        <w:tc>
          <w:tcPr>
            <w:tcW w:w="2587" w:type="dxa"/>
            <w:tcBorders>
              <w:top w:val="single" w:sz="4" w:space="0" w:color="000000"/>
              <w:left w:val="single" w:sz="4" w:space="0" w:color="000000"/>
              <w:bottom w:val="single" w:sz="4" w:space="0" w:color="000000"/>
              <w:right w:val="nil"/>
            </w:tcBorders>
            <w:vAlign w:val="center"/>
            <w:hideMark/>
          </w:tcPr>
          <w:p w14:paraId="25391556" w14:textId="77777777" w:rsidR="00D409E6" w:rsidRPr="00D409E6" w:rsidRDefault="00D409E6" w:rsidP="00D409E6">
            <w:pPr>
              <w:rPr>
                <w:sz w:val="16"/>
                <w:szCs w:val="16"/>
              </w:rPr>
            </w:pPr>
            <w:r w:rsidRPr="00D409E6">
              <w:rPr>
                <w:sz w:val="16"/>
                <w:szCs w:val="16"/>
              </w:rPr>
              <w:t>лесные хижины</w:t>
            </w:r>
          </w:p>
        </w:tc>
        <w:tc>
          <w:tcPr>
            <w:tcW w:w="3474" w:type="dxa"/>
            <w:tcBorders>
              <w:top w:val="single" w:sz="4" w:space="0" w:color="000000"/>
              <w:left w:val="single" w:sz="4" w:space="0" w:color="000000"/>
              <w:bottom w:val="single" w:sz="4" w:space="0" w:color="000000"/>
              <w:right w:val="nil"/>
            </w:tcBorders>
            <w:vAlign w:val="center"/>
            <w:hideMark/>
          </w:tcPr>
          <w:p w14:paraId="19F44AD4" w14:textId="77777777" w:rsidR="00D409E6" w:rsidRPr="00D409E6" w:rsidRDefault="00D409E6" w:rsidP="00D409E6">
            <w:pPr>
              <w:rPr>
                <w:sz w:val="16"/>
                <w:szCs w:val="16"/>
              </w:rPr>
            </w:pPr>
            <w:r w:rsidRPr="00D409E6">
              <w:rPr>
                <w:sz w:val="16"/>
                <w:szCs w:val="16"/>
              </w:rPr>
              <w:t>10-15</w:t>
            </w:r>
          </w:p>
        </w:tc>
        <w:tc>
          <w:tcPr>
            <w:tcW w:w="2869" w:type="dxa"/>
            <w:tcBorders>
              <w:top w:val="single" w:sz="4" w:space="0" w:color="000000"/>
              <w:left w:val="single" w:sz="4" w:space="0" w:color="000000"/>
              <w:bottom w:val="single" w:sz="4" w:space="0" w:color="000000"/>
              <w:right w:val="single" w:sz="4" w:space="0" w:color="000000"/>
            </w:tcBorders>
            <w:vAlign w:val="center"/>
            <w:hideMark/>
          </w:tcPr>
          <w:p w14:paraId="4BE75E89" w14:textId="77777777" w:rsidR="00D409E6" w:rsidRPr="00D409E6" w:rsidRDefault="00D409E6" w:rsidP="00D409E6">
            <w:pPr>
              <w:rPr>
                <w:sz w:val="16"/>
                <w:szCs w:val="16"/>
              </w:rPr>
            </w:pPr>
            <w:r w:rsidRPr="00D409E6">
              <w:rPr>
                <w:sz w:val="16"/>
                <w:szCs w:val="16"/>
              </w:rPr>
              <w:t>15-20</w:t>
            </w:r>
          </w:p>
        </w:tc>
      </w:tr>
      <w:tr w:rsidR="00D409E6" w:rsidRPr="00D409E6" w14:paraId="4D549AD2" w14:textId="77777777" w:rsidTr="002A3D3E">
        <w:trPr>
          <w:trHeight w:val="84"/>
          <w:jc w:val="center"/>
        </w:trPr>
        <w:tc>
          <w:tcPr>
            <w:tcW w:w="993" w:type="dxa"/>
            <w:tcBorders>
              <w:top w:val="single" w:sz="4" w:space="0" w:color="000000"/>
              <w:left w:val="single" w:sz="4" w:space="0" w:color="000000"/>
              <w:bottom w:val="single" w:sz="4" w:space="0" w:color="000000"/>
              <w:right w:val="nil"/>
            </w:tcBorders>
            <w:vAlign w:val="center"/>
            <w:hideMark/>
          </w:tcPr>
          <w:p w14:paraId="7925F5E5" w14:textId="77777777" w:rsidR="00D409E6" w:rsidRPr="00D409E6" w:rsidRDefault="00D409E6" w:rsidP="00D409E6">
            <w:pPr>
              <w:rPr>
                <w:sz w:val="16"/>
                <w:szCs w:val="16"/>
              </w:rPr>
            </w:pPr>
            <w:r w:rsidRPr="00D409E6">
              <w:rPr>
                <w:sz w:val="16"/>
                <w:szCs w:val="16"/>
              </w:rPr>
              <w:t>17.</w:t>
            </w:r>
          </w:p>
        </w:tc>
        <w:tc>
          <w:tcPr>
            <w:tcW w:w="2587" w:type="dxa"/>
            <w:tcBorders>
              <w:top w:val="single" w:sz="4" w:space="0" w:color="000000"/>
              <w:left w:val="single" w:sz="4" w:space="0" w:color="000000"/>
              <w:bottom w:val="single" w:sz="4" w:space="0" w:color="000000"/>
              <w:right w:val="nil"/>
            </w:tcBorders>
            <w:vAlign w:val="center"/>
            <w:hideMark/>
          </w:tcPr>
          <w:p w14:paraId="40575B03" w14:textId="77777777" w:rsidR="00D409E6" w:rsidRPr="00D409E6" w:rsidRDefault="00D409E6" w:rsidP="00D409E6">
            <w:pPr>
              <w:rPr>
                <w:sz w:val="16"/>
                <w:szCs w:val="16"/>
              </w:rPr>
            </w:pPr>
            <w:r w:rsidRPr="00D409E6">
              <w:rPr>
                <w:sz w:val="16"/>
                <w:szCs w:val="16"/>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right w:val="nil"/>
            </w:tcBorders>
            <w:vAlign w:val="center"/>
            <w:hideMark/>
          </w:tcPr>
          <w:p w14:paraId="724B4FA3" w14:textId="77777777" w:rsidR="00D409E6" w:rsidRPr="00D409E6" w:rsidRDefault="00D409E6" w:rsidP="00D409E6">
            <w:pPr>
              <w:rPr>
                <w:sz w:val="16"/>
                <w:szCs w:val="16"/>
              </w:rPr>
            </w:pPr>
            <w:r w:rsidRPr="00D409E6">
              <w:rPr>
                <w:sz w:val="16"/>
                <w:szCs w:val="16"/>
              </w:rPr>
              <w:t>25-50</w:t>
            </w:r>
          </w:p>
        </w:tc>
        <w:tc>
          <w:tcPr>
            <w:tcW w:w="2869" w:type="dxa"/>
            <w:tcBorders>
              <w:top w:val="single" w:sz="4" w:space="0" w:color="000000"/>
              <w:left w:val="single" w:sz="4" w:space="0" w:color="000000"/>
              <w:bottom w:val="single" w:sz="4" w:space="0" w:color="000000"/>
              <w:right w:val="single" w:sz="4" w:space="0" w:color="000000"/>
            </w:tcBorders>
            <w:vAlign w:val="center"/>
          </w:tcPr>
          <w:p w14:paraId="4E3B2057" w14:textId="77777777" w:rsidR="00D409E6" w:rsidRPr="00D409E6" w:rsidRDefault="00D409E6" w:rsidP="00D409E6">
            <w:pPr>
              <w:rPr>
                <w:sz w:val="16"/>
                <w:szCs w:val="16"/>
              </w:rPr>
            </w:pPr>
          </w:p>
        </w:tc>
      </w:tr>
    </w:tbl>
    <w:p w14:paraId="41C455BD" w14:textId="77777777" w:rsidR="00D409E6" w:rsidRPr="00D409E6" w:rsidRDefault="00D409E6" w:rsidP="00D409E6">
      <w:pPr>
        <w:rPr>
          <w:sz w:val="16"/>
          <w:szCs w:val="16"/>
        </w:rPr>
      </w:pPr>
    </w:p>
    <w:p w14:paraId="2419F945" w14:textId="77777777" w:rsidR="00D409E6" w:rsidRPr="00D409E6" w:rsidRDefault="00D409E6" w:rsidP="00D409E6">
      <w:pPr>
        <w:rPr>
          <w:sz w:val="16"/>
          <w:szCs w:val="16"/>
        </w:rPr>
      </w:pPr>
      <w:r w:rsidRPr="00D409E6">
        <w:rPr>
          <w:sz w:val="16"/>
          <w:szCs w:val="16"/>
        </w:rPr>
        <w:t>Минимальные расчетные показатели площади территорий зон массового кратковременного отдыха в границах населенного пункта следует принимать из расчета не менее 500 кв. метров на 1 посетителя. При этом наиболее интенсивно используемая часть такой территории для активных видов отдыха должна составлять не менее 100 кв. метров на одного посетителя.</w:t>
      </w:r>
    </w:p>
    <w:p w14:paraId="137C9C18" w14:textId="77777777" w:rsidR="00D409E6" w:rsidRPr="00D409E6" w:rsidRDefault="00D409E6" w:rsidP="00D409E6">
      <w:pPr>
        <w:rPr>
          <w:sz w:val="16"/>
          <w:szCs w:val="16"/>
        </w:rPr>
      </w:pPr>
      <w:r w:rsidRPr="00D409E6">
        <w:rPr>
          <w:sz w:val="16"/>
          <w:szCs w:val="16"/>
        </w:rPr>
        <w:t>Минимальные расчетные показатели обеспечения зон загородного кратковременного отдыха объектами обслуживания и сооружениями на 1000 отдыхающих приведены в таблице ниже.</w:t>
      </w:r>
    </w:p>
    <w:p w14:paraId="2E7CF7E5" w14:textId="77777777" w:rsidR="00D409E6" w:rsidRPr="00D409E6" w:rsidRDefault="00D409E6" w:rsidP="00D409E6">
      <w:pPr>
        <w:rPr>
          <w:sz w:val="16"/>
          <w:szCs w:val="16"/>
        </w:rPr>
      </w:pPr>
      <w:r w:rsidRPr="00D409E6">
        <w:rPr>
          <w:sz w:val="16"/>
          <w:szCs w:val="16"/>
        </w:rPr>
        <w:t>Таблица 38</w:t>
      </w:r>
    </w:p>
    <w:tbl>
      <w:tblPr>
        <w:tblW w:w="8850" w:type="dxa"/>
        <w:jc w:val="center"/>
        <w:tblLayout w:type="fixed"/>
        <w:tblLook w:val="04A0" w:firstRow="1" w:lastRow="0" w:firstColumn="1" w:lastColumn="0" w:noHBand="0" w:noVBand="1"/>
      </w:tblPr>
      <w:tblGrid>
        <w:gridCol w:w="4230"/>
        <w:gridCol w:w="2123"/>
        <w:gridCol w:w="2497"/>
      </w:tblGrid>
      <w:tr w:rsidR="00D409E6" w:rsidRPr="00D409E6" w14:paraId="10F3B00C" w14:textId="77777777" w:rsidTr="002A3D3E">
        <w:trPr>
          <w:trHeight w:val="23"/>
          <w:jc w:val="center"/>
        </w:trPr>
        <w:tc>
          <w:tcPr>
            <w:tcW w:w="4227" w:type="dxa"/>
            <w:tcBorders>
              <w:top w:val="single" w:sz="4" w:space="0" w:color="000000"/>
              <w:left w:val="single" w:sz="4" w:space="0" w:color="000000"/>
              <w:bottom w:val="single" w:sz="4" w:space="0" w:color="000000"/>
              <w:right w:val="nil"/>
            </w:tcBorders>
            <w:shd w:val="clear" w:color="auto" w:fill="CCFFCC"/>
            <w:vAlign w:val="center"/>
            <w:hideMark/>
          </w:tcPr>
          <w:p w14:paraId="0B3EE85B" w14:textId="77777777" w:rsidR="00D409E6" w:rsidRPr="00D409E6" w:rsidRDefault="00D409E6" w:rsidP="00D409E6">
            <w:pPr>
              <w:rPr>
                <w:sz w:val="16"/>
                <w:szCs w:val="16"/>
              </w:rPr>
            </w:pPr>
            <w:r w:rsidRPr="00D409E6">
              <w:rPr>
                <w:sz w:val="16"/>
                <w:szCs w:val="16"/>
              </w:rPr>
              <w:t>Объекты обслуживания, сооружения</w:t>
            </w:r>
          </w:p>
        </w:tc>
        <w:tc>
          <w:tcPr>
            <w:tcW w:w="2122" w:type="dxa"/>
            <w:tcBorders>
              <w:top w:val="single" w:sz="4" w:space="0" w:color="000000"/>
              <w:left w:val="single" w:sz="4" w:space="0" w:color="000000"/>
              <w:bottom w:val="single" w:sz="4" w:space="0" w:color="000000"/>
              <w:right w:val="nil"/>
            </w:tcBorders>
            <w:shd w:val="clear" w:color="auto" w:fill="CCFFCC"/>
            <w:vAlign w:val="center"/>
            <w:hideMark/>
          </w:tcPr>
          <w:p w14:paraId="0764AE93" w14:textId="77777777" w:rsidR="00D409E6" w:rsidRPr="00D409E6" w:rsidRDefault="00D409E6" w:rsidP="00D409E6">
            <w:pPr>
              <w:rPr>
                <w:sz w:val="16"/>
                <w:szCs w:val="16"/>
              </w:rPr>
            </w:pPr>
            <w:r w:rsidRPr="00D409E6">
              <w:rPr>
                <w:sz w:val="16"/>
                <w:szCs w:val="16"/>
              </w:rPr>
              <w:t>Единица измерения</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hideMark/>
          </w:tcPr>
          <w:p w14:paraId="3C89E3C4" w14:textId="77777777" w:rsidR="00D409E6" w:rsidRPr="00D409E6" w:rsidRDefault="00D409E6" w:rsidP="00D409E6">
            <w:pPr>
              <w:rPr>
                <w:sz w:val="16"/>
                <w:szCs w:val="16"/>
              </w:rPr>
            </w:pPr>
            <w:r w:rsidRPr="00D409E6">
              <w:rPr>
                <w:sz w:val="16"/>
                <w:szCs w:val="16"/>
              </w:rPr>
              <w:t>Минимальный расчетный показатель обеспечения</w:t>
            </w:r>
          </w:p>
        </w:tc>
      </w:tr>
      <w:tr w:rsidR="00D409E6" w:rsidRPr="00D409E6" w14:paraId="11FE548D" w14:textId="77777777" w:rsidTr="002A3D3E">
        <w:trPr>
          <w:trHeight w:val="23"/>
          <w:jc w:val="center"/>
        </w:trPr>
        <w:tc>
          <w:tcPr>
            <w:tcW w:w="4227" w:type="dxa"/>
            <w:tcBorders>
              <w:top w:val="single" w:sz="4" w:space="0" w:color="000000"/>
              <w:left w:val="single" w:sz="4" w:space="0" w:color="000000"/>
              <w:bottom w:val="single" w:sz="4" w:space="0" w:color="000000"/>
              <w:right w:val="nil"/>
            </w:tcBorders>
            <w:shd w:val="clear" w:color="auto" w:fill="CCFFCC"/>
            <w:vAlign w:val="center"/>
            <w:hideMark/>
          </w:tcPr>
          <w:p w14:paraId="6FB567AA" w14:textId="77777777" w:rsidR="00D409E6" w:rsidRPr="00D409E6" w:rsidRDefault="00D409E6" w:rsidP="00D409E6">
            <w:pPr>
              <w:rPr>
                <w:sz w:val="16"/>
                <w:szCs w:val="16"/>
              </w:rPr>
            </w:pPr>
            <w:r w:rsidRPr="00D409E6">
              <w:rPr>
                <w:sz w:val="16"/>
                <w:szCs w:val="16"/>
              </w:rPr>
              <w:t>1</w:t>
            </w:r>
          </w:p>
        </w:tc>
        <w:tc>
          <w:tcPr>
            <w:tcW w:w="2122" w:type="dxa"/>
            <w:tcBorders>
              <w:top w:val="single" w:sz="4" w:space="0" w:color="000000"/>
              <w:left w:val="single" w:sz="4" w:space="0" w:color="000000"/>
              <w:bottom w:val="single" w:sz="4" w:space="0" w:color="000000"/>
              <w:right w:val="nil"/>
            </w:tcBorders>
            <w:shd w:val="clear" w:color="auto" w:fill="CCFFCC"/>
            <w:vAlign w:val="center"/>
            <w:hideMark/>
          </w:tcPr>
          <w:p w14:paraId="1D56E483" w14:textId="77777777" w:rsidR="00D409E6" w:rsidRPr="00D409E6" w:rsidRDefault="00D409E6" w:rsidP="00D409E6">
            <w:pPr>
              <w:rPr>
                <w:sz w:val="16"/>
                <w:szCs w:val="16"/>
              </w:rPr>
            </w:pPr>
            <w:r w:rsidRPr="00D409E6">
              <w:rPr>
                <w:sz w:val="16"/>
                <w:szCs w:val="16"/>
              </w:rPr>
              <w:t>2</w:t>
            </w:r>
          </w:p>
        </w:tc>
        <w:tc>
          <w:tcPr>
            <w:tcW w:w="2495" w:type="dxa"/>
            <w:tcBorders>
              <w:top w:val="single" w:sz="4" w:space="0" w:color="000000"/>
              <w:left w:val="single" w:sz="4" w:space="0" w:color="000000"/>
              <w:bottom w:val="single" w:sz="4" w:space="0" w:color="000000"/>
              <w:right w:val="single" w:sz="4" w:space="0" w:color="000000"/>
            </w:tcBorders>
            <w:shd w:val="clear" w:color="auto" w:fill="CCFFCC"/>
            <w:vAlign w:val="center"/>
            <w:hideMark/>
          </w:tcPr>
          <w:p w14:paraId="298943E4" w14:textId="77777777" w:rsidR="00D409E6" w:rsidRPr="00D409E6" w:rsidRDefault="00D409E6" w:rsidP="00D409E6">
            <w:pPr>
              <w:rPr>
                <w:sz w:val="16"/>
                <w:szCs w:val="16"/>
              </w:rPr>
            </w:pPr>
            <w:r w:rsidRPr="00D409E6">
              <w:rPr>
                <w:sz w:val="16"/>
                <w:szCs w:val="16"/>
              </w:rPr>
              <w:t>3</w:t>
            </w:r>
          </w:p>
        </w:tc>
      </w:tr>
      <w:tr w:rsidR="00D409E6" w:rsidRPr="00D409E6" w14:paraId="4D742D64"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64FE6D14" w14:textId="77777777" w:rsidR="00D409E6" w:rsidRPr="00D409E6" w:rsidRDefault="00D409E6" w:rsidP="00D409E6">
            <w:pPr>
              <w:rPr>
                <w:sz w:val="16"/>
                <w:szCs w:val="16"/>
              </w:rPr>
            </w:pPr>
            <w:r w:rsidRPr="00D409E6">
              <w:rPr>
                <w:sz w:val="16"/>
                <w:szCs w:val="16"/>
              </w:rPr>
              <w:t>Предприятия общественного питания:</w:t>
            </w:r>
          </w:p>
          <w:p w14:paraId="0FAB7987" w14:textId="77777777" w:rsidR="00D409E6" w:rsidRPr="00D409E6" w:rsidRDefault="00D409E6" w:rsidP="00D409E6">
            <w:pPr>
              <w:rPr>
                <w:sz w:val="16"/>
                <w:szCs w:val="16"/>
              </w:rPr>
            </w:pPr>
            <w:r w:rsidRPr="00D409E6">
              <w:rPr>
                <w:sz w:val="16"/>
                <w:szCs w:val="16"/>
              </w:rPr>
              <w:t xml:space="preserve">кафе, закусочные, </w:t>
            </w:r>
          </w:p>
          <w:p w14:paraId="4061DAAD" w14:textId="77777777" w:rsidR="00D409E6" w:rsidRPr="00D409E6" w:rsidRDefault="00D409E6" w:rsidP="00D409E6">
            <w:pPr>
              <w:rPr>
                <w:sz w:val="16"/>
                <w:szCs w:val="16"/>
              </w:rPr>
            </w:pPr>
            <w:r w:rsidRPr="00D409E6">
              <w:rPr>
                <w:sz w:val="16"/>
                <w:szCs w:val="16"/>
              </w:rPr>
              <w:t>столовые,</w:t>
            </w:r>
          </w:p>
          <w:p w14:paraId="050F0641" w14:textId="77777777" w:rsidR="00D409E6" w:rsidRPr="00D409E6" w:rsidRDefault="00D409E6" w:rsidP="00D409E6">
            <w:pPr>
              <w:rPr>
                <w:sz w:val="16"/>
                <w:szCs w:val="16"/>
              </w:rPr>
            </w:pPr>
            <w:r w:rsidRPr="00D409E6">
              <w:rPr>
                <w:sz w:val="16"/>
                <w:szCs w:val="16"/>
              </w:rPr>
              <w:t>рестораны</w:t>
            </w:r>
          </w:p>
        </w:tc>
        <w:tc>
          <w:tcPr>
            <w:tcW w:w="2122" w:type="dxa"/>
            <w:tcBorders>
              <w:top w:val="single" w:sz="4" w:space="0" w:color="000000"/>
              <w:left w:val="single" w:sz="4" w:space="0" w:color="000000"/>
              <w:bottom w:val="single" w:sz="4" w:space="0" w:color="000000"/>
              <w:right w:val="nil"/>
            </w:tcBorders>
            <w:vAlign w:val="center"/>
            <w:hideMark/>
          </w:tcPr>
          <w:p w14:paraId="2C6F9234" w14:textId="77777777" w:rsidR="00D409E6" w:rsidRPr="00D409E6" w:rsidRDefault="00D409E6" w:rsidP="00D409E6">
            <w:pPr>
              <w:rPr>
                <w:sz w:val="16"/>
                <w:szCs w:val="16"/>
              </w:rPr>
            </w:pPr>
            <w:r w:rsidRPr="00D409E6">
              <w:rPr>
                <w:sz w:val="16"/>
                <w:szCs w:val="16"/>
              </w:rPr>
              <w:t>Посадочное место</w:t>
            </w:r>
          </w:p>
        </w:tc>
        <w:tc>
          <w:tcPr>
            <w:tcW w:w="2495" w:type="dxa"/>
            <w:tcBorders>
              <w:top w:val="single" w:sz="4" w:space="0" w:color="000000"/>
              <w:left w:val="single" w:sz="4" w:space="0" w:color="000000"/>
              <w:bottom w:val="single" w:sz="4" w:space="0" w:color="000000"/>
              <w:right w:val="single" w:sz="4" w:space="0" w:color="000000"/>
            </w:tcBorders>
            <w:vAlign w:val="center"/>
          </w:tcPr>
          <w:p w14:paraId="4F489D45" w14:textId="77777777" w:rsidR="00D409E6" w:rsidRPr="00D409E6" w:rsidRDefault="00D409E6" w:rsidP="00D409E6">
            <w:pPr>
              <w:rPr>
                <w:sz w:val="16"/>
                <w:szCs w:val="16"/>
              </w:rPr>
            </w:pPr>
          </w:p>
          <w:p w14:paraId="2FC64BBD" w14:textId="77777777" w:rsidR="00D409E6" w:rsidRPr="00D409E6" w:rsidRDefault="00D409E6" w:rsidP="00D409E6">
            <w:pPr>
              <w:rPr>
                <w:sz w:val="16"/>
                <w:szCs w:val="16"/>
              </w:rPr>
            </w:pPr>
            <w:r w:rsidRPr="00D409E6">
              <w:rPr>
                <w:sz w:val="16"/>
                <w:szCs w:val="16"/>
              </w:rPr>
              <w:t>28</w:t>
            </w:r>
          </w:p>
          <w:p w14:paraId="65546C2C" w14:textId="77777777" w:rsidR="00D409E6" w:rsidRPr="00D409E6" w:rsidRDefault="00D409E6" w:rsidP="00D409E6">
            <w:pPr>
              <w:rPr>
                <w:sz w:val="16"/>
                <w:szCs w:val="16"/>
              </w:rPr>
            </w:pPr>
            <w:r w:rsidRPr="00D409E6">
              <w:rPr>
                <w:sz w:val="16"/>
                <w:szCs w:val="16"/>
              </w:rPr>
              <w:t>40</w:t>
            </w:r>
          </w:p>
          <w:p w14:paraId="72C6BE01" w14:textId="77777777" w:rsidR="00D409E6" w:rsidRPr="00D409E6" w:rsidRDefault="00D409E6" w:rsidP="00D409E6">
            <w:pPr>
              <w:rPr>
                <w:sz w:val="16"/>
                <w:szCs w:val="16"/>
              </w:rPr>
            </w:pPr>
            <w:r w:rsidRPr="00D409E6">
              <w:rPr>
                <w:sz w:val="16"/>
                <w:szCs w:val="16"/>
              </w:rPr>
              <w:t>12</w:t>
            </w:r>
          </w:p>
        </w:tc>
      </w:tr>
      <w:tr w:rsidR="00D409E6" w:rsidRPr="00D409E6" w14:paraId="5C42A948" w14:textId="77777777" w:rsidTr="002A3D3E">
        <w:trPr>
          <w:trHeight w:val="23"/>
          <w:jc w:val="center"/>
        </w:trPr>
        <w:tc>
          <w:tcPr>
            <w:tcW w:w="4227" w:type="dxa"/>
            <w:tcBorders>
              <w:top w:val="single" w:sz="4" w:space="0" w:color="000000"/>
              <w:left w:val="single" w:sz="4" w:space="0" w:color="000000"/>
              <w:bottom w:val="single" w:sz="4" w:space="0" w:color="000000"/>
              <w:right w:val="nil"/>
            </w:tcBorders>
            <w:tcMar>
              <w:top w:w="108" w:type="dxa"/>
              <w:left w:w="108" w:type="dxa"/>
              <w:bottom w:w="108" w:type="dxa"/>
              <w:right w:w="108" w:type="dxa"/>
            </w:tcMar>
            <w:vAlign w:val="center"/>
            <w:hideMark/>
          </w:tcPr>
          <w:p w14:paraId="7CFE2712" w14:textId="77777777" w:rsidR="00D409E6" w:rsidRPr="00D409E6" w:rsidRDefault="00D409E6" w:rsidP="00D409E6">
            <w:pPr>
              <w:rPr>
                <w:sz w:val="16"/>
                <w:szCs w:val="16"/>
              </w:rPr>
            </w:pPr>
            <w:r w:rsidRPr="00D409E6">
              <w:rPr>
                <w:sz w:val="16"/>
                <w:szCs w:val="16"/>
              </w:rPr>
              <w:t>Очаги самостоятельного приготовления пищи</w:t>
            </w:r>
          </w:p>
        </w:tc>
        <w:tc>
          <w:tcPr>
            <w:tcW w:w="2122" w:type="dxa"/>
            <w:tcBorders>
              <w:top w:val="single" w:sz="4" w:space="0" w:color="000000"/>
              <w:left w:val="single" w:sz="4" w:space="0" w:color="000000"/>
              <w:bottom w:val="single" w:sz="4" w:space="0" w:color="000000"/>
              <w:right w:val="nil"/>
            </w:tcBorders>
            <w:tcMar>
              <w:top w:w="108" w:type="dxa"/>
              <w:left w:w="108" w:type="dxa"/>
              <w:bottom w:w="108" w:type="dxa"/>
              <w:right w:w="108" w:type="dxa"/>
            </w:tcMar>
            <w:vAlign w:val="center"/>
            <w:hideMark/>
          </w:tcPr>
          <w:p w14:paraId="3D2DE443" w14:textId="77777777" w:rsidR="00D409E6" w:rsidRPr="00D409E6" w:rsidRDefault="00D409E6" w:rsidP="00D409E6">
            <w:pPr>
              <w:rPr>
                <w:sz w:val="16"/>
                <w:szCs w:val="16"/>
              </w:rPr>
            </w:pPr>
            <w:r w:rsidRPr="00D409E6">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hideMark/>
          </w:tcPr>
          <w:p w14:paraId="249AA899" w14:textId="77777777" w:rsidR="00D409E6" w:rsidRPr="00D409E6" w:rsidRDefault="00D409E6" w:rsidP="00D409E6">
            <w:pPr>
              <w:rPr>
                <w:sz w:val="16"/>
                <w:szCs w:val="16"/>
              </w:rPr>
            </w:pPr>
            <w:r w:rsidRPr="00D409E6">
              <w:rPr>
                <w:sz w:val="16"/>
                <w:szCs w:val="16"/>
              </w:rPr>
              <w:t>5</w:t>
            </w:r>
          </w:p>
        </w:tc>
      </w:tr>
      <w:tr w:rsidR="00D409E6" w:rsidRPr="00D409E6" w14:paraId="6A07E30C"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046515BD" w14:textId="77777777" w:rsidR="00D409E6" w:rsidRPr="00D409E6" w:rsidRDefault="00D409E6" w:rsidP="00D409E6">
            <w:pPr>
              <w:rPr>
                <w:sz w:val="16"/>
                <w:szCs w:val="16"/>
              </w:rPr>
            </w:pPr>
            <w:r w:rsidRPr="00D409E6">
              <w:rPr>
                <w:sz w:val="16"/>
                <w:szCs w:val="16"/>
              </w:rPr>
              <w:t>Магазины</w:t>
            </w:r>
          </w:p>
        </w:tc>
        <w:tc>
          <w:tcPr>
            <w:tcW w:w="2122" w:type="dxa"/>
            <w:tcBorders>
              <w:top w:val="single" w:sz="4" w:space="0" w:color="000000"/>
              <w:left w:val="single" w:sz="4" w:space="0" w:color="000000"/>
              <w:bottom w:val="single" w:sz="4" w:space="0" w:color="000000"/>
              <w:right w:val="nil"/>
            </w:tcBorders>
            <w:vAlign w:val="center"/>
            <w:hideMark/>
          </w:tcPr>
          <w:p w14:paraId="34FF9A53" w14:textId="77777777" w:rsidR="00D409E6" w:rsidRPr="00D409E6" w:rsidRDefault="00D409E6" w:rsidP="00D409E6">
            <w:pPr>
              <w:rPr>
                <w:sz w:val="16"/>
                <w:szCs w:val="16"/>
              </w:rPr>
            </w:pPr>
            <w:r w:rsidRPr="00D409E6">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4CD03180" w14:textId="77777777" w:rsidR="00D409E6" w:rsidRPr="00D409E6" w:rsidRDefault="00D409E6" w:rsidP="00D409E6">
            <w:pPr>
              <w:rPr>
                <w:sz w:val="16"/>
                <w:szCs w:val="16"/>
              </w:rPr>
            </w:pPr>
            <w:r w:rsidRPr="00D409E6">
              <w:rPr>
                <w:sz w:val="16"/>
                <w:szCs w:val="16"/>
              </w:rPr>
              <w:t>1-1,5</w:t>
            </w:r>
          </w:p>
        </w:tc>
      </w:tr>
      <w:tr w:rsidR="00D409E6" w:rsidRPr="00D409E6" w14:paraId="12E97041"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4B9E449C" w14:textId="77777777" w:rsidR="00D409E6" w:rsidRPr="00D409E6" w:rsidRDefault="00D409E6" w:rsidP="00D409E6">
            <w:pPr>
              <w:rPr>
                <w:sz w:val="16"/>
                <w:szCs w:val="16"/>
              </w:rPr>
            </w:pPr>
            <w:r w:rsidRPr="00D409E6">
              <w:rPr>
                <w:sz w:val="16"/>
                <w:szCs w:val="16"/>
              </w:rPr>
              <w:t>Пункты проката инвентаря</w:t>
            </w:r>
          </w:p>
        </w:tc>
        <w:tc>
          <w:tcPr>
            <w:tcW w:w="2122" w:type="dxa"/>
            <w:tcBorders>
              <w:top w:val="single" w:sz="4" w:space="0" w:color="000000"/>
              <w:left w:val="single" w:sz="4" w:space="0" w:color="000000"/>
              <w:bottom w:val="single" w:sz="4" w:space="0" w:color="000000"/>
              <w:right w:val="nil"/>
            </w:tcBorders>
            <w:vAlign w:val="center"/>
            <w:hideMark/>
          </w:tcPr>
          <w:p w14:paraId="11BAFB2D" w14:textId="77777777" w:rsidR="00D409E6" w:rsidRPr="00D409E6" w:rsidRDefault="00D409E6" w:rsidP="00D409E6">
            <w:pPr>
              <w:rPr>
                <w:sz w:val="16"/>
                <w:szCs w:val="16"/>
              </w:rPr>
            </w:pPr>
            <w:r w:rsidRPr="00D409E6">
              <w:rPr>
                <w:sz w:val="16"/>
                <w:szCs w:val="16"/>
              </w:rPr>
              <w:t>Рабочее место</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4D42B368" w14:textId="77777777" w:rsidR="00D409E6" w:rsidRPr="00D409E6" w:rsidRDefault="00D409E6" w:rsidP="00D409E6">
            <w:pPr>
              <w:rPr>
                <w:sz w:val="16"/>
                <w:szCs w:val="16"/>
              </w:rPr>
            </w:pPr>
            <w:r w:rsidRPr="00D409E6">
              <w:rPr>
                <w:sz w:val="16"/>
                <w:szCs w:val="16"/>
              </w:rPr>
              <w:t>0,2</w:t>
            </w:r>
          </w:p>
        </w:tc>
      </w:tr>
      <w:tr w:rsidR="00D409E6" w:rsidRPr="00D409E6" w14:paraId="57A09D24"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20842E6E" w14:textId="77777777" w:rsidR="00D409E6" w:rsidRPr="00D409E6" w:rsidRDefault="00D409E6" w:rsidP="00D409E6">
            <w:pPr>
              <w:rPr>
                <w:sz w:val="16"/>
                <w:szCs w:val="16"/>
              </w:rPr>
            </w:pPr>
            <w:r w:rsidRPr="00D409E6">
              <w:rPr>
                <w:sz w:val="16"/>
                <w:szCs w:val="16"/>
              </w:rPr>
              <w:t>Киноплощадки</w:t>
            </w:r>
          </w:p>
        </w:tc>
        <w:tc>
          <w:tcPr>
            <w:tcW w:w="2122" w:type="dxa"/>
            <w:tcBorders>
              <w:top w:val="single" w:sz="4" w:space="0" w:color="000000"/>
              <w:left w:val="single" w:sz="4" w:space="0" w:color="000000"/>
              <w:bottom w:val="single" w:sz="4" w:space="0" w:color="000000"/>
              <w:right w:val="nil"/>
            </w:tcBorders>
            <w:vAlign w:val="center"/>
            <w:hideMark/>
          </w:tcPr>
          <w:p w14:paraId="09F5EA03" w14:textId="77777777" w:rsidR="00D409E6" w:rsidRPr="00D409E6" w:rsidRDefault="00D409E6" w:rsidP="00D409E6">
            <w:pPr>
              <w:rPr>
                <w:sz w:val="16"/>
                <w:szCs w:val="16"/>
              </w:rPr>
            </w:pPr>
            <w:r w:rsidRPr="00D409E6">
              <w:rPr>
                <w:sz w:val="16"/>
                <w:szCs w:val="16"/>
              </w:rPr>
              <w:t>Зрительное место</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3A1F2379" w14:textId="77777777" w:rsidR="00D409E6" w:rsidRPr="00D409E6" w:rsidRDefault="00D409E6" w:rsidP="00D409E6">
            <w:pPr>
              <w:rPr>
                <w:sz w:val="16"/>
                <w:szCs w:val="16"/>
              </w:rPr>
            </w:pPr>
            <w:r w:rsidRPr="00D409E6">
              <w:rPr>
                <w:sz w:val="16"/>
                <w:szCs w:val="16"/>
              </w:rPr>
              <w:t>20</w:t>
            </w:r>
          </w:p>
        </w:tc>
      </w:tr>
      <w:tr w:rsidR="00D409E6" w:rsidRPr="00D409E6" w14:paraId="3663399B"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47B95328" w14:textId="77777777" w:rsidR="00D409E6" w:rsidRPr="00D409E6" w:rsidRDefault="00D409E6" w:rsidP="00D409E6">
            <w:pPr>
              <w:rPr>
                <w:sz w:val="16"/>
                <w:szCs w:val="16"/>
              </w:rPr>
            </w:pPr>
            <w:r w:rsidRPr="00D409E6">
              <w:rPr>
                <w:sz w:val="16"/>
                <w:szCs w:val="16"/>
              </w:rPr>
              <w:t>Танцевальные площадки</w:t>
            </w:r>
          </w:p>
        </w:tc>
        <w:tc>
          <w:tcPr>
            <w:tcW w:w="2122" w:type="dxa"/>
            <w:tcBorders>
              <w:top w:val="single" w:sz="4" w:space="0" w:color="000000"/>
              <w:left w:val="single" w:sz="4" w:space="0" w:color="000000"/>
              <w:bottom w:val="single" w:sz="4" w:space="0" w:color="000000"/>
              <w:right w:val="nil"/>
            </w:tcBorders>
            <w:vAlign w:val="center"/>
            <w:hideMark/>
          </w:tcPr>
          <w:p w14:paraId="2BB800A5" w14:textId="77777777" w:rsidR="00D409E6" w:rsidRPr="00D409E6" w:rsidRDefault="00D409E6" w:rsidP="00D409E6">
            <w:pPr>
              <w:rPr>
                <w:sz w:val="16"/>
                <w:szCs w:val="16"/>
              </w:rPr>
            </w:pPr>
            <w:r w:rsidRPr="00D409E6">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4CFD8EFC" w14:textId="77777777" w:rsidR="00D409E6" w:rsidRPr="00D409E6" w:rsidRDefault="00D409E6" w:rsidP="00D409E6">
            <w:pPr>
              <w:rPr>
                <w:sz w:val="16"/>
                <w:szCs w:val="16"/>
              </w:rPr>
            </w:pPr>
            <w:r w:rsidRPr="00D409E6">
              <w:rPr>
                <w:sz w:val="16"/>
                <w:szCs w:val="16"/>
              </w:rPr>
              <w:t>20-35</w:t>
            </w:r>
          </w:p>
        </w:tc>
      </w:tr>
      <w:tr w:rsidR="00D409E6" w:rsidRPr="00D409E6" w14:paraId="7D03EB25"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17A5C3E8" w14:textId="77777777" w:rsidR="00D409E6" w:rsidRPr="00D409E6" w:rsidRDefault="00D409E6" w:rsidP="00D409E6">
            <w:pPr>
              <w:rPr>
                <w:sz w:val="16"/>
                <w:szCs w:val="16"/>
              </w:rPr>
            </w:pPr>
            <w:r w:rsidRPr="00D409E6">
              <w:rPr>
                <w:sz w:val="16"/>
                <w:szCs w:val="16"/>
              </w:rPr>
              <w:t>Спортивные площадки и сооружения</w:t>
            </w:r>
          </w:p>
        </w:tc>
        <w:tc>
          <w:tcPr>
            <w:tcW w:w="2122" w:type="dxa"/>
            <w:tcBorders>
              <w:top w:val="single" w:sz="4" w:space="0" w:color="000000"/>
              <w:left w:val="single" w:sz="4" w:space="0" w:color="000000"/>
              <w:bottom w:val="single" w:sz="4" w:space="0" w:color="000000"/>
              <w:right w:val="nil"/>
            </w:tcBorders>
            <w:vAlign w:val="center"/>
            <w:hideMark/>
          </w:tcPr>
          <w:p w14:paraId="4D595187" w14:textId="77777777" w:rsidR="00D409E6" w:rsidRPr="00D409E6" w:rsidRDefault="00D409E6" w:rsidP="00D409E6">
            <w:pPr>
              <w:rPr>
                <w:sz w:val="16"/>
                <w:szCs w:val="16"/>
              </w:rPr>
            </w:pPr>
            <w:r w:rsidRPr="00D409E6">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7699955C" w14:textId="77777777" w:rsidR="00D409E6" w:rsidRPr="00D409E6" w:rsidRDefault="00D409E6" w:rsidP="00D409E6">
            <w:pPr>
              <w:rPr>
                <w:sz w:val="16"/>
                <w:szCs w:val="16"/>
              </w:rPr>
            </w:pPr>
            <w:r w:rsidRPr="00D409E6">
              <w:rPr>
                <w:sz w:val="16"/>
                <w:szCs w:val="16"/>
              </w:rPr>
              <w:t>3800-4000</w:t>
            </w:r>
          </w:p>
        </w:tc>
      </w:tr>
      <w:tr w:rsidR="00D409E6" w:rsidRPr="00D409E6" w14:paraId="0B322935"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1A60ED0B" w14:textId="77777777" w:rsidR="00D409E6" w:rsidRPr="00D409E6" w:rsidRDefault="00D409E6" w:rsidP="00D409E6">
            <w:pPr>
              <w:rPr>
                <w:sz w:val="16"/>
                <w:szCs w:val="16"/>
              </w:rPr>
            </w:pPr>
            <w:r w:rsidRPr="00D409E6">
              <w:rPr>
                <w:sz w:val="16"/>
                <w:szCs w:val="16"/>
              </w:rPr>
              <w:t>Лодочные станции</w:t>
            </w:r>
          </w:p>
        </w:tc>
        <w:tc>
          <w:tcPr>
            <w:tcW w:w="2122" w:type="dxa"/>
            <w:tcBorders>
              <w:top w:val="single" w:sz="4" w:space="0" w:color="000000"/>
              <w:left w:val="single" w:sz="4" w:space="0" w:color="000000"/>
              <w:bottom w:val="single" w:sz="4" w:space="0" w:color="000000"/>
              <w:right w:val="nil"/>
            </w:tcBorders>
            <w:vAlign w:val="center"/>
            <w:hideMark/>
          </w:tcPr>
          <w:p w14:paraId="1372898E" w14:textId="77777777" w:rsidR="00D409E6" w:rsidRPr="00D409E6" w:rsidRDefault="00D409E6" w:rsidP="00D409E6">
            <w:pPr>
              <w:rPr>
                <w:sz w:val="16"/>
                <w:szCs w:val="16"/>
              </w:rPr>
            </w:pPr>
            <w:r w:rsidRPr="00D409E6">
              <w:rPr>
                <w:sz w:val="16"/>
                <w:szCs w:val="16"/>
              </w:rPr>
              <w:t>Лодка</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2C13B5CC" w14:textId="77777777" w:rsidR="00D409E6" w:rsidRPr="00D409E6" w:rsidRDefault="00D409E6" w:rsidP="00D409E6">
            <w:pPr>
              <w:rPr>
                <w:sz w:val="16"/>
                <w:szCs w:val="16"/>
              </w:rPr>
            </w:pPr>
            <w:r w:rsidRPr="00D409E6">
              <w:rPr>
                <w:sz w:val="16"/>
                <w:szCs w:val="16"/>
              </w:rPr>
              <w:t>15</w:t>
            </w:r>
          </w:p>
        </w:tc>
      </w:tr>
      <w:tr w:rsidR="00D409E6" w:rsidRPr="00D409E6" w14:paraId="08D6B5A3"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1E637E6B" w14:textId="77777777" w:rsidR="00D409E6" w:rsidRPr="00D409E6" w:rsidRDefault="00D409E6" w:rsidP="00D409E6">
            <w:pPr>
              <w:rPr>
                <w:sz w:val="16"/>
                <w:szCs w:val="16"/>
              </w:rPr>
            </w:pPr>
            <w:r w:rsidRPr="00D409E6">
              <w:rPr>
                <w:sz w:val="16"/>
                <w:szCs w:val="16"/>
              </w:rPr>
              <w:t>Бассейн</w:t>
            </w:r>
          </w:p>
        </w:tc>
        <w:tc>
          <w:tcPr>
            <w:tcW w:w="2122" w:type="dxa"/>
            <w:tcBorders>
              <w:top w:val="single" w:sz="4" w:space="0" w:color="000000"/>
              <w:left w:val="single" w:sz="4" w:space="0" w:color="000000"/>
              <w:bottom w:val="single" w:sz="4" w:space="0" w:color="000000"/>
              <w:right w:val="nil"/>
            </w:tcBorders>
            <w:vAlign w:val="center"/>
            <w:hideMark/>
          </w:tcPr>
          <w:p w14:paraId="69F59022" w14:textId="77777777" w:rsidR="00D409E6" w:rsidRPr="00D409E6" w:rsidRDefault="00D409E6" w:rsidP="00D409E6">
            <w:pPr>
              <w:rPr>
                <w:sz w:val="16"/>
                <w:szCs w:val="16"/>
              </w:rPr>
            </w:pPr>
            <w:proofErr w:type="spellStart"/>
            <w:proofErr w:type="gramStart"/>
            <w:r w:rsidRPr="00D409E6">
              <w:rPr>
                <w:sz w:val="16"/>
                <w:szCs w:val="16"/>
              </w:rPr>
              <w:t>кв.метров</w:t>
            </w:r>
            <w:proofErr w:type="spellEnd"/>
            <w:proofErr w:type="gramEnd"/>
            <w:r w:rsidRPr="00D409E6">
              <w:rPr>
                <w:sz w:val="16"/>
                <w:szCs w:val="16"/>
              </w:rPr>
              <w:t xml:space="preserve"> водного зеркала</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0CA74A36" w14:textId="77777777" w:rsidR="00D409E6" w:rsidRPr="00D409E6" w:rsidRDefault="00D409E6" w:rsidP="00D409E6">
            <w:pPr>
              <w:rPr>
                <w:sz w:val="16"/>
                <w:szCs w:val="16"/>
              </w:rPr>
            </w:pPr>
            <w:r w:rsidRPr="00D409E6">
              <w:rPr>
                <w:sz w:val="16"/>
                <w:szCs w:val="16"/>
              </w:rPr>
              <w:t>250</w:t>
            </w:r>
          </w:p>
        </w:tc>
      </w:tr>
      <w:tr w:rsidR="00D409E6" w:rsidRPr="00D409E6" w14:paraId="19DC2F82"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3002F4A6" w14:textId="77777777" w:rsidR="00D409E6" w:rsidRPr="00D409E6" w:rsidRDefault="00D409E6" w:rsidP="00D409E6">
            <w:pPr>
              <w:rPr>
                <w:sz w:val="16"/>
                <w:szCs w:val="16"/>
              </w:rPr>
            </w:pPr>
            <w:r w:rsidRPr="00D409E6">
              <w:rPr>
                <w:sz w:val="16"/>
                <w:szCs w:val="16"/>
              </w:rPr>
              <w:t>Вело и лыжные станции</w:t>
            </w:r>
          </w:p>
        </w:tc>
        <w:tc>
          <w:tcPr>
            <w:tcW w:w="2122" w:type="dxa"/>
            <w:tcBorders>
              <w:top w:val="single" w:sz="4" w:space="0" w:color="000000"/>
              <w:left w:val="single" w:sz="4" w:space="0" w:color="000000"/>
              <w:bottom w:val="single" w:sz="4" w:space="0" w:color="000000"/>
              <w:right w:val="nil"/>
            </w:tcBorders>
            <w:vAlign w:val="center"/>
            <w:hideMark/>
          </w:tcPr>
          <w:p w14:paraId="7C705440" w14:textId="77777777" w:rsidR="00D409E6" w:rsidRPr="00D409E6" w:rsidRDefault="00D409E6" w:rsidP="00D409E6">
            <w:pPr>
              <w:rPr>
                <w:sz w:val="16"/>
                <w:szCs w:val="16"/>
              </w:rPr>
            </w:pPr>
            <w:r w:rsidRPr="00D409E6">
              <w:rPr>
                <w:sz w:val="16"/>
                <w:szCs w:val="16"/>
              </w:rPr>
              <w:t>Место</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7C5D142E" w14:textId="77777777" w:rsidR="00D409E6" w:rsidRPr="00D409E6" w:rsidRDefault="00D409E6" w:rsidP="00D409E6">
            <w:pPr>
              <w:rPr>
                <w:sz w:val="16"/>
                <w:szCs w:val="16"/>
              </w:rPr>
            </w:pPr>
            <w:r w:rsidRPr="00D409E6">
              <w:rPr>
                <w:sz w:val="16"/>
                <w:szCs w:val="16"/>
              </w:rPr>
              <w:t>200</w:t>
            </w:r>
          </w:p>
        </w:tc>
      </w:tr>
      <w:tr w:rsidR="00D409E6" w:rsidRPr="00D409E6" w14:paraId="64AB7798"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2F175F60" w14:textId="77777777" w:rsidR="00D409E6" w:rsidRPr="00D409E6" w:rsidRDefault="00D409E6" w:rsidP="00D409E6">
            <w:pPr>
              <w:rPr>
                <w:sz w:val="16"/>
                <w:szCs w:val="16"/>
              </w:rPr>
            </w:pPr>
            <w:r w:rsidRPr="00D409E6">
              <w:rPr>
                <w:sz w:val="16"/>
                <w:szCs w:val="16"/>
              </w:rPr>
              <w:t>Пляжи общего пользования пляж акватория</w:t>
            </w:r>
          </w:p>
        </w:tc>
        <w:tc>
          <w:tcPr>
            <w:tcW w:w="2122" w:type="dxa"/>
            <w:tcBorders>
              <w:top w:val="single" w:sz="4" w:space="0" w:color="000000"/>
              <w:left w:val="single" w:sz="4" w:space="0" w:color="000000"/>
              <w:bottom w:val="single" w:sz="4" w:space="0" w:color="000000"/>
              <w:right w:val="nil"/>
            </w:tcBorders>
            <w:vAlign w:val="center"/>
            <w:hideMark/>
          </w:tcPr>
          <w:p w14:paraId="2EB2B4DA" w14:textId="77777777" w:rsidR="00D409E6" w:rsidRPr="00D409E6" w:rsidRDefault="00D409E6" w:rsidP="00D409E6">
            <w:pPr>
              <w:rPr>
                <w:sz w:val="16"/>
                <w:szCs w:val="16"/>
              </w:rPr>
            </w:pPr>
            <w:r w:rsidRPr="00D409E6">
              <w:rPr>
                <w:sz w:val="16"/>
                <w:szCs w:val="16"/>
              </w:rPr>
              <w:t>гектаров</w:t>
            </w:r>
          </w:p>
          <w:p w14:paraId="18D0D3E8" w14:textId="77777777" w:rsidR="00D409E6" w:rsidRPr="00D409E6" w:rsidRDefault="00D409E6" w:rsidP="00D409E6">
            <w:pPr>
              <w:rPr>
                <w:sz w:val="16"/>
                <w:szCs w:val="16"/>
              </w:rPr>
            </w:pPr>
            <w:r w:rsidRPr="00D409E6">
              <w:rPr>
                <w:sz w:val="16"/>
                <w:szCs w:val="16"/>
              </w:rPr>
              <w:t>гектаров</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1E5E346A" w14:textId="77777777" w:rsidR="00D409E6" w:rsidRPr="00D409E6" w:rsidRDefault="00D409E6" w:rsidP="00D409E6">
            <w:pPr>
              <w:rPr>
                <w:sz w:val="16"/>
                <w:szCs w:val="16"/>
              </w:rPr>
            </w:pPr>
            <w:r w:rsidRPr="00D409E6">
              <w:rPr>
                <w:sz w:val="16"/>
                <w:szCs w:val="16"/>
              </w:rPr>
              <w:t>0,8-1</w:t>
            </w:r>
          </w:p>
          <w:p w14:paraId="1F0D84C7" w14:textId="77777777" w:rsidR="00D409E6" w:rsidRPr="00D409E6" w:rsidRDefault="00D409E6" w:rsidP="00D409E6">
            <w:pPr>
              <w:rPr>
                <w:sz w:val="16"/>
                <w:szCs w:val="16"/>
              </w:rPr>
            </w:pPr>
            <w:r w:rsidRPr="00D409E6">
              <w:rPr>
                <w:sz w:val="16"/>
                <w:szCs w:val="16"/>
              </w:rPr>
              <w:t>1-2</w:t>
            </w:r>
          </w:p>
        </w:tc>
      </w:tr>
      <w:tr w:rsidR="00D409E6" w:rsidRPr="00D409E6" w14:paraId="213895D5" w14:textId="77777777" w:rsidTr="002A3D3E">
        <w:trPr>
          <w:trHeight w:val="70"/>
          <w:jc w:val="center"/>
        </w:trPr>
        <w:tc>
          <w:tcPr>
            <w:tcW w:w="4227" w:type="dxa"/>
            <w:tcBorders>
              <w:top w:val="single" w:sz="4" w:space="0" w:color="000000"/>
              <w:left w:val="single" w:sz="4" w:space="0" w:color="000000"/>
              <w:bottom w:val="single" w:sz="4" w:space="0" w:color="000000"/>
              <w:right w:val="nil"/>
            </w:tcBorders>
            <w:vAlign w:val="center"/>
            <w:hideMark/>
          </w:tcPr>
          <w:p w14:paraId="2117EFFE" w14:textId="77777777" w:rsidR="00D409E6" w:rsidRPr="00D409E6" w:rsidRDefault="00D409E6" w:rsidP="00D409E6">
            <w:pPr>
              <w:rPr>
                <w:sz w:val="16"/>
                <w:szCs w:val="16"/>
              </w:rPr>
            </w:pPr>
            <w:r w:rsidRPr="00D409E6">
              <w:rPr>
                <w:sz w:val="16"/>
                <w:szCs w:val="16"/>
              </w:rPr>
              <w:t>Площадки для выгула собак</w:t>
            </w:r>
          </w:p>
        </w:tc>
        <w:tc>
          <w:tcPr>
            <w:tcW w:w="2122" w:type="dxa"/>
            <w:tcBorders>
              <w:top w:val="single" w:sz="4" w:space="0" w:color="000000"/>
              <w:left w:val="single" w:sz="4" w:space="0" w:color="000000"/>
              <w:bottom w:val="single" w:sz="4" w:space="0" w:color="000000"/>
              <w:right w:val="nil"/>
            </w:tcBorders>
            <w:vAlign w:val="center"/>
            <w:hideMark/>
          </w:tcPr>
          <w:p w14:paraId="2E5E9AB9" w14:textId="77777777" w:rsidR="00D409E6" w:rsidRPr="00D409E6" w:rsidRDefault="00D409E6" w:rsidP="00D409E6">
            <w:pPr>
              <w:rPr>
                <w:sz w:val="16"/>
                <w:szCs w:val="16"/>
              </w:rPr>
            </w:pPr>
            <w:r w:rsidRPr="00D409E6">
              <w:rPr>
                <w:sz w:val="16"/>
                <w:szCs w:val="16"/>
              </w:rPr>
              <w:t>кв. метров</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7E626E90" w14:textId="77777777" w:rsidR="00D409E6" w:rsidRPr="00D409E6" w:rsidRDefault="00D409E6" w:rsidP="00D409E6">
            <w:pPr>
              <w:rPr>
                <w:sz w:val="16"/>
                <w:szCs w:val="16"/>
              </w:rPr>
            </w:pPr>
            <w:r w:rsidRPr="00D409E6">
              <w:rPr>
                <w:sz w:val="16"/>
                <w:szCs w:val="16"/>
              </w:rPr>
              <w:t>250</w:t>
            </w:r>
          </w:p>
        </w:tc>
      </w:tr>
      <w:tr w:rsidR="00D409E6" w:rsidRPr="00D409E6" w14:paraId="61302996" w14:textId="77777777" w:rsidTr="002A3D3E">
        <w:trPr>
          <w:trHeight w:val="23"/>
          <w:jc w:val="center"/>
        </w:trPr>
        <w:tc>
          <w:tcPr>
            <w:tcW w:w="4227" w:type="dxa"/>
            <w:tcBorders>
              <w:top w:val="single" w:sz="4" w:space="0" w:color="000000"/>
              <w:left w:val="single" w:sz="4" w:space="0" w:color="000000"/>
              <w:bottom w:val="single" w:sz="4" w:space="0" w:color="000000"/>
              <w:right w:val="nil"/>
            </w:tcBorders>
            <w:vAlign w:val="center"/>
            <w:hideMark/>
          </w:tcPr>
          <w:p w14:paraId="12D8C840" w14:textId="77777777" w:rsidR="00D409E6" w:rsidRPr="00D409E6" w:rsidRDefault="00D409E6" w:rsidP="00D409E6">
            <w:pPr>
              <w:rPr>
                <w:sz w:val="16"/>
                <w:szCs w:val="16"/>
              </w:rPr>
            </w:pPr>
            <w:r w:rsidRPr="00D409E6">
              <w:rPr>
                <w:sz w:val="16"/>
                <w:szCs w:val="16"/>
              </w:rPr>
              <w:t>Общественные туалеты</w:t>
            </w:r>
          </w:p>
        </w:tc>
        <w:tc>
          <w:tcPr>
            <w:tcW w:w="2122" w:type="dxa"/>
            <w:tcBorders>
              <w:top w:val="single" w:sz="4" w:space="0" w:color="000000"/>
              <w:left w:val="single" w:sz="4" w:space="0" w:color="000000"/>
              <w:bottom w:val="single" w:sz="4" w:space="0" w:color="000000"/>
              <w:right w:val="nil"/>
            </w:tcBorders>
            <w:vAlign w:val="center"/>
            <w:hideMark/>
          </w:tcPr>
          <w:p w14:paraId="2186F7C0" w14:textId="77777777" w:rsidR="00D409E6" w:rsidRPr="00D409E6" w:rsidRDefault="00D409E6" w:rsidP="00D409E6">
            <w:pPr>
              <w:rPr>
                <w:sz w:val="16"/>
                <w:szCs w:val="16"/>
              </w:rPr>
            </w:pPr>
            <w:r w:rsidRPr="00D409E6">
              <w:rPr>
                <w:sz w:val="16"/>
                <w:szCs w:val="16"/>
              </w:rPr>
              <w:t>Штука</w:t>
            </w:r>
          </w:p>
        </w:tc>
        <w:tc>
          <w:tcPr>
            <w:tcW w:w="2495" w:type="dxa"/>
            <w:tcBorders>
              <w:top w:val="single" w:sz="4" w:space="0" w:color="000000"/>
              <w:left w:val="single" w:sz="4" w:space="0" w:color="000000"/>
              <w:bottom w:val="single" w:sz="4" w:space="0" w:color="000000"/>
              <w:right w:val="single" w:sz="4" w:space="0" w:color="000000"/>
            </w:tcBorders>
            <w:vAlign w:val="center"/>
            <w:hideMark/>
          </w:tcPr>
          <w:p w14:paraId="51DB3294" w14:textId="77777777" w:rsidR="00D409E6" w:rsidRPr="00D409E6" w:rsidRDefault="00D409E6" w:rsidP="00D409E6">
            <w:pPr>
              <w:rPr>
                <w:sz w:val="16"/>
                <w:szCs w:val="16"/>
              </w:rPr>
            </w:pPr>
            <w:r w:rsidRPr="00D409E6">
              <w:rPr>
                <w:sz w:val="16"/>
                <w:szCs w:val="16"/>
              </w:rPr>
              <w:t>5</w:t>
            </w:r>
          </w:p>
        </w:tc>
      </w:tr>
    </w:tbl>
    <w:p w14:paraId="0FB846D2" w14:textId="77777777" w:rsidR="00D409E6" w:rsidRPr="00D409E6" w:rsidRDefault="00D409E6" w:rsidP="00D409E6">
      <w:pPr>
        <w:rPr>
          <w:sz w:val="16"/>
          <w:szCs w:val="16"/>
        </w:rPr>
      </w:pPr>
    </w:p>
    <w:p w14:paraId="0B03BE84" w14:textId="77777777" w:rsidR="00D409E6" w:rsidRPr="00D409E6" w:rsidRDefault="00D409E6" w:rsidP="00D409E6">
      <w:pPr>
        <w:rPr>
          <w:sz w:val="16"/>
          <w:szCs w:val="16"/>
        </w:rPr>
      </w:pPr>
      <w:r w:rsidRPr="00D409E6">
        <w:rPr>
          <w:sz w:val="16"/>
          <w:szCs w:val="16"/>
        </w:rPr>
        <w:t>Благоустройство и озеленение территорий объектов капитального строительства.</w:t>
      </w:r>
    </w:p>
    <w:p w14:paraId="29B07FDB" w14:textId="77777777" w:rsidR="00D409E6" w:rsidRPr="00D409E6" w:rsidRDefault="00D409E6" w:rsidP="00D409E6">
      <w:pPr>
        <w:rPr>
          <w:sz w:val="16"/>
          <w:szCs w:val="16"/>
        </w:rPr>
      </w:pPr>
    </w:p>
    <w:p w14:paraId="7325CD59" w14:textId="77777777" w:rsidR="00D409E6" w:rsidRPr="00D409E6" w:rsidRDefault="00D409E6" w:rsidP="00D409E6">
      <w:pPr>
        <w:rPr>
          <w:sz w:val="16"/>
          <w:szCs w:val="16"/>
        </w:rPr>
      </w:pPr>
      <w:r w:rsidRPr="00D409E6">
        <w:rPr>
          <w:sz w:val="16"/>
          <w:szCs w:val="16"/>
        </w:rPr>
        <w:t xml:space="preserve">Элементы благоустройства, необходимые для обслуживания объектов капитального строительства, должны располагаться в границах </w:t>
      </w:r>
      <w:proofErr w:type="gramStart"/>
      <w:r w:rsidRPr="00D409E6">
        <w:rPr>
          <w:sz w:val="16"/>
          <w:szCs w:val="16"/>
        </w:rPr>
        <w:t>земельного участка</w:t>
      </w:r>
      <w:proofErr w:type="gramEnd"/>
      <w:r w:rsidRPr="00D409E6">
        <w:rPr>
          <w:sz w:val="16"/>
          <w:szCs w:val="16"/>
        </w:rPr>
        <w:t xml:space="preserve"> предоставленного для строительства.</w:t>
      </w:r>
    </w:p>
    <w:p w14:paraId="0C43B28A" w14:textId="77777777" w:rsidR="00D409E6" w:rsidRPr="00D409E6" w:rsidRDefault="00D409E6" w:rsidP="00D409E6">
      <w:pPr>
        <w:rPr>
          <w:sz w:val="16"/>
          <w:szCs w:val="16"/>
        </w:rPr>
      </w:pPr>
      <w:r w:rsidRPr="00D409E6">
        <w:rPr>
          <w:sz w:val="16"/>
          <w:szCs w:val="16"/>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14:paraId="1C251E7E" w14:textId="77777777" w:rsidR="00D409E6" w:rsidRPr="00D409E6" w:rsidRDefault="00D409E6" w:rsidP="00D409E6">
      <w:pPr>
        <w:rPr>
          <w:sz w:val="16"/>
          <w:szCs w:val="16"/>
        </w:rPr>
      </w:pPr>
      <w:r w:rsidRPr="00D409E6">
        <w:rPr>
          <w:sz w:val="16"/>
          <w:szCs w:val="16"/>
        </w:rPr>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14:paraId="570F90C1" w14:textId="77777777" w:rsidR="00D409E6" w:rsidRPr="00D409E6" w:rsidRDefault="00D409E6" w:rsidP="00D409E6">
      <w:pPr>
        <w:rPr>
          <w:sz w:val="16"/>
          <w:szCs w:val="16"/>
        </w:rPr>
      </w:pPr>
      <w:r w:rsidRPr="00D409E6">
        <w:rPr>
          <w:sz w:val="16"/>
          <w:szCs w:val="16"/>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14:paraId="0B3112CF" w14:textId="77777777" w:rsidR="00D409E6" w:rsidRPr="00D409E6" w:rsidRDefault="00D409E6" w:rsidP="00D409E6">
      <w:pPr>
        <w:rPr>
          <w:sz w:val="16"/>
          <w:szCs w:val="16"/>
        </w:rPr>
      </w:pPr>
      <w:r w:rsidRPr="00D409E6">
        <w:rPr>
          <w:sz w:val="16"/>
          <w:szCs w:val="16"/>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14:paraId="74AB48BE" w14:textId="77777777" w:rsidR="00D409E6" w:rsidRPr="00D409E6" w:rsidRDefault="00D409E6" w:rsidP="00D409E6">
      <w:pPr>
        <w:rPr>
          <w:sz w:val="16"/>
          <w:szCs w:val="16"/>
        </w:rPr>
      </w:pPr>
      <w:r w:rsidRPr="00D409E6">
        <w:rPr>
          <w:sz w:val="16"/>
          <w:szCs w:val="16"/>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14:paraId="6A128E0B" w14:textId="77777777" w:rsidR="00D409E6" w:rsidRPr="00D409E6" w:rsidRDefault="00D409E6" w:rsidP="00D409E6">
      <w:pPr>
        <w:rPr>
          <w:sz w:val="16"/>
          <w:szCs w:val="16"/>
        </w:rPr>
      </w:pPr>
      <w:r w:rsidRPr="00D409E6">
        <w:rPr>
          <w:sz w:val="16"/>
          <w:szCs w:val="16"/>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14:paraId="64E020EC" w14:textId="77777777" w:rsidR="00D409E6" w:rsidRPr="00D409E6" w:rsidRDefault="00D409E6" w:rsidP="00D409E6">
      <w:pPr>
        <w:rPr>
          <w:sz w:val="16"/>
          <w:szCs w:val="16"/>
        </w:rPr>
      </w:pPr>
      <w:r w:rsidRPr="00D409E6">
        <w:rPr>
          <w:sz w:val="16"/>
          <w:szCs w:val="16"/>
        </w:rPr>
        <w:t>Для того чтобы не заслонять оконные проемы кронами деревьев, рекомендуется вдоль окон зданий производить посадки невысоких кустарников.</w:t>
      </w:r>
    </w:p>
    <w:p w14:paraId="055BF147" w14:textId="77777777" w:rsidR="00D409E6" w:rsidRPr="00D409E6" w:rsidRDefault="00D409E6" w:rsidP="00D409E6">
      <w:pPr>
        <w:rPr>
          <w:sz w:val="16"/>
          <w:szCs w:val="16"/>
        </w:rPr>
      </w:pPr>
      <w:r w:rsidRPr="00D409E6">
        <w:rPr>
          <w:sz w:val="16"/>
          <w:szCs w:val="16"/>
        </w:rPr>
        <w:t xml:space="preserve">Зеленые насаждения на территории высаживают в различных комбинациях, чередуя по возможности деревья с кустарниками и газонами. </w:t>
      </w:r>
    </w:p>
    <w:p w14:paraId="3343E7B7" w14:textId="77777777" w:rsidR="00D409E6" w:rsidRPr="00D409E6" w:rsidRDefault="00D409E6" w:rsidP="00D409E6">
      <w:pPr>
        <w:rPr>
          <w:sz w:val="16"/>
          <w:szCs w:val="16"/>
        </w:rPr>
      </w:pPr>
    </w:p>
    <w:p w14:paraId="4F1D36CA" w14:textId="77777777" w:rsidR="00D409E6" w:rsidRPr="00D409E6" w:rsidRDefault="00D409E6" w:rsidP="00D409E6">
      <w:pPr>
        <w:rPr>
          <w:sz w:val="16"/>
          <w:szCs w:val="16"/>
        </w:rPr>
      </w:pPr>
      <w:r w:rsidRPr="00D409E6">
        <w:rPr>
          <w:sz w:val="16"/>
          <w:szCs w:val="16"/>
        </w:rPr>
        <w:t>Благотворно влияют на микроклимат территории промышленного предприятия открытые водоемы, фонтаны и брызгальные бассейны.</w:t>
      </w:r>
    </w:p>
    <w:p w14:paraId="2ECBBF06" w14:textId="77777777" w:rsidR="00D409E6" w:rsidRPr="00D409E6" w:rsidRDefault="00D409E6" w:rsidP="00D409E6">
      <w:pPr>
        <w:rPr>
          <w:sz w:val="16"/>
          <w:szCs w:val="16"/>
        </w:rPr>
      </w:pPr>
      <w:r w:rsidRPr="00D409E6">
        <w:rPr>
          <w:sz w:val="16"/>
          <w:szCs w:val="16"/>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14:paraId="596C0246" w14:textId="77777777" w:rsidR="00D409E6" w:rsidRPr="00D409E6" w:rsidRDefault="00D409E6" w:rsidP="00D409E6">
      <w:pPr>
        <w:rPr>
          <w:sz w:val="16"/>
          <w:szCs w:val="16"/>
        </w:rPr>
      </w:pPr>
      <w:r w:rsidRPr="00D409E6">
        <w:rPr>
          <w:sz w:val="16"/>
          <w:szCs w:val="16"/>
        </w:rPr>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14:paraId="1FA02102" w14:textId="77777777" w:rsidR="00D409E6" w:rsidRPr="00D409E6" w:rsidRDefault="00D409E6" w:rsidP="00D409E6">
      <w:pPr>
        <w:rPr>
          <w:sz w:val="16"/>
          <w:szCs w:val="16"/>
        </w:rPr>
      </w:pPr>
      <w:r w:rsidRPr="00D409E6">
        <w:rPr>
          <w:sz w:val="16"/>
          <w:szCs w:val="16"/>
        </w:rPr>
        <w:t>Толщина элементов одежды для цементно-бетонных покрытий может быть 20-50, а для асфальтобетонных – 20-60 см, включая и толщину подстилающего слоя.</w:t>
      </w:r>
    </w:p>
    <w:p w14:paraId="5D1EFA94" w14:textId="77777777" w:rsidR="00D409E6" w:rsidRPr="00D409E6" w:rsidRDefault="00D409E6" w:rsidP="00D409E6">
      <w:pPr>
        <w:rPr>
          <w:sz w:val="16"/>
          <w:szCs w:val="16"/>
        </w:rPr>
      </w:pPr>
      <w:r w:rsidRPr="00D409E6">
        <w:rPr>
          <w:sz w:val="16"/>
          <w:szCs w:val="16"/>
        </w:rPr>
        <w:lastRenderedPageBreak/>
        <w:t xml:space="preserve">Покрытие тротуаров выполняют из асфальтобетона, </w:t>
      </w:r>
      <w:proofErr w:type="spellStart"/>
      <w:r w:rsidRPr="00D409E6">
        <w:rPr>
          <w:sz w:val="16"/>
          <w:szCs w:val="16"/>
        </w:rPr>
        <w:t>цементобетона</w:t>
      </w:r>
      <w:proofErr w:type="spellEnd"/>
      <w:r w:rsidRPr="00D409E6">
        <w:rPr>
          <w:sz w:val="16"/>
          <w:szCs w:val="16"/>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D409E6">
        <w:rPr>
          <w:sz w:val="16"/>
          <w:szCs w:val="16"/>
        </w:rPr>
        <w:t>цементобетона</w:t>
      </w:r>
      <w:proofErr w:type="spellEnd"/>
      <w:r w:rsidRPr="00D409E6">
        <w:rPr>
          <w:sz w:val="16"/>
          <w:szCs w:val="16"/>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14:paraId="087FEA18" w14:textId="77777777" w:rsidR="00D409E6" w:rsidRPr="00D409E6" w:rsidRDefault="00D409E6" w:rsidP="00D409E6">
      <w:pPr>
        <w:rPr>
          <w:sz w:val="16"/>
          <w:szCs w:val="16"/>
        </w:rPr>
      </w:pPr>
    </w:p>
    <w:p w14:paraId="2E444488" w14:textId="77777777" w:rsidR="00D409E6" w:rsidRPr="00D409E6" w:rsidRDefault="00D409E6" w:rsidP="00D409E6">
      <w:pPr>
        <w:rPr>
          <w:sz w:val="16"/>
          <w:szCs w:val="16"/>
        </w:rPr>
      </w:pPr>
    </w:p>
    <w:p w14:paraId="0C05D686" w14:textId="77777777" w:rsidR="00D409E6" w:rsidRPr="00D409E6" w:rsidRDefault="00D409E6" w:rsidP="00D409E6">
      <w:pPr>
        <w:rPr>
          <w:sz w:val="16"/>
          <w:szCs w:val="16"/>
        </w:rPr>
      </w:pPr>
      <w:bookmarkStart w:id="150" w:name="_Toc140471577"/>
      <w:r w:rsidRPr="00D409E6">
        <w:rPr>
          <w:sz w:val="16"/>
          <w:szCs w:val="16"/>
        </w:rPr>
        <w:t>Объекты массового отдыха</w:t>
      </w:r>
      <w:bookmarkEnd w:id="150"/>
    </w:p>
    <w:p w14:paraId="5703803C" w14:textId="77777777" w:rsidR="00D409E6" w:rsidRPr="00D409E6" w:rsidRDefault="00D409E6" w:rsidP="00D409E6">
      <w:pPr>
        <w:rPr>
          <w:sz w:val="16"/>
          <w:szCs w:val="16"/>
        </w:rPr>
      </w:pPr>
    </w:p>
    <w:p w14:paraId="3C5B686C"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14:paraId="19C1BCEC" w14:textId="77777777" w:rsidR="00D409E6" w:rsidRPr="00D409E6" w:rsidRDefault="00D409E6" w:rsidP="00D409E6">
      <w:pPr>
        <w:rPr>
          <w:sz w:val="16"/>
          <w:szCs w:val="16"/>
        </w:rPr>
      </w:pPr>
      <w:r w:rsidRPr="00D409E6">
        <w:rPr>
          <w:sz w:val="16"/>
          <w:szCs w:val="16"/>
        </w:rPr>
        <w:t>Таблица 39</w:t>
      </w:r>
    </w:p>
    <w:tbl>
      <w:tblPr>
        <w:tblW w:w="9780" w:type="dxa"/>
        <w:tblInd w:w="75" w:type="dxa"/>
        <w:tblLayout w:type="fixed"/>
        <w:tblCellMar>
          <w:left w:w="75" w:type="dxa"/>
          <w:right w:w="75" w:type="dxa"/>
        </w:tblCellMar>
        <w:tblLook w:val="04A0" w:firstRow="1" w:lastRow="0" w:firstColumn="1" w:lastColumn="0" w:noHBand="0" w:noVBand="1"/>
      </w:tblPr>
      <w:tblGrid>
        <w:gridCol w:w="1417"/>
        <w:gridCol w:w="709"/>
        <w:gridCol w:w="992"/>
        <w:gridCol w:w="567"/>
        <w:gridCol w:w="1276"/>
        <w:gridCol w:w="1984"/>
        <w:gridCol w:w="1559"/>
        <w:gridCol w:w="1276"/>
      </w:tblGrid>
      <w:tr w:rsidR="00D409E6" w:rsidRPr="00D409E6" w14:paraId="65CA29C3" w14:textId="77777777" w:rsidTr="002A3D3E">
        <w:trPr>
          <w:trHeight w:val="400"/>
        </w:trPr>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38795A5D" w14:textId="77777777" w:rsidR="00D409E6" w:rsidRPr="00D409E6" w:rsidRDefault="00D409E6" w:rsidP="00D409E6">
            <w:pPr>
              <w:rPr>
                <w:sz w:val="16"/>
                <w:szCs w:val="16"/>
              </w:rPr>
            </w:pPr>
            <w:r w:rsidRPr="00D409E6">
              <w:rPr>
                <w:sz w:val="16"/>
                <w:szCs w:val="16"/>
              </w:rPr>
              <w:t>Наименование показателя</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228C7735" w14:textId="77777777" w:rsidR="00D409E6" w:rsidRPr="00D409E6" w:rsidRDefault="00D409E6" w:rsidP="00D409E6">
            <w:pPr>
              <w:rPr>
                <w:sz w:val="16"/>
                <w:szCs w:val="16"/>
              </w:rPr>
            </w:pPr>
            <w:r w:rsidRPr="00D409E6">
              <w:rPr>
                <w:sz w:val="16"/>
                <w:szCs w:val="16"/>
              </w:rPr>
              <w:t>Перечень объектов</w:t>
            </w:r>
          </w:p>
        </w:tc>
        <w:tc>
          <w:tcPr>
            <w:tcW w:w="3260"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01C5E26E"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2835"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1F8C55F4" w14:textId="77777777" w:rsidR="00D409E6" w:rsidRPr="00D409E6" w:rsidRDefault="00D409E6" w:rsidP="00D409E6">
            <w:pPr>
              <w:rPr>
                <w:sz w:val="16"/>
                <w:szCs w:val="16"/>
              </w:rPr>
            </w:pPr>
            <w:r w:rsidRPr="00D409E6">
              <w:rPr>
                <w:sz w:val="16"/>
                <w:szCs w:val="16"/>
              </w:rPr>
              <w:t>Показатель максимально допустимого уровня территориальной доступности</w:t>
            </w:r>
          </w:p>
        </w:tc>
      </w:tr>
      <w:tr w:rsidR="00D409E6" w:rsidRPr="00D409E6" w14:paraId="3CF41BB9" w14:textId="77777777" w:rsidTr="002A3D3E">
        <w:trPr>
          <w:trHeight w:val="400"/>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14:paraId="17B1108F" w14:textId="77777777" w:rsidR="00D409E6" w:rsidRPr="00D409E6" w:rsidRDefault="00D409E6" w:rsidP="00D409E6">
            <w:pPr>
              <w:rPr>
                <w:sz w:val="16"/>
                <w:szCs w:val="16"/>
              </w:rPr>
            </w:pPr>
          </w:p>
        </w:tc>
        <w:tc>
          <w:tcPr>
            <w:tcW w:w="3402" w:type="dxa"/>
            <w:gridSpan w:val="2"/>
            <w:vMerge/>
            <w:tcBorders>
              <w:top w:val="single" w:sz="4" w:space="0" w:color="auto"/>
              <w:left w:val="single" w:sz="4" w:space="0" w:color="auto"/>
              <w:bottom w:val="single" w:sz="4" w:space="0" w:color="auto"/>
              <w:right w:val="single" w:sz="4" w:space="0" w:color="auto"/>
            </w:tcBorders>
            <w:vAlign w:val="center"/>
            <w:hideMark/>
          </w:tcPr>
          <w:p w14:paraId="7ED4F4F1" w14:textId="77777777" w:rsidR="00D409E6" w:rsidRPr="00D409E6" w:rsidRDefault="00D409E6" w:rsidP="00D409E6">
            <w:p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AC5CE31" w14:textId="77777777" w:rsidR="00D409E6" w:rsidRPr="00D409E6" w:rsidRDefault="00D409E6" w:rsidP="00D409E6">
            <w:pPr>
              <w:rPr>
                <w:sz w:val="16"/>
                <w:szCs w:val="16"/>
              </w:rPr>
            </w:pPr>
            <w:r w:rsidRPr="00D409E6">
              <w:rPr>
                <w:sz w:val="16"/>
                <w:szCs w:val="16"/>
              </w:rPr>
              <w:t>Показатель, единица измерения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1840565" w14:textId="77777777" w:rsidR="00D409E6" w:rsidRPr="00D409E6" w:rsidRDefault="00D409E6" w:rsidP="00D409E6">
            <w:pPr>
              <w:rPr>
                <w:sz w:val="16"/>
                <w:szCs w:val="16"/>
              </w:rPr>
            </w:pPr>
            <w:r w:rsidRPr="00D409E6">
              <w:rPr>
                <w:sz w:val="16"/>
                <w:szCs w:val="16"/>
              </w:rPr>
              <w:t>Значение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0CFB421" w14:textId="77777777" w:rsidR="00D409E6" w:rsidRPr="00D409E6" w:rsidRDefault="00D409E6" w:rsidP="00D409E6">
            <w:pPr>
              <w:rPr>
                <w:sz w:val="16"/>
                <w:szCs w:val="16"/>
              </w:rPr>
            </w:pPr>
            <w:r w:rsidRPr="00D409E6">
              <w:rPr>
                <w:sz w:val="16"/>
                <w:szCs w:val="16"/>
              </w:rPr>
              <w:t>Показатель, единица 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B3E37EC" w14:textId="77777777" w:rsidR="00D409E6" w:rsidRPr="00D409E6" w:rsidRDefault="00D409E6" w:rsidP="00D409E6">
            <w:pPr>
              <w:rPr>
                <w:sz w:val="16"/>
                <w:szCs w:val="16"/>
              </w:rPr>
            </w:pPr>
            <w:r w:rsidRPr="00D409E6">
              <w:rPr>
                <w:sz w:val="16"/>
                <w:szCs w:val="16"/>
              </w:rPr>
              <w:t>Значение показателя</w:t>
            </w:r>
          </w:p>
        </w:tc>
      </w:tr>
      <w:tr w:rsidR="00D409E6" w:rsidRPr="00D409E6" w14:paraId="33AFA0A4" w14:textId="77777777" w:rsidTr="002A3D3E">
        <w:tc>
          <w:tcPr>
            <w:tcW w:w="9781" w:type="dxa"/>
            <w:gridSpan w:val="8"/>
            <w:tcBorders>
              <w:top w:val="single" w:sz="4" w:space="0" w:color="auto"/>
              <w:left w:val="single" w:sz="4" w:space="0" w:color="auto"/>
              <w:bottom w:val="single" w:sz="4" w:space="0" w:color="auto"/>
              <w:right w:val="single" w:sz="4" w:space="0" w:color="auto"/>
            </w:tcBorders>
            <w:vAlign w:val="center"/>
            <w:hideMark/>
          </w:tcPr>
          <w:p w14:paraId="7BD84A84" w14:textId="77777777" w:rsidR="00D409E6" w:rsidRPr="00D409E6" w:rsidRDefault="00D409E6" w:rsidP="00D409E6">
            <w:pPr>
              <w:rPr>
                <w:sz w:val="16"/>
                <w:szCs w:val="16"/>
              </w:rPr>
            </w:pPr>
            <w:r w:rsidRPr="00D409E6">
              <w:rPr>
                <w:sz w:val="16"/>
                <w:szCs w:val="16"/>
              </w:rPr>
              <w:t>Область нормирования: объекты массового отдыха [1]</w:t>
            </w:r>
          </w:p>
        </w:tc>
      </w:tr>
      <w:tr w:rsidR="00D409E6" w:rsidRPr="00D409E6" w14:paraId="21B50D12" w14:textId="77777777" w:rsidTr="002A3D3E">
        <w:trPr>
          <w:trHeight w:val="422"/>
        </w:trPr>
        <w:tc>
          <w:tcPr>
            <w:tcW w:w="1418" w:type="dxa"/>
            <w:tcBorders>
              <w:top w:val="single" w:sz="4" w:space="0" w:color="auto"/>
              <w:left w:val="single" w:sz="4" w:space="0" w:color="auto"/>
              <w:bottom w:val="single" w:sz="4" w:space="0" w:color="auto"/>
              <w:right w:val="single" w:sz="4" w:space="0" w:color="auto"/>
            </w:tcBorders>
            <w:vAlign w:val="center"/>
            <w:hideMark/>
          </w:tcPr>
          <w:p w14:paraId="73B282A0" w14:textId="77777777" w:rsidR="00D409E6" w:rsidRPr="00D409E6" w:rsidRDefault="00D409E6" w:rsidP="00D409E6">
            <w:pPr>
              <w:rPr>
                <w:sz w:val="16"/>
                <w:szCs w:val="16"/>
              </w:rPr>
            </w:pPr>
            <w:proofErr w:type="gramStart"/>
            <w:r w:rsidRPr="00D409E6">
              <w:rPr>
                <w:sz w:val="16"/>
                <w:szCs w:val="16"/>
              </w:rPr>
              <w:t>Обеспечен-</w:t>
            </w:r>
            <w:proofErr w:type="spellStart"/>
            <w:r w:rsidRPr="00D409E6">
              <w:rPr>
                <w:sz w:val="16"/>
                <w:szCs w:val="16"/>
              </w:rPr>
              <w:t>ность</w:t>
            </w:r>
            <w:proofErr w:type="spellEnd"/>
            <w:proofErr w:type="gramEnd"/>
            <w:r w:rsidRPr="00D409E6">
              <w:rPr>
                <w:sz w:val="16"/>
                <w:szCs w:val="16"/>
              </w:rPr>
              <w:t xml:space="preserve"> населения объ</w:t>
            </w:r>
            <w:r w:rsidRPr="00D409E6">
              <w:rPr>
                <w:sz w:val="16"/>
                <w:szCs w:val="16"/>
              </w:rPr>
              <w:softHyphen/>
              <w:t>ектами в местах массового от</w:t>
            </w:r>
            <w:r w:rsidRPr="00D409E6">
              <w:rPr>
                <w:sz w:val="16"/>
                <w:szCs w:val="16"/>
              </w:rPr>
              <w:softHyphen/>
              <w:t>дыха</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24A262B" w14:textId="77777777" w:rsidR="00D409E6" w:rsidRPr="00D409E6" w:rsidRDefault="00D409E6" w:rsidP="00D409E6">
            <w:pPr>
              <w:rPr>
                <w:sz w:val="16"/>
                <w:szCs w:val="16"/>
              </w:rPr>
            </w:pPr>
            <w:r w:rsidRPr="00D409E6">
              <w:rPr>
                <w:sz w:val="16"/>
                <w:szCs w:val="16"/>
              </w:rPr>
              <w:t>Пригородные рек</w:t>
            </w:r>
            <w:r w:rsidRPr="00D409E6">
              <w:rPr>
                <w:sz w:val="16"/>
                <w:szCs w:val="16"/>
              </w:rPr>
              <w:softHyphen/>
              <w:t>реационные зоны, зоны проведения организованных массовых мероприятий</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1A704C8" w14:textId="77777777" w:rsidR="00D409E6" w:rsidRPr="00D409E6" w:rsidRDefault="00D409E6" w:rsidP="00D409E6">
            <w:pPr>
              <w:rPr>
                <w:sz w:val="16"/>
                <w:szCs w:val="16"/>
              </w:rPr>
            </w:pPr>
            <w:r w:rsidRPr="00D409E6">
              <w:rPr>
                <w:sz w:val="16"/>
                <w:szCs w:val="16"/>
              </w:rPr>
              <w:t>Уровень обеспеченности населения объектами в местах массового отдыха, кв. м на посетителя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6F393B" w14:textId="77777777" w:rsidR="00D409E6" w:rsidRPr="00D409E6" w:rsidRDefault="00D409E6" w:rsidP="00D409E6">
            <w:pPr>
              <w:rPr>
                <w:sz w:val="16"/>
                <w:szCs w:val="16"/>
              </w:rPr>
            </w:pPr>
            <w:r w:rsidRPr="00D409E6">
              <w:rPr>
                <w:sz w:val="16"/>
                <w:szCs w:val="16"/>
              </w:rPr>
              <w:t xml:space="preserve">500, </w:t>
            </w:r>
          </w:p>
          <w:p w14:paraId="78F37EB2" w14:textId="77777777" w:rsidR="00D409E6" w:rsidRPr="00D409E6" w:rsidRDefault="00D409E6" w:rsidP="00D409E6">
            <w:pPr>
              <w:rPr>
                <w:sz w:val="16"/>
                <w:szCs w:val="16"/>
              </w:rPr>
            </w:pPr>
            <w:r w:rsidRPr="00D409E6">
              <w:rPr>
                <w:sz w:val="16"/>
                <w:szCs w:val="16"/>
              </w:rPr>
              <w:t>в том числе интен</w:t>
            </w:r>
            <w:r w:rsidRPr="00D409E6">
              <w:rPr>
                <w:sz w:val="16"/>
                <w:szCs w:val="16"/>
              </w:rPr>
              <w:softHyphen/>
              <w:t>сивно используе</w:t>
            </w:r>
            <w:r w:rsidRPr="00D409E6">
              <w:rPr>
                <w:sz w:val="16"/>
                <w:szCs w:val="16"/>
              </w:rPr>
              <w:softHyphen/>
              <w:t>мая ее часть для ак</w:t>
            </w:r>
            <w:r w:rsidRPr="00D409E6">
              <w:rPr>
                <w:sz w:val="16"/>
                <w:szCs w:val="16"/>
              </w:rPr>
              <w:softHyphen/>
              <w:t>тивных видов от</w:t>
            </w:r>
            <w:r w:rsidRPr="00D409E6">
              <w:rPr>
                <w:sz w:val="16"/>
                <w:szCs w:val="16"/>
              </w:rPr>
              <w:softHyphen/>
              <w:t>дыха должна со</w:t>
            </w:r>
            <w:r w:rsidRPr="00D409E6">
              <w:rPr>
                <w:sz w:val="16"/>
                <w:szCs w:val="16"/>
              </w:rPr>
              <w:softHyphen/>
              <w:t>ставлять не менее 100 м на одного по</w:t>
            </w:r>
            <w:r w:rsidRPr="00D409E6">
              <w:rPr>
                <w:sz w:val="16"/>
                <w:szCs w:val="16"/>
              </w:rPr>
              <w:softHyphen/>
              <w:t>сетителя. Площадь участка отдельной зоны массового кратковременного отдыха следует принимать не ме</w:t>
            </w:r>
            <w:r w:rsidRPr="00D409E6">
              <w:rPr>
                <w:sz w:val="16"/>
                <w:szCs w:val="16"/>
              </w:rPr>
              <w:softHyphen/>
              <w:t>нее            50 га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5072F1" w14:textId="77777777" w:rsidR="00D409E6" w:rsidRPr="00D409E6" w:rsidRDefault="00D409E6" w:rsidP="00D409E6">
            <w:pPr>
              <w:rPr>
                <w:sz w:val="16"/>
                <w:szCs w:val="16"/>
              </w:rPr>
            </w:pPr>
            <w:r w:rsidRPr="00D409E6">
              <w:rPr>
                <w:sz w:val="16"/>
                <w:szCs w:val="16"/>
              </w:rPr>
              <w:t>Транспортная -доступность общественным транспортом, ч</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566032" w14:textId="77777777" w:rsidR="00D409E6" w:rsidRPr="00D409E6" w:rsidRDefault="00D409E6" w:rsidP="00D409E6">
            <w:pPr>
              <w:rPr>
                <w:sz w:val="16"/>
                <w:szCs w:val="16"/>
              </w:rPr>
            </w:pPr>
            <w:r w:rsidRPr="00D409E6">
              <w:rPr>
                <w:sz w:val="16"/>
                <w:szCs w:val="16"/>
              </w:rPr>
              <w:t>не более 1,5</w:t>
            </w:r>
          </w:p>
        </w:tc>
      </w:tr>
      <w:tr w:rsidR="00D409E6" w:rsidRPr="00D409E6" w14:paraId="119A3F50" w14:textId="77777777" w:rsidTr="002A3D3E">
        <w:trPr>
          <w:trHeight w:val="422"/>
        </w:trPr>
        <w:tc>
          <w:tcPr>
            <w:tcW w:w="9781" w:type="dxa"/>
            <w:gridSpan w:val="8"/>
            <w:tcBorders>
              <w:top w:val="single" w:sz="4" w:space="0" w:color="auto"/>
              <w:left w:val="single" w:sz="4" w:space="0" w:color="auto"/>
              <w:bottom w:val="single" w:sz="4" w:space="0" w:color="auto"/>
              <w:right w:val="single" w:sz="4" w:space="0" w:color="auto"/>
            </w:tcBorders>
            <w:vAlign w:val="center"/>
            <w:hideMark/>
          </w:tcPr>
          <w:p w14:paraId="39C33A24" w14:textId="77777777" w:rsidR="00D409E6" w:rsidRPr="00D409E6" w:rsidRDefault="00D409E6" w:rsidP="00D409E6">
            <w:pPr>
              <w:rPr>
                <w:sz w:val="16"/>
                <w:szCs w:val="16"/>
              </w:rPr>
            </w:pPr>
            <w:r w:rsidRPr="00D409E6">
              <w:rPr>
                <w:sz w:val="16"/>
                <w:szCs w:val="16"/>
              </w:rPr>
              <w:t>Область нормирования: объекты развития и поддержки туризма</w:t>
            </w:r>
          </w:p>
        </w:tc>
      </w:tr>
      <w:tr w:rsidR="00D409E6" w:rsidRPr="00D409E6" w14:paraId="7917ABB3" w14:textId="77777777" w:rsidTr="002A3D3E">
        <w:trPr>
          <w:trHeight w:val="422"/>
        </w:trPr>
        <w:tc>
          <w:tcPr>
            <w:tcW w:w="1418" w:type="dxa"/>
            <w:tcBorders>
              <w:top w:val="single" w:sz="4" w:space="0" w:color="auto"/>
              <w:left w:val="single" w:sz="4" w:space="0" w:color="auto"/>
              <w:bottom w:val="single" w:sz="4" w:space="0" w:color="auto"/>
              <w:right w:val="single" w:sz="4" w:space="0" w:color="auto"/>
            </w:tcBorders>
            <w:vAlign w:val="center"/>
            <w:hideMark/>
          </w:tcPr>
          <w:p w14:paraId="657B976F" w14:textId="77777777" w:rsidR="00D409E6" w:rsidRPr="00D409E6" w:rsidRDefault="00D409E6" w:rsidP="00D409E6">
            <w:pPr>
              <w:rPr>
                <w:sz w:val="16"/>
                <w:szCs w:val="16"/>
              </w:rPr>
            </w:pPr>
            <w:proofErr w:type="gramStart"/>
            <w:r w:rsidRPr="00D409E6">
              <w:rPr>
                <w:sz w:val="16"/>
                <w:szCs w:val="16"/>
              </w:rPr>
              <w:t>Обеспечен-</w:t>
            </w:r>
            <w:proofErr w:type="spellStart"/>
            <w:r w:rsidRPr="00D409E6">
              <w:rPr>
                <w:sz w:val="16"/>
                <w:szCs w:val="16"/>
              </w:rPr>
              <w:t>ность</w:t>
            </w:r>
            <w:proofErr w:type="spellEnd"/>
            <w:proofErr w:type="gramEnd"/>
            <w:r w:rsidRPr="00D409E6">
              <w:rPr>
                <w:sz w:val="16"/>
                <w:szCs w:val="16"/>
              </w:rPr>
              <w:t xml:space="preserve"> объектами туристической инфраструктуры</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16D6014" w14:textId="77777777" w:rsidR="00D409E6" w:rsidRPr="00D409E6" w:rsidRDefault="00D409E6" w:rsidP="00D409E6">
            <w:pPr>
              <w:rPr>
                <w:sz w:val="16"/>
                <w:szCs w:val="16"/>
              </w:rPr>
            </w:pPr>
            <w:r w:rsidRPr="00D409E6">
              <w:rPr>
                <w:sz w:val="16"/>
                <w:szCs w:val="16"/>
              </w:rPr>
              <w:t>Кемпинг; мотель; туристические гостиницы и комплексы;</w:t>
            </w:r>
          </w:p>
          <w:p w14:paraId="6C0BC88A" w14:textId="77777777" w:rsidR="00D409E6" w:rsidRPr="00D409E6" w:rsidRDefault="00D409E6" w:rsidP="00D409E6">
            <w:pPr>
              <w:rPr>
                <w:sz w:val="16"/>
                <w:szCs w:val="16"/>
              </w:rPr>
            </w:pPr>
            <w:r w:rsidRPr="00D409E6">
              <w:rPr>
                <w:sz w:val="16"/>
                <w:szCs w:val="16"/>
              </w:rPr>
              <w:t>объекты информационно-справочного обслуживания туристов</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B1937D8" w14:textId="77777777" w:rsidR="00D409E6" w:rsidRPr="00D409E6" w:rsidRDefault="00D409E6" w:rsidP="00D409E6">
            <w:pPr>
              <w:rPr>
                <w:sz w:val="16"/>
                <w:szCs w:val="16"/>
              </w:rPr>
            </w:pPr>
            <w:r w:rsidRPr="00D409E6">
              <w:rPr>
                <w:sz w:val="16"/>
                <w:szCs w:val="16"/>
              </w:rPr>
              <w:t xml:space="preserve">Уровень обеспеченности </w:t>
            </w:r>
            <w:proofErr w:type="spellStart"/>
            <w:r w:rsidRPr="00D409E6">
              <w:rPr>
                <w:sz w:val="16"/>
                <w:szCs w:val="16"/>
              </w:rPr>
              <w:t>рекреантов</w:t>
            </w:r>
            <w:proofErr w:type="spellEnd"/>
            <w:r w:rsidRPr="00D409E6">
              <w:rPr>
                <w:sz w:val="16"/>
                <w:szCs w:val="16"/>
              </w:rPr>
              <w:t xml:space="preserve"> объектами туристической</w:t>
            </w:r>
          </w:p>
          <w:p w14:paraId="3180078D" w14:textId="77777777" w:rsidR="00D409E6" w:rsidRPr="00D409E6" w:rsidRDefault="00D409E6" w:rsidP="00D409E6">
            <w:pPr>
              <w:rPr>
                <w:sz w:val="16"/>
                <w:szCs w:val="16"/>
              </w:rPr>
            </w:pPr>
            <w:r w:rsidRPr="00D409E6">
              <w:rPr>
                <w:sz w:val="16"/>
                <w:szCs w:val="16"/>
              </w:rPr>
              <w:t xml:space="preserve">инфраструктуры, в том числе - местами размещения, количество мест на 1000 </w:t>
            </w:r>
            <w:proofErr w:type="spellStart"/>
            <w:r w:rsidRPr="00D409E6">
              <w:rPr>
                <w:sz w:val="16"/>
                <w:szCs w:val="16"/>
              </w:rPr>
              <w:t>рекреантов</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17AE7AE6" w14:textId="77777777" w:rsidR="00D409E6" w:rsidRPr="00D409E6" w:rsidRDefault="00D409E6" w:rsidP="00D409E6">
            <w:pPr>
              <w:rPr>
                <w:sz w:val="16"/>
                <w:szCs w:val="16"/>
              </w:rPr>
            </w:pPr>
            <w:r w:rsidRPr="00D409E6">
              <w:rPr>
                <w:sz w:val="16"/>
                <w:szCs w:val="16"/>
              </w:rPr>
              <w:t>По расчету с согласованием с министерством/ управлением туризма субъекта РФ на основании целевых показателей региональной программы развития туризма,</w:t>
            </w:r>
          </w:p>
          <w:p w14:paraId="1BAD98C2" w14:textId="77777777" w:rsidR="00D409E6" w:rsidRPr="00D409E6" w:rsidRDefault="00D409E6" w:rsidP="00D409E6">
            <w:pPr>
              <w:rPr>
                <w:sz w:val="16"/>
                <w:szCs w:val="16"/>
              </w:rPr>
            </w:pPr>
            <w:r w:rsidRPr="00D409E6">
              <w:rPr>
                <w:sz w:val="16"/>
                <w:szCs w:val="16"/>
              </w:rPr>
              <w:t xml:space="preserve">рекомендуется обеспечение из расчета не менее 75% </w:t>
            </w:r>
            <w:proofErr w:type="spellStart"/>
            <w:r w:rsidRPr="00D409E6">
              <w:rPr>
                <w:sz w:val="16"/>
                <w:szCs w:val="16"/>
              </w:rPr>
              <w:t>рекреантов</w:t>
            </w:r>
            <w:proofErr w:type="spellEnd"/>
            <w:r w:rsidRPr="00D409E6">
              <w:rPr>
                <w:sz w:val="16"/>
                <w:szCs w:val="16"/>
              </w:rPr>
              <w:t xml:space="preserve"> многодневного отдыха в пиковый сезон</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C9FDBA" w14:textId="77777777" w:rsidR="00D409E6" w:rsidRPr="00D409E6" w:rsidRDefault="00D409E6" w:rsidP="00D409E6">
            <w:pPr>
              <w:rPr>
                <w:sz w:val="16"/>
                <w:szCs w:val="16"/>
              </w:rPr>
            </w:pPr>
            <w:r w:rsidRPr="00D409E6">
              <w:rPr>
                <w:sz w:val="16"/>
                <w:szCs w:val="16"/>
              </w:rPr>
              <w:t>Не устанавливается</w:t>
            </w:r>
          </w:p>
        </w:tc>
      </w:tr>
    </w:tbl>
    <w:p w14:paraId="1C22D7DB" w14:textId="77777777" w:rsidR="00D409E6" w:rsidRPr="00D409E6" w:rsidRDefault="00D409E6" w:rsidP="00D409E6">
      <w:pPr>
        <w:rPr>
          <w:sz w:val="16"/>
          <w:szCs w:val="16"/>
        </w:rPr>
      </w:pPr>
    </w:p>
    <w:p w14:paraId="7FBFC0B3" w14:textId="77777777" w:rsidR="00D409E6" w:rsidRPr="00D409E6" w:rsidRDefault="00D409E6" w:rsidP="00D409E6">
      <w:pPr>
        <w:rPr>
          <w:sz w:val="16"/>
          <w:szCs w:val="16"/>
        </w:rPr>
      </w:pPr>
      <w:r w:rsidRPr="00D409E6">
        <w:rPr>
          <w:sz w:val="16"/>
          <w:szCs w:val="16"/>
        </w:rPr>
        <w:t>Примечания:</w:t>
      </w:r>
    </w:p>
    <w:p w14:paraId="7A50928D" w14:textId="77777777" w:rsidR="00D409E6" w:rsidRPr="00D409E6" w:rsidRDefault="00D409E6" w:rsidP="00D409E6">
      <w:pPr>
        <w:rPr>
          <w:sz w:val="16"/>
          <w:szCs w:val="16"/>
        </w:rPr>
      </w:pPr>
      <w:r w:rsidRPr="00D409E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94" w:history="1">
        <w:r w:rsidRPr="00D409E6">
          <w:rPr>
            <w:sz w:val="16"/>
            <w:szCs w:val="16"/>
          </w:rPr>
          <w:t>приказом</w:t>
        </w:r>
      </w:hyperlink>
      <w:r w:rsidRPr="00D409E6">
        <w:rPr>
          <w:sz w:val="16"/>
          <w:szCs w:val="16"/>
        </w:rPr>
        <w:t xml:space="preserve"> Минстроя России от 30.12.2016 № 1034/пр.</w:t>
      </w:r>
    </w:p>
    <w:p w14:paraId="0013316C" w14:textId="77777777" w:rsidR="00D409E6" w:rsidRPr="00D409E6" w:rsidRDefault="00D409E6" w:rsidP="00D409E6">
      <w:pPr>
        <w:rPr>
          <w:sz w:val="16"/>
          <w:szCs w:val="16"/>
        </w:rPr>
      </w:pPr>
    </w:p>
    <w:p w14:paraId="7B5BBBFF" w14:textId="77777777" w:rsidR="00D409E6" w:rsidRPr="00D409E6" w:rsidRDefault="00D409E6" w:rsidP="00D409E6">
      <w:pPr>
        <w:rPr>
          <w:sz w:val="16"/>
          <w:szCs w:val="16"/>
        </w:rPr>
      </w:pPr>
      <w:bookmarkStart w:id="151" w:name="_Toc140471578"/>
      <w:r w:rsidRPr="00D409E6">
        <w:rPr>
          <w:sz w:val="16"/>
          <w:szCs w:val="16"/>
        </w:rPr>
        <w:t>Места захоронения, организация ритуальных услуг</w:t>
      </w:r>
      <w:bookmarkEnd w:id="151"/>
    </w:p>
    <w:p w14:paraId="09481596" w14:textId="77777777" w:rsidR="00D409E6" w:rsidRPr="00D409E6" w:rsidRDefault="00D409E6" w:rsidP="00D409E6">
      <w:pPr>
        <w:rPr>
          <w:sz w:val="16"/>
          <w:szCs w:val="16"/>
        </w:rPr>
      </w:pPr>
    </w:p>
    <w:p w14:paraId="2D70C4A1"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местами захоронения, организацией ритуальных услуг и расчетных показателей максимально допустимого уровня территориальной доступности таких объектов:</w:t>
      </w:r>
    </w:p>
    <w:p w14:paraId="5A34239C" w14:textId="77777777" w:rsidR="00D409E6" w:rsidRPr="00D409E6" w:rsidRDefault="00D409E6" w:rsidP="00D409E6">
      <w:pPr>
        <w:rPr>
          <w:sz w:val="16"/>
          <w:szCs w:val="16"/>
        </w:rPr>
      </w:pPr>
      <w:r w:rsidRPr="00D409E6">
        <w:rPr>
          <w:sz w:val="16"/>
          <w:szCs w:val="16"/>
        </w:rPr>
        <w:t>Таблица 40</w:t>
      </w:r>
    </w:p>
    <w:tbl>
      <w:tblPr>
        <w:tblW w:w="9690" w:type="dxa"/>
        <w:jc w:val="center"/>
        <w:tblLayout w:type="fixed"/>
        <w:tblCellMar>
          <w:left w:w="75" w:type="dxa"/>
          <w:right w:w="75" w:type="dxa"/>
        </w:tblCellMar>
        <w:tblLook w:val="04A0" w:firstRow="1" w:lastRow="0" w:firstColumn="1" w:lastColumn="0" w:noHBand="0" w:noVBand="1"/>
      </w:tblPr>
      <w:tblGrid>
        <w:gridCol w:w="1696"/>
        <w:gridCol w:w="1961"/>
        <w:gridCol w:w="1874"/>
        <w:gridCol w:w="987"/>
        <w:gridCol w:w="1702"/>
        <w:gridCol w:w="1470"/>
      </w:tblGrid>
      <w:tr w:rsidR="00D409E6" w:rsidRPr="00D409E6" w14:paraId="11A92927" w14:textId="77777777" w:rsidTr="002A3D3E">
        <w:trPr>
          <w:trHeight w:val="400"/>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D4710AF" w14:textId="77777777" w:rsidR="00D409E6" w:rsidRPr="00D409E6" w:rsidRDefault="00D409E6" w:rsidP="00D409E6">
            <w:pPr>
              <w:rPr>
                <w:sz w:val="16"/>
                <w:szCs w:val="16"/>
              </w:rPr>
            </w:pPr>
            <w:r w:rsidRPr="00D409E6">
              <w:rPr>
                <w:sz w:val="16"/>
                <w:szCs w:val="16"/>
              </w:rPr>
              <w:t>Наименование показателя</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4A57CA76" w14:textId="77777777" w:rsidR="00D409E6" w:rsidRPr="00D409E6" w:rsidRDefault="00D409E6" w:rsidP="00D409E6">
            <w:pPr>
              <w:rPr>
                <w:sz w:val="16"/>
                <w:szCs w:val="16"/>
              </w:rPr>
            </w:pPr>
            <w:r w:rsidRPr="00D409E6">
              <w:rPr>
                <w:sz w:val="16"/>
                <w:szCs w:val="16"/>
              </w:rPr>
              <w:t>Перечень объектов</w:t>
            </w:r>
          </w:p>
        </w:tc>
        <w:tc>
          <w:tcPr>
            <w:tcW w:w="2859"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24FEF63F"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3170"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64399F82" w14:textId="77777777" w:rsidR="00D409E6" w:rsidRPr="00D409E6" w:rsidRDefault="00D409E6" w:rsidP="00D409E6">
            <w:pPr>
              <w:rPr>
                <w:sz w:val="16"/>
                <w:szCs w:val="16"/>
              </w:rPr>
            </w:pPr>
            <w:r w:rsidRPr="00D409E6">
              <w:rPr>
                <w:sz w:val="16"/>
                <w:szCs w:val="16"/>
              </w:rPr>
              <w:t>Показатель максимально допустимого уровня территориальной доступности</w:t>
            </w:r>
          </w:p>
        </w:tc>
      </w:tr>
      <w:tr w:rsidR="00D409E6" w:rsidRPr="00D409E6" w14:paraId="16B26845" w14:textId="77777777" w:rsidTr="002A3D3E">
        <w:trPr>
          <w:trHeight w:val="400"/>
          <w:jc w:val="center"/>
        </w:trPr>
        <w:tc>
          <w:tcPr>
            <w:tcW w:w="9685" w:type="dxa"/>
            <w:vMerge/>
            <w:tcBorders>
              <w:top w:val="single" w:sz="4" w:space="0" w:color="auto"/>
              <w:left w:val="single" w:sz="4" w:space="0" w:color="auto"/>
              <w:bottom w:val="single" w:sz="4" w:space="0" w:color="auto"/>
              <w:right w:val="single" w:sz="4" w:space="0" w:color="auto"/>
            </w:tcBorders>
            <w:vAlign w:val="center"/>
            <w:hideMark/>
          </w:tcPr>
          <w:p w14:paraId="219C785D" w14:textId="77777777" w:rsidR="00D409E6" w:rsidRPr="00D409E6" w:rsidRDefault="00D409E6" w:rsidP="00D409E6">
            <w:pPr>
              <w:rPr>
                <w:sz w:val="16"/>
                <w:szCs w:val="16"/>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0AC24E4C" w14:textId="77777777" w:rsidR="00D409E6" w:rsidRPr="00D409E6" w:rsidRDefault="00D409E6" w:rsidP="00D409E6">
            <w:pPr>
              <w:rPr>
                <w:sz w:val="16"/>
                <w:szCs w:val="16"/>
              </w:rPr>
            </w:pPr>
          </w:p>
        </w:tc>
        <w:tc>
          <w:tcPr>
            <w:tcW w:w="187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426A29" w14:textId="77777777" w:rsidR="00D409E6" w:rsidRPr="00D409E6" w:rsidRDefault="00D409E6" w:rsidP="00D409E6">
            <w:pPr>
              <w:rPr>
                <w:sz w:val="16"/>
                <w:szCs w:val="16"/>
              </w:rPr>
            </w:pPr>
            <w:r w:rsidRPr="00D409E6">
              <w:rPr>
                <w:sz w:val="16"/>
                <w:szCs w:val="16"/>
              </w:rPr>
              <w:t>Показатель, единица измерения</w:t>
            </w:r>
          </w:p>
        </w:tc>
        <w:tc>
          <w:tcPr>
            <w:tcW w:w="98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DEF9BB6" w14:textId="77777777" w:rsidR="00D409E6" w:rsidRPr="00D409E6" w:rsidRDefault="00D409E6" w:rsidP="00D409E6">
            <w:pPr>
              <w:rPr>
                <w:sz w:val="16"/>
                <w:szCs w:val="16"/>
              </w:rPr>
            </w:pPr>
            <w:r w:rsidRPr="00D409E6">
              <w:rPr>
                <w:sz w:val="16"/>
                <w:szCs w:val="16"/>
              </w:rPr>
              <w:t>Значение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C354F6A" w14:textId="77777777" w:rsidR="00D409E6" w:rsidRPr="00D409E6" w:rsidRDefault="00D409E6" w:rsidP="00D409E6">
            <w:pPr>
              <w:rPr>
                <w:sz w:val="16"/>
                <w:szCs w:val="16"/>
              </w:rPr>
            </w:pPr>
            <w:r w:rsidRPr="00D409E6">
              <w:rPr>
                <w:sz w:val="16"/>
                <w:szCs w:val="16"/>
              </w:rPr>
              <w:t>Показатель, единица измерения</w:t>
            </w:r>
          </w:p>
        </w:tc>
        <w:tc>
          <w:tcPr>
            <w:tcW w:w="146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4551E" w14:textId="77777777" w:rsidR="00D409E6" w:rsidRPr="00D409E6" w:rsidRDefault="00D409E6" w:rsidP="00D409E6">
            <w:pPr>
              <w:rPr>
                <w:sz w:val="16"/>
                <w:szCs w:val="16"/>
              </w:rPr>
            </w:pPr>
            <w:r w:rsidRPr="00D409E6">
              <w:rPr>
                <w:sz w:val="16"/>
                <w:szCs w:val="16"/>
              </w:rPr>
              <w:t>Значение показателя</w:t>
            </w:r>
          </w:p>
        </w:tc>
      </w:tr>
      <w:tr w:rsidR="00D409E6" w:rsidRPr="00D409E6" w14:paraId="02364960" w14:textId="77777777" w:rsidTr="002A3D3E">
        <w:trPr>
          <w:jc w:val="center"/>
        </w:trPr>
        <w:tc>
          <w:tcPr>
            <w:tcW w:w="9685" w:type="dxa"/>
            <w:gridSpan w:val="6"/>
            <w:tcBorders>
              <w:top w:val="single" w:sz="4" w:space="0" w:color="auto"/>
              <w:left w:val="single" w:sz="4" w:space="0" w:color="auto"/>
              <w:bottom w:val="single" w:sz="4" w:space="0" w:color="auto"/>
              <w:right w:val="single" w:sz="4" w:space="0" w:color="auto"/>
            </w:tcBorders>
            <w:vAlign w:val="center"/>
            <w:hideMark/>
          </w:tcPr>
          <w:p w14:paraId="5556E905" w14:textId="77777777" w:rsidR="00D409E6" w:rsidRPr="00D409E6" w:rsidRDefault="00D409E6" w:rsidP="00D409E6">
            <w:pPr>
              <w:rPr>
                <w:sz w:val="16"/>
                <w:szCs w:val="16"/>
              </w:rPr>
            </w:pPr>
            <w:r w:rsidRPr="00D409E6">
              <w:rPr>
                <w:sz w:val="16"/>
                <w:szCs w:val="16"/>
              </w:rPr>
              <w:t>Область нормирования: места захоронения [1]</w:t>
            </w:r>
          </w:p>
        </w:tc>
      </w:tr>
      <w:tr w:rsidR="00D409E6" w:rsidRPr="00D409E6" w14:paraId="68FDDED7" w14:textId="77777777" w:rsidTr="002A3D3E">
        <w:trPr>
          <w:trHeight w:val="201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7A99235" w14:textId="77777777" w:rsidR="00D409E6" w:rsidRPr="00D409E6" w:rsidRDefault="00D409E6" w:rsidP="00D409E6">
            <w:pPr>
              <w:rPr>
                <w:sz w:val="16"/>
                <w:szCs w:val="16"/>
              </w:rPr>
            </w:pPr>
            <w:r w:rsidRPr="00D409E6">
              <w:rPr>
                <w:sz w:val="16"/>
                <w:szCs w:val="16"/>
              </w:rPr>
              <w:t>Обеспеченность населения мес</w:t>
            </w:r>
            <w:r w:rsidRPr="00D409E6">
              <w:rPr>
                <w:sz w:val="16"/>
                <w:szCs w:val="16"/>
              </w:rPr>
              <w:softHyphen/>
              <w:t>тами захороне</w:t>
            </w:r>
            <w:r w:rsidRPr="00D409E6">
              <w:rPr>
                <w:sz w:val="16"/>
                <w:szCs w:val="16"/>
              </w:rPr>
              <w:softHyphen/>
              <w:t>ния умерших</w:t>
            </w:r>
          </w:p>
        </w:tc>
        <w:tc>
          <w:tcPr>
            <w:tcW w:w="1960" w:type="dxa"/>
            <w:tcBorders>
              <w:top w:val="single" w:sz="4" w:space="0" w:color="auto"/>
              <w:left w:val="single" w:sz="4" w:space="0" w:color="auto"/>
              <w:bottom w:val="single" w:sz="4" w:space="0" w:color="auto"/>
              <w:right w:val="single" w:sz="4" w:space="0" w:color="auto"/>
            </w:tcBorders>
            <w:vAlign w:val="center"/>
            <w:hideMark/>
          </w:tcPr>
          <w:p w14:paraId="3F5AED26" w14:textId="77777777" w:rsidR="00D409E6" w:rsidRPr="00D409E6" w:rsidRDefault="00D409E6" w:rsidP="00D409E6">
            <w:pPr>
              <w:rPr>
                <w:sz w:val="16"/>
                <w:szCs w:val="16"/>
              </w:rPr>
            </w:pPr>
            <w:r w:rsidRPr="00D409E6">
              <w:rPr>
                <w:sz w:val="16"/>
                <w:szCs w:val="16"/>
              </w:rPr>
              <w:t>Кладбище тра</w:t>
            </w:r>
            <w:r w:rsidRPr="00D409E6">
              <w:rPr>
                <w:sz w:val="16"/>
                <w:szCs w:val="16"/>
              </w:rPr>
              <w:softHyphen/>
              <w:t>диционного за</w:t>
            </w:r>
            <w:r w:rsidRPr="00D409E6">
              <w:rPr>
                <w:sz w:val="16"/>
                <w:szCs w:val="16"/>
              </w:rPr>
              <w:softHyphen/>
              <w:t>хоронения</w:t>
            </w:r>
          </w:p>
        </w:tc>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1E4898F5" w14:textId="77777777" w:rsidR="00D409E6" w:rsidRPr="00D409E6" w:rsidRDefault="00D409E6" w:rsidP="00D409E6">
            <w:pPr>
              <w:rPr>
                <w:sz w:val="16"/>
                <w:szCs w:val="16"/>
              </w:rPr>
            </w:pPr>
            <w:r w:rsidRPr="00D409E6">
              <w:rPr>
                <w:sz w:val="16"/>
                <w:szCs w:val="16"/>
              </w:rPr>
              <w:t>Уровень обеспеченности населения местами захоро</w:t>
            </w:r>
            <w:r w:rsidRPr="00D409E6">
              <w:rPr>
                <w:sz w:val="16"/>
                <w:szCs w:val="16"/>
              </w:rPr>
              <w:softHyphen/>
              <w:t>нения умерших, га на 1000 умерших</w:t>
            </w:r>
          </w:p>
        </w:tc>
        <w:tc>
          <w:tcPr>
            <w:tcW w:w="986" w:type="dxa"/>
            <w:tcBorders>
              <w:top w:val="single" w:sz="4" w:space="0" w:color="auto"/>
              <w:left w:val="single" w:sz="4" w:space="0" w:color="auto"/>
              <w:bottom w:val="single" w:sz="4" w:space="0" w:color="auto"/>
              <w:right w:val="single" w:sz="4" w:space="0" w:color="auto"/>
            </w:tcBorders>
            <w:vAlign w:val="center"/>
            <w:hideMark/>
          </w:tcPr>
          <w:p w14:paraId="6220B3C9" w14:textId="77777777" w:rsidR="00D409E6" w:rsidRPr="00D409E6" w:rsidRDefault="00D409E6" w:rsidP="00D409E6">
            <w:pPr>
              <w:rPr>
                <w:sz w:val="16"/>
                <w:szCs w:val="16"/>
              </w:rPr>
            </w:pPr>
            <w:r w:rsidRPr="00D409E6">
              <w:rPr>
                <w:sz w:val="16"/>
                <w:szCs w:val="16"/>
              </w:rPr>
              <w:t>0,24</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9E1C7C" w14:textId="77777777" w:rsidR="00D409E6" w:rsidRPr="00D409E6" w:rsidRDefault="00D409E6" w:rsidP="00D409E6">
            <w:pPr>
              <w:rPr>
                <w:sz w:val="16"/>
                <w:szCs w:val="16"/>
              </w:rPr>
            </w:pPr>
            <w:r w:rsidRPr="00D409E6">
              <w:rPr>
                <w:sz w:val="16"/>
                <w:szCs w:val="16"/>
              </w:rPr>
              <w:t>Пешеходная доступность, комбинированная доступ</w:t>
            </w:r>
            <w:r w:rsidRPr="00D409E6">
              <w:rPr>
                <w:sz w:val="16"/>
                <w:szCs w:val="16"/>
              </w:rPr>
              <w:softHyphen/>
              <w:t>ность или транспортная - общественным транспор</w:t>
            </w:r>
            <w:r w:rsidRPr="00D409E6">
              <w:rPr>
                <w:sz w:val="16"/>
                <w:szCs w:val="16"/>
              </w:rPr>
              <w:softHyphen/>
              <w:t>том, мин</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14:paraId="1BB77B32" w14:textId="77777777" w:rsidR="00D409E6" w:rsidRPr="00D409E6" w:rsidRDefault="00D409E6" w:rsidP="00D409E6">
            <w:pPr>
              <w:rPr>
                <w:sz w:val="16"/>
                <w:szCs w:val="16"/>
              </w:rPr>
            </w:pPr>
            <w:r w:rsidRPr="00D409E6">
              <w:rPr>
                <w:sz w:val="16"/>
                <w:szCs w:val="16"/>
              </w:rPr>
              <w:t>Не установ</w:t>
            </w:r>
            <w:r w:rsidRPr="00D409E6">
              <w:rPr>
                <w:sz w:val="16"/>
                <w:szCs w:val="16"/>
              </w:rPr>
              <w:softHyphen/>
              <w:t>лена, рекомен</w:t>
            </w:r>
            <w:r w:rsidRPr="00D409E6">
              <w:rPr>
                <w:sz w:val="16"/>
                <w:szCs w:val="16"/>
              </w:rPr>
              <w:softHyphen/>
              <w:t>дуется не бо</w:t>
            </w:r>
            <w:r w:rsidRPr="00D409E6">
              <w:rPr>
                <w:sz w:val="16"/>
                <w:szCs w:val="16"/>
              </w:rPr>
              <w:softHyphen/>
              <w:t>лее 45 мин</w:t>
            </w:r>
          </w:p>
        </w:tc>
      </w:tr>
      <w:tr w:rsidR="00D409E6" w:rsidRPr="00D409E6" w14:paraId="623ED839" w14:textId="77777777" w:rsidTr="002A3D3E">
        <w:trPr>
          <w:trHeight w:val="2016"/>
          <w:jc w:val="center"/>
        </w:trPr>
        <w:tc>
          <w:tcPr>
            <w:tcW w:w="9685" w:type="dxa"/>
            <w:vMerge/>
            <w:tcBorders>
              <w:top w:val="single" w:sz="4" w:space="0" w:color="auto"/>
              <w:left w:val="single" w:sz="4" w:space="0" w:color="auto"/>
              <w:bottom w:val="single" w:sz="4" w:space="0" w:color="auto"/>
              <w:right w:val="single" w:sz="4" w:space="0" w:color="auto"/>
            </w:tcBorders>
            <w:vAlign w:val="center"/>
            <w:hideMark/>
          </w:tcPr>
          <w:p w14:paraId="6E5AC85A" w14:textId="77777777" w:rsidR="00D409E6" w:rsidRPr="00D409E6" w:rsidRDefault="00D409E6" w:rsidP="00D409E6">
            <w:pPr>
              <w:rPr>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hideMark/>
          </w:tcPr>
          <w:p w14:paraId="2BC51444" w14:textId="77777777" w:rsidR="00D409E6" w:rsidRPr="00D409E6" w:rsidRDefault="00D409E6" w:rsidP="00D409E6">
            <w:pPr>
              <w:rPr>
                <w:sz w:val="16"/>
                <w:szCs w:val="16"/>
              </w:rPr>
            </w:pPr>
            <w:r w:rsidRPr="00D409E6">
              <w:rPr>
                <w:sz w:val="16"/>
                <w:szCs w:val="16"/>
              </w:rPr>
              <w:t xml:space="preserve">Кладбище </w:t>
            </w:r>
            <w:proofErr w:type="spellStart"/>
            <w:r w:rsidRPr="00D409E6">
              <w:rPr>
                <w:sz w:val="16"/>
                <w:szCs w:val="16"/>
              </w:rPr>
              <w:t>ур</w:t>
            </w:r>
            <w:r w:rsidRPr="00D409E6">
              <w:rPr>
                <w:sz w:val="16"/>
                <w:szCs w:val="16"/>
              </w:rPr>
              <w:softHyphen/>
              <w:t>новых</w:t>
            </w:r>
            <w:proofErr w:type="spellEnd"/>
            <w:r w:rsidRPr="00D409E6">
              <w:rPr>
                <w:sz w:val="16"/>
                <w:szCs w:val="16"/>
              </w:rPr>
              <w:t xml:space="preserve"> захоро</w:t>
            </w:r>
            <w:r w:rsidRPr="00D409E6">
              <w:rPr>
                <w:sz w:val="16"/>
                <w:szCs w:val="16"/>
              </w:rPr>
              <w:softHyphen/>
              <w:t>нений после кремации</w:t>
            </w:r>
          </w:p>
        </w:tc>
        <w:tc>
          <w:tcPr>
            <w:tcW w:w="2859" w:type="dxa"/>
            <w:vMerge/>
            <w:tcBorders>
              <w:top w:val="single" w:sz="4" w:space="0" w:color="auto"/>
              <w:left w:val="single" w:sz="4" w:space="0" w:color="auto"/>
              <w:bottom w:val="single" w:sz="4" w:space="0" w:color="auto"/>
              <w:right w:val="single" w:sz="4" w:space="0" w:color="auto"/>
            </w:tcBorders>
            <w:vAlign w:val="center"/>
            <w:hideMark/>
          </w:tcPr>
          <w:p w14:paraId="42A73A03" w14:textId="77777777" w:rsidR="00D409E6" w:rsidRPr="00D409E6" w:rsidRDefault="00D409E6" w:rsidP="00D409E6">
            <w:pPr>
              <w:rPr>
                <w:sz w:val="16"/>
                <w:szCs w:val="16"/>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4695F9B" w14:textId="77777777" w:rsidR="00D409E6" w:rsidRPr="00D409E6" w:rsidRDefault="00D409E6" w:rsidP="00D409E6">
            <w:pPr>
              <w:rPr>
                <w:sz w:val="16"/>
                <w:szCs w:val="16"/>
              </w:rPr>
            </w:pPr>
            <w:r w:rsidRPr="00D409E6">
              <w:rPr>
                <w:sz w:val="16"/>
                <w:szCs w:val="16"/>
              </w:rPr>
              <w:t>0,01</w:t>
            </w:r>
          </w:p>
        </w:tc>
        <w:tc>
          <w:tcPr>
            <w:tcW w:w="3170" w:type="dxa"/>
            <w:vMerge/>
            <w:tcBorders>
              <w:top w:val="single" w:sz="4" w:space="0" w:color="auto"/>
              <w:left w:val="single" w:sz="4" w:space="0" w:color="auto"/>
              <w:bottom w:val="single" w:sz="4" w:space="0" w:color="auto"/>
              <w:right w:val="single" w:sz="4" w:space="0" w:color="auto"/>
            </w:tcBorders>
            <w:vAlign w:val="center"/>
            <w:hideMark/>
          </w:tcPr>
          <w:p w14:paraId="798580F7" w14:textId="77777777" w:rsidR="00D409E6" w:rsidRPr="00D409E6" w:rsidRDefault="00D409E6" w:rsidP="00D409E6">
            <w:pPr>
              <w:rPr>
                <w:sz w:val="16"/>
                <w:szCs w:val="16"/>
              </w:rPr>
            </w:pPr>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11B184C3" w14:textId="77777777" w:rsidR="00D409E6" w:rsidRPr="00D409E6" w:rsidRDefault="00D409E6" w:rsidP="00D409E6">
            <w:pPr>
              <w:rPr>
                <w:sz w:val="16"/>
                <w:szCs w:val="16"/>
              </w:rPr>
            </w:pPr>
          </w:p>
        </w:tc>
      </w:tr>
    </w:tbl>
    <w:p w14:paraId="1FF9E311" w14:textId="77777777" w:rsidR="00D409E6" w:rsidRPr="00D409E6" w:rsidRDefault="00D409E6" w:rsidP="00D409E6">
      <w:pPr>
        <w:rPr>
          <w:sz w:val="16"/>
          <w:szCs w:val="16"/>
        </w:rPr>
      </w:pPr>
    </w:p>
    <w:p w14:paraId="5088CD47" w14:textId="77777777" w:rsidR="00D409E6" w:rsidRPr="00D409E6" w:rsidRDefault="00D409E6" w:rsidP="00D409E6">
      <w:pPr>
        <w:rPr>
          <w:sz w:val="16"/>
          <w:szCs w:val="16"/>
        </w:rPr>
      </w:pPr>
      <w:r w:rsidRPr="00D409E6">
        <w:rPr>
          <w:sz w:val="16"/>
          <w:szCs w:val="16"/>
        </w:rPr>
        <w:t>Примечания:</w:t>
      </w:r>
    </w:p>
    <w:p w14:paraId="2B380F49" w14:textId="77777777" w:rsidR="00D409E6" w:rsidRPr="00D409E6" w:rsidRDefault="00D409E6" w:rsidP="00D409E6">
      <w:pPr>
        <w:rPr>
          <w:sz w:val="16"/>
          <w:szCs w:val="16"/>
        </w:rPr>
      </w:pPr>
      <w:r w:rsidRPr="00D409E6">
        <w:rPr>
          <w:sz w:val="16"/>
          <w:szCs w:val="16"/>
        </w:rPr>
        <w:t>Значения показателей приняты в соответствии с Приложением Д                                СП 42.13330.2016. Свод правил. Градострои</w:t>
      </w:r>
      <w:r w:rsidRPr="00D409E6">
        <w:rPr>
          <w:sz w:val="16"/>
          <w:szCs w:val="16"/>
        </w:rPr>
        <w:softHyphen/>
        <w:t xml:space="preserve">тельство. Планировка и застройка городских и сельских поселений. Актуализированная редакция СНиП 2.07.01-89*, утвержден </w:t>
      </w:r>
      <w:hyperlink r:id="rId195" w:history="1">
        <w:r w:rsidRPr="00D409E6">
          <w:rPr>
            <w:sz w:val="16"/>
            <w:szCs w:val="16"/>
          </w:rPr>
          <w:t>приказом</w:t>
        </w:r>
      </w:hyperlink>
      <w:r w:rsidRPr="00D409E6">
        <w:rPr>
          <w:sz w:val="16"/>
          <w:szCs w:val="16"/>
        </w:rPr>
        <w:t xml:space="preserve"> Минстроя России от 30.12.2016 № 1034/пр.</w:t>
      </w:r>
    </w:p>
    <w:p w14:paraId="20AF2BFA" w14:textId="77777777" w:rsidR="00D409E6" w:rsidRPr="00D409E6" w:rsidRDefault="00D409E6" w:rsidP="00D409E6">
      <w:pPr>
        <w:rPr>
          <w:sz w:val="16"/>
          <w:szCs w:val="16"/>
        </w:rPr>
      </w:pPr>
    </w:p>
    <w:p w14:paraId="7B36E218" w14:textId="77777777" w:rsidR="00D409E6" w:rsidRPr="00D409E6" w:rsidRDefault="00D409E6" w:rsidP="00D409E6">
      <w:pPr>
        <w:rPr>
          <w:sz w:val="16"/>
          <w:szCs w:val="16"/>
        </w:rPr>
      </w:pPr>
    </w:p>
    <w:p w14:paraId="038CAF7A" w14:textId="77777777" w:rsidR="00D409E6" w:rsidRPr="00D409E6" w:rsidRDefault="00D409E6" w:rsidP="00D409E6">
      <w:pPr>
        <w:rPr>
          <w:sz w:val="16"/>
          <w:szCs w:val="16"/>
        </w:rPr>
      </w:pPr>
      <w:bookmarkStart w:id="152" w:name="_Toc140471579"/>
      <w:r w:rsidRPr="00D409E6">
        <w:rPr>
          <w:sz w:val="16"/>
          <w:szCs w:val="16"/>
        </w:rPr>
        <w:t>Жилищное строительство, в том числе жилого фонда социального использования</w:t>
      </w:r>
      <w:bookmarkEnd w:id="152"/>
    </w:p>
    <w:p w14:paraId="47349F6E" w14:textId="77777777" w:rsidR="00D409E6" w:rsidRPr="00D409E6" w:rsidRDefault="00D409E6" w:rsidP="00D409E6">
      <w:pPr>
        <w:rPr>
          <w:sz w:val="16"/>
          <w:szCs w:val="16"/>
        </w:rPr>
      </w:pPr>
    </w:p>
    <w:p w14:paraId="48D51D12" w14:textId="77777777" w:rsidR="00D409E6" w:rsidRPr="00D409E6" w:rsidRDefault="00D409E6" w:rsidP="00D409E6">
      <w:pPr>
        <w:rPr>
          <w:sz w:val="16"/>
          <w:szCs w:val="16"/>
        </w:rPr>
      </w:pPr>
      <w:r w:rsidRPr="00D409E6">
        <w:rPr>
          <w:sz w:val="16"/>
          <w:szCs w:val="16"/>
        </w:rPr>
        <w:t>1.1. Предельно допустимые параметры застройки (</w:t>
      </w:r>
      <w:proofErr w:type="spellStart"/>
      <w:r w:rsidRPr="00D409E6">
        <w:rPr>
          <w:sz w:val="16"/>
          <w:szCs w:val="16"/>
        </w:rPr>
        <w:t>Кз</w:t>
      </w:r>
      <w:proofErr w:type="spellEnd"/>
      <w:r w:rsidRPr="00D409E6">
        <w:rPr>
          <w:sz w:val="16"/>
          <w:szCs w:val="16"/>
        </w:rPr>
        <w:t xml:space="preserve"> и </w:t>
      </w:r>
      <w:proofErr w:type="spellStart"/>
      <w:r w:rsidRPr="00D409E6">
        <w:rPr>
          <w:sz w:val="16"/>
          <w:szCs w:val="16"/>
        </w:rPr>
        <w:t>Кпз</w:t>
      </w:r>
      <w:proofErr w:type="spellEnd"/>
      <w:r w:rsidRPr="00D409E6">
        <w:rPr>
          <w:sz w:val="16"/>
          <w:szCs w:val="16"/>
        </w:rPr>
        <w:t xml:space="preserve">) жилой зоны </w:t>
      </w:r>
    </w:p>
    <w:p w14:paraId="32C91AC6" w14:textId="77777777" w:rsidR="00D409E6" w:rsidRPr="00D409E6" w:rsidRDefault="00D409E6" w:rsidP="00D409E6">
      <w:pPr>
        <w:rPr>
          <w:sz w:val="16"/>
          <w:szCs w:val="16"/>
        </w:rPr>
      </w:pPr>
      <w:r w:rsidRPr="00D409E6">
        <w:rPr>
          <w:sz w:val="16"/>
          <w:szCs w:val="16"/>
        </w:rPr>
        <w:t>Таблица 41</w:t>
      </w:r>
    </w:p>
    <w:tbl>
      <w:tblPr>
        <w:tblW w:w="9810" w:type="dxa"/>
        <w:jc w:val="center"/>
        <w:tblLayout w:type="fixed"/>
        <w:tblCellMar>
          <w:left w:w="45" w:type="dxa"/>
          <w:right w:w="45" w:type="dxa"/>
        </w:tblCellMar>
        <w:tblLook w:val="04A0" w:firstRow="1" w:lastRow="0" w:firstColumn="1" w:lastColumn="0" w:noHBand="0" w:noVBand="1"/>
      </w:tblPr>
      <w:tblGrid>
        <w:gridCol w:w="1360"/>
        <w:gridCol w:w="1830"/>
        <w:gridCol w:w="2604"/>
        <w:gridCol w:w="1700"/>
        <w:gridCol w:w="2316"/>
      </w:tblGrid>
      <w:tr w:rsidR="00D409E6" w:rsidRPr="00D409E6" w14:paraId="080FF9D8" w14:textId="77777777" w:rsidTr="002A3D3E">
        <w:trPr>
          <w:trHeight w:val="227"/>
          <w:jc w:val="center"/>
        </w:trPr>
        <w:tc>
          <w:tcPr>
            <w:tcW w:w="1359" w:type="dxa"/>
            <w:tcBorders>
              <w:top w:val="single" w:sz="2" w:space="0" w:color="auto"/>
              <w:left w:val="single" w:sz="2" w:space="0" w:color="auto"/>
              <w:bottom w:val="nil"/>
              <w:right w:val="single" w:sz="2" w:space="0" w:color="auto"/>
            </w:tcBorders>
            <w:shd w:val="clear" w:color="auto" w:fill="CCFFCC"/>
            <w:vAlign w:val="center"/>
            <w:hideMark/>
          </w:tcPr>
          <w:p w14:paraId="6814F299" w14:textId="77777777" w:rsidR="00D409E6" w:rsidRPr="00D409E6" w:rsidRDefault="00D409E6" w:rsidP="00D409E6">
            <w:pPr>
              <w:rPr>
                <w:sz w:val="16"/>
                <w:szCs w:val="16"/>
              </w:rPr>
            </w:pPr>
            <w:r w:rsidRPr="00D409E6">
              <w:rPr>
                <w:sz w:val="16"/>
                <w:szCs w:val="16"/>
              </w:rPr>
              <w:t>Тип застройки</w:t>
            </w:r>
          </w:p>
        </w:tc>
        <w:tc>
          <w:tcPr>
            <w:tcW w:w="1831" w:type="dxa"/>
            <w:tcBorders>
              <w:top w:val="single" w:sz="2" w:space="0" w:color="auto"/>
              <w:left w:val="single" w:sz="2" w:space="0" w:color="auto"/>
              <w:bottom w:val="nil"/>
              <w:right w:val="single" w:sz="2" w:space="0" w:color="auto"/>
            </w:tcBorders>
            <w:shd w:val="clear" w:color="auto" w:fill="CCFFCC"/>
            <w:vAlign w:val="center"/>
            <w:hideMark/>
          </w:tcPr>
          <w:p w14:paraId="06ABBB2A" w14:textId="77777777" w:rsidR="00D409E6" w:rsidRPr="00D409E6" w:rsidRDefault="00D409E6" w:rsidP="00D409E6">
            <w:pPr>
              <w:rPr>
                <w:sz w:val="16"/>
                <w:szCs w:val="16"/>
              </w:rPr>
            </w:pPr>
            <w:r w:rsidRPr="00D409E6">
              <w:rPr>
                <w:sz w:val="16"/>
                <w:szCs w:val="16"/>
              </w:rPr>
              <w:t>Размер земельного участка, м2</w:t>
            </w:r>
          </w:p>
        </w:tc>
        <w:tc>
          <w:tcPr>
            <w:tcW w:w="2605" w:type="dxa"/>
            <w:tcBorders>
              <w:top w:val="single" w:sz="2" w:space="0" w:color="auto"/>
              <w:left w:val="single" w:sz="2" w:space="0" w:color="auto"/>
              <w:bottom w:val="nil"/>
              <w:right w:val="single" w:sz="2" w:space="0" w:color="auto"/>
            </w:tcBorders>
            <w:shd w:val="clear" w:color="auto" w:fill="CCFFCC"/>
            <w:vAlign w:val="center"/>
            <w:hideMark/>
          </w:tcPr>
          <w:p w14:paraId="0537FD19" w14:textId="77777777" w:rsidR="00D409E6" w:rsidRPr="00D409E6" w:rsidRDefault="00D409E6" w:rsidP="00D409E6">
            <w:pPr>
              <w:rPr>
                <w:sz w:val="16"/>
                <w:szCs w:val="16"/>
              </w:rPr>
            </w:pPr>
            <w:r w:rsidRPr="00D409E6">
              <w:rPr>
                <w:sz w:val="16"/>
                <w:szCs w:val="16"/>
              </w:rPr>
              <w:t>Площадь жилого дома, м2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hideMark/>
          </w:tcPr>
          <w:p w14:paraId="4FF55C75" w14:textId="77777777" w:rsidR="00D409E6" w:rsidRPr="00D409E6" w:rsidRDefault="00D409E6" w:rsidP="00D409E6">
            <w:pPr>
              <w:rPr>
                <w:sz w:val="16"/>
                <w:szCs w:val="16"/>
              </w:rPr>
            </w:pPr>
            <w:r w:rsidRPr="00D409E6">
              <w:rPr>
                <w:sz w:val="16"/>
                <w:szCs w:val="16"/>
              </w:rPr>
              <w:t xml:space="preserve">Коэффициент застройки </w:t>
            </w:r>
            <w:proofErr w:type="spellStart"/>
            <w:r w:rsidRPr="00D409E6">
              <w:rPr>
                <w:sz w:val="16"/>
                <w:szCs w:val="16"/>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hideMark/>
          </w:tcPr>
          <w:p w14:paraId="12E8CD12" w14:textId="77777777" w:rsidR="00D409E6" w:rsidRPr="00D409E6" w:rsidRDefault="00D409E6" w:rsidP="00D409E6">
            <w:pPr>
              <w:rPr>
                <w:sz w:val="16"/>
                <w:szCs w:val="16"/>
              </w:rPr>
            </w:pPr>
            <w:r w:rsidRPr="00D409E6">
              <w:rPr>
                <w:sz w:val="16"/>
                <w:szCs w:val="16"/>
              </w:rPr>
              <w:t xml:space="preserve">Коэффициент плотности застройки </w:t>
            </w:r>
            <w:proofErr w:type="spellStart"/>
            <w:r w:rsidRPr="00D409E6">
              <w:rPr>
                <w:sz w:val="16"/>
                <w:szCs w:val="16"/>
              </w:rPr>
              <w:t>Кпз</w:t>
            </w:r>
            <w:proofErr w:type="spellEnd"/>
          </w:p>
        </w:tc>
      </w:tr>
      <w:tr w:rsidR="00D409E6" w:rsidRPr="00D409E6" w14:paraId="06ABDDF0" w14:textId="77777777" w:rsidTr="002A3D3E">
        <w:trPr>
          <w:trHeight w:val="227"/>
          <w:jc w:val="center"/>
        </w:trPr>
        <w:tc>
          <w:tcPr>
            <w:tcW w:w="1359" w:type="dxa"/>
            <w:tcBorders>
              <w:top w:val="single" w:sz="2" w:space="0" w:color="auto"/>
              <w:left w:val="single" w:sz="2" w:space="0" w:color="auto"/>
              <w:bottom w:val="nil"/>
              <w:right w:val="single" w:sz="2" w:space="0" w:color="auto"/>
            </w:tcBorders>
            <w:vAlign w:val="center"/>
            <w:hideMark/>
          </w:tcPr>
          <w:p w14:paraId="67F07FD3" w14:textId="77777777" w:rsidR="00D409E6" w:rsidRPr="00D409E6" w:rsidRDefault="00D409E6" w:rsidP="00D409E6">
            <w:pPr>
              <w:rPr>
                <w:sz w:val="16"/>
                <w:szCs w:val="16"/>
              </w:rPr>
            </w:pPr>
            <w:r w:rsidRPr="00D409E6">
              <w:rPr>
                <w:sz w:val="16"/>
                <w:szCs w:val="16"/>
              </w:rPr>
              <w:t>А</w:t>
            </w:r>
          </w:p>
        </w:tc>
        <w:tc>
          <w:tcPr>
            <w:tcW w:w="1831" w:type="dxa"/>
            <w:tcBorders>
              <w:top w:val="single" w:sz="2" w:space="0" w:color="auto"/>
              <w:left w:val="single" w:sz="2" w:space="0" w:color="auto"/>
              <w:bottom w:val="nil"/>
              <w:right w:val="single" w:sz="2" w:space="0" w:color="auto"/>
            </w:tcBorders>
            <w:vAlign w:val="center"/>
            <w:hideMark/>
          </w:tcPr>
          <w:p w14:paraId="1064AFE0" w14:textId="77777777" w:rsidR="00D409E6" w:rsidRPr="00D409E6" w:rsidRDefault="00D409E6" w:rsidP="00D409E6">
            <w:pPr>
              <w:rPr>
                <w:sz w:val="16"/>
                <w:szCs w:val="16"/>
              </w:rPr>
            </w:pPr>
            <w:r w:rsidRPr="00D409E6">
              <w:rPr>
                <w:sz w:val="16"/>
                <w:szCs w:val="16"/>
              </w:rPr>
              <w:t>1200 и более</w:t>
            </w:r>
          </w:p>
        </w:tc>
        <w:tc>
          <w:tcPr>
            <w:tcW w:w="2605" w:type="dxa"/>
            <w:tcBorders>
              <w:top w:val="single" w:sz="2" w:space="0" w:color="auto"/>
              <w:left w:val="single" w:sz="2" w:space="0" w:color="auto"/>
              <w:bottom w:val="nil"/>
              <w:right w:val="single" w:sz="2" w:space="0" w:color="auto"/>
            </w:tcBorders>
            <w:vAlign w:val="center"/>
            <w:hideMark/>
          </w:tcPr>
          <w:p w14:paraId="01BBDF46" w14:textId="77777777" w:rsidR="00D409E6" w:rsidRPr="00D409E6" w:rsidRDefault="00D409E6" w:rsidP="00D409E6">
            <w:pPr>
              <w:rPr>
                <w:sz w:val="16"/>
                <w:szCs w:val="16"/>
              </w:rPr>
            </w:pPr>
            <w:r w:rsidRPr="00D409E6">
              <w:rPr>
                <w:sz w:val="16"/>
                <w:szCs w:val="16"/>
              </w:rPr>
              <w:t>480</w:t>
            </w:r>
          </w:p>
        </w:tc>
        <w:tc>
          <w:tcPr>
            <w:tcW w:w="1701" w:type="dxa"/>
            <w:tcBorders>
              <w:top w:val="single" w:sz="2" w:space="0" w:color="auto"/>
              <w:left w:val="single" w:sz="2" w:space="0" w:color="auto"/>
              <w:bottom w:val="nil"/>
              <w:right w:val="single" w:sz="2" w:space="0" w:color="auto"/>
            </w:tcBorders>
            <w:vAlign w:val="center"/>
            <w:hideMark/>
          </w:tcPr>
          <w:p w14:paraId="1F712B11" w14:textId="77777777" w:rsidR="00D409E6" w:rsidRPr="00D409E6" w:rsidRDefault="00D409E6" w:rsidP="00D409E6">
            <w:pPr>
              <w:rPr>
                <w:sz w:val="16"/>
                <w:szCs w:val="16"/>
              </w:rPr>
            </w:pPr>
            <w:r w:rsidRPr="00D409E6">
              <w:rPr>
                <w:sz w:val="16"/>
                <w:szCs w:val="16"/>
              </w:rPr>
              <w:t>0,2</w:t>
            </w:r>
          </w:p>
        </w:tc>
        <w:tc>
          <w:tcPr>
            <w:tcW w:w="2317" w:type="dxa"/>
            <w:tcBorders>
              <w:top w:val="single" w:sz="2" w:space="0" w:color="auto"/>
              <w:left w:val="single" w:sz="2" w:space="0" w:color="auto"/>
              <w:bottom w:val="nil"/>
              <w:right w:val="single" w:sz="2" w:space="0" w:color="auto"/>
            </w:tcBorders>
            <w:vAlign w:val="center"/>
            <w:hideMark/>
          </w:tcPr>
          <w:p w14:paraId="538DEC37" w14:textId="77777777" w:rsidR="00D409E6" w:rsidRPr="00D409E6" w:rsidRDefault="00D409E6" w:rsidP="00D409E6">
            <w:pPr>
              <w:rPr>
                <w:sz w:val="16"/>
                <w:szCs w:val="16"/>
              </w:rPr>
            </w:pPr>
            <w:r w:rsidRPr="00D409E6">
              <w:rPr>
                <w:sz w:val="16"/>
                <w:szCs w:val="16"/>
              </w:rPr>
              <w:t>0,4</w:t>
            </w:r>
          </w:p>
        </w:tc>
      </w:tr>
      <w:tr w:rsidR="00D409E6" w:rsidRPr="00D409E6" w14:paraId="3AC0AC9B" w14:textId="77777777" w:rsidTr="002A3D3E">
        <w:trPr>
          <w:trHeight w:val="227"/>
          <w:jc w:val="center"/>
        </w:trPr>
        <w:tc>
          <w:tcPr>
            <w:tcW w:w="1359" w:type="dxa"/>
            <w:tcBorders>
              <w:top w:val="nil"/>
              <w:left w:val="single" w:sz="2" w:space="0" w:color="auto"/>
              <w:bottom w:val="single" w:sz="2" w:space="0" w:color="auto"/>
              <w:right w:val="single" w:sz="2" w:space="0" w:color="auto"/>
            </w:tcBorders>
            <w:vAlign w:val="center"/>
          </w:tcPr>
          <w:p w14:paraId="0A6DFF81" w14:textId="77777777" w:rsidR="00D409E6" w:rsidRPr="00D409E6" w:rsidRDefault="00D409E6" w:rsidP="00D409E6">
            <w:pPr>
              <w:rPr>
                <w:sz w:val="16"/>
                <w:szCs w:val="16"/>
              </w:rPr>
            </w:pPr>
          </w:p>
        </w:tc>
        <w:tc>
          <w:tcPr>
            <w:tcW w:w="1831" w:type="dxa"/>
            <w:tcBorders>
              <w:top w:val="nil"/>
              <w:left w:val="single" w:sz="2" w:space="0" w:color="auto"/>
              <w:bottom w:val="single" w:sz="2" w:space="0" w:color="auto"/>
              <w:right w:val="single" w:sz="2" w:space="0" w:color="auto"/>
            </w:tcBorders>
            <w:vAlign w:val="center"/>
            <w:hideMark/>
          </w:tcPr>
          <w:p w14:paraId="38EFBDFF" w14:textId="77777777" w:rsidR="00D409E6" w:rsidRPr="00D409E6" w:rsidRDefault="00D409E6" w:rsidP="00D409E6">
            <w:pPr>
              <w:rPr>
                <w:sz w:val="16"/>
                <w:szCs w:val="16"/>
              </w:rPr>
            </w:pPr>
            <w:r w:rsidRPr="00D409E6">
              <w:rPr>
                <w:sz w:val="16"/>
                <w:szCs w:val="16"/>
              </w:rPr>
              <w:t>1000</w:t>
            </w:r>
          </w:p>
        </w:tc>
        <w:tc>
          <w:tcPr>
            <w:tcW w:w="2605" w:type="dxa"/>
            <w:tcBorders>
              <w:top w:val="nil"/>
              <w:left w:val="single" w:sz="2" w:space="0" w:color="auto"/>
              <w:bottom w:val="single" w:sz="2" w:space="0" w:color="auto"/>
              <w:right w:val="single" w:sz="2" w:space="0" w:color="auto"/>
            </w:tcBorders>
            <w:vAlign w:val="center"/>
            <w:hideMark/>
          </w:tcPr>
          <w:p w14:paraId="6058BA13" w14:textId="77777777" w:rsidR="00D409E6" w:rsidRPr="00D409E6" w:rsidRDefault="00D409E6" w:rsidP="00D409E6">
            <w:pPr>
              <w:rPr>
                <w:sz w:val="16"/>
                <w:szCs w:val="16"/>
              </w:rPr>
            </w:pPr>
            <w:r w:rsidRPr="00D409E6">
              <w:rPr>
                <w:sz w:val="16"/>
                <w:szCs w:val="16"/>
              </w:rPr>
              <w:t>400</w:t>
            </w:r>
          </w:p>
        </w:tc>
        <w:tc>
          <w:tcPr>
            <w:tcW w:w="1701" w:type="dxa"/>
            <w:tcBorders>
              <w:top w:val="nil"/>
              <w:left w:val="single" w:sz="2" w:space="0" w:color="auto"/>
              <w:bottom w:val="single" w:sz="2" w:space="0" w:color="auto"/>
              <w:right w:val="single" w:sz="2" w:space="0" w:color="auto"/>
            </w:tcBorders>
            <w:vAlign w:val="center"/>
            <w:hideMark/>
          </w:tcPr>
          <w:p w14:paraId="46E74DF5" w14:textId="77777777" w:rsidR="00D409E6" w:rsidRPr="00D409E6" w:rsidRDefault="00D409E6" w:rsidP="00D409E6">
            <w:pPr>
              <w:rPr>
                <w:sz w:val="16"/>
                <w:szCs w:val="16"/>
              </w:rPr>
            </w:pPr>
            <w:r w:rsidRPr="00D409E6">
              <w:rPr>
                <w:sz w:val="16"/>
                <w:szCs w:val="16"/>
              </w:rPr>
              <w:t>0,2</w:t>
            </w:r>
          </w:p>
        </w:tc>
        <w:tc>
          <w:tcPr>
            <w:tcW w:w="2317" w:type="dxa"/>
            <w:tcBorders>
              <w:top w:val="nil"/>
              <w:left w:val="single" w:sz="2" w:space="0" w:color="auto"/>
              <w:bottom w:val="single" w:sz="2" w:space="0" w:color="auto"/>
              <w:right w:val="single" w:sz="2" w:space="0" w:color="auto"/>
            </w:tcBorders>
            <w:vAlign w:val="center"/>
            <w:hideMark/>
          </w:tcPr>
          <w:p w14:paraId="32A68ECA" w14:textId="77777777" w:rsidR="00D409E6" w:rsidRPr="00D409E6" w:rsidRDefault="00D409E6" w:rsidP="00D409E6">
            <w:pPr>
              <w:rPr>
                <w:sz w:val="16"/>
                <w:szCs w:val="16"/>
              </w:rPr>
            </w:pPr>
            <w:r w:rsidRPr="00D409E6">
              <w:rPr>
                <w:sz w:val="16"/>
                <w:szCs w:val="16"/>
              </w:rPr>
              <w:t>0,4</w:t>
            </w:r>
          </w:p>
        </w:tc>
      </w:tr>
      <w:tr w:rsidR="00D409E6" w:rsidRPr="00D409E6" w14:paraId="442DB90D" w14:textId="77777777" w:rsidTr="002A3D3E">
        <w:trPr>
          <w:trHeight w:val="227"/>
          <w:jc w:val="center"/>
        </w:trPr>
        <w:tc>
          <w:tcPr>
            <w:tcW w:w="1359" w:type="dxa"/>
            <w:tcBorders>
              <w:top w:val="single" w:sz="2" w:space="0" w:color="auto"/>
              <w:left w:val="single" w:sz="2" w:space="0" w:color="auto"/>
              <w:bottom w:val="nil"/>
              <w:right w:val="single" w:sz="2" w:space="0" w:color="auto"/>
            </w:tcBorders>
            <w:vAlign w:val="center"/>
            <w:hideMark/>
          </w:tcPr>
          <w:p w14:paraId="0CAA8C41" w14:textId="77777777" w:rsidR="00D409E6" w:rsidRPr="00D409E6" w:rsidRDefault="00D409E6" w:rsidP="00D409E6">
            <w:pPr>
              <w:rPr>
                <w:sz w:val="16"/>
                <w:szCs w:val="16"/>
              </w:rPr>
            </w:pPr>
            <w:r w:rsidRPr="00D409E6">
              <w:rPr>
                <w:sz w:val="16"/>
                <w:szCs w:val="16"/>
              </w:rPr>
              <w:t>Б</w:t>
            </w:r>
          </w:p>
        </w:tc>
        <w:tc>
          <w:tcPr>
            <w:tcW w:w="1831" w:type="dxa"/>
            <w:tcBorders>
              <w:top w:val="single" w:sz="2" w:space="0" w:color="auto"/>
              <w:left w:val="single" w:sz="2" w:space="0" w:color="auto"/>
              <w:bottom w:val="nil"/>
              <w:right w:val="single" w:sz="2" w:space="0" w:color="auto"/>
            </w:tcBorders>
            <w:vAlign w:val="center"/>
            <w:hideMark/>
          </w:tcPr>
          <w:p w14:paraId="05D35A35" w14:textId="77777777" w:rsidR="00D409E6" w:rsidRPr="00D409E6" w:rsidRDefault="00D409E6" w:rsidP="00D409E6">
            <w:pPr>
              <w:rPr>
                <w:sz w:val="16"/>
                <w:szCs w:val="16"/>
              </w:rPr>
            </w:pPr>
            <w:r w:rsidRPr="00D409E6">
              <w:rPr>
                <w:sz w:val="16"/>
                <w:szCs w:val="16"/>
              </w:rPr>
              <w:t>800</w:t>
            </w:r>
          </w:p>
        </w:tc>
        <w:tc>
          <w:tcPr>
            <w:tcW w:w="2605" w:type="dxa"/>
            <w:tcBorders>
              <w:top w:val="single" w:sz="2" w:space="0" w:color="auto"/>
              <w:left w:val="single" w:sz="2" w:space="0" w:color="auto"/>
              <w:bottom w:val="nil"/>
              <w:right w:val="single" w:sz="2" w:space="0" w:color="auto"/>
            </w:tcBorders>
            <w:vAlign w:val="center"/>
            <w:hideMark/>
          </w:tcPr>
          <w:p w14:paraId="18384666" w14:textId="77777777" w:rsidR="00D409E6" w:rsidRPr="00D409E6" w:rsidRDefault="00D409E6" w:rsidP="00D409E6">
            <w:pPr>
              <w:rPr>
                <w:sz w:val="16"/>
                <w:szCs w:val="16"/>
              </w:rPr>
            </w:pPr>
            <w:r w:rsidRPr="00D409E6">
              <w:rPr>
                <w:sz w:val="16"/>
                <w:szCs w:val="16"/>
              </w:rPr>
              <w:t>480</w:t>
            </w:r>
          </w:p>
        </w:tc>
        <w:tc>
          <w:tcPr>
            <w:tcW w:w="1701" w:type="dxa"/>
            <w:tcBorders>
              <w:top w:val="single" w:sz="2" w:space="0" w:color="auto"/>
              <w:left w:val="single" w:sz="2" w:space="0" w:color="auto"/>
              <w:bottom w:val="nil"/>
              <w:right w:val="single" w:sz="2" w:space="0" w:color="auto"/>
            </w:tcBorders>
            <w:vAlign w:val="center"/>
            <w:hideMark/>
          </w:tcPr>
          <w:p w14:paraId="41F171CC" w14:textId="77777777" w:rsidR="00D409E6" w:rsidRPr="00D409E6" w:rsidRDefault="00D409E6" w:rsidP="00D409E6">
            <w:pPr>
              <w:rPr>
                <w:sz w:val="16"/>
                <w:szCs w:val="16"/>
              </w:rPr>
            </w:pPr>
            <w:r w:rsidRPr="00D409E6">
              <w:rPr>
                <w:sz w:val="16"/>
                <w:szCs w:val="16"/>
              </w:rPr>
              <w:t>0,3</w:t>
            </w:r>
          </w:p>
        </w:tc>
        <w:tc>
          <w:tcPr>
            <w:tcW w:w="2317" w:type="dxa"/>
            <w:tcBorders>
              <w:top w:val="single" w:sz="2" w:space="0" w:color="auto"/>
              <w:left w:val="single" w:sz="2" w:space="0" w:color="auto"/>
              <w:bottom w:val="nil"/>
              <w:right w:val="single" w:sz="2" w:space="0" w:color="auto"/>
            </w:tcBorders>
            <w:vAlign w:val="center"/>
            <w:hideMark/>
          </w:tcPr>
          <w:p w14:paraId="66A78888" w14:textId="77777777" w:rsidR="00D409E6" w:rsidRPr="00D409E6" w:rsidRDefault="00D409E6" w:rsidP="00D409E6">
            <w:pPr>
              <w:rPr>
                <w:sz w:val="16"/>
                <w:szCs w:val="16"/>
              </w:rPr>
            </w:pPr>
            <w:r w:rsidRPr="00D409E6">
              <w:rPr>
                <w:sz w:val="16"/>
                <w:szCs w:val="16"/>
              </w:rPr>
              <w:t>0,6</w:t>
            </w:r>
          </w:p>
        </w:tc>
      </w:tr>
      <w:tr w:rsidR="00D409E6" w:rsidRPr="00D409E6" w14:paraId="4383003C" w14:textId="77777777" w:rsidTr="002A3D3E">
        <w:trPr>
          <w:trHeight w:val="227"/>
          <w:jc w:val="center"/>
        </w:trPr>
        <w:tc>
          <w:tcPr>
            <w:tcW w:w="1359" w:type="dxa"/>
            <w:tcBorders>
              <w:top w:val="nil"/>
              <w:left w:val="single" w:sz="2" w:space="0" w:color="auto"/>
              <w:bottom w:val="nil"/>
              <w:right w:val="single" w:sz="2" w:space="0" w:color="auto"/>
            </w:tcBorders>
            <w:vAlign w:val="center"/>
          </w:tcPr>
          <w:p w14:paraId="2920F3ED" w14:textId="77777777" w:rsidR="00D409E6" w:rsidRPr="00D409E6" w:rsidRDefault="00D409E6" w:rsidP="00D409E6">
            <w:pPr>
              <w:rPr>
                <w:sz w:val="16"/>
                <w:szCs w:val="16"/>
              </w:rPr>
            </w:pPr>
          </w:p>
        </w:tc>
        <w:tc>
          <w:tcPr>
            <w:tcW w:w="1831" w:type="dxa"/>
            <w:tcBorders>
              <w:top w:val="nil"/>
              <w:left w:val="single" w:sz="2" w:space="0" w:color="auto"/>
              <w:bottom w:val="nil"/>
              <w:right w:val="single" w:sz="2" w:space="0" w:color="auto"/>
            </w:tcBorders>
            <w:vAlign w:val="center"/>
            <w:hideMark/>
          </w:tcPr>
          <w:p w14:paraId="703A9A85" w14:textId="77777777" w:rsidR="00D409E6" w:rsidRPr="00D409E6" w:rsidRDefault="00D409E6" w:rsidP="00D409E6">
            <w:pPr>
              <w:rPr>
                <w:sz w:val="16"/>
                <w:szCs w:val="16"/>
              </w:rPr>
            </w:pPr>
            <w:r w:rsidRPr="00D409E6">
              <w:rPr>
                <w:sz w:val="16"/>
                <w:szCs w:val="16"/>
              </w:rPr>
              <w:t>600</w:t>
            </w:r>
          </w:p>
        </w:tc>
        <w:tc>
          <w:tcPr>
            <w:tcW w:w="2605" w:type="dxa"/>
            <w:tcBorders>
              <w:top w:val="nil"/>
              <w:left w:val="single" w:sz="2" w:space="0" w:color="auto"/>
              <w:bottom w:val="nil"/>
              <w:right w:val="single" w:sz="2" w:space="0" w:color="auto"/>
            </w:tcBorders>
            <w:vAlign w:val="center"/>
            <w:hideMark/>
          </w:tcPr>
          <w:p w14:paraId="1346CED7" w14:textId="77777777" w:rsidR="00D409E6" w:rsidRPr="00D409E6" w:rsidRDefault="00D409E6" w:rsidP="00D409E6">
            <w:pPr>
              <w:rPr>
                <w:sz w:val="16"/>
                <w:szCs w:val="16"/>
              </w:rPr>
            </w:pPr>
            <w:r w:rsidRPr="00D409E6">
              <w:rPr>
                <w:sz w:val="16"/>
                <w:szCs w:val="16"/>
              </w:rPr>
              <w:t>360</w:t>
            </w:r>
          </w:p>
        </w:tc>
        <w:tc>
          <w:tcPr>
            <w:tcW w:w="1701" w:type="dxa"/>
            <w:tcBorders>
              <w:top w:val="nil"/>
              <w:left w:val="single" w:sz="2" w:space="0" w:color="auto"/>
              <w:bottom w:val="nil"/>
              <w:right w:val="single" w:sz="2" w:space="0" w:color="auto"/>
            </w:tcBorders>
            <w:vAlign w:val="center"/>
            <w:hideMark/>
          </w:tcPr>
          <w:p w14:paraId="1E79BE96" w14:textId="77777777" w:rsidR="00D409E6" w:rsidRPr="00D409E6" w:rsidRDefault="00D409E6" w:rsidP="00D409E6">
            <w:pPr>
              <w:rPr>
                <w:sz w:val="16"/>
                <w:szCs w:val="16"/>
              </w:rPr>
            </w:pPr>
            <w:r w:rsidRPr="00D409E6">
              <w:rPr>
                <w:sz w:val="16"/>
                <w:szCs w:val="16"/>
              </w:rPr>
              <w:t>0,3</w:t>
            </w:r>
          </w:p>
        </w:tc>
        <w:tc>
          <w:tcPr>
            <w:tcW w:w="2317" w:type="dxa"/>
            <w:tcBorders>
              <w:top w:val="nil"/>
              <w:left w:val="single" w:sz="2" w:space="0" w:color="auto"/>
              <w:bottom w:val="nil"/>
              <w:right w:val="single" w:sz="2" w:space="0" w:color="auto"/>
            </w:tcBorders>
            <w:vAlign w:val="center"/>
            <w:hideMark/>
          </w:tcPr>
          <w:p w14:paraId="3F9147F9" w14:textId="77777777" w:rsidR="00D409E6" w:rsidRPr="00D409E6" w:rsidRDefault="00D409E6" w:rsidP="00D409E6">
            <w:pPr>
              <w:rPr>
                <w:sz w:val="16"/>
                <w:szCs w:val="16"/>
              </w:rPr>
            </w:pPr>
            <w:r w:rsidRPr="00D409E6">
              <w:rPr>
                <w:sz w:val="16"/>
                <w:szCs w:val="16"/>
              </w:rPr>
              <w:t>0,6</w:t>
            </w:r>
          </w:p>
        </w:tc>
      </w:tr>
      <w:tr w:rsidR="00D409E6" w:rsidRPr="00D409E6" w14:paraId="5D3C5337" w14:textId="77777777" w:rsidTr="002A3D3E">
        <w:trPr>
          <w:trHeight w:val="227"/>
          <w:jc w:val="center"/>
        </w:trPr>
        <w:tc>
          <w:tcPr>
            <w:tcW w:w="1359" w:type="dxa"/>
            <w:tcBorders>
              <w:top w:val="nil"/>
              <w:left w:val="single" w:sz="2" w:space="0" w:color="auto"/>
              <w:bottom w:val="nil"/>
              <w:right w:val="single" w:sz="2" w:space="0" w:color="auto"/>
            </w:tcBorders>
            <w:vAlign w:val="center"/>
          </w:tcPr>
          <w:p w14:paraId="13ACE367" w14:textId="77777777" w:rsidR="00D409E6" w:rsidRPr="00D409E6" w:rsidRDefault="00D409E6" w:rsidP="00D409E6">
            <w:pPr>
              <w:rPr>
                <w:sz w:val="16"/>
                <w:szCs w:val="16"/>
              </w:rPr>
            </w:pPr>
          </w:p>
        </w:tc>
        <w:tc>
          <w:tcPr>
            <w:tcW w:w="1831" w:type="dxa"/>
            <w:tcBorders>
              <w:top w:val="nil"/>
              <w:left w:val="single" w:sz="2" w:space="0" w:color="auto"/>
              <w:bottom w:val="nil"/>
              <w:right w:val="single" w:sz="2" w:space="0" w:color="auto"/>
            </w:tcBorders>
            <w:vAlign w:val="center"/>
            <w:hideMark/>
          </w:tcPr>
          <w:p w14:paraId="6A9CA595" w14:textId="77777777" w:rsidR="00D409E6" w:rsidRPr="00D409E6" w:rsidRDefault="00D409E6" w:rsidP="00D409E6">
            <w:pPr>
              <w:rPr>
                <w:sz w:val="16"/>
                <w:szCs w:val="16"/>
              </w:rPr>
            </w:pPr>
            <w:r w:rsidRPr="00D409E6">
              <w:rPr>
                <w:sz w:val="16"/>
                <w:szCs w:val="16"/>
              </w:rPr>
              <w:t>500</w:t>
            </w:r>
          </w:p>
        </w:tc>
        <w:tc>
          <w:tcPr>
            <w:tcW w:w="2605" w:type="dxa"/>
            <w:tcBorders>
              <w:top w:val="nil"/>
              <w:left w:val="single" w:sz="2" w:space="0" w:color="auto"/>
              <w:bottom w:val="nil"/>
              <w:right w:val="single" w:sz="2" w:space="0" w:color="auto"/>
            </w:tcBorders>
            <w:vAlign w:val="center"/>
            <w:hideMark/>
          </w:tcPr>
          <w:p w14:paraId="168923B1" w14:textId="77777777" w:rsidR="00D409E6" w:rsidRPr="00D409E6" w:rsidRDefault="00D409E6" w:rsidP="00D409E6">
            <w:pPr>
              <w:rPr>
                <w:sz w:val="16"/>
                <w:szCs w:val="16"/>
              </w:rPr>
            </w:pPr>
            <w:r w:rsidRPr="00D409E6">
              <w:rPr>
                <w:sz w:val="16"/>
                <w:szCs w:val="16"/>
              </w:rPr>
              <w:t>300</w:t>
            </w:r>
          </w:p>
        </w:tc>
        <w:tc>
          <w:tcPr>
            <w:tcW w:w="1701" w:type="dxa"/>
            <w:tcBorders>
              <w:top w:val="nil"/>
              <w:left w:val="single" w:sz="2" w:space="0" w:color="auto"/>
              <w:bottom w:val="nil"/>
              <w:right w:val="single" w:sz="2" w:space="0" w:color="auto"/>
            </w:tcBorders>
            <w:vAlign w:val="center"/>
            <w:hideMark/>
          </w:tcPr>
          <w:p w14:paraId="262AF99F" w14:textId="77777777" w:rsidR="00D409E6" w:rsidRPr="00D409E6" w:rsidRDefault="00D409E6" w:rsidP="00D409E6">
            <w:pPr>
              <w:rPr>
                <w:sz w:val="16"/>
                <w:szCs w:val="16"/>
              </w:rPr>
            </w:pPr>
            <w:r w:rsidRPr="00D409E6">
              <w:rPr>
                <w:sz w:val="16"/>
                <w:szCs w:val="16"/>
              </w:rPr>
              <w:t>0,3</w:t>
            </w:r>
          </w:p>
        </w:tc>
        <w:tc>
          <w:tcPr>
            <w:tcW w:w="2317" w:type="dxa"/>
            <w:tcBorders>
              <w:top w:val="nil"/>
              <w:left w:val="single" w:sz="2" w:space="0" w:color="auto"/>
              <w:bottom w:val="nil"/>
              <w:right w:val="single" w:sz="2" w:space="0" w:color="auto"/>
            </w:tcBorders>
            <w:vAlign w:val="center"/>
            <w:hideMark/>
          </w:tcPr>
          <w:p w14:paraId="59B704B4" w14:textId="77777777" w:rsidR="00D409E6" w:rsidRPr="00D409E6" w:rsidRDefault="00D409E6" w:rsidP="00D409E6">
            <w:pPr>
              <w:rPr>
                <w:sz w:val="16"/>
                <w:szCs w:val="16"/>
              </w:rPr>
            </w:pPr>
            <w:r w:rsidRPr="00D409E6">
              <w:rPr>
                <w:sz w:val="16"/>
                <w:szCs w:val="16"/>
              </w:rPr>
              <w:t>0,6</w:t>
            </w:r>
          </w:p>
        </w:tc>
      </w:tr>
      <w:tr w:rsidR="00D409E6" w:rsidRPr="00D409E6" w14:paraId="368155ED" w14:textId="77777777" w:rsidTr="002A3D3E">
        <w:trPr>
          <w:trHeight w:val="227"/>
          <w:jc w:val="center"/>
        </w:trPr>
        <w:tc>
          <w:tcPr>
            <w:tcW w:w="1359" w:type="dxa"/>
            <w:tcBorders>
              <w:top w:val="nil"/>
              <w:left w:val="single" w:sz="2" w:space="0" w:color="auto"/>
              <w:bottom w:val="nil"/>
              <w:right w:val="single" w:sz="2" w:space="0" w:color="auto"/>
            </w:tcBorders>
            <w:vAlign w:val="center"/>
          </w:tcPr>
          <w:p w14:paraId="6E515F69" w14:textId="77777777" w:rsidR="00D409E6" w:rsidRPr="00D409E6" w:rsidRDefault="00D409E6" w:rsidP="00D409E6">
            <w:pPr>
              <w:rPr>
                <w:sz w:val="16"/>
                <w:szCs w:val="16"/>
              </w:rPr>
            </w:pPr>
          </w:p>
        </w:tc>
        <w:tc>
          <w:tcPr>
            <w:tcW w:w="1831" w:type="dxa"/>
            <w:tcBorders>
              <w:top w:val="nil"/>
              <w:left w:val="single" w:sz="2" w:space="0" w:color="auto"/>
              <w:bottom w:val="nil"/>
              <w:right w:val="single" w:sz="2" w:space="0" w:color="auto"/>
            </w:tcBorders>
            <w:vAlign w:val="center"/>
            <w:hideMark/>
          </w:tcPr>
          <w:p w14:paraId="42C637B4" w14:textId="77777777" w:rsidR="00D409E6" w:rsidRPr="00D409E6" w:rsidRDefault="00D409E6" w:rsidP="00D409E6">
            <w:pPr>
              <w:rPr>
                <w:sz w:val="16"/>
                <w:szCs w:val="16"/>
              </w:rPr>
            </w:pPr>
            <w:r w:rsidRPr="00D409E6">
              <w:rPr>
                <w:sz w:val="16"/>
                <w:szCs w:val="16"/>
              </w:rPr>
              <w:t>400</w:t>
            </w:r>
          </w:p>
        </w:tc>
        <w:tc>
          <w:tcPr>
            <w:tcW w:w="2605" w:type="dxa"/>
            <w:tcBorders>
              <w:top w:val="nil"/>
              <w:left w:val="single" w:sz="2" w:space="0" w:color="auto"/>
              <w:bottom w:val="nil"/>
              <w:right w:val="single" w:sz="2" w:space="0" w:color="auto"/>
            </w:tcBorders>
            <w:vAlign w:val="center"/>
            <w:hideMark/>
          </w:tcPr>
          <w:p w14:paraId="4953D845" w14:textId="77777777" w:rsidR="00D409E6" w:rsidRPr="00D409E6" w:rsidRDefault="00D409E6" w:rsidP="00D409E6">
            <w:pPr>
              <w:rPr>
                <w:sz w:val="16"/>
                <w:szCs w:val="16"/>
              </w:rPr>
            </w:pPr>
            <w:r w:rsidRPr="00D409E6">
              <w:rPr>
                <w:sz w:val="16"/>
                <w:szCs w:val="16"/>
              </w:rPr>
              <w:t>240</w:t>
            </w:r>
          </w:p>
        </w:tc>
        <w:tc>
          <w:tcPr>
            <w:tcW w:w="1701" w:type="dxa"/>
            <w:tcBorders>
              <w:top w:val="nil"/>
              <w:left w:val="single" w:sz="2" w:space="0" w:color="auto"/>
              <w:bottom w:val="nil"/>
              <w:right w:val="single" w:sz="2" w:space="0" w:color="auto"/>
            </w:tcBorders>
            <w:vAlign w:val="center"/>
            <w:hideMark/>
          </w:tcPr>
          <w:p w14:paraId="309CADC7" w14:textId="77777777" w:rsidR="00D409E6" w:rsidRPr="00D409E6" w:rsidRDefault="00D409E6" w:rsidP="00D409E6">
            <w:pPr>
              <w:rPr>
                <w:sz w:val="16"/>
                <w:szCs w:val="16"/>
              </w:rPr>
            </w:pPr>
            <w:r w:rsidRPr="00D409E6">
              <w:rPr>
                <w:sz w:val="16"/>
                <w:szCs w:val="16"/>
              </w:rPr>
              <w:t>0,3</w:t>
            </w:r>
          </w:p>
        </w:tc>
        <w:tc>
          <w:tcPr>
            <w:tcW w:w="2317" w:type="dxa"/>
            <w:tcBorders>
              <w:top w:val="nil"/>
              <w:left w:val="single" w:sz="2" w:space="0" w:color="auto"/>
              <w:bottom w:val="nil"/>
              <w:right w:val="single" w:sz="2" w:space="0" w:color="auto"/>
            </w:tcBorders>
            <w:vAlign w:val="center"/>
            <w:hideMark/>
          </w:tcPr>
          <w:p w14:paraId="05C3758D" w14:textId="77777777" w:rsidR="00D409E6" w:rsidRPr="00D409E6" w:rsidRDefault="00D409E6" w:rsidP="00D409E6">
            <w:pPr>
              <w:rPr>
                <w:sz w:val="16"/>
                <w:szCs w:val="16"/>
              </w:rPr>
            </w:pPr>
            <w:r w:rsidRPr="00D409E6">
              <w:rPr>
                <w:sz w:val="16"/>
                <w:szCs w:val="16"/>
              </w:rPr>
              <w:t>0,6</w:t>
            </w:r>
          </w:p>
        </w:tc>
      </w:tr>
      <w:tr w:rsidR="00D409E6" w:rsidRPr="00D409E6" w14:paraId="2F532E32" w14:textId="77777777" w:rsidTr="002A3D3E">
        <w:trPr>
          <w:trHeight w:val="227"/>
          <w:jc w:val="center"/>
        </w:trPr>
        <w:tc>
          <w:tcPr>
            <w:tcW w:w="1359" w:type="dxa"/>
            <w:tcBorders>
              <w:top w:val="nil"/>
              <w:left w:val="single" w:sz="2" w:space="0" w:color="auto"/>
              <w:bottom w:val="single" w:sz="2" w:space="0" w:color="auto"/>
              <w:right w:val="single" w:sz="2" w:space="0" w:color="auto"/>
            </w:tcBorders>
            <w:vAlign w:val="center"/>
          </w:tcPr>
          <w:p w14:paraId="1ACA2550" w14:textId="77777777" w:rsidR="00D409E6" w:rsidRPr="00D409E6" w:rsidRDefault="00D409E6" w:rsidP="00D409E6">
            <w:pPr>
              <w:rPr>
                <w:sz w:val="16"/>
                <w:szCs w:val="16"/>
              </w:rPr>
            </w:pPr>
          </w:p>
        </w:tc>
        <w:tc>
          <w:tcPr>
            <w:tcW w:w="1831" w:type="dxa"/>
            <w:tcBorders>
              <w:top w:val="nil"/>
              <w:left w:val="single" w:sz="2" w:space="0" w:color="auto"/>
              <w:bottom w:val="single" w:sz="2" w:space="0" w:color="auto"/>
              <w:right w:val="single" w:sz="2" w:space="0" w:color="auto"/>
            </w:tcBorders>
            <w:vAlign w:val="center"/>
            <w:hideMark/>
          </w:tcPr>
          <w:p w14:paraId="58063B16" w14:textId="77777777" w:rsidR="00D409E6" w:rsidRPr="00D409E6" w:rsidRDefault="00D409E6" w:rsidP="00D409E6">
            <w:pPr>
              <w:rPr>
                <w:sz w:val="16"/>
                <w:szCs w:val="16"/>
              </w:rPr>
            </w:pPr>
            <w:r w:rsidRPr="00D409E6">
              <w:rPr>
                <w:sz w:val="16"/>
                <w:szCs w:val="16"/>
              </w:rPr>
              <w:t>300</w:t>
            </w:r>
          </w:p>
        </w:tc>
        <w:tc>
          <w:tcPr>
            <w:tcW w:w="2605" w:type="dxa"/>
            <w:tcBorders>
              <w:top w:val="nil"/>
              <w:left w:val="single" w:sz="2" w:space="0" w:color="auto"/>
              <w:bottom w:val="single" w:sz="2" w:space="0" w:color="auto"/>
              <w:right w:val="single" w:sz="2" w:space="0" w:color="auto"/>
            </w:tcBorders>
            <w:vAlign w:val="center"/>
            <w:hideMark/>
          </w:tcPr>
          <w:p w14:paraId="0215B0B5" w14:textId="77777777" w:rsidR="00D409E6" w:rsidRPr="00D409E6" w:rsidRDefault="00D409E6" w:rsidP="00D409E6">
            <w:pPr>
              <w:rPr>
                <w:sz w:val="16"/>
                <w:szCs w:val="16"/>
              </w:rPr>
            </w:pPr>
            <w:r w:rsidRPr="00D409E6">
              <w:rPr>
                <w:sz w:val="16"/>
                <w:szCs w:val="16"/>
              </w:rPr>
              <w:t>240</w:t>
            </w:r>
          </w:p>
        </w:tc>
        <w:tc>
          <w:tcPr>
            <w:tcW w:w="1701" w:type="dxa"/>
            <w:tcBorders>
              <w:top w:val="nil"/>
              <w:left w:val="single" w:sz="2" w:space="0" w:color="auto"/>
              <w:bottom w:val="single" w:sz="2" w:space="0" w:color="auto"/>
              <w:right w:val="single" w:sz="2" w:space="0" w:color="auto"/>
            </w:tcBorders>
            <w:vAlign w:val="center"/>
            <w:hideMark/>
          </w:tcPr>
          <w:p w14:paraId="1528D0F2" w14:textId="77777777" w:rsidR="00D409E6" w:rsidRPr="00D409E6" w:rsidRDefault="00D409E6" w:rsidP="00D409E6">
            <w:pPr>
              <w:rPr>
                <w:sz w:val="16"/>
                <w:szCs w:val="16"/>
              </w:rPr>
            </w:pPr>
            <w:r w:rsidRPr="00D409E6">
              <w:rPr>
                <w:sz w:val="16"/>
                <w:szCs w:val="16"/>
              </w:rPr>
              <w:t>0,4</w:t>
            </w:r>
          </w:p>
        </w:tc>
        <w:tc>
          <w:tcPr>
            <w:tcW w:w="2317" w:type="dxa"/>
            <w:tcBorders>
              <w:top w:val="nil"/>
              <w:left w:val="single" w:sz="2" w:space="0" w:color="auto"/>
              <w:bottom w:val="single" w:sz="2" w:space="0" w:color="auto"/>
              <w:right w:val="single" w:sz="2" w:space="0" w:color="auto"/>
            </w:tcBorders>
            <w:vAlign w:val="center"/>
            <w:hideMark/>
          </w:tcPr>
          <w:p w14:paraId="59E48871" w14:textId="77777777" w:rsidR="00D409E6" w:rsidRPr="00D409E6" w:rsidRDefault="00D409E6" w:rsidP="00D409E6">
            <w:pPr>
              <w:rPr>
                <w:sz w:val="16"/>
                <w:szCs w:val="16"/>
              </w:rPr>
            </w:pPr>
            <w:r w:rsidRPr="00D409E6">
              <w:rPr>
                <w:sz w:val="16"/>
                <w:szCs w:val="16"/>
              </w:rPr>
              <w:t>0,8</w:t>
            </w:r>
          </w:p>
        </w:tc>
      </w:tr>
      <w:tr w:rsidR="00D409E6" w:rsidRPr="00D409E6" w14:paraId="2A3508F4" w14:textId="77777777" w:rsidTr="002A3D3E">
        <w:trPr>
          <w:trHeight w:val="227"/>
          <w:jc w:val="center"/>
        </w:trPr>
        <w:tc>
          <w:tcPr>
            <w:tcW w:w="1359" w:type="dxa"/>
            <w:tcBorders>
              <w:top w:val="single" w:sz="2" w:space="0" w:color="auto"/>
              <w:left w:val="single" w:sz="2" w:space="0" w:color="auto"/>
              <w:bottom w:val="single" w:sz="2" w:space="0" w:color="auto"/>
              <w:right w:val="single" w:sz="2" w:space="0" w:color="auto"/>
            </w:tcBorders>
            <w:vAlign w:val="center"/>
            <w:hideMark/>
          </w:tcPr>
          <w:p w14:paraId="251FF128" w14:textId="77777777" w:rsidR="00D409E6" w:rsidRPr="00D409E6" w:rsidRDefault="00D409E6" w:rsidP="00D409E6">
            <w:pPr>
              <w:rPr>
                <w:sz w:val="16"/>
                <w:szCs w:val="16"/>
              </w:rPr>
            </w:pPr>
            <w:r w:rsidRPr="00D409E6">
              <w:rPr>
                <w:sz w:val="16"/>
                <w:szCs w:val="16"/>
              </w:rPr>
              <w:t>В</w:t>
            </w:r>
          </w:p>
        </w:tc>
        <w:tc>
          <w:tcPr>
            <w:tcW w:w="1831" w:type="dxa"/>
            <w:tcBorders>
              <w:top w:val="single" w:sz="2" w:space="0" w:color="auto"/>
              <w:left w:val="single" w:sz="2" w:space="0" w:color="auto"/>
              <w:bottom w:val="single" w:sz="2" w:space="0" w:color="auto"/>
              <w:right w:val="single" w:sz="2" w:space="0" w:color="auto"/>
            </w:tcBorders>
            <w:vAlign w:val="center"/>
            <w:hideMark/>
          </w:tcPr>
          <w:p w14:paraId="55735FD3" w14:textId="77777777" w:rsidR="00D409E6" w:rsidRPr="00D409E6" w:rsidRDefault="00D409E6" w:rsidP="00D409E6">
            <w:pPr>
              <w:rPr>
                <w:sz w:val="16"/>
                <w:szCs w:val="16"/>
              </w:rPr>
            </w:pPr>
            <w:r w:rsidRPr="00D409E6">
              <w:rPr>
                <w:sz w:val="16"/>
                <w:szCs w:val="16"/>
              </w:rPr>
              <w:t>200</w:t>
            </w:r>
          </w:p>
        </w:tc>
        <w:tc>
          <w:tcPr>
            <w:tcW w:w="2605" w:type="dxa"/>
            <w:tcBorders>
              <w:top w:val="single" w:sz="2" w:space="0" w:color="auto"/>
              <w:left w:val="single" w:sz="2" w:space="0" w:color="auto"/>
              <w:bottom w:val="single" w:sz="2" w:space="0" w:color="auto"/>
              <w:right w:val="single" w:sz="2" w:space="0" w:color="auto"/>
            </w:tcBorders>
            <w:vAlign w:val="center"/>
            <w:hideMark/>
          </w:tcPr>
          <w:p w14:paraId="463008C1" w14:textId="77777777" w:rsidR="00D409E6" w:rsidRPr="00D409E6" w:rsidRDefault="00D409E6" w:rsidP="00D409E6">
            <w:pPr>
              <w:rPr>
                <w:sz w:val="16"/>
                <w:szCs w:val="16"/>
              </w:rPr>
            </w:pPr>
            <w:r w:rsidRPr="00D409E6">
              <w:rPr>
                <w:sz w:val="16"/>
                <w:szCs w:val="16"/>
              </w:rPr>
              <w:t>160</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BCCAB8E" w14:textId="77777777" w:rsidR="00D409E6" w:rsidRPr="00D409E6" w:rsidRDefault="00D409E6" w:rsidP="00D409E6">
            <w:pPr>
              <w:rPr>
                <w:sz w:val="16"/>
                <w:szCs w:val="16"/>
              </w:rPr>
            </w:pPr>
            <w:r w:rsidRPr="00D409E6">
              <w:rPr>
                <w:sz w:val="16"/>
                <w:szCs w:val="16"/>
              </w:rPr>
              <w:t>0,4</w:t>
            </w:r>
          </w:p>
        </w:tc>
        <w:tc>
          <w:tcPr>
            <w:tcW w:w="2317" w:type="dxa"/>
            <w:tcBorders>
              <w:top w:val="single" w:sz="2" w:space="0" w:color="auto"/>
              <w:left w:val="single" w:sz="2" w:space="0" w:color="auto"/>
              <w:bottom w:val="single" w:sz="2" w:space="0" w:color="auto"/>
              <w:right w:val="single" w:sz="2" w:space="0" w:color="auto"/>
            </w:tcBorders>
            <w:vAlign w:val="center"/>
            <w:hideMark/>
          </w:tcPr>
          <w:p w14:paraId="35DE3F74" w14:textId="77777777" w:rsidR="00D409E6" w:rsidRPr="00D409E6" w:rsidRDefault="00D409E6" w:rsidP="00D409E6">
            <w:pPr>
              <w:rPr>
                <w:sz w:val="16"/>
                <w:szCs w:val="16"/>
              </w:rPr>
            </w:pPr>
            <w:r w:rsidRPr="00D409E6">
              <w:rPr>
                <w:sz w:val="16"/>
                <w:szCs w:val="16"/>
              </w:rPr>
              <w:t>0,8</w:t>
            </w:r>
          </w:p>
        </w:tc>
      </w:tr>
    </w:tbl>
    <w:p w14:paraId="4FA53AE0" w14:textId="77777777" w:rsidR="00D409E6" w:rsidRPr="00D409E6" w:rsidRDefault="00D409E6" w:rsidP="00D409E6">
      <w:pPr>
        <w:rPr>
          <w:sz w:val="16"/>
          <w:szCs w:val="16"/>
        </w:rPr>
      </w:pPr>
    </w:p>
    <w:p w14:paraId="10D09319" w14:textId="77777777" w:rsidR="00D409E6" w:rsidRPr="00D409E6" w:rsidRDefault="00D409E6" w:rsidP="00D409E6">
      <w:pPr>
        <w:rPr>
          <w:sz w:val="16"/>
          <w:szCs w:val="16"/>
        </w:rPr>
      </w:pPr>
      <w:r w:rsidRPr="00D409E6">
        <w:rPr>
          <w:sz w:val="16"/>
          <w:szCs w:val="16"/>
        </w:rPr>
        <w:t>Примечания:</w:t>
      </w:r>
    </w:p>
    <w:p w14:paraId="2CA7D2E4" w14:textId="77777777" w:rsidR="00D409E6" w:rsidRPr="00D409E6" w:rsidRDefault="00D409E6" w:rsidP="00D409E6">
      <w:pPr>
        <w:rPr>
          <w:sz w:val="16"/>
          <w:szCs w:val="16"/>
        </w:rPr>
      </w:pPr>
      <w:r w:rsidRPr="00D409E6">
        <w:rPr>
          <w:sz w:val="16"/>
          <w:szCs w:val="16"/>
        </w:rPr>
        <w:t>1.</w:t>
      </w:r>
      <w:r w:rsidRPr="00D409E6">
        <w:rPr>
          <w:sz w:val="16"/>
          <w:szCs w:val="16"/>
        </w:rPr>
        <w:tab/>
        <w:t>А</w:t>
      </w:r>
      <w:r w:rsidRPr="00D409E6">
        <w:rPr>
          <w:sz w:val="16"/>
          <w:szCs w:val="16"/>
        </w:rPr>
        <w:tab/>
        <w:t>- усадебная застройка одно-, двухквартирными домами с размером участка 1000-1200 м2 и более с развитой хозяйственной частью;</w:t>
      </w:r>
    </w:p>
    <w:p w14:paraId="3D524022" w14:textId="77777777" w:rsidR="00D409E6" w:rsidRPr="00D409E6" w:rsidRDefault="00D409E6" w:rsidP="00D409E6">
      <w:pPr>
        <w:rPr>
          <w:sz w:val="16"/>
          <w:szCs w:val="16"/>
        </w:rPr>
      </w:pPr>
      <w:r w:rsidRPr="00D409E6">
        <w:rPr>
          <w:sz w:val="16"/>
          <w:szCs w:val="16"/>
        </w:rPr>
        <w:t>Б</w:t>
      </w:r>
      <w:r w:rsidRPr="00D409E6">
        <w:rPr>
          <w:sz w:val="16"/>
          <w:szCs w:val="16"/>
        </w:rPr>
        <w:tab/>
        <w:t>- застройка коттеджного типа с размером участков от 400 до 800 м2 и коттеджно-блокированного типа (2-4-квартирные сблокированные дома с участками 300-400 м2 с минимальной хозяйственной частью);</w:t>
      </w:r>
    </w:p>
    <w:p w14:paraId="177320E3" w14:textId="77777777" w:rsidR="00D409E6" w:rsidRPr="00D409E6" w:rsidRDefault="00D409E6" w:rsidP="00D409E6">
      <w:pPr>
        <w:rPr>
          <w:sz w:val="16"/>
          <w:szCs w:val="16"/>
        </w:rPr>
      </w:pPr>
      <w:r w:rsidRPr="00D409E6">
        <w:rPr>
          <w:sz w:val="16"/>
          <w:szCs w:val="16"/>
        </w:rPr>
        <w:t>В</w:t>
      </w:r>
      <w:r w:rsidRPr="00D409E6">
        <w:rPr>
          <w:sz w:val="16"/>
          <w:szCs w:val="16"/>
        </w:rPr>
        <w:tab/>
        <w:t>- многоквартирная (</w:t>
      </w:r>
      <w:proofErr w:type="spellStart"/>
      <w:r w:rsidRPr="00D409E6">
        <w:rPr>
          <w:sz w:val="16"/>
          <w:szCs w:val="16"/>
        </w:rPr>
        <w:t>среднеэтажная</w:t>
      </w:r>
      <w:proofErr w:type="spellEnd"/>
      <w:r w:rsidRPr="00D409E6">
        <w:rPr>
          <w:sz w:val="16"/>
          <w:szCs w:val="16"/>
        </w:rPr>
        <w:t xml:space="preserve">) застройка блокированного типа с </w:t>
      </w:r>
      <w:proofErr w:type="spellStart"/>
      <w:r w:rsidRPr="00D409E6">
        <w:rPr>
          <w:sz w:val="16"/>
          <w:szCs w:val="16"/>
        </w:rPr>
        <w:t>приквартирными</w:t>
      </w:r>
      <w:proofErr w:type="spellEnd"/>
      <w:r w:rsidRPr="00D409E6">
        <w:rPr>
          <w:sz w:val="16"/>
          <w:szCs w:val="16"/>
        </w:rPr>
        <w:t xml:space="preserve"> участками размером 200 м2.</w:t>
      </w:r>
    </w:p>
    <w:p w14:paraId="36C15159" w14:textId="77777777" w:rsidR="00D409E6" w:rsidRPr="00D409E6" w:rsidRDefault="00D409E6" w:rsidP="00D409E6">
      <w:pPr>
        <w:rPr>
          <w:sz w:val="16"/>
          <w:szCs w:val="16"/>
        </w:rPr>
      </w:pPr>
      <w:r w:rsidRPr="00D409E6">
        <w:rPr>
          <w:sz w:val="16"/>
          <w:szCs w:val="16"/>
        </w:rPr>
        <w:t xml:space="preserve">2. При размерах </w:t>
      </w:r>
      <w:proofErr w:type="spellStart"/>
      <w:r w:rsidRPr="00D409E6">
        <w:rPr>
          <w:sz w:val="16"/>
          <w:szCs w:val="16"/>
        </w:rPr>
        <w:t>приквартирных</w:t>
      </w:r>
      <w:proofErr w:type="spellEnd"/>
      <w:r w:rsidRPr="00D409E6">
        <w:rPr>
          <w:sz w:val="16"/>
          <w:szCs w:val="16"/>
        </w:rPr>
        <w:t xml:space="preserve"> земельных участков менее 200 м2 плотность застройки (</w:t>
      </w:r>
      <w:proofErr w:type="spellStart"/>
      <w:r w:rsidRPr="00D409E6">
        <w:rPr>
          <w:sz w:val="16"/>
          <w:szCs w:val="16"/>
        </w:rPr>
        <w:t>Кпз</w:t>
      </w:r>
      <w:proofErr w:type="spellEnd"/>
      <w:r w:rsidRPr="00D409E6">
        <w:rPr>
          <w:sz w:val="16"/>
          <w:szCs w:val="16"/>
        </w:rPr>
        <w:t xml:space="preserve">) не должна превышать 1,2. При этом </w:t>
      </w:r>
      <w:proofErr w:type="spellStart"/>
      <w:r w:rsidRPr="00D409E6">
        <w:rPr>
          <w:sz w:val="16"/>
          <w:szCs w:val="16"/>
        </w:rPr>
        <w:t>Кз</w:t>
      </w:r>
      <w:proofErr w:type="spellEnd"/>
      <w:r w:rsidRPr="00D409E6">
        <w:rPr>
          <w:sz w:val="16"/>
          <w:szCs w:val="16"/>
        </w:rPr>
        <w:t xml:space="preserve"> не нормируется при соблюдении санитарно-гигиенических и противопожарных требований.</w:t>
      </w:r>
    </w:p>
    <w:p w14:paraId="315A959B" w14:textId="77777777" w:rsidR="00D409E6" w:rsidRPr="00D409E6" w:rsidRDefault="00D409E6" w:rsidP="00D409E6">
      <w:pPr>
        <w:rPr>
          <w:sz w:val="16"/>
          <w:szCs w:val="16"/>
        </w:rPr>
      </w:pPr>
      <w:r w:rsidRPr="00D409E6">
        <w:rPr>
          <w:sz w:val="16"/>
          <w:szCs w:val="16"/>
        </w:rPr>
        <w:t>1.2. Расчетная плотность населения</w:t>
      </w:r>
    </w:p>
    <w:p w14:paraId="7B2A1FB7" w14:textId="77777777" w:rsidR="00D409E6" w:rsidRPr="00D409E6" w:rsidRDefault="00D409E6" w:rsidP="00D409E6">
      <w:pPr>
        <w:rPr>
          <w:sz w:val="16"/>
          <w:szCs w:val="16"/>
        </w:rPr>
      </w:pPr>
      <w:r w:rsidRPr="00D409E6">
        <w:rPr>
          <w:sz w:val="16"/>
          <w:szCs w:val="16"/>
        </w:rPr>
        <w:t>Таблица 42</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860"/>
        <w:gridCol w:w="861"/>
        <w:gridCol w:w="860"/>
        <w:gridCol w:w="861"/>
        <w:gridCol w:w="860"/>
        <w:gridCol w:w="861"/>
        <w:gridCol w:w="860"/>
        <w:gridCol w:w="861"/>
      </w:tblGrid>
      <w:tr w:rsidR="00D409E6" w:rsidRPr="00D409E6" w14:paraId="1E965B5A" w14:textId="77777777" w:rsidTr="002A3D3E">
        <w:trPr>
          <w:trHeight w:val="227"/>
          <w:jc w:val="center"/>
        </w:trPr>
        <w:tc>
          <w:tcPr>
            <w:tcW w:w="3048"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A0FA977" w14:textId="77777777" w:rsidR="00D409E6" w:rsidRPr="00D409E6" w:rsidRDefault="00D409E6" w:rsidP="00D409E6">
            <w:pPr>
              <w:rPr>
                <w:sz w:val="16"/>
                <w:szCs w:val="16"/>
              </w:rPr>
            </w:pPr>
            <w:r w:rsidRPr="00D409E6">
              <w:rPr>
                <w:sz w:val="16"/>
                <w:szCs w:val="16"/>
              </w:rPr>
              <w:t>Тип дома</w:t>
            </w:r>
          </w:p>
        </w:tc>
        <w:tc>
          <w:tcPr>
            <w:tcW w:w="6884" w:type="dxa"/>
            <w:gridSpan w:val="8"/>
            <w:tcBorders>
              <w:top w:val="single" w:sz="4" w:space="0" w:color="auto"/>
              <w:left w:val="single" w:sz="4" w:space="0" w:color="auto"/>
              <w:bottom w:val="single" w:sz="4" w:space="0" w:color="auto"/>
              <w:right w:val="single" w:sz="4" w:space="0" w:color="auto"/>
            </w:tcBorders>
            <w:shd w:val="clear" w:color="auto" w:fill="CCFFCC"/>
            <w:vAlign w:val="center"/>
            <w:hideMark/>
          </w:tcPr>
          <w:p w14:paraId="65E508FA" w14:textId="77777777" w:rsidR="00D409E6" w:rsidRPr="00D409E6" w:rsidRDefault="00D409E6" w:rsidP="00D409E6">
            <w:pPr>
              <w:rPr>
                <w:sz w:val="16"/>
                <w:szCs w:val="16"/>
              </w:rPr>
            </w:pPr>
            <w:r w:rsidRPr="00D409E6">
              <w:rPr>
                <w:sz w:val="16"/>
                <w:szCs w:val="16"/>
              </w:rPr>
              <w:t>Плотность населения, чел./га, при среднем размере семьи, чел.</w:t>
            </w:r>
          </w:p>
        </w:tc>
      </w:tr>
      <w:tr w:rsidR="00D409E6" w:rsidRPr="00D409E6" w14:paraId="478556E3" w14:textId="77777777" w:rsidTr="002A3D3E">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B6131" w14:textId="77777777" w:rsidR="00D409E6" w:rsidRPr="00D409E6" w:rsidRDefault="00D409E6" w:rsidP="00D409E6">
            <w:pPr>
              <w:rPr>
                <w:sz w:val="16"/>
                <w:szCs w:val="16"/>
              </w:rPr>
            </w:pPr>
          </w:p>
        </w:tc>
        <w:tc>
          <w:tcPr>
            <w:tcW w:w="86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60C51F1" w14:textId="77777777" w:rsidR="00D409E6" w:rsidRPr="00D409E6" w:rsidRDefault="00D409E6" w:rsidP="00D409E6">
            <w:pPr>
              <w:rPr>
                <w:sz w:val="16"/>
                <w:szCs w:val="16"/>
              </w:rPr>
            </w:pPr>
            <w:r w:rsidRPr="00D409E6">
              <w:rPr>
                <w:sz w:val="16"/>
                <w:szCs w:val="16"/>
              </w:rPr>
              <w:t>2,5</w:t>
            </w:r>
          </w:p>
        </w:tc>
        <w:tc>
          <w:tcPr>
            <w:tcW w:w="86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1B06CC8" w14:textId="77777777" w:rsidR="00D409E6" w:rsidRPr="00D409E6" w:rsidRDefault="00D409E6" w:rsidP="00D409E6">
            <w:pPr>
              <w:rPr>
                <w:sz w:val="16"/>
                <w:szCs w:val="16"/>
              </w:rPr>
            </w:pPr>
            <w:r w:rsidRPr="00D409E6">
              <w:rPr>
                <w:sz w:val="16"/>
                <w:szCs w:val="16"/>
              </w:rPr>
              <w:t>3,0</w:t>
            </w:r>
          </w:p>
        </w:tc>
        <w:tc>
          <w:tcPr>
            <w:tcW w:w="86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84A1384" w14:textId="77777777" w:rsidR="00D409E6" w:rsidRPr="00D409E6" w:rsidRDefault="00D409E6" w:rsidP="00D409E6">
            <w:pPr>
              <w:rPr>
                <w:sz w:val="16"/>
                <w:szCs w:val="16"/>
              </w:rPr>
            </w:pPr>
            <w:r w:rsidRPr="00D409E6">
              <w:rPr>
                <w:sz w:val="16"/>
                <w:szCs w:val="16"/>
              </w:rPr>
              <w:t>3,5</w:t>
            </w:r>
          </w:p>
        </w:tc>
        <w:tc>
          <w:tcPr>
            <w:tcW w:w="86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B8724" w14:textId="77777777" w:rsidR="00D409E6" w:rsidRPr="00D409E6" w:rsidRDefault="00D409E6" w:rsidP="00D409E6">
            <w:pPr>
              <w:rPr>
                <w:sz w:val="16"/>
                <w:szCs w:val="16"/>
              </w:rPr>
            </w:pPr>
            <w:r w:rsidRPr="00D409E6">
              <w:rPr>
                <w:sz w:val="16"/>
                <w:szCs w:val="16"/>
              </w:rPr>
              <w:t>4,0</w:t>
            </w:r>
          </w:p>
        </w:tc>
        <w:tc>
          <w:tcPr>
            <w:tcW w:w="86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C6843" w14:textId="77777777" w:rsidR="00D409E6" w:rsidRPr="00D409E6" w:rsidRDefault="00D409E6" w:rsidP="00D409E6">
            <w:pPr>
              <w:rPr>
                <w:sz w:val="16"/>
                <w:szCs w:val="16"/>
              </w:rPr>
            </w:pPr>
            <w:r w:rsidRPr="00D409E6">
              <w:rPr>
                <w:sz w:val="16"/>
                <w:szCs w:val="16"/>
              </w:rPr>
              <w:t>4,5</w:t>
            </w:r>
          </w:p>
        </w:tc>
        <w:tc>
          <w:tcPr>
            <w:tcW w:w="86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E98B9AA" w14:textId="77777777" w:rsidR="00D409E6" w:rsidRPr="00D409E6" w:rsidRDefault="00D409E6" w:rsidP="00D409E6">
            <w:pPr>
              <w:rPr>
                <w:sz w:val="16"/>
                <w:szCs w:val="16"/>
              </w:rPr>
            </w:pPr>
            <w:r w:rsidRPr="00D409E6">
              <w:rPr>
                <w:sz w:val="16"/>
                <w:szCs w:val="16"/>
              </w:rPr>
              <w:t>5,0</w:t>
            </w:r>
          </w:p>
        </w:tc>
        <w:tc>
          <w:tcPr>
            <w:tcW w:w="86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4179B2E" w14:textId="77777777" w:rsidR="00D409E6" w:rsidRPr="00D409E6" w:rsidRDefault="00D409E6" w:rsidP="00D409E6">
            <w:pPr>
              <w:rPr>
                <w:sz w:val="16"/>
                <w:szCs w:val="16"/>
              </w:rPr>
            </w:pPr>
            <w:r w:rsidRPr="00D409E6">
              <w:rPr>
                <w:sz w:val="16"/>
                <w:szCs w:val="16"/>
              </w:rPr>
              <w:t>5,5</w:t>
            </w:r>
          </w:p>
        </w:tc>
        <w:tc>
          <w:tcPr>
            <w:tcW w:w="86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8A9072F" w14:textId="77777777" w:rsidR="00D409E6" w:rsidRPr="00D409E6" w:rsidRDefault="00D409E6" w:rsidP="00D409E6">
            <w:pPr>
              <w:rPr>
                <w:sz w:val="16"/>
                <w:szCs w:val="16"/>
              </w:rPr>
            </w:pPr>
            <w:r w:rsidRPr="00D409E6">
              <w:rPr>
                <w:sz w:val="16"/>
                <w:szCs w:val="16"/>
              </w:rPr>
              <w:t>6,0</w:t>
            </w:r>
          </w:p>
        </w:tc>
      </w:tr>
      <w:tr w:rsidR="00D409E6" w:rsidRPr="00D409E6" w14:paraId="6F8B2FC2"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616320DF" w14:textId="77777777" w:rsidR="00D409E6" w:rsidRPr="00D409E6" w:rsidRDefault="00D409E6" w:rsidP="00D409E6">
            <w:pPr>
              <w:rPr>
                <w:sz w:val="16"/>
                <w:szCs w:val="16"/>
              </w:rPr>
            </w:pPr>
            <w:r w:rsidRPr="00D409E6">
              <w:rPr>
                <w:sz w:val="16"/>
                <w:szCs w:val="16"/>
              </w:rPr>
              <w:t xml:space="preserve">Усадебный с </w:t>
            </w:r>
            <w:proofErr w:type="spellStart"/>
            <w:r w:rsidRPr="00D409E6">
              <w:rPr>
                <w:sz w:val="16"/>
                <w:szCs w:val="16"/>
              </w:rPr>
              <w:t>приквартирными</w:t>
            </w:r>
            <w:proofErr w:type="spellEnd"/>
            <w:r w:rsidRPr="00D409E6">
              <w:rPr>
                <w:sz w:val="16"/>
                <w:szCs w:val="16"/>
              </w:rPr>
              <w:t xml:space="preserve"> участками, м2:</w:t>
            </w:r>
          </w:p>
        </w:tc>
        <w:tc>
          <w:tcPr>
            <w:tcW w:w="860" w:type="dxa"/>
            <w:tcBorders>
              <w:top w:val="single" w:sz="4" w:space="0" w:color="auto"/>
              <w:left w:val="single" w:sz="4" w:space="0" w:color="auto"/>
              <w:bottom w:val="single" w:sz="4" w:space="0" w:color="auto"/>
              <w:right w:val="single" w:sz="4" w:space="0" w:color="auto"/>
            </w:tcBorders>
            <w:vAlign w:val="center"/>
          </w:tcPr>
          <w:p w14:paraId="32F1061F" w14:textId="77777777" w:rsidR="00D409E6" w:rsidRPr="00D409E6" w:rsidRDefault="00D409E6" w:rsidP="00D409E6">
            <w:pPr>
              <w:rPr>
                <w:sz w:val="16"/>
                <w:szCs w:val="16"/>
              </w:rPr>
            </w:pPr>
          </w:p>
        </w:tc>
        <w:tc>
          <w:tcPr>
            <w:tcW w:w="861" w:type="dxa"/>
            <w:tcBorders>
              <w:top w:val="single" w:sz="4" w:space="0" w:color="auto"/>
              <w:left w:val="single" w:sz="4" w:space="0" w:color="auto"/>
              <w:bottom w:val="single" w:sz="4" w:space="0" w:color="auto"/>
              <w:right w:val="single" w:sz="4" w:space="0" w:color="auto"/>
            </w:tcBorders>
            <w:vAlign w:val="center"/>
          </w:tcPr>
          <w:p w14:paraId="63849772" w14:textId="77777777" w:rsidR="00D409E6" w:rsidRPr="00D409E6" w:rsidRDefault="00D409E6" w:rsidP="00D409E6">
            <w:pPr>
              <w:rPr>
                <w:sz w:val="16"/>
                <w:szCs w:val="16"/>
              </w:rPr>
            </w:pPr>
          </w:p>
        </w:tc>
        <w:tc>
          <w:tcPr>
            <w:tcW w:w="860" w:type="dxa"/>
            <w:tcBorders>
              <w:top w:val="single" w:sz="4" w:space="0" w:color="auto"/>
              <w:left w:val="single" w:sz="4" w:space="0" w:color="auto"/>
              <w:bottom w:val="single" w:sz="4" w:space="0" w:color="auto"/>
              <w:right w:val="single" w:sz="4" w:space="0" w:color="auto"/>
            </w:tcBorders>
            <w:vAlign w:val="center"/>
          </w:tcPr>
          <w:p w14:paraId="70B2D57D" w14:textId="77777777" w:rsidR="00D409E6" w:rsidRPr="00D409E6" w:rsidRDefault="00D409E6" w:rsidP="00D409E6">
            <w:pPr>
              <w:rPr>
                <w:sz w:val="16"/>
                <w:szCs w:val="16"/>
              </w:rPr>
            </w:pPr>
          </w:p>
        </w:tc>
        <w:tc>
          <w:tcPr>
            <w:tcW w:w="861" w:type="dxa"/>
            <w:tcBorders>
              <w:top w:val="single" w:sz="4" w:space="0" w:color="auto"/>
              <w:left w:val="single" w:sz="4" w:space="0" w:color="auto"/>
              <w:bottom w:val="single" w:sz="4" w:space="0" w:color="auto"/>
              <w:right w:val="single" w:sz="4" w:space="0" w:color="auto"/>
            </w:tcBorders>
            <w:vAlign w:val="center"/>
          </w:tcPr>
          <w:p w14:paraId="17B51DE4" w14:textId="77777777" w:rsidR="00D409E6" w:rsidRPr="00D409E6" w:rsidRDefault="00D409E6" w:rsidP="00D409E6">
            <w:pPr>
              <w:rPr>
                <w:sz w:val="16"/>
                <w:szCs w:val="16"/>
              </w:rPr>
            </w:pPr>
          </w:p>
        </w:tc>
        <w:tc>
          <w:tcPr>
            <w:tcW w:w="860" w:type="dxa"/>
            <w:tcBorders>
              <w:top w:val="single" w:sz="4" w:space="0" w:color="auto"/>
              <w:left w:val="single" w:sz="4" w:space="0" w:color="auto"/>
              <w:bottom w:val="single" w:sz="4" w:space="0" w:color="auto"/>
              <w:right w:val="single" w:sz="4" w:space="0" w:color="auto"/>
            </w:tcBorders>
            <w:vAlign w:val="center"/>
          </w:tcPr>
          <w:p w14:paraId="1A486283" w14:textId="77777777" w:rsidR="00D409E6" w:rsidRPr="00D409E6" w:rsidRDefault="00D409E6" w:rsidP="00D409E6">
            <w:pPr>
              <w:rPr>
                <w:sz w:val="16"/>
                <w:szCs w:val="16"/>
              </w:rPr>
            </w:pPr>
          </w:p>
        </w:tc>
        <w:tc>
          <w:tcPr>
            <w:tcW w:w="861" w:type="dxa"/>
            <w:tcBorders>
              <w:top w:val="single" w:sz="4" w:space="0" w:color="auto"/>
              <w:left w:val="single" w:sz="4" w:space="0" w:color="auto"/>
              <w:bottom w:val="single" w:sz="4" w:space="0" w:color="auto"/>
              <w:right w:val="single" w:sz="4" w:space="0" w:color="auto"/>
            </w:tcBorders>
            <w:vAlign w:val="center"/>
          </w:tcPr>
          <w:p w14:paraId="65F7F548" w14:textId="77777777" w:rsidR="00D409E6" w:rsidRPr="00D409E6" w:rsidRDefault="00D409E6" w:rsidP="00D409E6">
            <w:pPr>
              <w:rPr>
                <w:sz w:val="16"/>
                <w:szCs w:val="16"/>
              </w:rPr>
            </w:pPr>
          </w:p>
        </w:tc>
        <w:tc>
          <w:tcPr>
            <w:tcW w:w="860" w:type="dxa"/>
            <w:tcBorders>
              <w:top w:val="single" w:sz="4" w:space="0" w:color="auto"/>
              <w:left w:val="single" w:sz="4" w:space="0" w:color="auto"/>
              <w:bottom w:val="single" w:sz="4" w:space="0" w:color="auto"/>
              <w:right w:val="single" w:sz="4" w:space="0" w:color="auto"/>
            </w:tcBorders>
            <w:vAlign w:val="center"/>
          </w:tcPr>
          <w:p w14:paraId="7489C61C" w14:textId="77777777" w:rsidR="00D409E6" w:rsidRPr="00D409E6" w:rsidRDefault="00D409E6" w:rsidP="00D409E6">
            <w:pPr>
              <w:rPr>
                <w:sz w:val="16"/>
                <w:szCs w:val="16"/>
              </w:rPr>
            </w:pPr>
          </w:p>
        </w:tc>
        <w:tc>
          <w:tcPr>
            <w:tcW w:w="861" w:type="dxa"/>
            <w:tcBorders>
              <w:top w:val="single" w:sz="4" w:space="0" w:color="auto"/>
              <w:left w:val="single" w:sz="4" w:space="0" w:color="auto"/>
              <w:bottom w:val="single" w:sz="4" w:space="0" w:color="auto"/>
              <w:right w:val="single" w:sz="4" w:space="0" w:color="auto"/>
            </w:tcBorders>
            <w:vAlign w:val="center"/>
          </w:tcPr>
          <w:p w14:paraId="64822325" w14:textId="77777777" w:rsidR="00D409E6" w:rsidRPr="00D409E6" w:rsidRDefault="00D409E6" w:rsidP="00D409E6">
            <w:pPr>
              <w:rPr>
                <w:sz w:val="16"/>
                <w:szCs w:val="16"/>
              </w:rPr>
            </w:pPr>
          </w:p>
        </w:tc>
      </w:tr>
      <w:tr w:rsidR="00D409E6" w:rsidRPr="00D409E6" w14:paraId="6C2A6D8F"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49B42634" w14:textId="77777777" w:rsidR="00D409E6" w:rsidRPr="00D409E6" w:rsidRDefault="00D409E6" w:rsidP="00D409E6">
            <w:pPr>
              <w:rPr>
                <w:sz w:val="16"/>
                <w:szCs w:val="16"/>
              </w:rPr>
            </w:pPr>
            <w:r w:rsidRPr="00D409E6">
              <w:rPr>
                <w:sz w:val="16"/>
                <w:szCs w:val="16"/>
              </w:rPr>
              <w:t>2000</w:t>
            </w:r>
          </w:p>
        </w:tc>
        <w:tc>
          <w:tcPr>
            <w:tcW w:w="860" w:type="dxa"/>
            <w:tcBorders>
              <w:top w:val="single" w:sz="4" w:space="0" w:color="auto"/>
              <w:left w:val="single" w:sz="4" w:space="0" w:color="auto"/>
              <w:bottom w:val="single" w:sz="4" w:space="0" w:color="auto"/>
              <w:right w:val="single" w:sz="4" w:space="0" w:color="auto"/>
            </w:tcBorders>
            <w:vAlign w:val="center"/>
            <w:hideMark/>
          </w:tcPr>
          <w:p w14:paraId="1F2A7521" w14:textId="77777777" w:rsidR="00D409E6" w:rsidRPr="00D409E6" w:rsidRDefault="00D409E6" w:rsidP="00D409E6">
            <w:pPr>
              <w:rPr>
                <w:sz w:val="16"/>
                <w:szCs w:val="16"/>
              </w:rPr>
            </w:pPr>
            <w:r w:rsidRPr="00D409E6">
              <w:rPr>
                <w:sz w:val="16"/>
                <w:szCs w:val="16"/>
              </w:rPr>
              <w:t>10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DC3D78" w14:textId="77777777" w:rsidR="00D409E6" w:rsidRPr="00D409E6" w:rsidRDefault="00D409E6" w:rsidP="00D409E6">
            <w:pPr>
              <w:rPr>
                <w:sz w:val="16"/>
                <w:szCs w:val="16"/>
              </w:rPr>
            </w:pPr>
            <w:r w:rsidRPr="00D409E6">
              <w:rPr>
                <w:sz w:val="16"/>
                <w:szCs w:val="16"/>
              </w:rPr>
              <w:t>12</w:t>
            </w:r>
          </w:p>
        </w:tc>
        <w:tc>
          <w:tcPr>
            <w:tcW w:w="860" w:type="dxa"/>
            <w:tcBorders>
              <w:top w:val="single" w:sz="4" w:space="0" w:color="auto"/>
              <w:left w:val="single" w:sz="4" w:space="0" w:color="auto"/>
              <w:bottom w:val="single" w:sz="4" w:space="0" w:color="auto"/>
              <w:right w:val="single" w:sz="4" w:space="0" w:color="auto"/>
            </w:tcBorders>
            <w:vAlign w:val="center"/>
            <w:hideMark/>
          </w:tcPr>
          <w:p w14:paraId="2E2EED33" w14:textId="77777777" w:rsidR="00D409E6" w:rsidRPr="00D409E6" w:rsidRDefault="00D409E6" w:rsidP="00D409E6">
            <w:pPr>
              <w:rPr>
                <w:sz w:val="16"/>
                <w:szCs w:val="16"/>
              </w:rPr>
            </w:pPr>
            <w:r w:rsidRPr="00D409E6">
              <w:rPr>
                <w:sz w:val="16"/>
                <w:szCs w:val="16"/>
              </w:rPr>
              <w:t>14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94E97BD" w14:textId="77777777" w:rsidR="00D409E6" w:rsidRPr="00D409E6" w:rsidRDefault="00D409E6" w:rsidP="00D409E6">
            <w:pPr>
              <w:rPr>
                <w:sz w:val="16"/>
                <w:szCs w:val="16"/>
              </w:rPr>
            </w:pPr>
            <w:r w:rsidRPr="00D409E6">
              <w:rPr>
                <w:sz w:val="16"/>
                <w:szCs w:val="16"/>
              </w:rPr>
              <w:t>16</w:t>
            </w:r>
          </w:p>
        </w:tc>
        <w:tc>
          <w:tcPr>
            <w:tcW w:w="860" w:type="dxa"/>
            <w:tcBorders>
              <w:top w:val="single" w:sz="4" w:space="0" w:color="auto"/>
              <w:left w:val="single" w:sz="4" w:space="0" w:color="auto"/>
              <w:bottom w:val="single" w:sz="4" w:space="0" w:color="auto"/>
              <w:right w:val="single" w:sz="4" w:space="0" w:color="auto"/>
            </w:tcBorders>
            <w:vAlign w:val="center"/>
            <w:hideMark/>
          </w:tcPr>
          <w:p w14:paraId="3720222D" w14:textId="77777777" w:rsidR="00D409E6" w:rsidRPr="00D409E6" w:rsidRDefault="00D409E6" w:rsidP="00D409E6">
            <w:pPr>
              <w:rPr>
                <w:sz w:val="16"/>
                <w:szCs w:val="16"/>
              </w:rPr>
            </w:pPr>
            <w:r w:rsidRPr="00D409E6">
              <w:rPr>
                <w:sz w:val="16"/>
                <w:szCs w:val="16"/>
              </w:rPr>
              <w:t>18</w:t>
            </w:r>
          </w:p>
        </w:tc>
        <w:tc>
          <w:tcPr>
            <w:tcW w:w="861" w:type="dxa"/>
            <w:tcBorders>
              <w:top w:val="single" w:sz="4" w:space="0" w:color="auto"/>
              <w:left w:val="single" w:sz="4" w:space="0" w:color="auto"/>
              <w:bottom w:val="single" w:sz="4" w:space="0" w:color="auto"/>
              <w:right w:val="single" w:sz="4" w:space="0" w:color="auto"/>
            </w:tcBorders>
            <w:vAlign w:val="center"/>
            <w:hideMark/>
          </w:tcPr>
          <w:p w14:paraId="66CBDD21" w14:textId="77777777" w:rsidR="00D409E6" w:rsidRPr="00D409E6" w:rsidRDefault="00D409E6" w:rsidP="00D409E6">
            <w:pPr>
              <w:rPr>
                <w:sz w:val="16"/>
                <w:szCs w:val="16"/>
              </w:rPr>
            </w:pPr>
            <w:r w:rsidRPr="00D409E6">
              <w:rPr>
                <w:sz w:val="16"/>
                <w:szCs w:val="16"/>
              </w:rPr>
              <w:t>20</w:t>
            </w:r>
          </w:p>
        </w:tc>
        <w:tc>
          <w:tcPr>
            <w:tcW w:w="860" w:type="dxa"/>
            <w:tcBorders>
              <w:top w:val="single" w:sz="4" w:space="0" w:color="auto"/>
              <w:left w:val="single" w:sz="4" w:space="0" w:color="auto"/>
              <w:bottom w:val="single" w:sz="4" w:space="0" w:color="auto"/>
              <w:right w:val="single" w:sz="4" w:space="0" w:color="auto"/>
            </w:tcBorders>
            <w:vAlign w:val="center"/>
            <w:hideMark/>
          </w:tcPr>
          <w:p w14:paraId="35EF3173" w14:textId="77777777" w:rsidR="00D409E6" w:rsidRPr="00D409E6" w:rsidRDefault="00D409E6" w:rsidP="00D409E6">
            <w:pPr>
              <w:rPr>
                <w:sz w:val="16"/>
                <w:szCs w:val="16"/>
              </w:rPr>
            </w:pPr>
            <w:r w:rsidRPr="00D409E6">
              <w:rPr>
                <w:sz w:val="16"/>
                <w:szCs w:val="16"/>
              </w:rPr>
              <w:t>22</w:t>
            </w:r>
          </w:p>
        </w:tc>
        <w:tc>
          <w:tcPr>
            <w:tcW w:w="861" w:type="dxa"/>
            <w:tcBorders>
              <w:top w:val="single" w:sz="4" w:space="0" w:color="auto"/>
              <w:left w:val="single" w:sz="4" w:space="0" w:color="auto"/>
              <w:bottom w:val="single" w:sz="4" w:space="0" w:color="auto"/>
              <w:right w:val="single" w:sz="4" w:space="0" w:color="auto"/>
            </w:tcBorders>
            <w:vAlign w:val="center"/>
            <w:hideMark/>
          </w:tcPr>
          <w:p w14:paraId="3448E949" w14:textId="77777777" w:rsidR="00D409E6" w:rsidRPr="00D409E6" w:rsidRDefault="00D409E6" w:rsidP="00D409E6">
            <w:pPr>
              <w:rPr>
                <w:sz w:val="16"/>
                <w:szCs w:val="16"/>
              </w:rPr>
            </w:pPr>
            <w:r w:rsidRPr="00D409E6">
              <w:rPr>
                <w:sz w:val="16"/>
                <w:szCs w:val="16"/>
              </w:rPr>
              <w:t>24</w:t>
            </w:r>
          </w:p>
        </w:tc>
      </w:tr>
      <w:tr w:rsidR="00D409E6" w:rsidRPr="00D409E6" w14:paraId="6B950F38"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32B9F133" w14:textId="77777777" w:rsidR="00D409E6" w:rsidRPr="00D409E6" w:rsidRDefault="00D409E6" w:rsidP="00D409E6">
            <w:pPr>
              <w:rPr>
                <w:sz w:val="16"/>
                <w:szCs w:val="16"/>
              </w:rPr>
            </w:pPr>
            <w:r w:rsidRPr="00D409E6">
              <w:rPr>
                <w:sz w:val="16"/>
                <w:szCs w:val="16"/>
              </w:rPr>
              <w:t>1500</w:t>
            </w:r>
          </w:p>
        </w:tc>
        <w:tc>
          <w:tcPr>
            <w:tcW w:w="860" w:type="dxa"/>
            <w:tcBorders>
              <w:top w:val="single" w:sz="4" w:space="0" w:color="auto"/>
              <w:left w:val="single" w:sz="4" w:space="0" w:color="auto"/>
              <w:bottom w:val="single" w:sz="4" w:space="0" w:color="auto"/>
              <w:right w:val="single" w:sz="4" w:space="0" w:color="auto"/>
            </w:tcBorders>
            <w:vAlign w:val="center"/>
            <w:hideMark/>
          </w:tcPr>
          <w:p w14:paraId="2266FAE2" w14:textId="77777777" w:rsidR="00D409E6" w:rsidRPr="00D409E6" w:rsidRDefault="00D409E6" w:rsidP="00D409E6">
            <w:pPr>
              <w:rPr>
                <w:sz w:val="16"/>
                <w:szCs w:val="16"/>
              </w:rPr>
            </w:pPr>
            <w:r w:rsidRPr="00D409E6">
              <w:rPr>
                <w:sz w:val="16"/>
                <w:szCs w:val="16"/>
              </w:rPr>
              <w:t>13</w:t>
            </w:r>
          </w:p>
        </w:tc>
        <w:tc>
          <w:tcPr>
            <w:tcW w:w="861" w:type="dxa"/>
            <w:tcBorders>
              <w:top w:val="single" w:sz="4" w:space="0" w:color="auto"/>
              <w:left w:val="single" w:sz="4" w:space="0" w:color="auto"/>
              <w:bottom w:val="single" w:sz="4" w:space="0" w:color="auto"/>
              <w:right w:val="single" w:sz="4" w:space="0" w:color="auto"/>
            </w:tcBorders>
            <w:vAlign w:val="center"/>
            <w:hideMark/>
          </w:tcPr>
          <w:p w14:paraId="63B38345" w14:textId="77777777" w:rsidR="00D409E6" w:rsidRPr="00D409E6" w:rsidRDefault="00D409E6" w:rsidP="00D409E6">
            <w:pPr>
              <w:rPr>
                <w:sz w:val="16"/>
                <w:szCs w:val="16"/>
              </w:rPr>
            </w:pPr>
            <w:r w:rsidRPr="00D409E6">
              <w:rPr>
                <w:sz w:val="16"/>
                <w:szCs w:val="16"/>
              </w:rPr>
              <w:t>15</w:t>
            </w:r>
          </w:p>
        </w:tc>
        <w:tc>
          <w:tcPr>
            <w:tcW w:w="860" w:type="dxa"/>
            <w:tcBorders>
              <w:top w:val="single" w:sz="4" w:space="0" w:color="auto"/>
              <w:left w:val="single" w:sz="4" w:space="0" w:color="auto"/>
              <w:bottom w:val="single" w:sz="4" w:space="0" w:color="auto"/>
              <w:right w:val="single" w:sz="4" w:space="0" w:color="auto"/>
            </w:tcBorders>
            <w:vAlign w:val="center"/>
            <w:hideMark/>
          </w:tcPr>
          <w:p w14:paraId="78BFDFBB" w14:textId="77777777" w:rsidR="00D409E6" w:rsidRPr="00D409E6" w:rsidRDefault="00D409E6" w:rsidP="00D409E6">
            <w:pPr>
              <w:rPr>
                <w:sz w:val="16"/>
                <w:szCs w:val="16"/>
              </w:rPr>
            </w:pPr>
            <w:r w:rsidRPr="00D409E6">
              <w:rPr>
                <w:sz w:val="16"/>
                <w:szCs w:val="16"/>
              </w:rPr>
              <w:t>17</w:t>
            </w:r>
          </w:p>
        </w:tc>
        <w:tc>
          <w:tcPr>
            <w:tcW w:w="861" w:type="dxa"/>
            <w:tcBorders>
              <w:top w:val="single" w:sz="4" w:space="0" w:color="auto"/>
              <w:left w:val="single" w:sz="4" w:space="0" w:color="auto"/>
              <w:bottom w:val="single" w:sz="4" w:space="0" w:color="auto"/>
              <w:right w:val="single" w:sz="4" w:space="0" w:color="auto"/>
            </w:tcBorders>
            <w:vAlign w:val="center"/>
            <w:hideMark/>
          </w:tcPr>
          <w:p w14:paraId="73F6F7D3" w14:textId="77777777" w:rsidR="00D409E6" w:rsidRPr="00D409E6" w:rsidRDefault="00D409E6" w:rsidP="00D409E6">
            <w:pPr>
              <w:rPr>
                <w:sz w:val="16"/>
                <w:szCs w:val="16"/>
              </w:rPr>
            </w:pPr>
            <w:r w:rsidRPr="00D409E6">
              <w:rPr>
                <w:sz w:val="16"/>
                <w:szCs w:val="16"/>
              </w:rPr>
              <w:t>20</w:t>
            </w:r>
          </w:p>
        </w:tc>
        <w:tc>
          <w:tcPr>
            <w:tcW w:w="860" w:type="dxa"/>
            <w:tcBorders>
              <w:top w:val="single" w:sz="4" w:space="0" w:color="auto"/>
              <w:left w:val="single" w:sz="4" w:space="0" w:color="auto"/>
              <w:bottom w:val="single" w:sz="4" w:space="0" w:color="auto"/>
              <w:right w:val="single" w:sz="4" w:space="0" w:color="auto"/>
            </w:tcBorders>
            <w:vAlign w:val="center"/>
            <w:hideMark/>
          </w:tcPr>
          <w:p w14:paraId="648E5342" w14:textId="77777777" w:rsidR="00D409E6" w:rsidRPr="00D409E6" w:rsidRDefault="00D409E6" w:rsidP="00D409E6">
            <w:pPr>
              <w:rPr>
                <w:sz w:val="16"/>
                <w:szCs w:val="16"/>
              </w:rPr>
            </w:pPr>
            <w:r w:rsidRPr="00D409E6">
              <w:rPr>
                <w:sz w:val="16"/>
                <w:szCs w:val="16"/>
              </w:rPr>
              <w:t>22</w:t>
            </w:r>
          </w:p>
        </w:tc>
        <w:tc>
          <w:tcPr>
            <w:tcW w:w="861" w:type="dxa"/>
            <w:tcBorders>
              <w:top w:val="single" w:sz="4" w:space="0" w:color="auto"/>
              <w:left w:val="single" w:sz="4" w:space="0" w:color="auto"/>
              <w:bottom w:val="single" w:sz="4" w:space="0" w:color="auto"/>
              <w:right w:val="single" w:sz="4" w:space="0" w:color="auto"/>
            </w:tcBorders>
            <w:vAlign w:val="center"/>
            <w:hideMark/>
          </w:tcPr>
          <w:p w14:paraId="431D03B0" w14:textId="77777777" w:rsidR="00D409E6" w:rsidRPr="00D409E6" w:rsidRDefault="00D409E6" w:rsidP="00D409E6">
            <w:pPr>
              <w:rPr>
                <w:sz w:val="16"/>
                <w:szCs w:val="16"/>
              </w:rPr>
            </w:pPr>
            <w:r w:rsidRPr="00D409E6">
              <w:rPr>
                <w:sz w:val="16"/>
                <w:szCs w:val="16"/>
              </w:rPr>
              <w:t>25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B234251" w14:textId="77777777" w:rsidR="00D409E6" w:rsidRPr="00D409E6" w:rsidRDefault="00D409E6" w:rsidP="00D409E6">
            <w:pPr>
              <w:rPr>
                <w:sz w:val="16"/>
                <w:szCs w:val="16"/>
              </w:rPr>
            </w:pPr>
            <w:r w:rsidRPr="00D409E6">
              <w:rPr>
                <w:sz w:val="16"/>
                <w:szCs w:val="16"/>
              </w:rPr>
              <w:t>27</w:t>
            </w:r>
          </w:p>
        </w:tc>
        <w:tc>
          <w:tcPr>
            <w:tcW w:w="861" w:type="dxa"/>
            <w:tcBorders>
              <w:top w:val="single" w:sz="4" w:space="0" w:color="auto"/>
              <w:left w:val="single" w:sz="4" w:space="0" w:color="auto"/>
              <w:bottom w:val="single" w:sz="4" w:space="0" w:color="auto"/>
              <w:right w:val="single" w:sz="4" w:space="0" w:color="auto"/>
            </w:tcBorders>
            <w:vAlign w:val="center"/>
            <w:hideMark/>
          </w:tcPr>
          <w:p w14:paraId="22B3ECED" w14:textId="77777777" w:rsidR="00D409E6" w:rsidRPr="00D409E6" w:rsidRDefault="00D409E6" w:rsidP="00D409E6">
            <w:pPr>
              <w:rPr>
                <w:sz w:val="16"/>
                <w:szCs w:val="16"/>
              </w:rPr>
            </w:pPr>
            <w:r w:rsidRPr="00D409E6">
              <w:rPr>
                <w:sz w:val="16"/>
                <w:szCs w:val="16"/>
              </w:rPr>
              <w:t>30</w:t>
            </w:r>
          </w:p>
        </w:tc>
      </w:tr>
      <w:tr w:rsidR="00D409E6" w:rsidRPr="00D409E6" w14:paraId="2D9ACC11"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5075D05A" w14:textId="77777777" w:rsidR="00D409E6" w:rsidRPr="00D409E6" w:rsidRDefault="00D409E6" w:rsidP="00D409E6">
            <w:pPr>
              <w:rPr>
                <w:sz w:val="16"/>
                <w:szCs w:val="16"/>
              </w:rPr>
            </w:pPr>
            <w:r w:rsidRPr="00D409E6">
              <w:rPr>
                <w:sz w:val="16"/>
                <w:szCs w:val="16"/>
              </w:rPr>
              <w:t>1200</w:t>
            </w:r>
          </w:p>
        </w:tc>
        <w:tc>
          <w:tcPr>
            <w:tcW w:w="860" w:type="dxa"/>
            <w:tcBorders>
              <w:top w:val="single" w:sz="4" w:space="0" w:color="auto"/>
              <w:left w:val="single" w:sz="4" w:space="0" w:color="auto"/>
              <w:bottom w:val="single" w:sz="4" w:space="0" w:color="auto"/>
              <w:right w:val="single" w:sz="4" w:space="0" w:color="auto"/>
            </w:tcBorders>
            <w:vAlign w:val="center"/>
            <w:hideMark/>
          </w:tcPr>
          <w:p w14:paraId="52C6F405" w14:textId="77777777" w:rsidR="00D409E6" w:rsidRPr="00D409E6" w:rsidRDefault="00D409E6" w:rsidP="00D409E6">
            <w:pPr>
              <w:rPr>
                <w:sz w:val="16"/>
                <w:szCs w:val="16"/>
              </w:rPr>
            </w:pPr>
            <w:r w:rsidRPr="00D409E6">
              <w:rPr>
                <w:sz w:val="16"/>
                <w:szCs w:val="16"/>
              </w:rPr>
              <w:t>17</w:t>
            </w:r>
          </w:p>
        </w:tc>
        <w:tc>
          <w:tcPr>
            <w:tcW w:w="861" w:type="dxa"/>
            <w:tcBorders>
              <w:top w:val="single" w:sz="4" w:space="0" w:color="auto"/>
              <w:left w:val="single" w:sz="4" w:space="0" w:color="auto"/>
              <w:bottom w:val="single" w:sz="4" w:space="0" w:color="auto"/>
              <w:right w:val="single" w:sz="4" w:space="0" w:color="auto"/>
            </w:tcBorders>
            <w:vAlign w:val="center"/>
            <w:hideMark/>
          </w:tcPr>
          <w:p w14:paraId="358C502A" w14:textId="77777777" w:rsidR="00D409E6" w:rsidRPr="00D409E6" w:rsidRDefault="00D409E6" w:rsidP="00D409E6">
            <w:pPr>
              <w:rPr>
                <w:sz w:val="16"/>
                <w:szCs w:val="16"/>
              </w:rPr>
            </w:pPr>
            <w:r w:rsidRPr="00D409E6">
              <w:rPr>
                <w:sz w:val="16"/>
                <w:szCs w:val="16"/>
              </w:rPr>
              <w:t>21</w:t>
            </w:r>
          </w:p>
        </w:tc>
        <w:tc>
          <w:tcPr>
            <w:tcW w:w="860" w:type="dxa"/>
            <w:tcBorders>
              <w:top w:val="single" w:sz="4" w:space="0" w:color="auto"/>
              <w:left w:val="single" w:sz="4" w:space="0" w:color="auto"/>
              <w:bottom w:val="single" w:sz="4" w:space="0" w:color="auto"/>
              <w:right w:val="single" w:sz="4" w:space="0" w:color="auto"/>
            </w:tcBorders>
            <w:vAlign w:val="center"/>
            <w:hideMark/>
          </w:tcPr>
          <w:p w14:paraId="62EC27C2" w14:textId="77777777" w:rsidR="00D409E6" w:rsidRPr="00D409E6" w:rsidRDefault="00D409E6" w:rsidP="00D409E6">
            <w:pPr>
              <w:rPr>
                <w:sz w:val="16"/>
                <w:szCs w:val="16"/>
              </w:rPr>
            </w:pPr>
            <w:r w:rsidRPr="00D409E6">
              <w:rPr>
                <w:sz w:val="16"/>
                <w:szCs w:val="16"/>
              </w:rPr>
              <w:t>23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8BE28C7" w14:textId="77777777" w:rsidR="00D409E6" w:rsidRPr="00D409E6" w:rsidRDefault="00D409E6" w:rsidP="00D409E6">
            <w:pPr>
              <w:rPr>
                <w:sz w:val="16"/>
                <w:szCs w:val="16"/>
              </w:rPr>
            </w:pPr>
            <w:r w:rsidRPr="00D409E6">
              <w:rPr>
                <w:sz w:val="16"/>
                <w:szCs w:val="16"/>
              </w:rPr>
              <w:t>25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22F11F7" w14:textId="77777777" w:rsidR="00D409E6" w:rsidRPr="00D409E6" w:rsidRDefault="00D409E6" w:rsidP="00D409E6">
            <w:pPr>
              <w:rPr>
                <w:sz w:val="16"/>
                <w:szCs w:val="16"/>
              </w:rPr>
            </w:pPr>
            <w:r w:rsidRPr="00D409E6">
              <w:rPr>
                <w:sz w:val="16"/>
                <w:szCs w:val="16"/>
              </w:rPr>
              <w:t>28</w:t>
            </w:r>
          </w:p>
        </w:tc>
        <w:tc>
          <w:tcPr>
            <w:tcW w:w="861" w:type="dxa"/>
            <w:tcBorders>
              <w:top w:val="single" w:sz="4" w:space="0" w:color="auto"/>
              <w:left w:val="single" w:sz="4" w:space="0" w:color="auto"/>
              <w:bottom w:val="single" w:sz="4" w:space="0" w:color="auto"/>
              <w:right w:val="single" w:sz="4" w:space="0" w:color="auto"/>
            </w:tcBorders>
            <w:vAlign w:val="center"/>
            <w:hideMark/>
          </w:tcPr>
          <w:p w14:paraId="72D108FE" w14:textId="77777777" w:rsidR="00D409E6" w:rsidRPr="00D409E6" w:rsidRDefault="00D409E6" w:rsidP="00D409E6">
            <w:pPr>
              <w:rPr>
                <w:sz w:val="16"/>
                <w:szCs w:val="16"/>
              </w:rPr>
            </w:pPr>
            <w:r w:rsidRPr="00D409E6">
              <w:rPr>
                <w:sz w:val="16"/>
                <w:szCs w:val="16"/>
              </w:rPr>
              <w:t>32</w:t>
            </w:r>
          </w:p>
        </w:tc>
        <w:tc>
          <w:tcPr>
            <w:tcW w:w="860" w:type="dxa"/>
            <w:tcBorders>
              <w:top w:val="single" w:sz="4" w:space="0" w:color="auto"/>
              <w:left w:val="single" w:sz="4" w:space="0" w:color="auto"/>
              <w:bottom w:val="single" w:sz="4" w:space="0" w:color="auto"/>
              <w:right w:val="single" w:sz="4" w:space="0" w:color="auto"/>
            </w:tcBorders>
            <w:vAlign w:val="center"/>
            <w:hideMark/>
          </w:tcPr>
          <w:p w14:paraId="5852F76D" w14:textId="77777777" w:rsidR="00D409E6" w:rsidRPr="00D409E6" w:rsidRDefault="00D409E6" w:rsidP="00D409E6">
            <w:pPr>
              <w:rPr>
                <w:sz w:val="16"/>
                <w:szCs w:val="16"/>
              </w:rPr>
            </w:pPr>
            <w:r w:rsidRPr="00D409E6">
              <w:rPr>
                <w:sz w:val="16"/>
                <w:szCs w:val="16"/>
              </w:rPr>
              <w:t>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1EAF3E2" w14:textId="77777777" w:rsidR="00D409E6" w:rsidRPr="00D409E6" w:rsidRDefault="00D409E6" w:rsidP="00D409E6">
            <w:pPr>
              <w:rPr>
                <w:sz w:val="16"/>
                <w:szCs w:val="16"/>
              </w:rPr>
            </w:pPr>
            <w:r w:rsidRPr="00D409E6">
              <w:rPr>
                <w:sz w:val="16"/>
                <w:szCs w:val="16"/>
              </w:rPr>
              <w:t>37</w:t>
            </w:r>
          </w:p>
        </w:tc>
      </w:tr>
      <w:tr w:rsidR="00D409E6" w:rsidRPr="00D409E6" w14:paraId="0F4262FE"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26936D0A" w14:textId="77777777" w:rsidR="00D409E6" w:rsidRPr="00D409E6" w:rsidRDefault="00D409E6" w:rsidP="00D409E6">
            <w:pPr>
              <w:rPr>
                <w:sz w:val="16"/>
                <w:szCs w:val="16"/>
              </w:rPr>
            </w:pPr>
            <w:r w:rsidRPr="00D409E6">
              <w:rPr>
                <w:sz w:val="16"/>
                <w:szCs w:val="16"/>
              </w:rPr>
              <w:t>1000</w:t>
            </w:r>
          </w:p>
        </w:tc>
        <w:tc>
          <w:tcPr>
            <w:tcW w:w="860" w:type="dxa"/>
            <w:tcBorders>
              <w:top w:val="single" w:sz="4" w:space="0" w:color="auto"/>
              <w:left w:val="single" w:sz="4" w:space="0" w:color="auto"/>
              <w:bottom w:val="single" w:sz="4" w:space="0" w:color="auto"/>
              <w:right w:val="single" w:sz="4" w:space="0" w:color="auto"/>
            </w:tcBorders>
            <w:vAlign w:val="center"/>
            <w:hideMark/>
          </w:tcPr>
          <w:p w14:paraId="00CAE058" w14:textId="77777777" w:rsidR="00D409E6" w:rsidRPr="00D409E6" w:rsidRDefault="00D409E6" w:rsidP="00D409E6">
            <w:pPr>
              <w:rPr>
                <w:sz w:val="16"/>
                <w:szCs w:val="16"/>
              </w:rPr>
            </w:pPr>
            <w:r w:rsidRPr="00D409E6">
              <w:rPr>
                <w:sz w:val="16"/>
                <w:szCs w:val="16"/>
              </w:rPr>
              <w:t>20</w:t>
            </w:r>
          </w:p>
        </w:tc>
        <w:tc>
          <w:tcPr>
            <w:tcW w:w="861" w:type="dxa"/>
            <w:tcBorders>
              <w:top w:val="single" w:sz="4" w:space="0" w:color="auto"/>
              <w:left w:val="single" w:sz="4" w:space="0" w:color="auto"/>
              <w:bottom w:val="single" w:sz="4" w:space="0" w:color="auto"/>
              <w:right w:val="single" w:sz="4" w:space="0" w:color="auto"/>
            </w:tcBorders>
            <w:vAlign w:val="center"/>
            <w:hideMark/>
          </w:tcPr>
          <w:p w14:paraId="020D3CEE" w14:textId="77777777" w:rsidR="00D409E6" w:rsidRPr="00D409E6" w:rsidRDefault="00D409E6" w:rsidP="00D409E6">
            <w:pPr>
              <w:rPr>
                <w:sz w:val="16"/>
                <w:szCs w:val="16"/>
              </w:rPr>
            </w:pPr>
            <w:r w:rsidRPr="00D409E6">
              <w:rPr>
                <w:sz w:val="16"/>
                <w:szCs w:val="16"/>
              </w:rPr>
              <w:t>24</w:t>
            </w:r>
          </w:p>
        </w:tc>
        <w:tc>
          <w:tcPr>
            <w:tcW w:w="860" w:type="dxa"/>
            <w:tcBorders>
              <w:top w:val="single" w:sz="4" w:space="0" w:color="auto"/>
              <w:left w:val="single" w:sz="4" w:space="0" w:color="auto"/>
              <w:bottom w:val="single" w:sz="4" w:space="0" w:color="auto"/>
              <w:right w:val="single" w:sz="4" w:space="0" w:color="auto"/>
            </w:tcBorders>
            <w:vAlign w:val="center"/>
            <w:hideMark/>
          </w:tcPr>
          <w:p w14:paraId="50E72956" w14:textId="77777777" w:rsidR="00D409E6" w:rsidRPr="00D409E6" w:rsidRDefault="00D409E6" w:rsidP="00D409E6">
            <w:pPr>
              <w:rPr>
                <w:sz w:val="16"/>
                <w:szCs w:val="16"/>
              </w:rPr>
            </w:pPr>
            <w:r w:rsidRPr="00D409E6">
              <w:rPr>
                <w:sz w:val="16"/>
                <w:szCs w:val="16"/>
              </w:rPr>
              <w:t>28</w:t>
            </w:r>
          </w:p>
        </w:tc>
        <w:tc>
          <w:tcPr>
            <w:tcW w:w="861" w:type="dxa"/>
            <w:tcBorders>
              <w:top w:val="single" w:sz="4" w:space="0" w:color="auto"/>
              <w:left w:val="single" w:sz="4" w:space="0" w:color="auto"/>
              <w:bottom w:val="single" w:sz="4" w:space="0" w:color="auto"/>
              <w:right w:val="single" w:sz="4" w:space="0" w:color="auto"/>
            </w:tcBorders>
            <w:vAlign w:val="center"/>
            <w:hideMark/>
          </w:tcPr>
          <w:p w14:paraId="4F29BA64" w14:textId="77777777" w:rsidR="00D409E6" w:rsidRPr="00D409E6" w:rsidRDefault="00D409E6" w:rsidP="00D409E6">
            <w:pPr>
              <w:rPr>
                <w:sz w:val="16"/>
                <w:szCs w:val="16"/>
              </w:rPr>
            </w:pPr>
            <w:r w:rsidRPr="00D409E6">
              <w:rPr>
                <w:sz w:val="16"/>
                <w:szCs w:val="16"/>
              </w:rPr>
              <w:t>30</w:t>
            </w:r>
          </w:p>
        </w:tc>
        <w:tc>
          <w:tcPr>
            <w:tcW w:w="860" w:type="dxa"/>
            <w:tcBorders>
              <w:top w:val="single" w:sz="4" w:space="0" w:color="auto"/>
              <w:left w:val="single" w:sz="4" w:space="0" w:color="auto"/>
              <w:bottom w:val="single" w:sz="4" w:space="0" w:color="auto"/>
              <w:right w:val="single" w:sz="4" w:space="0" w:color="auto"/>
            </w:tcBorders>
            <w:vAlign w:val="center"/>
            <w:hideMark/>
          </w:tcPr>
          <w:p w14:paraId="0EE0805F" w14:textId="77777777" w:rsidR="00D409E6" w:rsidRPr="00D409E6" w:rsidRDefault="00D409E6" w:rsidP="00D409E6">
            <w:pPr>
              <w:rPr>
                <w:sz w:val="16"/>
                <w:szCs w:val="16"/>
              </w:rPr>
            </w:pPr>
            <w:r w:rsidRPr="00D409E6">
              <w:rPr>
                <w:sz w:val="16"/>
                <w:szCs w:val="16"/>
              </w:rPr>
              <w:t>32</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A98185" w14:textId="77777777" w:rsidR="00D409E6" w:rsidRPr="00D409E6" w:rsidRDefault="00D409E6" w:rsidP="00D409E6">
            <w:pPr>
              <w:rPr>
                <w:sz w:val="16"/>
                <w:szCs w:val="16"/>
              </w:rPr>
            </w:pPr>
            <w:r w:rsidRPr="00D409E6">
              <w:rPr>
                <w:sz w:val="16"/>
                <w:szCs w:val="16"/>
              </w:rPr>
              <w:t>35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2DAB051" w14:textId="77777777" w:rsidR="00D409E6" w:rsidRPr="00D409E6" w:rsidRDefault="00D409E6" w:rsidP="00D409E6">
            <w:pPr>
              <w:rPr>
                <w:sz w:val="16"/>
                <w:szCs w:val="16"/>
              </w:rPr>
            </w:pPr>
            <w:r w:rsidRPr="00D409E6">
              <w:rPr>
                <w:sz w:val="16"/>
                <w:szCs w:val="16"/>
              </w:rPr>
              <w:t>38</w:t>
            </w:r>
          </w:p>
        </w:tc>
        <w:tc>
          <w:tcPr>
            <w:tcW w:w="861" w:type="dxa"/>
            <w:tcBorders>
              <w:top w:val="single" w:sz="4" w:space="0" w:color="auto"/>
              <w:left w:val="single" w:sz="4" w:space="0" w:color="auto"/>
              <w:bottom w:val="single" w:sz="4" w:space="0" w:color="auto"/>
              <w:right w:val="single" w:sz="4" w:space="0" w:color="auto"/>
            </w:tcBorders>
            <w:vAlign w:val="center"/>
            <w:hideMark/>
          </w:tcPr>
          <w:p w14:paraId="7AAB0DEE" w14:textId="77777777" w:rsidR="00D409E6" w:rsidRPr="00D409E6" w:rsidRDefault="00D409E6" w:rsidP="00D409E6">
            <w:pPr>
              <w:rPr>
                <w:sz w:val="16"/>
                <w:szCs w:val="16"/>
              </w:rPr>
            </w:pPr>
            <w:r w:rsidRPr="00D409E6">
              <w:rPr>
                <w:sz w:val="16"/>
                <w:szCs w:val="16"/>
              </w:rPr>
              <w:t>44</w:t>
            </w:r>
          </w:p>
        </w:tc>
      </w:tr>
      <w:tr w:rsidR="00D409E6" w:rsidRPr="00D409E6" w14:paraId="6612F795"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00DC63BF" w14:textId="77777777" w:rsidR="00D409E6" w:rsidRPr="00D409E6" w:rsidRDefault="00D409E6" w:rsidP="00D409E6">
            <w:pPr>
              <w:rPr>
                <w:sz w:val="16"/>
                <w:szCs w:val="16"/>
              </w:rPr>
            </w:pPr>
            <w:r w:rsidRPr="00D409E6">
              <w:rPr>
                <w:sz w:val="16"/>
                <w:szCs w:val="16"/>
              </w:rPr>
              <w:t>800</w:t>
            </w:r>
          </w:p>
        </w:tc>
        <w:tc>
          <w:tcPr>
            <w:tcW w:w="860" w:type="dxa"/>
            <w:tcBorders>
              <w:top w:val="single" w:sz="4" w:space="0" w:color="auto"/>
              <w:left w:val="single" w:sz="4" w:space="0" w:color="auto"/>
              <w:bottom w:val="single" w:sz="4" w:space="0" w:color="auto"/>
              <w:right w:val="single" w:sz="4" w:space="0" w:color="auto"/>
            </w:tcBorders>
            <w:vAlign w:val="center"/>
            <w:hideMark/>
          </w:tcPr>
          <w:p w14:paraId="21EB5614" w14:textId="77777777" w:rsidR="00D409E6" w:rsidRPr="00D409E6" w:rsidRDefault="00D409E6" w:rsidP="00D409E6">
            <w:pPr>
              <w:rPr>
                <w:sz w:val="16"/>
                <w:szCs w:val="16"/>
              </w:rPr>
            </w:pPr>
            <w:r w:rsidRPr="00D409E6">
              <w:rPr>
                <w:sz w:val="16"/>
                <w:szCs w:val="16"/>
              </w:rPr>
              <w:t>25</w:t>
            </w:r>
          </w:p>
        </w:tc>
        <w:tc>
          <w:tcPr>
            <w:tcW w:w="861" w:type="dxa"/>
            <w:tcBorders>
              <w:top w:val="single" w:sz="4" w:space="0" w:color="auto"/>
              <w:left w:val="single" w:sz="4" w:space="0" w:color="auto"/>
              <w:bottom w:val="single" w:sz="4" w:space="0" w:color="auto"/>
              <w:right w:val="single" w:sz="4" w:space="0" w:color="auto"/>
            </w:tcBorders>
            <w:vAlign w:val="center"/>
            <w:hideMark/>
          </w:tcPr>
          <w:p w14:paraId="5C51FFE0" w14:textId="77777777" w:rsidR="00D409E6" w:rsidRPr="00D409E6" w:rsidRDefault="00D409E6" w:rsidP="00D409E6">
            <w:pPr>
              <w:rPr>
                <w:sz w:val="16"/>
                <w:szCs w:val="16"/>
              </w:rPr>
            </w:pPr>
            <w:r w:rsidRPr="00D409E6">
              <w:rPr>
                <w:sz w:val="16"/>
                <w:szCs w:val="16"/>
              </w:rPr>
              <w:t>30</w:t>
            </w:r>
          </w:p>
        </w:tc>
        <w:tc>
          <w:tcPr>
            <w:tcW w:w="860" w:type="dxa"/>
            <w:tcBorders>
              <w:top w:val="single" w:sz="4" w:space="0" w:color="auto"/>
              <w:left w:val="single" w:sz="4" w:space="0" w:color="auto"/>
              <w:bottom w:val="single" w:sz="4" w:space="0" w:color="auto"/>
              <w:right w:val="single" w:sz="4" w:space="0" w:color="auto"/>
            </w:tcBorders>
            <w:vAlign w:val="center"/>
            <w:hideMark/>
          </w:tcPr>
          <w:p w14:paraId="50D22C12" w14:textId="77777777" w:rsidR="00D409E6" w:rsidRPr="00D409E6" w:rsidRDefault="00D409E6" w:rsidP="00D409E6">
            <w:pPr>
              <w:rPr>
                <w:sz w:val="16"/>
                <w:szCs w:val="16"/>
              </w:rPr>
            </w:pPr>
            <w:r w:rsidRPr="00D409E6">
              <w:rPr>
                <w:sz w:val="16"/>
                <w:szCs w:val="16"/>
              </w:rPr>
              <w:t>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9F1A215" w14:textId="77777777" w:rsidR="00D409E6" w:rsidRPr="00D409E6" w:rsidRDefault="00D409E6" w:rsidP="00D409E6">
            <w:pPr>
              <w:rPr>
                <w:sz w:val="16"/>
                <w:szCs w:val="16"/>
              </w:rPr>
            </w:pPr>
            <w:r w:rsidRPr="00D409E6">
              <w:rPr>
                <w:sz w:val="16"/>
                <w:szCs w:val="16"/>
              </w:rPr>
              <w:t>35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5E3B68D" w14:textId="77777777" w:rsidR="00D409E6" w:rsidRPr="00D409E6" w:rsidRDefault="00D409E6" w:rsidP="00D409E6">
            <w:pPr>
              <w:rPr>
                <w:sz w:val="16"/>
                <w:szCs w:val="16"/>
              </w:rPr>
            </w:pPr>
            <w:r w:rsidRPr="00D409E6">
              <w:rPr>
                <w:sz w:val="16"/>
                <w:szCs w:val="16"/>
              </w:rPr>
              <w:t>38</w:t>
            </w:r>
          </w:p>
        </w:tc>
        <w:tc>
          <w:tcPr>
            <w:tcW w:w="861" w:type="dxa"/>
            <w:tcBorders>
              <w:top w:val="single" w:sz="4" w:space="0" w:color="auto"/>
              <w:left w:val="single" w:sz="4" w:space="0" w:color="auto"/>
              <w:bottom w:val="single" w:sz="4" w:space="0" w:color="auto"/>
              <w:right w:val="single" w:sz="4" w:space="0" w:color="auto"/>
            </w:tcBorders>
            <w:vAlign w:val="center"/>
            <w:hideMark/>
          </w:tcPr>
          <w:p w14:paraId="7BDF1E87" w14:textId="77777777" w:rsidR="00D409E6" w:rsidRPr="00D409E6" w:rsidRDefault="00D409E6" w:rsidP="00D409E6">
            <w:pPr>
              <w:rPr>
                <w:sz w:val="16"/>
                <w:szCs w:val="16"/>
              </w:rPr>
            </w:pPr>
            <w:r w:rsidRPr="00D409E6">
              <w:rPr>
                <w:sz w:val="16"/>
                <w:szCs w:val="16"/>
              </w:rPr>
              <w:t>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39A3230B" w14:textId="77777777" w:rsidR="00D409E6" w:rsidRPr="00D409E6" w:rsidRDefault="00D409E6" w:rsidP="00D409E6">
            <w:pPr>
              <w:rPr>
                <w:sz w:val="16"/>
                <w:szCs w:val="16"/>
              </w:rPr>
            </w:pPr>
            <w:r w:rsidRPr="00D409E6">
              <w:rPr>
                <w:sz w:val="16"/>
                <w:szCs w:val="16"/>
              </w:rPr>
              <w:t>45</w:t>
            </w:r>
          </w:p>
        </w:tc>
        <w:tc>
          <w:tcPr>
            <w:tcW w:w="861" w:type="dxa"/>
            <w:tcBorders>
              <w:top w:val="single" w:sz="4" w:space="0" w:color="auto"/>
              <w:left w:val="single" w:sz="4" w:space="0" w:color="auto"/>
              <w:bottom w:val="single" w:sz="4" w:space="0" w:color="auto"/>
              <w:right w:val="single" w:sz="4" w:space="0" w:color="auto"/>
            </w:tcBorders>
            <w:vAlign w:val="center"/>
            <w:hideMark/>
          </w:tcPr>
          <w:p w14:paraId="42843C88" w14:textId="77777777" w:rsidR="00D409E6" w:rsidRPr="00D409E6" w:rsidRDefault="00D409E6" w:rsidP="00D409E6">
            <w:pPr>
              <w:rPr>
                <w:sz w:val="16"/>
                <w:szCs w:val="16"/>
              </w:rPr>
            </w:pPr>
            <w:r w:rsidRPr="00D409E6">
              <w:rPr>
                <w:sz w:val="16"/>
                <w:szCs w:val="16"/>
              </w:rPr>
              <w:t>50</w:t>
            </w:r>
          </w:p>
        </w:tc>
      </w:tr>
      <w:tr w:rsidR="00D409E6" w:rsidRPr="00D409E6" w14:paraId="10F87F4D"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00B10898" w14:textId="77777777" w:rsidR="00D409E6" w:rsidRPr="00D409E6" w:rsidRDefault="00D409E6" w:rsidP="00D409E6">
            <w:pPr>
              <w:rPr>
                <w:sz w:val="16"/>
                <w:szCs w:val="16"/>
              </w:rPr>
            </w:pPr>
            <w:r w:rsidRPr="00D409E6">
              <w:rPr>
                <w:sz w:val="16"/>
                <w:szCs w:val="16"/>
              </w:rPr>
              <w:t>600</w:t>
            </w:r>
          </w:p>
        </w:tc>
        <w:tc>
          <w:tcPr>
            <w:tcW w:w="860" w:type="dxa"/>
            <w:tcBorders>
              <w:top w:val="single" w:sz="4" w:space="0" w:color="auto"/>
              <w:left w:val="single" w:sz="4" w:space="0" w:color="auto"/>
              <w:bottom w:val="single" w:sz="4" w:space="0" w:color="auto"/>
              <w:right w:val="single" w:sz="4" w:space="0" w:color="auto"/>
            </w:tcBorders>
            <w:vAlign w:val="center"/>
            <w:hideMark/>
          </w:tcPr>
          <w:p w14:paraId="22A34D31" w14:textId="77777777" w:rsidR="00D409E6" w:rsidRPr="00D409E6" w:rsidRDefault="00D409E6" w:rsidP="00D409E6">
            <w:pPr>
              <w:rPr>
                <w:sz w:val="16"/>
                <w:szCs w:val="16"/>
              </w:rPr>
            </w:pPr>
            <w:r w:rsidRPr="00D409E6">
              <w:rPr>
                <w:sz w:val="16"/>
                <w:szCs w:val="16"/>
              </w:rPr>
              <w:t>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6DD51D73" w14:textId="77777777" w:rsidR="00D409E6" w:rsidRPr="00D409E6" w:rsidRDefault="00D409E6" w:rsidP="00D409E6">
            <w:pPr>
              <w:rPr>
                <w:sz w:val="16"/>
                <w:szCs w:val="16"/>
              </w:rPr>
            </w:pPr>
            <w:r w:rsidRPr="00D409E6">
              <w:rPr>
                <w:sz w:val="16"/>
                <w:szCs w:val="16"/>
              </w:rPr>
              <w:t>33</w:t>
            </w:r>
          </w:p>
        </w:tc>
        <w:tc>
          <w:tcPr>
            <w:tcW w:w="860" w:type="dxa"/>
            <w:tcBorders>
              <w:top w:val="single" w:sz="4" w:space="0" w:color="auto"/>
              <w:left w:val="single" w:sz="4" w:space="0" w:color="auto"/>
              <w:bottom w:val="single" w:sz="4" w:space="0" w:color="auto"/>
              <w:right w:val="single" w:sz="4" w:space="0" w:color="auto"/>
            </w:tcBorders>
            <w:vAlign w:val="center"/>
            <w:hideMark/>
          </w:tcPr>
          <w:p w14:paraId="23D7C984" w14:textId="77777777" w:rsidR="00D409E6" w:rsidRPr="00D409E6" w:rsidRDefault="00D409E6" w:rsidP="00D409E6">
            <w:pPr>
              <w:rPr>
                <w:sz w:val="16"/>
                <w:szCs w:val="16"/>
              </w:rPr>
            </w:pPr>
            <w:r w:rsidRPr="00D409E6">
              <w:rPr>
                <w:sz w:val="16"/>
                <w:szCs w:val="16"/>
              </w:rPr>
              <w:t>40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85A8B12" w14:textId="77777777" w:rsidR="00D409E6" w:rsidRPr="00D409E6" w:rsidRDefault="00D409E6" w:rsidP="00D409E6">
            <w:pPr>
              <w:rPr>
                <w:sz w:val="16"/>
                <w:szCs w:val="16"/>
              </w:rPr>
            </w:pPr>
            <w:r w:rsidRPr="00D409E6">
              <w:rPr>
                <w:sz w:val="16"/>
                <w:szCs w:val="16"/>
              </w:rPr>
              <w:t>41</w:t>
            </w:r>
          </w:p>
        </w:tc>
        <w:tc>
          <w:tcPr>
            <w:tcW w:w="860" w:type="dxa"/>
            <w:tcBorders>
              <w:top w:val="single" w:sz="4" w:space="0" w:color="auto"/>
              <w:left w:val="single" w:sz="4" w:space="0" w:color="auto"/>
              <w:bottom w:val="single" w:sz="4" w:space="0" w:color="auto"/>
              <w:right w:val="single" w:sz="4" w:space="0" w:color="auto"/>
            </w:tcBorders>
            <w:vAlign w:val="center"/>
            <w:hideMark/>
          </w:tcPr>
          <w:p w14:paraId="3495FB45" w14:textId="77777777" w:rsidR="00D409E6" w:rsidRPr="00D409E6" w:rsidRDefault="00D409E6" w:rsidP="00D409E6">
            <w:pPr>
              <w:rPr>
                <w:sz w:val="16"/>
                <w:szCs w:val="16"/>
              </w:rPr>
            </w:pPr>
            <w:r w:rsidRPr="00D409E6">
              <w:rPr>
                <w:sz w:val="16"/>
                <w:szCs w:val="16"/>
              </w:rPr>
              <w:t>44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8D555B6" w14:textId="77777777" w:rsidR="00D409E6" w:rsidRPr="00D409E6" w:rsidRDefault="00D409E6" w:rsidP="00D409E6">
            <w:pPr>
              <w:rPr>
                <w:sz w:val="16"/>
                <w:szCs w:val="16"/>
              </w:rPr>
            </w:pPr>
            <w:r w:rsidRPr="00D409E6">
              <w:rPr>
                <w:sz w:val="16"/>
                <w:szCs w:val="16"/>
              </w:rPr>
              <w:t>48</w:t>
            </w:r>
          </w:p>
        </w:tc>
        <w:tc>
          <w:tcPr>
            <w:tcW w:w="860" w:type="dxa"/>
            <w:tcBorders>
              <w:top w:val="single" w:sz="4" w:space="0" w:color="auto"/>
              <w:left w:val="single" w:sz="4" w:space="0" w:color="auto"/>
              <w:bottom w:val="single" w:sz="4" w:space="0" w:color="auto"/>
              <w:right w:val="single" w:sz="4" w:space="0" w:color="auto"/>
            </w:tcBorders>
            <w:vAlign w:val="center"/>
            <w:hideMark/>
          </w:tcPr>
          <w:p w14:paraId="2B462A8B" w14:textId="77777777" w:rsidR="00D409E6" w:rsidRPr="00D409E6" w:rsidRDefault="00D409E6" w:rsidP="00D409E6">
            <w:pPr>
              <w:rPr>
                <w:sz w:val="16"/>
                <w:szCs w:val="16"/>
              </w:rPr>
            </w:pPr>
            <w:r w:rsidRPr="00D409E6">
              <w:rPr>
                <w:sz w:val="16"/>
                <w:szCs w:val="16"/>
              </w:rPr>
              <w:t>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DDAE10D" w14:textId="77777777" w:rsidR="00D409E6" w:rsidRPr="00D409E6" w:rsidRDefault="00D409E6" w:rsidP="00D409E6">
            <w:pPr>
              <w:rPr>
                <w:sz w:val="16"/>
                <w:szCs w:val="16"/>
              </w:rPr>
            </w:pPr>
            <w:r w:rsidRPr="00D409E6">
              <w:rPr>
                <w:sz w:val="16"/>
                <w:szCs w:val="16"/>
              </w:rPr>
              <w:t>60</w:t>
            </w:r>
          </w:p>
        </w:tc>
      </w:tr>
      <w:tr w:rsidR="00D409E6" w:rsidRPr="00D409E6" w14:paraId="602CC50E"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28385CB4" w14:textId="77777777" w:rsidR="00D409E6" w:rsidRPr="00D409E6" w:rsidRDefault="00D409E6" w:rsidP="00D409E6">
            <w:pPr>
              <w:rPr>
                <w:sz w:val="16"/>
                <w:szCs w:val="16"/>
              </w:rPr>
            </w:pPr>
            <w:r w:rsidRPr="00D409E6">
              <w:rPr>
                <w:sz w:val="16"/>
                <w:szCs w:val="16"/>
              </w:rPr>
              <w:t>400</w:t>
            </w:r>
          </w:p>
        </w:tc>
        <w:tc>
          <w:tcPr>
            <w:tcW w:w="860" w:type="dxa"/>
            <w:tcBorders>
              <w:top w:val="single" w:sz="4" w:space="0" w:color="auto"/>
              <w:left w:val="single" w:sz="4" w:space="0" w:color="auto"/>
              <w:bottom w:val="single" w:sz="4" w:space="0" w:color="auto"/>
              <w:right w:val="single" w:sz="4" w:space="0" w:color="auto"/>
            </w:tcBorders>
            <w:vAlign w:val="center"/>
            <w:hideMark/>
          </w:tcPr>
          <w:p w14:paraId="154933EB" w14:textId="77777777" w:rsidR="00D409E6" w:rsidRPr="00D409E6" w:rsidRDefault="00D409E6" w:rsidP="00D409E6">
            <w:pPr>
              <w:rPr>
                <w:sz w:val="16"/>
                <w:szCs w:val="16"/>
              </w:rPr>
            </w:pPr>
            <w:r w:rsidRPr="00D409E6">
              <w:rPr>
                <w:sz w:val="16"/>
                <w:szCs w:val="16"/>
              </w:rPr>
              <w:t>35</w:t>
            </w:r>
          </w:p>
        </w:tc>
        <w:tc>
          <w:tcPr>
            <w:tcW w:w="861" w:type="dxa"/>
            <w:tcBorders>
              <w:top w:val="single" w:sz="4" w:space="0" w:color="auto"/>
              <w:left w:val="single" w:sz="4" w:space="0" w:color="auto"/>
              <w:bottom w:val="single" w:sz="4" w:space="0" w:color="auto"/>
              <w:right w:val="single" w:sz="4" w:space="0" w:color="auto"/>
            </w:tcBorders>
            <w:vAlign w:val="center"/>
            <w:hideMark/>
          </w:tcPr>
          <w:p w14:paraId="34597FA2" w14:textId="77777777" w:rsidR="00D409E6" w:rsidRPr="00D409E6" w:rsidRDefault="00D409E6" w:rsidP="00D409E6">
            <w:pPr>
              <w:rPr>
                <w:sz w:val="16"/>
                <w:szCs w:val="16"/>
              </w:rPr>
            </w:pPr>
            <w:r w:rsidRPr="00D409E6">
              <w:rPr>
                <w:sz w:val="16"/>
                <w:szCs w:val="16"/>
              </w:rPr>
              <w:t>40</w:t>
            </w:r>
          </w:p>
        </w:tc>
        <w:tc>
          <w:tcPr>
            <w:tcW w:w="860" w:type="dxa"/>
            <w:tcBorders>
              <w:top w:val="single" w:sz="4" w:space="0" w:color="auto"/>
              <w:left w:val="single" w:sz="4" w:space="0" w:color="auto"/>
              <w:bottom w:val="single" w:sz="4" w:space="0" w:color="auto"/>
              <w:right w:val="single" w:sz="4" w:space="0" w:color="auto"/>
            </w:tcBorders>
            <w:vAlign w:val="center"/>
            <w:hideMark/>
          </w:tcPr>
          <w:p w14:paraId="68824BB5" w14:textId="77777777" w:rsidR="00D409E6" w:rsidRPr="00D409E6" w:rsidRDefault="00D409E6" w:rsidP="00D409E6">
            <w:pPr>
              <w:rPr>
                <w:sz w:val="16"/>
                <w:szCs w:val="16"/>
              </w:rPr>
            </w:pPr>
            <w:r w:rsidRPr="00D409E6">
              <w:rPr>
                <w:sz w:val="16"/>
                <w:szCs w:val="16"/>
              </w:rPr>
              <w:t>44</w:t>
            </w:r>
          </w:p>
        </w:tc>
        <w:tc>
          <w:tcPr>
            <w:tcW w:w="861" w:type="dxa"/>
            <w:tcBorders>
              <w:top w:val="single" w:sz="4" w:space="0" w:color="auto"/>
              <w:left w:val="single" w:sz="4" w:space="0" w:color="auto"/>
              <w:bottom w:val="single" w:sz="4" w:space="0" w:color="auto"/>
              <w:right w:val="single" w:sz="4" w:space="0" w:color="auto"/>
            </w:tcBorders>
            <w:vAlign w:val="center"/>
            <w:hideMark/>
          </w:tcPr>
          <w:p w14:paraId="699F4122" w14:textId="77777777" w:rsidR="00D409E6" w:rsidRPr="00D409E6" w:rsidRDefault="00D409E6" w:rsidP="00D409E6">
            <w:pPr>
              <w:rPr>
                <w:sz w:val="16"/>
                <w:szCs w:val="16"/>
              </w:rPr>
            </w:pPr>
            <w:r w:rsidRPr="00D409E6">
              <w:rPr>
                <w:sz w:val="16"/>
                <w:szCs w:val="16"/>
              </w:rPr>
              <w:t>45</w:t>
            </w:r>
          </w:p>
        </w:tc>
        <w:tc>
          <w:tcPr>
            <w:tcW w:w="860" w:type="dxa"/>
            <w:tcBorders>
              <w:top w:val="single" w:sz="4" w:space="0" w:color="auto"/>
              <w:left w:val="single" w:sz="4" w:space="0" w:color="auto"/>
              <w:bottom w:val="single" w:sz="4" w:space="0" w:color="auto"/>
              <w:right w:val="single" w:sz="4" w:space="0" w:color="auto"/>
            </w:tcBorders>
            <w:vAlign w:val="center"/>
            <w:hideMark/>
          </w:tcPr>
          <w:p w14:paraId="1D92A226" w14:textId="77777777" w:rsidR="00D409E6" w:rsidRPr="00D409E6" w:rsidRDefault="00D409E6" w:rsidP="00D409E6">
            <w:pPr>
              <w:rPr>
                <w:sz w:val="16"/>
                <w:szCs w:val="16"/>
              </w:rPr>
            </w:pPr>
            <w:r w:rsidRPr="00D409E6">
              <w:rPr>
                <w:sz w:val="16"/>
                <w:szCs w:val="16"/>
              </w:rPr>
              <w:t>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1D635BC1" w14:textId="77777777" w:rsidR="00D409E6" w:rsidRPr="00D409E6" w:rsidRDefault="00D409E6" w:rsidP="00D409E6">
            <w:pPr>
              <w:rPr>
                <w:sz w:val="16"/>
                <w:szCs w:val="16"/>
              </w:rPr>
            </w:pPr>
            <w:r w:rsidRPr="00D409E6">
              <w:rPr>
                <w:sz w:val="16"/>
                <w:szCs w:val="16"/>
              </w:rPr>
              <w:t>54</w:t>
            </w:r>
          </w:p>
        </w:tc>
        <w:tc>
          <w:tcPr>
            <w:tcW w:w="860" w:type="dxa"/>
            <w:tcBorders>
              <w:top w:val="single" w:sz="4" w:space="0" w:color="auto"/>
              <w:left w:val="single" w:sz="4" w:space="0" w:color="auto"/>
              <w:bottom w:val="single" w:sz="4" w:space="0" w:color="auto"/>
              <w:right w:val="single" w:sz="4" w:space="0" w:color="auto"/>
            </w:tcBorders>
            <w:vAlign w:val="center"/>
            <w:hideMark/>
          </w:tcPr>
          <w:p w14:paraId="07C3CDB0" w14:textId="77777777" w:rsidR="00D409E6" w:rsidRPr="00D409E6" w:rsidRDefault="00D409E6" w:rsidP="00D409E6">
            <w:pPr>
              <w:rPr>
                <w:sz w:val="16"/>
                <w:szCs w:val="16"/>
              </w:rPr>
            </w:pPr>
            <w:r w:rsidRPr="00D409E6">
              <w:rPr>
                <w:sz w:val="16"/>
                <w:szCs w:val="16"/>
              </w:rPr>
              <w:t>56</w:t>
            </w:r>
          </w:p>
        </w:tc>
        <w:tc>
          <w:tcPr>
            <w:tcW w:w="861" w:type="dxa"/>
            <w:tcBorders>
              <w:top w:val="single" w:sz="4" w:space="0" w:color="auto"/>
              <w:left w:val="single" w:sz="4" w:space="0" w:color="auto"/>
              <w:bottom w:val="single" w:sz="4" w:space="0" w:color="auto"/>
              <w:right w:val="single" w:sz="4" w:space="0" w:color="auto"/>
            </w:tcBorders>
            <w:vAlign w:val="center"/>
            <w:hideMark/>
          </w:tcPr>
          <w:p w14:paraId="7DB692DB" w14:textId="77777777" w:rsidR="00D409E6" w:rsidRPr="00D409E6" w:rsidRDefault="00D409E6" w:rsidP="00D409E6">
            <w:pPr>
              <w:rPr>
                <w:sz w:val="16"/>
                <w:szCs w:val="16"/>
              </w:rPr>
            </w:pPr>
            <w:r w:rsidRPr="00D409E6">
              <w:rPr>
                <w:sz w:val="16"/>
                <w:szCs w:val="16"/>
              </w:rPr>
              <w:t>65</w:t>
            </w:r>
          </w:p>
        </w:tc>
      </w:tr>
      <w:tr w:rsidR="00D409E6" w:rsidRPr="00D409E6" w14:paraId="65460553"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3090A0B3" w14:textId="77777777" w:rsidR="00D409E6" w:rsidRPr="00D409E6" w:rsidRDefault="00D409E6" w:rsidP="00D409E6">
            <w:pPr>
              <w:rPr>
                <w:sz w:val="16"/>
                <w:szCs w:val="16"/>
              </w:rPr>
            </w:pPr>
            <w:r w:rsidRPr="00D409E6">
              <w:rPr>
                <w:sz w:val="16"/>
                <w:szCs w:val="16"/>
              </w:rPr>
              <w:t>Секционный с числом этажей:</w:t>
            </w:r>
          </w:p>
        </w:tc>
        <w:tc>
          <w:tcPr>
            <w:tcW w:w="860" w:type="dxa"/>
            <w:tcBorders>
              <w:top w:val="single" w:sz="4" w:space="0" w:color="auto"/>
              <w:left w:val="single" w:sz="4" w:space="0" w:color="auto"/>
              <w:bottom w:val="single" w:sz="4" w:space="0" w:color="auto"/>
              <w:right w:val="single" w:sz="4" w:space="0" w:color="auto"/>
            </w:tcBorders>
            <w:vAlign w:val="center"/>
          </w:tcPr>
          <w:p w14:paraId="3771BB1C" w14:textId="77777777" w:rsidR="00D409E6" w:rsidRPr="00D409E6" w:rsidRDefault="00D409E6" w:rsidP="00D409E6">
            <w:pPr>
              <w:rPr>
                <w:sz w:val="16"/>
                <w:szCs w:val="16"/>
              </w:rPr>
            </w:pPr>
          </w:p>
        </w:tc>
        <w:tc>
          <w:tcPr>
            <w:tcW w:w="861" w:type="dxa"/>
            <w:tcBorders>
              <w:top w:val="single" w:sz="4" w:space="0" w:color="auto"/>
              <w:left w:val="single" w:sz="4" w:space="0" w:color="auto"/>
              <w:bottom w:val="single" w:sz="4" w:space="0" w:color="auto"/>
              <w:right w:val="single" w:sz="4" w:space="0" w:color="auto"/>
            </w:tcBorders>
            <w:vAlign w:val="center"/>
          </w:tcPr>
          <w:p w14:paraId="2123F0F9" w14:textId="77777777" w:rsidR="00D409E6" w:rsidRPr="00D409E6" w:rsidRDefault="00D409E6" w:rsidP="00D409E6">
            <w:pPr>
              <w:rPr>
                <w:sz w:val="16"/>
                <w:szCs w:val="16"/>
              </w:rPr>
            </w:pPr>
          </w:p>
        </w:tc>
        <w:tc>
          <w:tcPr>
            <w:tcW w:w="860" w:type="dxa"/>
            <w:tcBorders>
              <w:top w:val="single" w:sz="4" w:space="0" w:color="auto"/>
              <w:left w:val="single" w:sz="4" w:space="0" w:color="auto"/>
              <w:bottom w:val="single" w:sz="4" w:space="0" w:color="auto"/>
              <w:right w:val="single" w:sz="4" w:space="0" w:color="auto"/>
            </w:tcBorders>
            <w:vAlign w:val="center"/>
          </w:tcPr>
          <w:p w14:paraId="7AE04517" w14:textId="77777777" w:rsidR="00D409E6" w:rsidRPr="00D409E6" w:rsidRDefault="00D409E6" w:rsidP="00D409E6">
            <w:pPr>
              <w:rPr>
                <w:sz w:val="16"/>
                <w:szCs w:val="16"/>
              </w:rPr>
            </w:pPr>
          </w:p>
        </w:tc>
        <w:tc>
          <w:tcPr>
            <w:tcW w:w="861" w:type="dxa"/>
            <w:tcBorders>
              <w:top w:val="single" w:sz="4" w:space="0" w:color="auto"/>
              <w:left w:val="single" w:sz="4" w:space="0" w:color="auto"/>
              <w:bottom w:val="single" w:sz="4" w:space="0" w:color="auto"/>
              <w:right w:val="single" w:sz="4" w:space="0" w:color="auto"/>
            </w:tcBorders>
            <w:vAlign w:val="center"/>
          </w:tcPr>
          <w:p w14:paraId="08C76BE2" w14:textId="77777777" w:rsidR="00D409E6" w:rsidRPr="00D409E6" w:rsidRDefault="00D409E6" w:rsidP="00D409E6">
            <w:pPr>
              <w:rPr>
                <w:sz w:val="16"/>
                <w:szCs w:val="16"/>
              </w:rPr>
            </w:pPr>
          </w:p>
        </w:tc>
        <w:tc>
          <w:tcPr>
            <w:tcW w:w="860" w:type="dxa"/>
            <w:tcBorders>
              <w:top w:val="single" w:sz="4" w:space="0" w:color="auto"/>
              <w:left w:val="single" w:sz="4" w:space="0" w:color="auto"/>
              <w:bottom w:val="single" w:sz="4" w:space="0" w:color="auto"/>
              <w:right w:val="single" w:sz="4" w:space="0" w:color="auto"/>
            </w:tcBorders>
            <w:vAlign w:val="center"/>
          </w:tcPr>
          <w:p w14:paraId="65827F90" w14:textId="77777777" w:rsidR="00D409E6" w:rsidRPr="00D409E6" w:rsidRDefault="00D409E6" w:rsidP="00D409E6">
            <w:pPr>
              <w:rPr>
                <w:sz w:val="16"/>
                <w:szCs w:val="16"/>
              </w:rPr>
            </w:pPr>
          </w:p>
        </w:tc>
        <w:tc>
          <w:tcPr>
            <w:tcW w:w="861" w:type="dxa"/>
            <w:tcBorders>
              <w:top w:val="single" w:sz="4" w:space="0" w:color="auto"/>
              <w:left w:val="single" w:sz="4" w:space="0" w:color="auto"/>
              <w:bottom w:val="single" w:sz="4" w:space="0" w:color="auto"/>
              <w:right w:val="single" w:sz="4" w:space="0" w:color="auto"/>
            </w:tcBorders>
            <w:vAlign w:val="center"/>
          </w:tcPr>
          <w:p w14:paraId="5A649592" w14:textId="77777777" w:rsidR="00D409E6" w:rsidRPr="00D409E6" w:rsidRDefault="00D409E6" w:rsidP="00D409E6">
            <w:pPr>
              <w:rPr>
                <w:sz w:val="16"/>
                <w:szCs w:val="16"/>
              </w:rPr>
            </w:pPr>
          </w:p>
        </w:tc>
        <w:tc>
          <w:tcPr>
            <w:tcW w:w="860" w:type="dxa"/>
            <w:tcBorders>
              <w:top w:val="single" w:sz="4" w:space="0" w:color="auto"/>
              <w:left w:val="single" w:sz="4" w:space="0" w:color="auto"/>
              <w:bottom w:val="single" w:sz="4" w:space="0" w:color="auto"/>
              <w:right w:val="single" w:sz="4" w:space="0" w:color="auto"/>
            </w:tcBorders>
            <w:vAlign w:val="center"/>
          </w:tcPr>
          <w:p w14:paraId="5FCAEF35" w14:textId="77777777" w:rsidR="00D409E6" w:rsidRPr="00D409E6" w:rsidRDefault="00D409E6" w:rsidP="00D409E6">
            <w:pPr>
              <w:rPr>
                <w:sz w:val="16"/>
                <w:szCs w:val="16"/>
              </w:rPr>
            </w:pPr>
          </w:p>
        </w:tc>
        <w:tc>
          <w:tcPr>
            <w:tcW w:w="861" w:type="dxa"/>
            <w:tcBorders>
              <w:top w:val="single" w:sz="4" w:space="0" w:color="auto"/>
              <w:left w:val="single" w:sz="4" w:space="0" w:color="auto"/>
              <w:bottom w:val="single" w:sz="4" w:space="0" w:color="auto"/>
              <w:right w:val="single" w:sz="4" w:space="0" w:color="auto"/>
            </w:tcBorders>
            <w:vAlign w:val="center"/>
          </w:tcPr>
          <w:p w14:paraId="0747B70C" w14:textId="77777777" w:rsidR="00D409E6" w:rsidRPr="00D409E6" w:rsidRDefault="00D409E6" w:rsidP="00D409E6">
            <w:pPr>
              <w:rPr>
                <w:sz w:val="16"/>
                <w:szCs w:val="16"/>
              </w:rPr>
            </w:pPr>
          </w:p>
        </w:tc>
      </w:tr>
      <w:tr w:rsidR="00D409E6" w:rsidRPr="00D409E6" w14:paraId="3D28BA3A"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4A47234F" w14:textId="77777777" w:rsidR="00D409E6" w:rsidRPr="00D409E6" w:rsidRDefault="00D409E6" w:rsidP="00D409E6">
            <w:pPr>
              <w:rPr>
                <w:sz w:val="16"/>
                <w:szCs w:val="16"/>
              </w:rPr>
            </w:pPr>
            <w:r w:rsidRPr="00D409E6">
              <w:rPr>
                <w:sz w:val="16"/>
                <w:szCs w:val="16"/>
              </w:rPr>
              <w:t>2</w:t>
            </w:r>
          </w:p>
        </w:tc>
        <w:tc>
          <w:tcPr>
            <w:tcW w:w="860" w:type="dxa"/>
            <w:tcBorders>
              <w:top w:val="single" w:sz="4" w:space="0" w:color="auto"/>
              <w:left w:val="single" w:sz="4" w:space="0" w:color="auto"/>
              <w:bottom w:val="single" w:sz="4" w:space="0" w:color="auto"/>
              <w:right w:val="single" w:sz="4" w:space="0" w:color="auto"/>
            </w:tcBorders>
            <w:vAlign w:val="center"/>
            <w:hideMark/>
          </w:tcPr>
          <w:p w14:paraId="26226598"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10A02E2C" w14:textId="77777777" w:rsidR="00D409E6" w:rsidRPr="00D409E6" w:rsidRDefault="00D409E6" w:rsidP="00D409E6">
            <w:pPr>
              <w:rPr>
                <w:sz w:val="16"/>
                <w:szCs w:val="16"/>
              </w:rPr>
            </w:pPr>
            <w:r w:rsidRPr="00D409E6">
              <w:rPr>
                <w:sz w:val="16"/>
                <w:szCs w:val="16"/>
              </w:rPr>
              <w:t>130</w:t>
            </w:r>
          </w:p>
        </w:tc>
        <w:tc>
          <w:tcPr>
            <w:tcW w:w="860" w:type="dxa"/>
            <w:tcBorders>
              <w:top w:val="single" w:sz="4" w:space="0" w:color="auto"/>
              <w:left w:val="single" w:sz="4" w:space="0" w:color="auto"/>
              <w:bottom w:val="single" w:sz="4" w:space="0" w:color="auto"/>
              <w:right w:val="single" w:sz="4" w:space="0" w:color="auto"/>
            </w:tcBorders>
            <w:vAlign w:val="center"/>
            <w:hideMark/>
          </w:tcPr>
          <w:p w14:paraId="6C17F911"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6EBAEC05" w14:textId="77777777" w:rsidR="00D409E6" w:rsidRPr="00D409E6" w:rsidRDefault="00D409E6" w:rsidP="00D409E6">
            <w:pPr>
              <w:rPr>
                <w:sz w:val="16"/>
                <w:szCs w:val="16"/>
              </w:rPr>
            </w:pPr>
            <w:r w:rsidRPr="00D409E6">
              <w:rPr>
                <w:sz w:val="16"/>
                <w:szCs w:val="16"/>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13FD7CEC"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7EAE1C02" w14:textId="77777777" w:rsidR="00D409E6" w:rsidRPr="00D409E6" w:rsidRDefault="00D409E6" w:rsidP="00D409E6">
            <w:pPr>
              <w:rPr>
                <w:sz w:val="16"/>
                <w:szCs w:val="16"/>
              </w:rPr>
            </w:pPr>
            <w:r w:rsidRPr="00D409E6">
              <w:rPr>
                <w:sz w:val="16"/>
                <w:szCs w:val="16"/>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7875745B"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4CFDBC2C" w14:textId="77777777" w:rsidR="00D409E6" w:rsidRPr="00D409E6" w:rsidRDefault="00D409E6" w:rsidP="00D409E6">
            <w:pPr>
              <w:rPr>
                <w:sz w:val="16"/>
                <w:szCs w:val="16"/>
              </w:rPr>
            </w:pPr>
            <w:r w:rsidRPr="00D409E6">
              <w:rPr>
                <w:sz w:val="16"/>
                <w:szCs w:val="16"/>
              </w:rPr>
              <w:t>-</w:t>
            </w:r>
          </w:p>
        </w:tc>
      </w:tr>
      <w:tr w:rsidR="00D409E6" w:rsidRPr="00D409E6" w14:paraId="6BB9BF91"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5E7D1F88" w14:textId="77777777" w:rsidR="00D409E6" w:rsidRPr="00D409E6" w:rsidRDefault="00D409E6" w:rsidP="00D409E6">
            <w:pPr>
              <w:rPr>
                <w:sz w:val="16"/>
                <w:szCs w:val="16"/>
              </w:rPr>
            </w:pPr>
            <w:r w:rsidRPr="00D409E6">
              <w:rPr>
                <w:sz w:val="16"/>
                <w:szCs w:val="16"/>
              </w:rPr>
              <w:t>3</w:t>
            </w:r>
          </w:p>
        </w:tc>
        <w:tc>
          <w:tcPr>
            <w:tcW w:w="860" w:type="dxa"/>
            <w:tcBorders>
              <w:top w:val="single" w:sz="4" w:space="0" w:color="auto"/>
              <w:left w:val="single" w:sz="4" w:space="0" w:color="auto"/>
              <w:bottom w:val="single" w:sz="4" w:space="0" w:color="auto"/>
              <w:right w:val="single" w:sz="4" w:space="0" w:color="auto"/>
            </w:tcBorders>
            <w:vAlign w:val="center"/>
            <w:hideMark/>
          </w:tcPr>
          <w:p w14:paraId="012F83CB"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16DFBEFE" w14:textId="77777777" w:rsidR="00D409E6" w:rsidRPr="00D409E6" w:rsidRDefault="00D409E6" w:rsidP="00D409E6">
            <w:pPr>
              <w:rPr>
                <w:sz w:val="16"/>
                <w:szCs w:val="16"/>
              </w:rPr>
            </w:pPr>
            <w:r w:rsidRPr="00D409E6">
              <w:rPr>
                <w:sz w:val="16"/>
                <w:szCs w:val="16"/>
              </w:rPr>
              <w:t>150</w:t>
            </w:r>
          </w:p>
        </w:tc>
        <w:tc>
          <w:tcPr>
            <w:tcW w:w="860" w:type="dxa"/>
            <w:tcBorders>
              <w:top w:val="single" w:sz="4" w:space="0" w:color="auto"/>
              <w:left w:val="single" w:sz="4" w:space="0" w:color="auto"/>
              <w:bottom w:val="single" w:sz="4" w:space="0" w:color="auto"/>
              <w:right w:val="single" w:sz="4" w:space="0" w:color="auto"/>
            </w:tcBorders>
            <w:vAlign w:val="center"/>
            <w:hideMark/>
          </w:tcPr>
          <w:p w14:paraId="20AECB40"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6CB82556" w14:textId="77777777" w:rsidR="00D409E6" w:rsidRPr="00D409E6" w:rsidRDefault="00D409E6" w:rsidP="00D409E6">
            <w:pPr>
              <w:rPr>
                <w:sz w:val="16"/>
                <w:szCs w:val="16"/>
              </w:rPr>
            </w:pPr>
            <w:r w:rsidRPr="00D409E6">
              <w:rPr>
                <w:sz w:val="16"/>
                <w:szCs w:val="16"/>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6F7D3695"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31A3EEBC" w14:textId="77777777" w:rsidR="00D409E6" w:rsidRPr="00D409E6" w:rsidRDefault="00D409E6" w:rsidP="00D409E6">
            <w:pPr>
              <w:rPr>
                <w:sz w:val="16"/>
                <w:szCs w:val="16"/>
              </w:rPr>
            </w:pPr>
            <w:r w:rsidRPr="00D409E6">
              <w:rPr>
                <w:sz w:val="16"/>
                <w:szCs w:val="16"/>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790A7ED5"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22B097BC" w14:textId="77777777" w:rsidR="00D409E6" w:rsidRPr="00D409E6" w:rsidRDefault="00D409E6" w:rsidP="00D409E6">
            <w:pPr>
              <w:rPr>
                <w:sz w:val="16"/>
                <w:szCs w:val="16"/>
              </w:rPr>
            </w:pPr>
            <w:r w:rsidRPr="00D409E6">
              <w:rPr>
                <w:sz w:val="16"/>
                <w:szCs w:val="16"/>
              </w:rPr>
              <w:t>-</w:t>
            </w:r>
          </w:p>
        </w:tc>
      </w:tr>
      <w:tr w:rsidR="00D409E6" w:rsidRPr="00D409E6" w14:paraId="453DC3E8" w14:textId="77777777" w:rsidTr="002A3D3E">
        <w:trPr>
          <w:trHeight w:val="227"/>
          <w:jc w:val="center"/>
        </w:trPr>
        <w:tc>
          <w:tcPr>
            <w:tcW w:w="3048" w:type="dxa"/>
            <w:tcBorders>
              <w:top w:val="single" w:sz="4" w:space="0" w:color="auto"/>
              <w:left w:val="single" w:sz="4" w:space="0" w:color="auto"/>
              <w:bottom w:val="single" w:sz="4" w:space="0" w:color="auto"/>
              <w:right w:val="single" w:sz="4" w:space="0" w:color="auto"/>
            </w:tcBorders>
            <w:vAlign w:val="center"/>
            <w:hideMark/>
          </w:tcPr>
          <w:p w14:paraId="4FF70753" w14:textId="77777777" w:rsidR="00D409E6" w:rsidRPr="00D409E6" w:rsidRDefault="00D409E6" w:rsidP="00D409E6">
            <w:pPr>
              <w:rPr>
                <w:sz w:val="16"/>
                <w:szCs w:val="16"/>
              </w:rPr>
            </w:pPr>
            <w:r w:rsidRPr="00D409E6">
              <w:rPr>
                <w:sz w:val="16"/>
                <w:szCs w:val="16"/>
              </w:rPr>
              <w:t>4</w:t>
            </w:r>
          </w:p>
        </w:tc>
        <w:tc>
          <w:tcPr>
            <w:tcW w:w="860" w:type="dxa"/>
            <w:tcBorders>
              <w:top w:val="single" w:sz="4" w:space="0" w:color="auto"/>
              <w:left w:val="single" w:sz="4" w:space="0" w:color="auto"/>
              <w:bottom w:val="single" w:sz="4" w:space="0" w:color="auto"/>
              <w:right w:val="single" w:sz="4" w:space="0" w:color="auto"/>
            </w:tcBorders>
            <w:vAlign w:val="center"/>
            <w:hideMark/>
          </w:tcPr>
          <w:p w14:paraId="52E0D97C"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17045E30" w14:textId="77777777" w:rsidR="00D409E6" w:rsidRPr="00D409E6" w:rsidRDefault="00D409E6" w:rsidP="00D409E6">
            <w:pPr>
              <w:rPr>
                <w:sz w:val="16"/>
                <w:szCs w:val="16"/>
              </w:rPr>
            </w:pPr>
            <w:r w:rsidRPr="00D409E6">
              <w:rPr>
                <w:sz w:val="16"/>
                <w:szCs w:val="16"/>
              </w:rPr>
              <w:t>170</w:t>
            </w:r>
          </w:p>
        </w:tc>
        <w:tc>
          <w:tcPr>
            <w:tcW w:w="860" w:type="dxa"/>
            <w:tcBorders>
              <w:top w:val="single" w:sz="4" w:space="0" w:color="auto"/>
              <w:left w:val="single" w:sz="4" w:space="0" w:color="auto"/>
              <w:bottom w:val="single" w:sz="4" w:space="0" w:color="auto"/>
              <w:right w:val="single" w:sz="4" w:space="0" w:color="auto"/>
            </w:tcBorders>
            <w:vAlign w:val="center"/>
            <w:hideMark/>
          </w:tcPr>
          <w:p w14:paraId="1D9E1FBF"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5634A0BA" w14:textId="77777777" w:rsidR="00D409E6" w:rsidRPr="00D409E6" w:rsidRDefault="00D409E6" w:rsidP="00D409E6">
            <w:pPr>
              <w:rPr>
                <w:sz w:val="16"/>
                <w:szCs w:val="16"/>
              </w:rPr>
            </w:pPr>
            <w:r w:rsidRPr="00D409E6">
              <w:rPr>
                <w:sz w:val="16"/>
                <w:szCs w:val="16"/>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3C06DE35"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6E875A89" w14:textId="77777777" w:rsidR="00D409E6" w:rsidRPr="00D409E6" w:rsidRDefault="00D409E6" w:rsidP="00D409E6">
            <w:pPr>
              <w:rPr>
                <w:sz w:val="16"/>
                <w:szCs w:val="16"/>
              </w:rPr>
            </w:pPr>
            <w:r w:rsidRPr="00D409E6">
              <w:rPr>
                <w:sz w:val="16"/>
                <w:szCs w:val="16"/>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59A93E51" w14:textId="77777777" w:rsidR="00D409E6" w:rsidRPr="00D409E6" w:rsidRDefault="00D409E6" w:rsidP="00D409E6">
            <w:pPr>
              <w:rPr>
                <w:sz w:val="16"/>
                <w:szCs w:val="16"/>
              </w:rPr>
            </w:pPr>
            <w:r w:rsidRPr="00D409E6">
              <w:rPr>
                <w:sz w:val="16"/>
                <w:szCs w:val="16"/>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4CC88FB4" w14:textId="77777777" w:rsidR="00D409E6" w:rsidRPr="00D409E6" w:rsidRDefault="00D409E6" w:rsidP="00D409E6">
            <w:pPr>
              <w:rPr>
                <w:sz w:val="16"/>
                <w:szCs w:val="16"/>
              </w:rPr>
            </w:pPr>
            <w:r w:rsidRPr="00D409E6">
              <w:rPr>
                <w:sz w:val="16"/>
                <w:szCs w:val="16"/>
              </w:rPr>
              <w:t>-</w:t>
            </w:r>
          </w:p>
        </w:tc>
      </w:tr>
    </w:tbl>
    <w:p w14:paraId="6D917B1D" w14:textId="77777777" w:rsidR="00D409E6" w:rsidRPr="00D409E6" w:rsidRDefault="00D409E6" w:rsidP="00D409E6">
      <w:pPr>
        <w:rPr>
          <w:sz w:val="16"/>
          <w:szCs w:val="16"/>
        </w:rPr>
      </w:pPr>
    </w:p>
    <w:p w14:paraId="012CED97" w14:textId="77777777" w:rsidR="00D409E6" w:rsidRPr="00D409E6" w:rsidRDefault="00D409E6" w:rsidP="00D409E6">
      <w:pPr>
        <w:rPr>
          <w:sz w:val="16"/>
          <w:szCs w:val="16"/>
        </w:rPr>
      </w:pPr>
      <w:r w:rsidRPr="00D409E6">
        <w:rPr>
          <w:sz w:val="16"/>
          <w:szCs w:val="16"/>
        </w:rPr>
        <w:t>1.3.</w:t>
      </w:r>
      <w:r w:rsidRPr="00D409E6">
        <w:rPr>
          <w:sz w:val="16"/>
          <w:szCs w:val="16"/>
        </w:rPr>
        <w:tab/>
        <w:t>Минимально допустимые размеры площадок дворового благоустройства и расстояния от окон жилых и общественных зданий до площадок</w:t>
      </w:r>
    </w:p>
    <w:p w14:paraId="33A37C9E" w14:textId="77777777" w:rsidR="00D409E6" w:rsidRPr="00D409E6" w:rsidRDefault="00D409E6" w:rsidP="00D409E6">
      <w:pPr>
        <w:rPr>
          <w:sz w:val="16"/>
          <w:szCs w:val="16"/>
        </w:rPr>
      </w:pPr>
      <w:r w:rsidRPr="00D409E6">
        <w:rPr>
          <w:sz w:val="16"/>
          <w:szCs w:val="16"/>
        </w:rPr>
        <w:t>Таблица 43</w:t>
      </w:r>
    </w:p>
    <w:tbl>
      <w:tblPr>
        <w:tblW w:w="9900" w:type="dxa"/>
        <w:jc w:val="center"/>
        <w:tblLayout w:type="fixed"/>
        <w:tblLook w:val="04A0" w:firstRow="1" w:lastRow="0" w:firstColumn="1" w:lastColumn="0" w:noHBand="0" w:noVBand="1"/>
      </w:tblPr>
      <w:tblGrid>
        <w:gridCol w:w="3213"/>
        <w:gridCol w:w="2331"/>
        <w:gridCol w:w="2194"/>
        <w:gridCol w:w="2162"/>
      </w:tblGrid>
      <w:tr w:rsidR="00D409E6" w:rsidRPr="00D409E6" w14:paraId="007800C7" w14:textId="77777777" w:rsidTr="002A3D3E">
        <w:trPr>
          <w:jc w:val="center"/>
        </w:trPr>
        <w:tc>
          <w:tcPr>
            <w:tcW w:w="3215" w:type="dxa"/>
            <w:tcBorders>
              <w:top w:val="single" w:sz="4" w:space="0" w:color="000000"/>
              <w:left w:val="single" w:sz="4" w:space="0" w:color="000000"/>
              <w:bottom w:val="single" w:sz="4" w:space="0" w:color="000000"/>
              <w:right w:val="nil"/>
            </w:tcBorders>
            <w:shd w:val="clear" w:color="auto" w:fill="CCFFCC"/>
            <w:vAlign w:val="center"/>
            <w:hideMark/>
          </w:tcPr>
          <w:p w14:paraId="21F08D2C" w14:textId="77777777" w:rsidR="00D409E6" w:rsidRPr="00D409E6" w:rsidRDefault="00D409E6" w:rsidP="00D409E6">
            <w:pPr>
              <w:rPr>
                <w:sz w:val="16"/>
                <w:szCs w:val="16"/>
              </w:rPr>
            </w:pPr>
            <w:r w:rsidRPr="00D409E6">
              <w:rPr>
                <w:sz w:val="16"/>
                <w:szCs w:val="16"/>
              </w:rPr>
              <w:t>Площадки</w:t>
            </w:r>
          </w:p>
        </w:tc>
        <w:tc>
          <w:tcPr>
            <w:tcW w:w="2332" w:type="dxa"/>
            <w:tcBorders>
              <w:top w:val="single" w:sz="4" w:space="0" w:color="000000"/>
              <w:left w:val="single" w:sz="4" w:space="0" w:color="000000"/>
              <w:bottom w:val="single" w:sz="4" w:space="0" w:color="000000"/>
              <w:right w:val="nil"/>
            </w:tcBorders>
            <w:shd w:val="clear" w:color="auto" w:fill="CCFFCC"/>
            <w:vAlign w:val="center"/>
            <w:hideMark/>
          </w:tcPr>
          <w:p w14:paraId="246492D0" w14:textId="77777777" w:rsidR="00D409E6" w:rsidRPr="00D409E6" w:rsidRDefault="00D409E6" w:rsidP="00D409E6">
            <w:pPr>
              <w:rPr>
                <w:sz w:val="16"/>
                <w:szCs w:val="16"/>
              </w:rPr>
            </w:pPr>
            <w:r w:rsidRPr="00D409E6">
              <w:rPr>
                <w:sz w:val="16"/>
                <w:szCs w:val="16"/>
              </w:rPr>
              <w:t>Удельный размер площадки, м2/чел</w:t>
            </w:r>
          </w:p>
        </w:tc>
        <w:tc>
          <w:tcPr>
            <w:tcW w:w="2195" w:type="dxa"/>
            <w:tcBorders>
              <w:top w:val="single" w:sz="4" w:space="0" w:color="000000"/>
              <w:left w:val="single" w:sz="4" w:space="0" w:color="000000"/>
              <w:bottom w:val="single" w:sz="4" w:space="0" w:color="000000"/>
              <w:right w:val="nil"/>
            </w:tcBorders>
            <w:shd w:val="clear" w:color="auto" w:fill="CCFFCC"/>
            <w:vAlign w:val="center"/>
            <w:hideMark/>
          </w:tcPr>
          <w:p w14:paraId="4160EBC6" w14:textId="77777777" w:rsidR="00D409E6" w:rsidRPr="00D409E6" w:rsidRDefault="00D409E6" w:rsidP="00D409E6">
            <w:pPr>
              <w:rPr>
                <w:sz w:val="16"/>
                <w:szCs w:val="16"/>
              </w:rPr>
            </w:pPr>
            <w:r w:rsidRPr="00D409E6">
              <w:rPr>
                <w:sz w:val="16"/>
                <w:szCs w:val="16"/>
              </w:rPr>
              <w:t>Средний размер одной площадки, м2</w:t>
            </w:r>
          </w:p>
        </w:tc>
        <w:tc>
          <w:tcPr>
            <w:tcW w:w="2163" w:type="dxa"/>
            <w:tcBorders>
              <w:top w:val="single" w:sz="4" w:space="0" w:color="000000"/>
              <w:left w:val="single" w:sz="4" w:space="0" w:color="000000"/>
              <w:bottom w:val="single" w:sz="4" w:space="0" w:color="000000"/>
              <w:right w:val="single" w:sz="4" w:space="0" w:color="000000"/>
            </w:tcBorders>
            <w:shd w:val="clear" w:color="auto" w:fill="CCFFCC"/>
            <w:vAlign w:val="center"/>
            <w:hideMark/>
          </w:tcPr>
          <w:p w14:paraId="3E41E196" w14:textId="77777777" w:rsidR="00D409E6" w:rsidRPr="00D409E6" w:rsidRDefault="00D409E6" w:rsidP="00D409E6">
            <w:pPr>
              <w:rPr>
                <w:sz w:val="16"/>
                <w:szCs w:val="16"/>
              </w:rPr>
            </w:pPr>
            <w:r w:rsidRPr="00D409E6">
              <w:rPr>
                <w:sz w:val="16"/>
                <w:szCs w:val="16"/>
              </w:rPr>
              <w:t>Расстояние до окон жилых и общественных зданий, м</w:t>
            </w:r>
          </w:p>
        </w:tc>
      </w:tr>
      <w:tr w:rsidR="00D409E6" w:rsidRPr="00D409E6" w14:paraId="74F69886" w14:textId="77777777" w:rsidTr="002A3D3E">
        <w:trPr>
          <w:jc w:val="center"/>
        </w:trPr>
        <w:tc>
          <w:tcPr>
            <w:tcW w:w="3215" w:type="dxa"/>
            <w:tcBorders>
              <w:top w:val="single" w:sz="4" w:space="0" w:color="000000"/>
              <w:left w:val="single" w:sz="4" w:space="0" w:color="000000"/>
              <w:bottom w:val="single" w:sz="4" w:space="0" w:color="000000"/>
              <w:right w:val="nil"/>
            </w:tcBorders>
            <w:hideMark/>
          </w:tcPr>
          <w:p w14:paraId="16C27822" w14:textId="77777777" w:rsidR="00D409E6" w:rsidRPr="00D409E6" w:rsidRDefault="00D409E6" w:rsidP="00D409E6">
            <w:pPr>
              <w:rPr>
                <w:sz w:val="16"/>
                <w:szCs w:val="16"/>
              </w:rPr>
            </w:pPr>
            <w:r w:rsidRPr="00D409E6">
              <w:rPr>
                <w:sz w:val="16"/>
                <w:szCs w:val="16"/>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right w:val="nil"/>
            </w:tcBorders>
            <w:vAlign w:val="center"/>
            <w:hideMark/>
          </w:tcPr>
          <w:p w14:paraId="3D877FC7" w14:textId="77777777" w:rsidR="00D409E6" w:rsidRPr="00D409E6" w:rsidRDefault="00D409E6" w:rsidP="00D409E6">
            <w:pPr>
              <w:rPr>
                <w:sz w:val="16"/>
                <w:szCs w:val="16"/>
              </w:rPr>
            </w:pPr>
            <w:r w:rsidRPr="00D409E6">
              <w:rPr>
                <w:sz w:val="16"/>
                <w:szCs w:val="16"/>
              </w:rPr>
              <w:t>0,7-1,0</w:t>
            </w:r>
          </w:p>
        </w:tc>
        <w:tc>
          <w:tcPr>
            <w:tcW w:w="2195" w:type="dxa"/>
            <w:tcBorders>
              <w:top w:val="single" w:sz="4" w:space="0" w:color="000000"/>
              <w:left w:val="single" w:sz="4" w:space="0" w:color="000000"/>
              <w:bottom w:val="single" w:sz="4" w:space="0" w:color="000000"/>
              <w:right w:val="nil"/>
            </w:tcBorders>
            <w:vAlign w:val="center"/>
            <w:hideMark/>
          </w:tcPr>
          <w:p w14:paraId="123DC8F4" w14:textId="77777777" w:rsidR="00D409E6" w:rsidRPr="00D409E6" w:rsidRDefault="00D409E6" w:rsidP="00D409E6">
            <w:pPr>
              <w:rPr>
                <w:sz w:val="16"/>
                <w:szCs w:val="16"/>
              </w:rPr>
            </w:pPr>
            <w:r w:rsidRPr="00D409E6">
              <w:rPr>
                <w:sz w:val="16"/>
                <w:szCs w:val="16"/>
              </w:rPr>
              <w:t>30</w:t>
            </w: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6752F7BA" w14:textId="77777777" w:rsidR="00D409E6" w:rsidRPr="00D409E6" w:rsidRDefault="00D409E6" w:rsidP="00D409E6">
            <w:pPr>
              <w:rPr>
                <w:sz w:val="16"/>
                <w:szCs w:val="16"/>
              </w:rPr>
            </w:pPr>
            <w:r w:rsidRPr="00D409E6">
              <w:rPr>
                <w:sz w:val="16"/>
                <w:szCs w:val="16"/>
              </w:rPr>
              <w:t>12</w:t>
            </w:r>
          </w:p>
        </w:tc>
      </w:tr>
      <w:tr w:rsidR="00D409E6" w:rsidRPr="00D409E6" w14:paraId="3BEACF1E" w14:textId="77777777" w:rsidTr="002A3D3E">
        <w:trPr>
          <w:jc w:val="center"/>
        </w:trPr>
        <w:tc>
          <w:tcPr>
            <w:tcW w:w="3215" w:type="dxa"/>
            <w:tcBorders>
              <w:top w:val="single" w:sz="4" w:space="0" w:color="000000"/>
              <w:left w:val="single" w:sz="4" w:space="0" w:color="000000"/>
              <w:bottom w:val="single" w:sz="4" w:space="0" w:color="000000"/>
              <w:right w:val="nil"/>
            </w:tcBorders>
            <w:hideMark/>
          </w:tcPr>
          <w:p w14:paraId="3346337B" w14:textId="77777777" w:rsidR="00D409E6" w:rsidRPr="00D409E6" w:rsidRDefault="00D409E6" w:rsidP="00D409E6">
            <w:pPr>
              <w:rPr>
                <w:sz w:val="16"/>
                <w:szCs w:val="16"/>
              </w:rPr>
            </w:pPr>
            <w:r w:rsidRPr="00D409E6">
              <w:rPr>
                <w:sz w:val="16"/>
                <w:szCs w:val="16"/>
              </w:rPr>
              <w:t>Для отдыха взрослого населения</w:t>
            </w:r>
          </w:p>
        </w:tc>
        <w:tc>
          <w:tcPr>
            <w:tcW w:w="2332" w:type="dxa"/>
            <w:tcBorders>
              <w:top w:val="single" w:sz="4" w:space="0" w:color="000000"/>
              <w:left w:val="single" w:sz="4" w:space="0" w:color="000000"/>
              <w:bottom w:val="single" w:sz="4" w:space="0" w:color="000000"/>
              <w:right w:val="nil"/>
            </w:tcBorders>
            <w:vAlign w:val="center"/>
            <w:hideMark/>
          </w:tcPr>
          <w:p w14:paraId="2731D79E" w14:textId="77777777" w:rsidR="00D409E6" w:rsidRPr="00D409E6" w:rsidRDefault="00D409E6" w:rsidP="00D409E6">
            <w:pPr>
              <w:rPr>
                <w:sz w:val="16"/>
                <w:szCs w:val="16"/>
              </w:rPr>
            </w:pPr>
            <w:r w:rsidRPr="00D409E6">
              <w:rPr>
                <w:sz w:val="16"/>
                <w:szCs w:val="16"/>
              </w:rPr>
              <w:t>0,1-0,2</w:t>
            </w:r>
          </w:p>
        </w:tc>
        <w:tc>
          <w:tcPr>
            <w:tcW w:w="2195" w:type="dxa"/>
            <w:tcBorders>
              <w:top w:val="single" w:sz="4" w:space="0" w:color="000000"/>
              <w:left w:val="single" w:sz="4" w:space="0" w:color="000000"/>
              <w:bottom w:val="single" w:sz="4" w:space="0" w:color="000000"/>
              <w:right w:val="nil"/>
            </w:tcBorders>
            <w:vAlign w:val="center"/>
            <w:hideMark/>
          </w:tcPr>
          <w:p w14:paraId="3E298B63" w14:textId="77777777" w:rsidR="00D409E6" w:rsidRPr="00D409E6" w:rsidRDefault="00D409E6" w:rsidP="00D409E6">
            <w:pPr>
              <w:rPr>
                <w:sz w:val="16"/>
                <w:szCs w:val="16"/>
              </w:rPr>
            </w:pPr>
            <w:r w:rsidRPr="00D409E6">
              <w:rPr>
                <w:sz w:val="16"/>
                <w:szCs w:val="16"/>
              </w:rPr>
              <w:t>15</w:t>
            </w: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5AD51746" w14:textId="77777777" w:rsidR="00D409E6" w:rsidRPr="00D409E6" w:rsidRDefault="00D409E6" w:rsidP="00D409E6">
            <w:pPr>
              <w:rPr>
                <w:sz w:val="16"/>
                <w:szCs w:val="16"/>
              </w:rPr>
            </w:pPr>
            <w:r w:rsidRPr="00D409E6">
              <w:rPr>
                <w:sz w:val="16"/>
                <w:szCs w:val="16"/>
              </w:rPr>
              <w:t>10</w:t>
            </w:r>
          </w:p>
        </w:tc>
      </w:tr>
      <w:tr w:rsidR="00D409E6" w:rsidRPr="00D409E6" w14:paraId="423E49DD" w14:textId="77777777" w:rsidTr="002A3D3E">
        <w:trPr>
          <w:jc w:val="center"/>
        </w:trPr>
        <w:tc>
          <w:tcPr>
            <w:tcW w:w="3215" w:type="dxa"/>
            <w:tcBorders>
              <w:top w:val="single" w:sz="4" w:space="0" w:color="000000"/>
              <w:left w:val="single" w:sz="4" w:space="0" w:color="000000"/>
              <w:bottom w:val="single" w:sz="4" w:space="0" w:color="000000"/>
              <w:right w:val="nil"/>
            </w:tcBorders>
            <w:hideMark/>
          </w:tcPr>
          <w:p w14:paraId="3A1880F3" w14:textId="77777777" w:rsidR="00D409E6" w:rsidRPr="00D409E6" w:rsidRDefault="00D409E6" w:rsidP="00D409E6">
            <w:pPr>
              <w:rPr>
                <w:sz w:val="16"/>
                <w:szCs w:val="16"/>
              </w:rPr>
            </w:pPr>
            <w:r w:rsidRPr="00D409E6">
              <w:rPr>
                <w:sz w:val="16"/>
                <w:szCs w:val="16"/>
              </w:rPr>
              <w:t>Для занятий физкультурой</w:t>
            </w:r>
          </w:p>
        </w:tc>
        <w:tc>
          <w:tcPr>
            <w:tcW w:w="2332" w:type="dxa"/>
            <w:tcBorders>
              <w:top w:val="single" w:sz="4" w:space="0" w:color="000000"/>
              <w:left w:val="single" w:sz="4" w:space="0" w:color="000000"/>
              <w:bottom w:val="single" w:sz="4" w:space="0" w:color="000000"/>
              <w:right w:val="nil"/>
            </w:tcBorders>
            <w:vAlign w:val="center"/>
            <w:hideMark/>
          </w:tcPr>
          <w:p w14:paraId="5917B5F4" w14:textId="77777777" w:rsidR="00D409E6" w:rsidRPr="00D409E6" w:rsidRDefault="00D409E6" w:rsidP="00D409E6">
            <w:pPr>
              <w:rPr>
                <w:sz w:val="16"/>
                <w:szCs w:val="16"/>
              </w:rPr>
            </w:pPr>
            <w:r w:rsidRPr="00D409E6">
              <w:rPr>
                <w:sz w:val="16"/>
                <w:szCs w:val="16"/>
              </w:rPr>
              <w:t>1,5-2,0</w:t>
            </w:r>
          </w:p>
        </w:tc>
        <w:tc>
          <w:tcPr>
            <w:tcW w:w="2195" w:type="dxa"/>
            <w:tcBorders>
              <w:top w:val="single" w:sz="4" w:space="0" w:color="000000"/>
              <w:left w:val="single" w:sz="4" w:space="0" w:color="000000"/>
              <w:bottom w:val="single" w:sz="4" w:space="0" w:color="000000"/>
              <w:right w:val="nil"/>
            </w:tcBorders>
            <w:vAlign w:val="center"/>
            <w:hideMark/>
          </w:tcPr>
          <w:p w14:paraId="7DAC3D02" w14:textId="77777777" w:rsidR="00D409E6" w:rsidRPr="00D409E6" w:rsidRDefault="00D409E6" w:rsidP="00D409E6">
            <w:pPr>
              <w:rPr>
                <w:sz w:val="16"/>
                <w:szCs w:val="16"/>
              </w:rPr>
            </w:pPr>
            <w:r w:rsidRPr="00D409E6">
              <w:rPr>
                <w:sz w:val="16"/>
                <w:szCs w:val="16"/>
              </w:rPr>
              <w:t>100</w:t>
            </w: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53AD8118" w14:textId="77777777" w:rsidR="00D409E6" w:rsidRPr="00D409E6" w:rsidRDefault="00D409E6" w:rsidP="00D409E6">
            <w:pPr>
              <w:rPr>
                <w:sz w:val="16"/>
                <w:szCs w:val="16"/>
              </w:rPr>
            </w:pPr>
            <w:r w:rsidRPr="00D409E6">
              <w:rPr>
                <w:sz w:val="16"/>
                <w:szCs w:val="16"/>
              </w:rPr>
              <w:t>10-40</w:t>
            </w:r>
          </w:p>
        </w:tc>
      </w:tr>
      <w:tr w:rsidR="00D409E6" w:rsidRPr="00D409E6" w14:paraId="574EC380" w14:textId="77777777" w:rsidTr="002A3D3E">
        <w:trPr>
          <w:jc w:val="center"/>
        </w:trPr>
        <w:tc>
          <w:tcPr>
            <w:tcW w:w="3215" w:type="dxa"/>
            <w:tcBorders>
              <w:top w:val="single" w:sz="4" w:space="0" w:color="000000"/>
              <w:left w:val="single" w:sz="4" w:space="0" w:color="000000"/>
              <w:bottom w:val="single" w:sz="4" w:space="0" w:color="000000"/>
              <w:right w:val="nil"/>
            </w:tcBorders>
            <w:hideMark/>
          </w:tcPr>
          <w:p w14:paraId="6AA47C73" w14:textId="77777777" w:rsidR="00D409E6" w:rsidRPr="00D409E6" w:rsidRDefault="00D409E6" w:rsidP="00D409E6">
            <w:pPr>
              <w:rPr>
                <w:sz w:val="16"/>
                <w:szCs w:val="16"/>
              </w:rPr>
            </w:pPr>
            <w:r w:rsidRPr="00D409E6">
              <w:rPr>
                <w:sz w:val="16"/>
                <w:szCs w:val="16"/>
              </w:rPr>
              <w:t>Для хозяйственных целей</w:t>
            </w:r>
          </w:p>
        </w:tc>
        <w:tc>
          <w:tcPr>
            <w:tcW w:w="2332" w:type="dxa"/>
            <w:tcBorders>
              <w:top w:val="single" w:sz="4" w:space="0" w:color="000000"/>
              <w:left w:val="single" w:sz="4" w:space="0" w:color="000000"/>
              <w:bottom w:val="single" w:sz="4" w:space="0" w:color="000000"/>
              <w:right w:val="nil"/>
            </w:tcBorders>
            <w:vAlign w:val="center"/>
            <w:hideMark/>
          </w:tcPr>
          <w:p w14:paraId="43472776" w14:textId="77777777" w:rsidR="00D409E6" w:rsidRPr="00D409E6" w:rsidRDefault="00D409E6" w:rsidP="00D409E6">
            <w:pPr>
              <w:rPr>
                <w:sz w:val="16"/>
                <w:szCs w:val="16"/>
              </w:rPr>
            </w:pPr>
            <w:r w:rsidRPr="00D409E6">
              <w:rPr>
                <w:sz w:val="16"/>
                <w:szCs w:val="16"/>
              </w:rPr>
              <w:t>0,3-0,4</w:t>
            </w:r>
          </w:p>
        </w:tc>
        <w:tc>
          <w:tcPr>
            <w:tcW w:w="2195" w:type="dxa"/>
            <w:tcBorders>
              <w:top w:val="single" w:sz="4" w:space="0" w:color="000000"/>
              <w:left w:val="single" w:sz="4" w:space="0" w:color="000000"/>
              <w:bottom w:val="single" w:sz="4" w:space="0" w:color="000000"/>
              <w:right w:val="nil"/>
            </w:tcBorders>
            <w:vAlign w:val="center"/>
            <w:hideMark/>
          </w:tcPr>
          <w:p w14:paraId="1BC1B1FC" w14:textId="77777777" w:rsidR="00D409E6" w:rsidRPr="00D409E6" w:rsidRDefault="00D409E6" w:rsidP="00D409E6">
            <w:pPr>
              <w:rPr>
                <w:sz w:val="16"/>
                <w:szCs w:val="16"/>
              </w:rPr>
            </w:pPr>
            <w:r w:rsidRPr="00D409E6">
              <w:rPr>
                <w:sz w:val="16"/>
                <w:szCs w:val="16"/>
              </w:rPr>
              <w:t>10</w:t>
            </w: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70D5DB66" w14:textId="77777777" w:rsidR="00D409E6" w:rsidRPr="00D409E6" w:rsidRDefault="00D409E6" w:rsidP="00D409E6">
            <w:pPr>
              <w:rPr>
                <w:sz w:val="16"/>
                <w:szCs w:val="16"/>
              </w:rPr>
            </w:pPr>
            <w:r w:rsidRPr="00D409E6">
              <w:rPr>
                <w:sz w:val="16"/>
                <w:szCs w:val="16"/>
              </w:rPr>
              <w:t>20</w:t>
            </w:r>
          </w:p>
        </w:tc>
      </w:tr>
      <w:tr w:rsidR="00D409E6" w:rsidRPr="00D409E6" w14:paraId="0DA1EBC3" w14:textId="77777777" w:rsidTr="002A3D3E">
        <w:trPr>
          <w:jc w:val="center"/>
        </w:trPr>
        <w:tc>
          <w:tcPr>
            <w:tcW w:w="3215" w:type="dxa"/>
            <w:tcBorders>
              <w:top w:val="single" w:sz="4" w:space="0" w:color="000000"/>
              <w:left w:val="single" w:sz="4" w:space="0" w:color="000000"/>
              <w:bottom w:val="single" w:sz="4" w:space="0" w:color="000000"/>
              <w:right w:val="nil"/>
            </w:tcBorders>
            <w:hideMark/>
          </w:tcPr>
          <w:p w14:paraId="03AEF1A0" w14:textId="77777777" w:rsidR="00D409E6" w:rsidRPr="00D409E6" w:rsidRDefault="00D409E6" w:rsidP="00D409E6">
            <w:pPr>
              <w:rPr>
                <w:sz w:val="16"/>
                <w:szCs w:val="16"/>
              </w:rPr>
            </w:pPr>
            <w:r w:rsidRPr="00D409E6">
              <w:rPr>
                <w:sz w:val="16"/>
                <w:szCs w:val="16"/>
              </w:rPr>
              <w:t>Для выгула собак</w:t>
            </w:r>
          </w:p>
        </w:tc>
        <w:tc>
          <w:tcPr>
            <w:tcW w:w="2332" w:type="dxa"/>
            <w:tcBorders>
              <w:top w:val="single" w:sz="4" w:space="0" w:color="000000"/>
              <w:left w:val="single" w:sz="4" w:space="0" w:color="000000"/>
              <w:bottom w:val="single" w:sz="4" w:space="0" w:color="000000"/>
              <w:right w:val="nil"/>
            </w:tcBorders>
            <w:vAlign w:val="center"/>
            <w:hideMark/>
          </w:tcPr>
          <w:p w14:paraId="69783EB8" w14:textId="77777777" w:rsidR="00D409E6" w:rsidRPr="00D409E6" w:rsidRDefault="00D409E6" w:rsidP="00D409E6">
            <w:pPr>
              <w:rPr>
                <w:sz w:val="16"/>
                <w:szCs w:val="16"/>
              </w:rPr>
            </w:pPr>
            <w:r w:rsidRPr="00D409E6">
              <w:rPr>
                <w:sz w:val="16"/>
                <w:szCs w:val="16"/>
              </w:rPr>
              <w:t>0,1-0,3</w:t>
            </w:r>
          </w:p>
        </w:tc>
        <w:tc>
          <w:tcPr>
            <w:tcW w:w="2195" w:type="dxa"/>
            <w:tcBorders>
              <w:top w:val="single" w:sz="4" w:space="0" w:color="000000"/>
              <w:left w:val="single" w:sz="4" w:space="0" w:color="000000"/>
              <w:bottom w:val="single" w:sz="4" w:space="0" w:color="000000"/>
              <w:right w:val="nil"/>
            </w:tcBorders>
            <w:vAlign w:val="center"/>
            <w:hideMark/>
          </w:tcPr>
          <w:p w14:paraId="450B1081" w14:textId="77777777" w:rsidR="00D409E6" w:rsidRPr="00D409E6" w:rsidRDefault="00D409E6" w:rsidP="00D409E6">
            <w:pPr>
              <w:rPr>
                <w:sz w:val="16"/>
                <w:szCs w:val="16"/>
              </w:rPr>
            </w:pPr>
            <w:r w:rsidRPr="00D409E6">
              <w:rPr>
                <w:sz w:val="16"/>
                <w:szCs w:val="16"/>
              </w:rPr>
              <w:t>25</w:t>
            </w:r>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548501C6" w14:textId="77777777" w:rsidR="00D409E6" w:rsidRPr="00D409E6" w:rsidRDefault="00D409E6" w:rsidP="00D409E6">
            <w:pPr>
              <w:rPr>
                <w:sz w:val="16"/>
                <w:szCs w:val="16"/>
              </w:rPr>
            </w:pPr>
            <w:r w:rsidRPr="00D409E6">
              <w:rPr>
                <w:sz w:val="16"/>
                <w:szCs w:val="16"/>
              </w:rPr>
              <w:t>40</w:t>
            </w:r>
          </w:p>
        </w:tc>
      </w:tr>
      <w:tr w:rsidR="00D409E6" w:rsidRPr="00D409E6" w14:paraId="7598EE27" w14:textId="77777777" w:rsidTr="002A3D3E">
        <w:trPr>
          <w:jc w:val="center"/>
        </w:trPr>
        <w:tc>
          <w:tcPr>
            <w:tcW w:w="3215" w:type="dxa"/>
            <w:tcBorders>
              <w:top w:val="single" w:sz="4" w:space="0" w:color="000000"/>
              <w:left w:val="single" w:sz="4" w:space="0" w:color="000000"/>
              <w:bottom w:val="single" w:sz="4" w:space="0" w:color="000000"/>
              <w:right w:val="nil"/>
            </w:tcBorders>
            <w:hideMark/>
          </w:tcPr>
          <w:p w14:paraId="17DE61B9" w14:textId="77777777" w:rsidR="00D409E6" w:rsidRPr="00D409E6" w:rsidRDefault="00D409E6" w:rsidP="00D409E6">
            <w:pPr>
              <w:rPr>
                <w:sz w:val="16"/>
                <w:szCs w:val="16"/>
              </w:rPr>
            </w:pPr>
            <w:r w:rsidRPr="00D409E6">
              <w:rPr>
                <w:sz w:val="16"/>
                <w:szCs w:val="16"/>
              </w:rPr>
              <w:t>Для стоянки автомашин</w:t>
            </w:r>
          </w:p>
        </w:tc>
        <w:tc>
          <w:tcPr>
            <w:tcW w:w="2332" w:type="dxa"/>
            <w:tcBorders>
              <w:top w:val="single" w:sz="4" w:space="0" w:color="000000"/>
              <w:left w:val="single" w:sz="4" w:space="0" w:color="000000"/>
              <w:bottom w:val="single" w:sz="4" w:space="0" w:color="000000"/>
              <w:right w:val="nil"/>
            </w:tcBorders>
            <w:vAlign w:val="center"/>
            <w:hideMark/>
          </w:tcPr>
          <w:p w14:paraId="4957AD6E" w14:textId="77777777" w:rsidR="00D409E6" w:rsidRPr="00D409E6" w:rsidRDefault="00D409E6" w:rsidP="00D409E6">
            <w:pPr>
              <w:rPr>
                <w:sz w:val="16"/>
                <w:szCs w:val="16"/>
              </w:rPr>
            </w:pPr>
            <w:r w:rsidRPr="00D409E6">
              <w:rPr>
                <w:sz w:val="16"/>
                <w:szCs w:val="16"/>
              </w:rPr>
              <w:t>2,5-3,0</w:t>
            </w:r>
          </w:p>
        </w:tc>
        <w:tc>
          <w:tcPr>
            <w:tcW w:w="2195" w:type="dxa"/>
            <w:tcBorders>
              <w:top w:val="single" w:sz="4" w:space="0" w:color="000000"/>
              <w:left w:val="single" w:sz="4" w:space="0" w:color="000000"/>
              <w:bottom w:val="single" w:sz="4" w:space="0" w:color="000000"/>
              <w:right w:val="nil"/>
            </w:tcBorders>
            <w:vAlign w:val="center"/>
            <w:hideMark/>
          </w:tcPr>
          <w:p w14:paraId="43A529C8" w14:textId="77777777" w:rsidR="00D409E6" w:rsidRPr="00D409E6" w:rsidRDefault="00D409E6" w:rsidP="00D409E6">
            <w:pPr>
              <w:rPr>
                <w:sz w:val="16"/>
                <w:szCs w:val="16"/>
              </w:rPr>
            </w:pPr>
            <w:r w:rsidRPr="00D409E6">
              <w:rPr>
                <w:sz w:val="16"/>
                <w:szCs w:val="16"/>
              </w:rPr>
              <w:t>25 (</w:t>
            </w:r>
            <w:proofErr w:type="gramStart"/>
            <w:r w:rsidRPr="00D409E6">
              <w:rPr>
                <w:sz w:val="16"/>
                <w:szCs w:val="16"/>
              </w:rPr>
              <w:t>18)*</w:t>
            </w:r>
            <w:proofErr w:type="gramEnd"/>
          </w:p>
        </w:tc>
        <w:tc>
          <w:tcPr>
            <w:tcW w:w="2163" w:type="dxa"/>
            <w:tcBorders>
              <w:top w:val="single" w:sz="4" w:space="0" w:color="000000"/>
              <w:left w:val="single" w:sz="4" w:space="0" w:color="000000"/>
              <w:bottom w:val="single" w:sz="4" w:space="0" w:color="000000"/>
              <w:right w:val="single" w:sz="4" w:space="0" w:color="000000"/>
            </w:tcBorders>
            <w:vAlign w:val="center"/>
            <w:hideMark/>
          </w:tcPr>
          <w:p w14:paraId="3240A8CF" w14:textId="77777777" w:rsidR="00D409E6" w:rsidRPr="00D409E6" w:rsidRDefault="00D409E6" w:rsidP="00D409E6">
            <w:pPr>
              <w:rPr>
                <w:sz w:val="16"/>
                <w:szCs w:val="16"/>
              </w:rPr>
            </w:pPr>
            <w:r w:rsidRPr="00D409E6">
              <w:rPr>
                <w:sz w:val="16"/>
                <w:szCs w:val="16"/>
              </w:rPr>
              <w:t>10-50</w:t>
            </w:r>
          </w:p>
        </w:tc>
      </w:tr>
    </w:tbl>
    <w:p w14:paraId="06F55006" w14:textId="77777777" w:rsidR="00D409E6" w:rsidRPr="00D409E6" w:rsidRDefault="00D409E6" w:rsidP="00D409E6">
      <w:pPr>
        <w:rPr>
          <w:sz w:val="16"/>
          <w:szCs w:val="16"/>
        </w:rPr>
      </w:pPr>
      <w:r w:rsidRPr="00D409E6">
        <w:rPr>
          <w:sz w:val="16"/>
          <w:szCs w:val="16"/>
        </w:rPr>
        <w:lastRenderedPageBreak/>
        <w:t xml:space="preserve">* - на одно </w:t>
      </w:r>
      <w:proofErr w:type="spellStart"/>
      <w:r w:rsidRPr="00D409E6">
        <w:rPr>
          <w:sz w:val="16"/>
          <w:szCs w:val="16"/>
        </w:rPr>
        <w:t>машино</w:t>
      </w:r>
      <w:proofErr w:type="spellEnd"/>
      <w:r w:rsidRPr="00D409E6">
        <w:rPr>
          <w:sz w:val="16"/>
          <w:szCs w:val="16"/>
        </w:rPr>
        <w:t>-место</w:t>
      </w:r>
    </w:p>
    <w:p w14:paraId="0C0BA16B" w14:textId="77777777" w:rsidR="00D409E6" w:rsidRPr="00D409E6" w:rsidRDefault="00D409E6" w:rsidP="00D409E6">
      <w:pPr>
        <w:rPr>
          <w:sz w:val="16"/>
          <w:szCs w:val="16"/>
        </w:rPr>
      </w:pPr>
      <w:r w:rsidRPr="00D409E6">
        <w:rPr>
          <w:sz w:val="16"/>
          <w:szCs w:val="16"/>
        </w:rPr>
        <w:t>Примечания: 1. Хозяйственные площадки следует располагать не далее 100 м от наиболее удаленного входа в жилое здание.</w:t>
      </w:r>
    </w:p>
    <w:p w14:paraId="353C31EE" w14:textId="77777777" w:rsidR="00D409E6" w:rsidRPr="00D409E6" w:rsidRDefault="00D409E6" w:rsidP="00D409E6">
      <w:pPr>
        <w:rPr>
          <w:sz w:val="16"/>
          <w:szCs w:val="16"/>
        </w:rPr>
      </w:pPr>
      <w:r w:rsidRPr="00D409E6">
        <w:rPr>
          <w:sz w:val="16"/>
          <w:szCs w:val="16"/>
        </w:rPr>
        <w:t>2.</w:t>
      </w:r>
      <w:r w:rsidRPr="00D409E6">
        <w:rPr>
          <w:sz w:val="16"/>
          <w:szCs w:val="16"/>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14:paraId="615449CE" w14:textId="77777777" w:rsidR="00D409E6" w:rsidRPr="00D409E6" w:rsidRDefault="00D409E6" w:rsidP="00D409E6">
      <w:pPr>
        <w:rPr>
          <w:sz w:val="16"/>
          <w:szCs w:val="16"/>
        </w:rPr>
      </w:pPr>
      <w:r w:rsidRPr="00D409E6">
        <w:rPr>
          <w:sz w:val="16"/>
          <w:szCs w:val="16"/>
        </w:rPr>
        <w:t>3.</w:t>
      </w:r>
      <w:r w:rsidRPr="00D409E6">
        <w:rPr>
          <w:sz w:val="16"/>
          <w:szCs w:val="16"/>
        </w:rPr>
        <w:tab/>
        <w:t>Расстояние от площадки для сушки белья не нормируется.</w:t>
      </w:r>
    </w:p>
    <w:p w14:paraId="79A05593" w14:textId="77777777" w:rsidR="00D409E6" w:rsidRPr="00D409E6" w:rsidRDefault="00D409E6" w:rsidP="00D409E6">
      <w:pPr>
        <w:rPr>
          <w:sz w:val="16"/>
          <w:szCs w:val="16"/>
        </w:rPr>
      </w:pPr>
      <w:r w:rsidRPr="00D409E6">
        <w:rPr>
          <w:sz w:val="16"/>
          <w:szCs w:val="16"/>
        </w:rPr>
        <w:t>4.</w:t>
      </w:r>
      <w:r w:rsidRPr="00D409E6">
        <w:rPr>
          <w:sz w:val="16"/>
          <w:szCs w:val="16"/>
        </w:rPr>
        <w:tab/>
        <w:t>Расстояние от площадок для занятий физкультурой устанавливается в зависимости от их шумовых характеристик.</w:t>
      </w:r>
    </w:p>
    <w:p w14:paraId="16FFDE44" w14:textId="77777777" w:rsidR="00D409E6" w:rsidRPr="00D409E6" w:rsidRDefault="00D409E6" w:rsidP="00D409E6">
      <w:pPr>
        <w:rPr>
          <w:sz w:val="16"/>
          <w:szCs w:val="16"/>
        </w:rPr>
      </w:pPr>
      <w:r w:rsidRPr="00D409E6">
        <w:rPr>
          <w:sz w:val="16"/>
          <w:szCs w:val="16"/>
        </w:rPr>
        <w:t>5.</w:t>
      </w:r>
      <w:r w:rsidRPr="00D409E6">
        <w:rPr>
          <w:sz w:val="16"/>
          <w:szCs w:val="16"/>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70FEA5E6" w14:textId="77777777" w:rsidR="00D409E6" w:rsidRPr="00D409E6" w:rsidRDefault="00D409E6" w:rsidP="00D409E6">
      <w:pPr>
        <w:rPr>
          <w:sz w:val="16"/>
          <w:szCs w:val="16"/>
        </w:rPr>
      </w:pPr>
      <w:r w:rsidRPr="00D409E6">
        <w:rPr>
          <w:sz w:val="16"/>
          <w:szCs w:val="16"/>
        </w:rPr>
        <w:t>6.</w:t>
      </w:r>
      <w:r w:rsidRPr="00D409E6">
        <w:rPr>
          <w:sz w:val="16"/>
          <w:szCs w:val="16"/>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742F6888" w14:textId="77777777" w:rsidR="00D409E6" w:rsidRPr="00D409E6" w:rsidRDefault="00D409E6" w:rsidP="00D409E6">
      <w:pPr>
        <w:rPr>
          <w:sz w:val="16"/>
          <w:szCs w:val="16"/>
        </w:rPr>
      </w:pPr>
      <w:r w:rsidRPr="00D409E6">
        <w:rPr>
          <w:sz w:val="16"/>
          <w:szCs w:val="16"/>
        </w:rPr>
        <w:t>7.</w:t>
      </w:r>
      <w:r w:rsidRPr="00D409E6">
        <w:rPr>
          <w:sz w:val="16"/>
          <w:szCs w:val="16"/>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59CA0C89" w14:textId="77777777" w:rsidR="00D409E6" w:rsidRPr="00D409E6" w:rsidRDefault="00D409E6" w:rsidP="00D409E6">
      <w:pPr>
        <w:rPr>
          <w:sz w:val="16"/>
          <w:szCs w:val="16"/>
        </w:rPr>
      </w:pPr>
      <w:r w:rsidRPr="00D409E6">
        <w:rPr>
          <w:sz w:val="16"/>
          <w:szCs w:val="16"/>
        </w:rPr>
        <w:t>1.4.</w:t>
      </w:r>
      <w:r w:rsidRPr="00D409E6">
        <w:rPr>
          <w:sz w:val="16"/>
          <w:szCs w:val="16"/>
        </w:rPr>
        <w:tab/>
        <w:t>Расстояние между жилыми домами*</w:t>
      </w:r>
    </w:p>
    <w:p w14:paraId="374FC999" w14:textId="77777777" w:rsidR="00D409E6" w:rsidRPr="00D409E6" w:rsidRDefault="00D409E6" w:rsidP="00D409E6">
      <w:pPr>
        <w:rPr>
          <w:sz w:val="16"/>
          <w:szCs w:val="16"/>
        </w:rPr>
      </w:pPr>
      <w:r w:rsidRPr="00D409E6">
        <w:rPr>
          <w:sz w:val="16"/>
          <w:szCs w:val="16"/>
        </w:rPr>
        <w:t>Таблица 44</w:t>
      </w:r>
    </w:p>
    <w:tbl>
      <w:tblPr>
        <w:tblW w:w="9720" w:type="dxa"/>
        <w:jc w:val="center"/>
        <w:tblLayout w:type="fixed"/>
        <w:tblLook w:val="04A0" w:firstRow="1" w:lastRow="0" w:firstColumn="1" w:lastColumn="0" w:noHBand="0" w:noVBand="1"/>
      </w:tblPr>
      <w:tblGrid>
        <w:gridCol w:w="2629"/>
        <w:gridCol w:w="3058"/>
        <w:gridCol w:w="4033"/>
      </w:tblGrid>
      <w:tr w:rsidR="00D409E6" w:rsidRPr="00D409E6" w14:paraId="1BAF6532" w14:textId="77777777" w:rsidTr="002A3D3E">
        <w:trPr>
          <w:jc w:val="center"/>
        </w:trPr>
        <w:tc>
          <w:tcPr>
            <w:tcW w:w="2631" w:type="dxa"/>
            <w:tcBorders>
              <w:top w:val="single" w:sz="4" w:space="0" w:color="000000"/>
              <w:left w:val="single" w:sz="4" w:space="0" w:color="000000"/>
              <w:bottom w:val="single" w:sz="4" w:space="0" w:color="000000"/>
              <w:right w:val="nil"/>
            </w:tcBorders>
            <w:shd w:val="clear" w:color="auto" w:fill="CCFFCC"/>
            <w:vAlign w:val="center"/>
            <w:hideMark/>
          </w:tcPr>
          <w:p w14:paraId="0AF5C6A8" w14:textId="77777777" w:rsidR="00D409E6" w:rsidRPr="00D409E6" w:rsidRDefault="00D409E6" w:rsidP="00D409E6">
            <w:pPr>
              <w:rPr>
                <w:sz w:val="16"/>
                <w:szCs w:val="16"/>
              </w:rPr>
            </w:pPr>
            <w:r w:rsidRPr="00D409E6">
              <w:rPr>
                <w:sz w:val="16"/>
                <w:szCs w:val="16"/>
              </w:rPr>
              <w:t>Высота дома</w:t>
            </w:r>
          </w:p>
          <w:p w14:paraId="11D2C6DE" w14:textId="77777777" w:rsidR="00D409E6" w:rsidRPr="00D409E6" w:rsidRDefault="00D409E6" w:rsidP="00D409E6">
            <w:pPr>
              <w:rPr>
                <w:sz w:val="16"/>
                <w:szCs w:val="16"/>
              </w:rPr>
            </w:pPr>
            <w:r w:rsidRPr="00D409E6">
              <w:rPr>
                <w:sz w:val="16"/>
                <w:szCs w:val="16"/>
              </w:rPr>
              <w:t>(количество этажей)</w:t>
            </w:r>
          </w:p>
        </w:tc>
        <w:tc>
          <w:tcPr>
            <w:tcW w:w="3060" w:type="dxa"/>
            <w:tcBorders>
              <w:top w:val="single" w:sz="4" w:space="0" w:color="000000"/>
              <w:left w:val="single" w:sz="4" w:space="0" w:color="000000"/>
              <w:bottom w:val="single" w:sz="4" w:space="0" w:color="000000"/>
              <w:right w:val="nil"/>
            </w:tcBorders>
            <w:shd w:val="clear" w:color="auto" w:fill="CCFFCC"/>
            <w:vAlign w:val="center"/>
            <w:hideMark/>
          </w:tcPr>
          <w:p w14:paraId="5E23F017" w14:textId="77777777" w:rsidR="00D409E6" w:rsidRPr="00D409E6" w:rsidRDefault="00D409E6" w:rsidP="00D409E6">
            <w:pPr>
              <w:rPr>
                <w:sz w:val="16"/>
                <w:szCs w:val="16"/>
              </w:rPr>
            </w:pPr>
            <w:r w:rsidRPr="00D409E6">
              <w:rPr>
                <w:sz w:val="16"/>
                <w:szCs w:val="16"/>
              </w:rPr>
              <w:t>Расстояние между длинными сторонами зданий (не менее), м</w:t>
            </w:r>
          </w:p>
        </w:tc>
        <w:tc>
          <w:tcPr>
            <w:tcW w:w="4036" w:type="dxa"/>
            <w:tcBorders>
              <w:top w:val="single" w:sz="4" w:space="0" w:color="000000"/>
              <w:left w:val="single" w:sz="4" w:space="0" w:color="000000"/>
              <w:bottom w:val="single" w:sz="4" w:space="0" w:color="000000"/>
              <w:right w:val="single" w:sz="4" w:space="0" w:color="000000"/>
            </w:tcBorders>
            <w:shd w:val="clear" w:color="auto" w:fill="CCFFCC"/>
            <w:vAlign w:val="center"/>
            <w:hideMark/>
          </w:tcPr>
          <w:p w14:paraId="23BE7A19" w14:textId="77777777" w:rsidR="00D409E6" w:rsidRPr="00D409E6" w:rsidRDefault="00D409E6" w:rsidP="00D409E6">
            <w:pPr>
              <w:rPr>
                <w:sz w:val="16"/>
                <w:szCs w:val="16"/>
              </w:rPr>
            </w:pPr>
            <w:r w:rsidRPr="00D409E6">
              <w:rPr>
                <w:sz w:val="16"/>
                <w:szCs w:val="16"/>
              </w:rPr>
              <w:t>Расстояние между длинными сторонами и торцами зданий с окнами из жилых комнат</w:t>
            </w:r>
          </w:p>
          <w:p w14:paraId="5D5EDF75" w14:textId="77777777" w:rsidR="00D409E6" w:rsidRPr="00D409E6" w:rsidRDefault="00D409E6" w:rsidP="00D409E6">
            <w:pPr>
              <w:rPr>
                <w:sz w:val="16"/>
                <w:szCs w:val="16"/>
              </w:rPr>
            </w:pPr>
            <w:r w:rsidRPr="00D409E6">
              <w:rPr>
                <w:sz w:val="16"/>
                <w:szCs w:val="16"/>
              </w:rPr>
              <w:t>(не менее), м</w:t>
            </w:r>
          </w:p>
        </w:tc>
      </w:tr>
      <w:tr w:rsidR="00D409E6" w:rsidRPr="00D409E6" w14:paraId="560AC4CD" w14:textId="77777777" w:rsidTr="002A3D3E">
        <w:trPr>
          <w:cantSplit/>
          <w:trHeight w:val="429"/>
          <w:jc w:val="center"/>
        </w:trPr>
        <w:tc>
          <w:tcPr>
            <w:tcW w:w="2631" w:type="dxa"/>
            <w:tcBorders>
              <w:top w:val="single" w:sz="4" w:space="0" w:color="000000"/>
              <w:left w:val="single" w:sz="4" w:space="0" w:color="000000"/>
              <w:bottom w:val="single" w:sz="4" w:space="0" w:color="000000"/>
              <w:right w:val="nil"/>
            </w:tcBorders>
            <w:vAlign w:val="center"/>
            <w:hideMark/>
          </w:tcPr>
          <w:p w14:paraId="32C9F2E6" w14:textId="77777777" w:rsidR="00D409E6" w:rsidRPr="00D409E6" w:rsidRDefault="00D409E6" w:rsidP="00D409E6">
            <w:pPr>
              <w:rPr>
                <w:sz w:val="16"/>
                <w:szCs w:val="16"/>
              </w:rPr>
            </w:pPr>
            <w:r w:rsidRPr="00D409E6">
              <w:rPr>
                <w:sz w:val="16"/>
                <w:szCs w:val="16"/>
              </w:rPr>
              <w:t>2-3</w:t>
            </w:r>
          </w:p>
        </w:tc>
        <w:tc>
          <w:tcPr>
            <w:tcW w:w="3060" w:type="dxa"/>
            <w:tcBorders>
              <w:top w:val="single" w:sz="4" w:space="0" w:color="000000"/>
              <w:left w:val="single" w:sz="4" w:space="0" w:color="000000"/>
              <w:bottom w:val="single" w:sz="4" w:space="0" w:color="000000"/>
              <w:right w:val="nil"/>
            </w:tcBorders>
            <w:vAlign w:val="center"/>
            <w:hideMark/>
          </w:tcPr>
          <w:p w14:paraId="08784331" w14:textId="77777777" w:rsidR="00D409E6" w:rsidRPr="00D409E6" w:rsidRDefault="00D409E6" w:rsidP="00D409E6">
            <w:pPr>
              <w:rPr>
                <w:sz w:val="16"/>
                <w:szCs w:val="16"/>
              </w:rPr>
            </w:pPr>
            <w:r w:rsidRPr="00D409E6">
              <w:rPr>
                <w:sz w:val="16"/>
                <w:szCs w:val="16"/>
              </w:rPr>
              <w:t>15</w:t>
            </w:r>
          </w:p>
        </w:tc>
        <w:tc>
          <w:tcPr>
            <w:tcW w:w="4036" w:type="dxa"/>
            <w:vMerge w:val="restart"/>
            <w:tcBorders>
              <w:top w:val="single" w:sz="4" w:space="0" w:color="000000"/>
              <w:left w:val="single" w:sz="4" w:space="0" w:color="000000"/>
              <w:bottom w:val="single" w:sz="4" w:space="0" w:color="000000"/>
              <w:right w:val="single" w:sz="4" w:space="0" w:color="000000"/>
            </w:tcBorders>
            <w:vAlign w:val="center"/>
            <w:hideMark/>
          </w:tcPr>
          <w:p w14:paraId="08B655EB" w14:textId="77777777" w:rsidR="00D409E6" w:rsidRPr="00D409E6" w:rsidRDefault="00D409E6" w:rsidP="00D409E6">
            <w:pPr>
              <w:rPr>
                <w:sz w:val="16"/>
                <w:szCs w:val="16"/>
              </w:rPr>
            </w:pPr>
            <w:r w:rsidRPr="00D409E6">
              <w:rPr>
                <w:sz w:val="16"/>
                <w:szCs w:val="16"/>
              </w:rPr>
              <w:t>10</w:t>
            </w:r>
          </w:p>
        </w:tc>
      </w:tr>
      <w:tr w:rsidR="00D409E6" w:rsidRPr="00D409E6" w14:paraId="07BCD50C" w14:textId="77777777" w:rsidTr="002A3D3E">
        <w:trPr>
          <w:cantSplit/>
          <w:trHeight w:hRule="exact" w:val="421"/>
          <w:jc w:val="center"/>
        </w:trPr>
        <w:tc>
          <w:tcPr>
            <w:tcW w:w="2631" w:type="dxa"/>
            <w:tcBorders>
              <w:top w:val="single" w:sz="4" w:space="0" w:color="000000"/>
              <w:left w:val="single" w:sz="4" w:space="0" w:color="000000"/>
              <w:bottom w:val="single" w:sz="4" w:space="0" w:color="000000"/>
              <w:right w:val="nil"/>
            </w:tcBorders>
            <w:vAlign w:val="center"/>
            <w:hideMark/>
          </w:tcPr>
          <w:p w14:paraId="762CE1A8" w14:textId="77777777" w:rsidR="00D409E6" w:rsidRPr="00D409E6" w:rsidRDefault="00D409E6" w:rsidP="00D409E6">
            <w:pPr>
              <w:rPr>
                <w:sz w:val="16"/>
                <w:szCs w:val="16"/>
              </w:rPr>
            </w:pPr>
            <w:r w:rsidRPr="00D409E6">
              <w:rPr>
                <w:sz w:val="16"/>
                <w:szCs w:val="16"/>
              </w:rPr>
              <w:t>4 и более</w:t>
            </w:r>
          </w:p>
        </w:tc>
        <w:tc>
          <w:tcPr>
            <w:tcW w:w="3060" w:type="dxa"/>
            <w:tcBorders>
              <w:top w:val="single" w:sz="4" w:space="0" w:color="000000"/>
              <w:left w:val="single" w:sz="4" w:space="0" w:color="000000"/>
              <w:bottom w:val="single" w:sz="4" w:space="0" w:color="000000"/>
              <w:right w:val="nil"/>
            </w:tcBorders>
            <w:vAlign w:val="center"/>
            <w:hideMark/>
          </w:tcPr>
          <w:p w14:paraId="32D9ED88" w14:textId="77777777" w:rsidR="00D409E6" w:rsidRPr="00D409E6" w:rsidRDefault="00D409E6" w:rsidP="00D409E6">
            <w:pPr>
              <w:rPr>
                <w:sz w:val="16"/>
                <w:szCs w:val="16"/>
              </w:rPr>
            </w:pPr>
            <w:r w:rsidRPr="00D409E6">
              <w:rPr>
                <w:sz w:val="16"/>
                <w:szCs w:val="16"/>
              </w:rPr>
              <w:t>20</w:t>
            </w:r>
          </w:p>
        </w:tc>
        <w:tc>
          <w:tcPr>
            <w:tcW w:w="4036" w:type="dxa"/>
            <w:vMerge/>
            <w:tcBorders>
              <w:top w:val="single" w:sz="4" w:space="0" w:color="000000"/>
              <w:left w:val="single" w:sz="4" w:space="0" w:color="000000"/>
              <w:bottom w:val="single" w:sz="4" w:space="0" w:color="000000"/>
              <w:right w:val="single" w:sz="4" w:space="0" w:color="000000"/>
            </w:tcBorders>
            <w:vAlign w:val="center"/>
            <w:hideMark/>
          </w:tcPr>
          <w:p w14:paraId="6D7A4BDA" w14:textId="77777777" w:rsidR="00D409E6" w:rsidRPr="00D409E6" w:rsidRDefault="00D409E6" w:rsidP="00D409E6">
            <w:pPr>
              <w:rPr>
                <w:sz w:val="16"/>
                <w:szCs w:val="16"/>
              </w:rPr>
            </w:pPr>
          </w:p>
        </w:tc>
      </w:tr>
    </w:tbl>
    <w:p w14:paraId="7245E1BB" w14:textId="77777777" w:rsidR="00D409E6" w:rsidRPr="00D409E6" w:rsidRDefault="00D409E6" w:rsidP="00D409E6">
      <w:pPr>
        <w:rPr>
          <w:sz w:val="16"/>
          <w:szCs w:val="16"/>
        </w:rPr>
      </w:pPr>
      <w:r w:rsidRPr="00D409E6">
        <w:rPr>
          <w:sz w:val="16"/>
          <w:szCs w:val="16"/>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14:paraId="7DF1C1DC" w14:textId="77777777" w:rsidR="00D409E6" w:rsidRPr="00D409E6" w:rsidRDefault="00D409E6" w:rsidP="00D409E6">
      <w:pPr>
        <w:rPr>
          <w:sz w:val="16"/>
          <w:szCs w:val="16"/>
        </w:rPr>
      </w:pPr>
      <w:r w:rsidRPr="00D409E6">
        <w:rPr>
          <w:sz w:val="16"/>
          <w:szCs w:val="16"/>
        </w:rPr>
        <w:t>1.5.</w:t>
      </w:r>
      <w:r w:rsidRPr="00D409E6">
        <w:rPr>
          <w:sz w:val="16"/>
          <w:szCs w:val="16"/>
        </w:rPr>
        <w:tab/>
        <w:t>Расстояния от окон жилых помещений (комнат, кухонь и веранд) в зонах застройки объектами индивидуального жилищного строительства:</w:t>
      </w:r>
    </w:p>
    <w:p w14:paraId="3EA709BC" w14:textId="77777777" w:rsidR="00D409E6" w:rsidRPr="00D409E6" w:rsidRDefault="00D409E6" w:rsidP="00D409E6">
      <w:pPr>
        <w:rPr>
          <w:sz w:val="16"/>
          <w:szCs w:val="16"/>
        </w:rPr>
      </w:pPr>
      <w:r w:rsidRPr="00D409E6">
        <w:rPr>
          <w:sz w:val="16"/>
          <w:szCs w:val="16"/>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D409E6">
          <w:rPr>
            <w:sz w:val="16"/>
            <w:szCs w:val="16"/>
          </w:rPr>
          <w:t>6 м</w:t>
        </w:r>
      </w:smartTag>
      <w:r w:rsidRPr="00D409E6">
        <w:rPr>
          <w:sz w:val="16"/>
          <w:szCs w:val="16"/>
        </w:rPr>
        <w:t>.;</w:t>
      </w:r>
    </w:p>
    <w:p w14:paraId="292D5208" w14:textId="77777777" w:rsidR="00D409E6" w:rsidRPr="00D409E6" w:rsidRDefault="00D409E6" w:rsidP="00D409E6">
      <w:pPr>
        <w:rPr>
          <w:sz w:val="16"/>
          <w:szCs w:val="16"/>
        </w:rPr>
      </w:pPr>
      <w:r w:rsidRPr="00D409E6">
        <w:rPr>
          <w:sz w:val="16"/>
          <w:szCs w:val="16"/>
        </w:rPr>
        <w:t>- до хозяйственных построек (постройки для содержания скота и птицы, дворовых туалетов, помойных ям – (не менее) – 12 м.</w:t>
      </w:r>
    </w:p>
    <w:p w14:paraId="4AB0C37D" w14:textId="77777777" w:rsidR="00D409E6" w:rsidRPr="00D409E6" w:rsidRDefault="00D409E6" w:rsidP="00D409E6">
      <w:pPr>
        <w:rPr>
          <w:sz w:val="16"/>
          <w:szCs w:val="16"/>
        </w:rPr>
      </w:pPr>
      <w:r w:rsidRPr="00D409E6">
        <w:rPr>
          <w:sz w:val="16"/>
          <w:szCs w:val="16"/>
        </w:rPr>
        <w:t>1.6. Место расположения водозаборных сооружений нецентрализованного водоснабжения:</w:t>
      </w:r>
    </w:p>
    <w:p w14:paraId="7A48704B" w14:textId="77777777" w:rsidR="00D409E6" w:rsidRPr="00D409E6" w:rsidRDefault="00D409E6" w:rsidP="00D409E6">
      <w:pPr>
        <w:rPr>
          <w:sz w:val="16"/>
          <w:szCs w:val="16"/>
        </w:rPr>
      </w:pPr>
      <w:r w:rsidRPr="00D409E6">
        <w:rPr>
          <w:sz w:val="16"/>
          <w:szCs w:val="16"/>
        </w:rPr>
        <w:t>Таблица 45</w:t>
      </w:r>
    </w:p>
    <w:tbl>
      <w:tblPr>
        <w:tblW w:w="9885" w:type="dxa"/>
        <w:jc w:val="center"/>
        <w:tblLayout w:type="fixed"/>
        <w:tblLook w:val="04A0" w:firstRow="1" w:lastRow="0" w:firstColumn="1" w:lastColumn="0" w:noHBand="0" w:noVBand="1"/>
      </w:tblPr>
      <w:tblGrid>
        <w:gridCol w:w="5776"/>
        <w:gridCol w:w="1698"/>
        <w:gridCol w:w="2411"/>
      </w:tblGrid>
      <w:tr w:rsidR="00D409E6" w:rsidRPr="00D409E6" w14:paraId="26EFDCE0" w14:textId="77777777" w:rsidTr="002A3D3E">
        <w:trPr>
          <w:jc w:val="center"/>
        </w:trPr>
        <w:tc>
          <w:tcPr>
            <w:tcW w:w="5780" w:type="dxa"/>
            <w:tcBorders>
              <w:top w:val="single" w:sz="4" w:space="0" w:color="000000"/>
              <w:left w:val="single" w:sz="4" w:space="0" w:color="000000"/>
              <w:bottom w:val="single" w:sz="4" w:space="0" w:color="000000"/>
              <w:right w:val="nil"/>
            </w:tcBorders>
            <w:shd w:val="clear" w:color="auto" w:fill="CCFFCC"/>
          </w:tcPr>
          <w:p w14:paraId="4808DDF0" w14:textId="77777777" w:rsidR="00D409E6" w:rsidRPr="00D409E6" w:rsidRDefault="00D409E6" w:rsidP="00D409E6">
            <w:pPr>
              <w:rPr>
                <w:sz w:val="16"/>
                <w:szCs w:val="16"/>
              </w:rPr>
            </w:pPr>
          </w:p>
        </w:tc>
        <w:tc>
          <w:tcPr>
            <w:tcW w:w="1699" w:type="dxa"/>
            <w:tcBorders>
              <w:top w:val="single" w:sz="4" w:space="0" w:color="000000"/>
              <w:left w:val="single" w:sz="4" w:space="0" w:color="000000"/>
              <w:bottom w:val="single" w:sz="4" w:space="0" w:color="000000"/>
              <w:right w:val="nil"/>
            </w:tcBorders>
            <w:shd w:val="clear" w:color="auto" w:fill="CCFFCC"/>
            <w:vAlign w:val="center"/>
            <w:hideMark/>
          </w:tcPr>
          <w:p w14:paraId="17372139" w14:textId="77777777" w:rsidR="00D409E6" w:rsidRPr="00D409E6" w:rsidRDefault="00D409E6" w:rsidP="00D409E6">
            <w:pPr>
              <w:rPr>
                <w:sz w:val="16"/>
                <w:szCs w:val="16"/>
              </w:rPr>
            </w:pPr>
            <w:r w:rsidRPr="00D409E6">
              <w:rPr>
                <w:sz w:val="16"/>
                <w:szCs w:val="16"/>
              </w:rPr>
              <w:t>Единица измерения</w:t>
            </w:r>
          </w:p>
        </w:tc>
        <w:tc>
          <w:tcPr>
            <w:tcW w:w="2412" w:type="dxa"/>
            <w:tcBorders>
              <w:top w:val="single" w:sz="4" w:space="0" w:color="000000"/>
              <w:left w:val="single" w:sz="4" w:space="0" w:color="000000"/>
              <w:bottom w:val="single" w:sz="4" w:space="0" w:color="000000"/>
              <w:right w:val="single" w:sz="4" w:space="0" w:color="000000"/>
            </w:tcBorders>
            <w:shd w:val="clear" w:color="auto" w:fill="CCFFCC"/>
            <w:hideMark/>
          </w:tcPr>
          <w:p w14:paraId="390243CD" w14:textId="77777777" w:rsidR="00D409E6" w:rsidRPr="00D409E6" w:rsidRDefault="00D409E6" w:rsidP="00D409E6">
            <w:pPr>
              <w:rPr>
                <w:sz w:val="16"/>
                <w:szCs w:val="16"/>
              </w:rPr>
            </w:pPr>
            <w:r w:rsidRPr="00D409E6">
              <w:rPr>
                <w:sz w:val="16"/>
                <w:szCs w:val="16"/>
              </w:rPr>
              <w:t>Расстояние до водозаборных сооружений (не менее)</w:t>
            </w:r>
          </w:p>
        </w:tc>
      </w:tr>
      <w:tr w:rsidR="00D409E6" w:rsidRPr="00D409E6" w14:paraId="76C551C1" w14:textId="77777777" w:rsidTr="002A3D3E">
        <w:trPr>
          <w:jc w:val="center"/>
        </w:trPr>
        <w:tc>
          <w:tcPr>
            <w:tcW w:w="5780" w:type="dxa"/>
            <w:tcBorders>
              <w:top w:val="single" w:sz="4" w:space="0" w:color="000000"/>
              <w:left w:val="single" w:sz="4" w:space="0" w:color="000000"/>
              <w:bottom w:val="single" w:sz="4" w:space="0" w:color="000000"/>
              <w:right w:val="nil"/>
            </w:tcBorders>
            <w:hideMark/>
          </w:tcPr>
          <w:p w14:paraId="5AF94933" w14:textId="77777777" w:rsidR="00D409E6" w:rsidRPr="00D409E6" w:rsidRDefault="00D409E6" w:rsidP="00D409E6">
            <w:pPr>
              <w:rPr>
                <w:sz w:val="16"/>
                <w:szCs w:val="16"/>
              </w:rPr>
            </w:pPr>
            <w:r w:rsidRPr="00D409E6">
              <w:rPr>
                <w:sz w:val="16"/>
                <w:szCs w:val="16"/>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right w:val="nil"/>
            </w:tcBorders>
            <w:vAlign w:val="center"/>
            <w:hideMark/>
          </w:tcPr>
          <w:p w14:paraId="287A22D7" w14:textId="77777777" w:rsidR="00D409E6" w:rsidRPr="00D409E6" w:rsidRDefault="00D409E6" w:rsidP="00D409E6">
            <w:pPr>
              <w:rPr>
                <w:sz w:val="16"/>
                <w:szCs w:val="16"/>
              </w:rPr>
            </w:pPr>
            <w:r w:rsidRPr="00D409E6">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hideMark/>
          </w:tcPr>
          <w:p w14:paraId="70974880" w14:textId="77777777" w:rsidR="00D409E6" w:rsidRPr="00D409E6" w:rsidRDefault="00D409E6" w:rsidP="00D409E6">
            <w:pPr>
              <w:rPr>
                <w:sz w:val="16"/>
                <w:szCs w:val="16"/>
              </w:rPr>
            </w:pPr>
            <w:r w:rsidRPr="00D409E6">
              <w:rPr>
                <w:sz w:val="16"/>
                <w:szCs w:val="16"/>
              </w:rPr>
              <w:t>50</w:t>
            </w:r>
          </w:p>
        </w:tc>
      </w:tr>
      <w:tr w:rsidR="00D409E6" w:rsidRPr="00D409E6" w14:paraId="49EDB764" w14:textId="77777777" w:rsidTr="002A3D3E">
        <w:trPr>
          <w:jc w:val="center"/>
        </w:trPr>
        <w:tc>
          <w:tcPr>
            <w:tcW w:w="5780" w:type="dxa"/>
            <w:tcBorders>
              <w:top w:val="single" w:sz="4" w:space="0" w:color="000000"/>
              <w:left w:val="single" w:sz="4" w:space="0" w:color="000000"/>
              <w:bottom w:val="single" w:sz="4" w:space="0" w:color="000000"/>
              <w:right w:val="nil"/>
            </w:tcBorders>
            <w:hideMark/>
          </w:tcPr>
          <w:p w14:paraId="0ADE51AD" w14:textId="77777777" w:rsidR="00D409E6" w:rsidRPr="00D409E6" w:rsidRDefault="00D409E6" w:rsidP="00D409E6">
            <w:pPr>
              <w:rPr>
                <w:sz w:val="16"/>
                <w:szCs w:val="16"/>
              </w:rPr>
            </w:pPr>
            <w:r w:rsidRPr="00D409E6">
              <w:rPr>
                <w:sz w:val="16"/>
                <w:szCs w:val="16"/>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right w:val="nil"/>
            </w:tcBorders>
            <w:vAlign w:val="center"/>
            <w:hideMark/>
          </w:tcPr>
          <w:p w14:paraId="0DF0175E" w14:textId="77777777" w:rsidR="00D409E6" w:rsidRPr="00D409E6" w:rsidRDefault="00D409E6" w:rsidP="00D409E6">
            <w:pPr>
              <w:rPr>
                <w:sz w:val="16"/>
                <w:szCs w:val="16"/>
              </w:rPr>
            </w:pPr>
            <w:r w:rsidRPr="00D409E6">
              <w:rPr>
                <w:sz w:val="16"/>
                <w:szCs w:val="16"/>
              </w:rPr>
              <w:t>м</w:t>
            </w:r>
          </w:p>
        </w:tc>
        <w:tc>
          <w:tcPr>
            <w:tcW w:w="2412" w:type="dxa"/>
            <w:tcBorders>
              <w:top w:val="single" w:sz="4" w:space="0" w:color="000000"/>
              <w:left w:val="single" w:sz="4" w:space="0" w:color="000000"/>
              <w:bottom w:val="single" w:sz="4" w:space="0" w:color="000000"/>
              <w:right w:val="single" w:sz="4" w:space="0" w:color="000000"/>
            </w:tcBorders>
            <w:vAlign w:val="center"/>
            <w:hideMark/>
          </w:tcPr>
          <w:p w14:paraId="4EBD297E" w14:textId="77777777" w:rsidR="00D409E6" w:rsidRPr="00D409E6" w:rsidRDefault="00D409E6" w:rsidP="00D409E6">
            <w:pPr>
              <w:rPr>
                <w:sz w:val="16"/>
                <w:szCs w:val="16"/>
              </w:rPr>
            </w:pPr>
            <w:r w:rsidRPr="00D409E6">
              <w:rPr>
                <w:sz w:val="16"/>
                <w:szCs w:val="16"/>
              </w:rPr>
              <w:t>30</w:t>
            </w:r>
          </w:p>
        </w:tc>
      </w:tr>
    </w:tbl>
    <w:p w14:paraId="3FA15164" w14:textId="77777777" w:rsidR="00D409E6" w:rsidRPr="00D409E6" w:rsidRDefault="00D409E6" w:rsidP="00D409E6">
      <w:pPr>
        <w:rPr>
          <w:sz w:val="16"/>
          <w:szCs w:val="16"/>
        </w:rPr>
      </w:pPr>
      <w:r w:rsidRPr="00D409E6">
        <w:rPr>
          <w:sz w:val="16"/>
          <w:szCs w:val="16"/>
        </w:rPr>
        <w:t>Примечания:</w:t>
      </w:r>
    </w:p>
    <w:p w14:paraId="2ABC4FE8" w14:textId="77777777" w:rsidR="00D409E6" w:rsidRPr="00D409E6" w:rsidRDefault="00D409E6" w:rsidP="00D409E6">
      <w:pPr>
        <w:rPr>
          <w:sz w:val="16"/>
          <w:szCs w:val="16"/>
        </w:rPr>
      </w:pPr>
      <w:r w:rsidRPr="00D409E6">
        <w:rPr>
          <w:sz w:val="16"/>
          <w:szCs w:val="16"/>
        </w:rPr>
        <w:t>1.  водозаборные сооружения следует размещать выше по потоку поверхностных и грунтовых вод;</w:t>
      </w:r>
    </w:p>
    <w:p w14:paraId="1552444F" w14:textId="77777777" w:rsidR="00D409E6" w:rsidRPr="00D409E6" w:rsidRDefault="00D409E6" w:rsidP="00D409E6">
      <w:pPr>
        <w:rPr>
          <w:sz w:val="16"/>
          <w:szCs w:val="16"/>
        </w:rPr>
      </w:pPr>
      <w:r w:rsidRPr="00D409E6">
        <w:rPr>
          <w:sz w:val="16"/>
          <w:szCs w:val="16"/>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14:paraId="10135A0D" w14:textId="77777777" w:rsidR="00D409E6" w:rsidRPr="00D409E6" w:rsidRDefault="00D409E6" w:rsidP="00D409E6">
      <w:pPr>
        <w:rPr>
          <w:sz w:val="16"/>
          <w:szCs w:val="16"/>
        </w:rPr>
      </w:pPr>
      <w:r w:rsidRPr="00D409E6">
        <w:rPr>
          <w:sz w:val="16"/>
          <w:szCs w:val="16"/>
        </w:rPr>
        <w:t>1.7.</w:t>
      </w:r>
      <w:r w:rsidRPr="00D409E6">
        <w:rPr>
          <w:sz w:val="16"/>
          <w:szCs w:val="16"/>
        </w:rPr>
        <w:tab/>
        <w:t>Расстояния от окон жилого здания до построек для содержания скота и птицы</w:t>
      </w:r>
    </w:p>
    <w:p w14:paraId="517265E9" w14:textId="77777777" w:rsidR="00D409E6" w:rsidRPr="00D409E6" w:rsidRDefault="00D409E6" w:rsidP="00D409E6">
      <w:pPr>
        <w:rPr>
          <w:sz w:val="16"/>
          <w:szCs w:val="16"/>
        </w:rPr>
      </w:pPr>
      <w:r w:rsidRPr="00D409E6">
        <w:rPr>
          <w:sz w:val="16"/>
          <w:szCs w:val="16"/>
        </w:rPr>
        <w:t>Таблица 46</w:t>
      </w:r>
    </w:p>
    <w:tbl>
      <w:tblPr>
        <w:tblW w:w="9705" w:type="dxa"/>
        <w:jc w:val="center"/>
        <w:tblLayout w:type="fixed"/>
        <w:tblLook w:val="04A0" w:firstRow="1" w:lastRow="0" w:firstColumn="1" w:lastColumn="0" w:noHBand="0" w:noVBand="1"/>
      </w:tblPr>
      <w:tblGrid>
        <w:gridCol w:w="4765"/>
        <w:gridCol w:w="1702"/>
        <w:gridCol w:w="3238"/>
      </w:tblGrid>
      <w:tr w:rsidR="00D409E6" w:rsidRPr="00D409E6" w14:paraId="4504C9DC" w14:textId="77777777" w:rsidTr="002A3D3E">
        <w:trPr>
          <w:jc w:val="center"/>
        </w:trPr>
        <w:tc>
          <w:tcPr>
            <w:tcW w:w="4762" w:type="dxa"/>
            <w:tcBorders>
              <w:top w:val="single" w:sz="4" w:space="0" w:color="000000"/>
              <w:left w:val="single" w:sz="4" w:space="0" w:color="000000"/>
              <w:bottom w:val="single" w:sz="4" w:space="0" w:color="000000"/>
              <w:right w:val="nil"/>
            </w:tcBorders>
            <w:shd w:val="clear" w:color="auto" w:fill="CCFFCC"/>
            <w:vAlign w:val="center"/>
            <w:hideMark/>
          </w:tcPr>
          <w:p w14:paraId="2CBC7689" w14:textId="77777777" w:rsidR="00D409E6" w:rsidRPr="00D409E6" w:rsidRDefault="00D409E6" w:rsidP="00D409E6">
            <w:pPr>
              <w:rPr>
                <w:sz w:val="16"/>
                <w:szCs w:val="16"/>
              </w:rPr>
            </w:pPr>
            <w:r w:rsidRPr="00D409E6">
              <w:rPr>
                <w:sz w:val="16"/>
                <w:szCs w:val="16"/>
              </w:rPr>
              <w:t>Количество блоков для содержания скота и птицы</w:t>
            </w:r>
          </w:p>
        </w:tc>
        <w:tc>
          <w:tcPr>
            <w:tcW w:w="1701" w:type="dxa"/>
            <w:tcBorders>
              <w:top w:val="single" w:sz="4" w:space="0" w:color="000000"/>
              <w:left w:val="single" w:sz="4" w:space="0" w:color="000000"/>
              <w:bottom w:val="single" w:sz="4" w:space="0" w:color="000000"/>
              <w:right w:val="nil"/>
            </w:tcBorders>
            <w:shd w:val="clear" w:color="auto" w:fill="CCFFCC"/>
            <w:vAlign w:val="center"/>
            <w:hideMark/>
          </w:tcPr>
          <w:p w14:paraId="551C25E8" w14:textId="77777777" w:rsidR="00D409E6" w:rsidRPr="00D409E6" w:rsidRDefault="00D409E6" w:rsidP="00D409E6">
            <w:pPr>
              <w:rPr>
                <w:sz w:val="16"/>
                <w:szCs w:val="16"/>
              </w:rPr>
            </w:pPr>
            <w:r w:rsidRPr="00D409E6">
              <w:rPr>
                <w:sz w:val="16"/>
                <w:szCs w:val="16"/>
              </w:rPr>
              <w:t>Единица измерения</w:t>
            </w:r>
          </w:p>
        </w:tc>
        <w:tc>
          <w:tcPr>
            <w:tcW w:w="3236" w:type="dxa"/>
            <w:tcBorders>
              <w:top w:val="single" w:sz="4" w:space="0" w:color="000000"/>
              <w:left w:val="single" w:sz="4" w:space="0" w:color="000000"/>
              <w:bottom w:val="single" w:sz="4" w:space="0" w:color="000000"/>
              <w:right w:val="single" w:sz="4" w:space="0" w:color="000000"/>
            </w:tcBorders>
            <w:shd w:val="clear" w:color="auto" w:fill="CCFFCC"/>
            <w:vAlign w:val="center"/>
            <w:hideMark/>
          </w:tcPr>
          <w:p w14:paraId="33E721B4" w14:textId="77777777" w:rsidR="00D409E6" w:rsidRPr="00D409E6" w:rsidRDefault="00D409E6" w:rsidP="00D409E6">
            <w:pPr>
              <w:rPr>
                <w:sz w:val="16"/>
                <w:szCs w:val="16"/>
              </w:rPr>
            </w:pPr>
            <w:r w:rsidRPr="00D409E6">
              <w:rPr>
                <w:sz w:val="16"/>
                <w:szCs w:val="16"/>
              </w:rPr>
              <w:t>Расстояние до окон жилого здания (не менее)</w:t>
            </w:r>
          </w:p>
        </w:tc>
      </w:tr>
      <w:tr w:rsidR="00D409E6" w:rsidRPr="00D409E6" w14:paraId="62828993" w14:textId="77777777" w:rsidTr="002A3D3E">
        <w:trPr>
          <w:jc w:val="center"/>
        </w:trPr>
        <w:tc>
          <w:tcPr>
            <w:tcW w:w="4762" w:type="dxa"/>
            <w:tcBorders>
              <w:top w:val="single" w:sz="4" w:space="0" w:color="000000"/>
              <w:left w:val="single" w:sz="4" w:space="0" w:color="000000"/>
              <w:bottom w:val="single" w:sz="4" w:space="0" w:color="000000"/>
              <w:right w:val="nil"/>
            </w:tcBorders>
            <w:hideMark/>
          </w:tcPr>
          <w:p w14:paraId="63C0E419" w14:textId="77777777" w:rsidR="00D409E6" w:rsidRPr="00D409E6" w:rsidRDefault="00D409E6" w:rsidP="00D409E6">
            <w:pPr>
              <w:rPr>
                <w:sz w:val="16"/>
                <w:szCs w:val="16"/>
              </w:rPr>
            </w:pPr>
            <w:r w:rsidRPr="00D409E6">
              <w:rPr>
                <w:sz w:val="16"/>
                <w:szCs w:val="16"/>
              </w:rPr>
              <w:t>Одиночные, двойные</w:t>
            </w:r>
          </w:p>
        </w:tc>
        <w:tc>
          <w:tcPr>
            <w:tcW w:w="1701" w:type="dxa"/>
            <w:tcBorders>
              <w:top w:val="single" w:sz="4" w:space="0" w:color="000000"/>
              <w:left w:val="single" w:sz="4" w:space="0" w:color="000000"/>
              <w:bottom w:val="single" w:sz="4" w:space="0" w:color="000000"/>
              <w:right w:val="nil"/>
            </w:tcBorders>
            <w:vAlign w:val="center"/>
            <w:hideMark/>
          </w:tcPr>
          <w:p w14:paraId="79FB717D" w14:textId="77777777" w:rsidR="00D409E6" w:rsidRPr="00D409E6" w:rsidRDefault="00D409E6" w:rsidP="00D409E6">
            <w:pPr>
              <w:rPr>
                <w:sz w:val="16"/>
                <w:szCs w:val="16"/>
              </w:rPr>
            </w:pPr>
            <w:r w:rsidRPr="00D409E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hideMark/>
          </w:tcPr>
          <w:p w14:paraId="3E3DC385" w14:textId="77777777" w:rsidR="00D409E6" w:rsidRPr="00D409E6" w:rsidRDefault="00D409E6" w:rsidP="00D409E6">
            <w:pPr>
              <w:rPr>
                <w:sz w:val="16"/>
                <w:szCs w:val="16"/>
              </w:rPr>
            </w:pPr>
            <w:r w:rsidRPr="00D409E6">
              <w:rPr>
                <w:sz w:val="16"/>
                <w:szCs w:val="16"/>
              </w:rPr>
              <w:t>12</w:t>
            </w:r>
          </w:p>
        </w:tc>
      </w:tr>
      <w:tr w:rsidR="00D409E6" w:rsidRPr="00D409E6" w14:paraId="5F0F0C15" w14:textId="77777777" w:rsidTr="002A3D3E">
        <w:trPr>
          <w:jc w:val="center"/>
        </w:trPr>
        <w:tc>
          <w:tcPr>
            <w:tcW w:w="4762" w:type="dxa"/>
            <w:tcBorders>
              <w:top w:val="single" w:sz="4" w:space="0" w:color="000000"/>
              <w:left w:val="single" w:sz="4" w:space="0" w:color="000000"/>
              <w:bottom w:val="single" w:sz="4" w:space="0" w:color="000000"/>
              <w:right w:val="nil"/>
            </w:tcBorders>
            <w:hideMark/>
          </w:tcPr>
          <w:p w14:paraId="44E4B873" w14:textId="77777777" w:rsidR="00D409E6" w:rsidRPr="00D409E6" w:rsidRDefault="00D409E6" w:rsidP="00D409E6">
            <w:pPr>
              <w:rPr>
                <w:sz w:val="16"/>
                <w:szCs w:val="16"/>
              </w:rPr>
            </w:pPr>
            <w:r w:rsidRPr="00D409E6">
              <w:rPr>
                <w:sz w:val="16"/>
                <w:szCs w:val="16"/>
              </w:rPr>
              <w:t>до 8 блоков</w:t>
            </w:r>
          </w:p>
        </w:tc>
        <w:tc>
          <w:tcPr>
            <w:tcW w:w="1701" w:type="dxa"/>
            <w:tcBorders>
              <w:top w:val="single" w:sz="4" w:space="0" w:color="000000"/>
              <w:left w:val="single" w:sz="4" w:space="0" w:color="000000"/>
              <w:bottom w:val="single" w:sz="4" w:space="0" w:color="000000"/>
              <w:right w:val="nil"/>
            </w:tcBorders>
            <w:vAlign w:val="center"/>
            <w:hideMark/>
          </w:tcPr>
          <w:p w14:paraId="1584EAC6" w14:textId="77777777" w:rsidR="00D409E6" w:rsidRPr="00D409E6" w:rsidRDefault="00D409E6" w:rsidP="00D409E6">
            <w:pPr>
              <w:rPr>
                <w:sz w:val="16"/>
                <w:szCs w:val="16"/>
              </w:rPr>
            </w:pPr>
            <w:r w:rsidRPr="00D409E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hideMark/>
          </w:tcPr>
          <w:p w14:paraId="272F5CFD" w14:textId="77777777" w:rsidR="00D409E6" w:rsidRPr="00D409E6" w:rsidRDefault="00D409E6" w:rsidP="00D409E6">
            <w:pPr>
              <w:rPr>
                <w:sz w:val="16"/>
                <w:szCs w:val="16"/>
              </w:rPr>
            </w:pPr>
            <w:r w:rsidRPr="00D409E6">
              <w:rPr>
                <w:sz w:val="16"/>
                <w:szCs w:val="16"/>
              </w:rPr>
              <w:t>25</w:t>
            </w:r>
          </w:p>
        </w:tc>
      </w:tr>
      <w:tr w:rsidR="00D409E6" w:rsidRPr="00D409E6" w14:paraId="5CE016CE" w14:textId="77777777" w:rsidTr="002A3D3E">
        <w:trPr>
          <w:jc w:val="center"/>
        </w:trPr>
        <w:tc>
          <w:tcPr>
            <w:tcW w:w="4762" w:type="dxa"/>
            <w:tcBorders>
              <w:top w:val="single" w:sz="4" w:space="0" w:color="000000"/>
              <w:left w:val="single" w:sz="4" w:space="0" w:color="000000"/>
              <w:bottom w:val="single" w:sz="4" w:space="0" w:color="000000"/>
              <w:right w:val="nil"/>
            </w:tcBorders>
            <w:hideMark/>
          </w:tcPr>
          <w:p w14:paraId="5F4F67FB" w14:textId="77777777" w:rsidR="00D409E6" w:rsidRPr="00D409E6" w:rsidRDefault="00D409E6" w:rsidP="00D409E6">
            <w:pPr>
              <w:rPr>
                <w:sz w:val="16"/>
                <w:szCs w:val="16"/>
              </w:rPr>
            </w:pPr>
            <w:r w:rsidRPr="00D409E6">
              <w:rPr>
                <w:sz w:val="16"/>
                <w:szCs w:val="16"/>
              </w:rPr>
              <w:t>св. 8 до 30 блоков</w:t>
            </w:r>
          </w:p>
        </w:tc>
        <w:tc>
          <w:tcPr>
            <w:tcW w:w="1701" w:type="dxa"/>
            <w:tcBorders>
              <w:top w:val="single" w:sz="4" w:space="0" w:color="000000"/>
              <w:left w:val="single" w:sz="4" w:space="0" w:color="000000"/>
              <w:bottom w:val="single" w:sz="4" w:space="0" w:color="000000"/>
              <w:right w:val="nil"/>
            </w:tcBorders>
            <w:vAlign w:val="center"/>
            <w:hideMark/>
          </w:tcPr>
          <w:p w14:paraId="0454E6AC" w14:textId="77777777" w:rsidR="00D409E6" w:rsidRPr="00D409E6" w:rsidRDefault="00D409E6" w:rsidP="00D409E6">
            <w:pPr>
              <w:rPr>
                <w:sz w:val="16"/>
                <w:szCs w:val="16"/>
              </w:rPr>
            </w:pPr>
            <w:r w:rsidRPr="00D409E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hideMark/>
          </w:tcPr>
          <w:p w14:paraId="482209D5" w14:textId="77777777" w:rsidR="00D409E6" w:rsidRPr="00D409E6" w:rsidRDefault="00D409E6" w:rsidP="00D409E6">
            <w:pPr>
              <w:rPr>
                <w:sz w:val="16"/>
                <w:szCs w:val="16"/>
              </w:rPr>
            </w:pPr>
            <w:r w:rsidRPr="00D409E6">
              <w:rPr>
                <w:sz w:val="16"/>
                <w:szCs w:val="16"/>
              </w:rPr>
              <w:t>50</w:t>
            </w:r>
          </w:p>
        </w:tc>
      </w:tr>
      <w:tr w:rsidR="00D409E6" w:rsidRPr="00D409E6" w14:paraId="13E68469" w14:textId="77777777" w:rsidTr="002A3D3E">
        <w:trPr>
          <w:jc w:val="center"/>
        </w:trPr>
        <w:tc>
          <w:tcPr>
            <w:tcW w:w="4762" w:type="dxa"/>
            <w:tcBorders>
              <w:top w:val="single" w:sz="4" w:space="0" w:color="000000"/>
              <w:left w:val="single" w:sz="4" w:space="0" w:color="000000"/>
              <w:bottom w:val="single" w:sz="4" w:space="0" w:color="000000"/>
              <w:right w:val="nil"/>
            </w:tcBorders>
            <w:hideMark/>
          </w:tcPr>
          <w:p w14:paraId="1BD7C24B" w14:textId="77777777" w:rsidR="00D409E6" w:rsidRPr="00D409E6" w:rsidRDefault="00D409E6" w:rsidP="00D409E6">
            <w:pPr>
              <w:rPr>
                <w:sz w:val="16"/>
                <w:szCs w:val="16"/>
              </w:rPr>
            </w:pPr>
            <w:r w:rsidRPr="00D409E6">
              <w:rPr>
                <w:sz w:val="16"/>
                <w:szCs w:val="16"/>
              </w:rPr>
              <w:t>св. 30 блоков</w:t>
            </w:r>
          </w:p>
        </w:tc>
        <w:tc>
          <w:tcPr>
            <w:tcW w:w="1701" w:type="dxa"/>
            <w:tcBorders>
              <w:top w:val="single" w:sz="4" w:space="0" w:color="000000"/>
              <w:left w:val="single" w:sz="4" w:space="0" w:color="000000"/>
              <w:bottom w:val="single" w:sz="4" w:space="0" w:color="000000"/>
              <w:right w:val="nil"/>
            </w:tcBorders>
            <w:vAlign w:val="center"/>
            <w:hideMark/>
          </w:tcPr>
          <w:p w14:paraId="3F456879" w14:textId="77777777" w:rsidR="00D409E6" w:rsidRPr="00D409E6" w:rsidRDefault="00D409E6" w:rsidP="00D409E6">
            <w:pPr>
              <w:rPr>
                <w:sz w:val="16"/>
                <w:szCs w:val="16"/>
              </w:rPr>
            </w:pPr>
            <w:r w:rsidRPr="00D409E6">
              <w:rPr>
                <w:sz w:val="16"/>
                <w:szCs w:val="16"/>
              </w:rPr>
              <w:t>м</w:t>
            </w:r>
          </w:p>
        </w:tc>
        <w:tc>
          <w:tcPr>
            <w:tcW w:w="3236" w:type="dxa"/>
            <w:tcBorders>
              <w:top w:val="single" w:sz="4" w:space="0" w:color="000000"/>
              <w:left w:val="single" w:sz="4" w:space="0" w:color="000000"/>
              <w:bottom w:val="single" w:sz="4" w:space="0" w:color="000000"/>
              <w:right w:val="single" w:sz="4" w:space="0" w:color="000000"/>
            </w:tcBorders>
            <w:vAlign w:val="center"/>
            <w:hideMark/>
          </w:tcPr>
          <w:p w14:paraId="64C5D0C2" w14:textId="77777777" w:rsidR="00D409E6" w:rsidRPr="00D409E6" w:rsidRDefault="00D409E6" w:rsidP="00D409E6">
            <w:pPr>
              <w:rPr>
                <w:sz w:val="16"/>
                <w:szCs w:val="16"/>
              </w:rPr>
            </w:pPr>
            <w:r w:rsidRPr="00D409E6">
              <w:rPr>
                <w:sz w:val="16"/>
                <w:szCs w:val="16"/>
              </w:rPr>
              <w:t>100</w:t>
            </w:r>
          </w:p>
        </w:tc>
      </w:tr>
    </w:tbl>
    <w:p w14:paraId="0D727322" w14:textId="77777777" w:rsidR="00D409E6" w:rsidRPr="00D409E6" w:rsidRDefault="00D409E6" w:rsidP="00D409E6">
      <w:pPr>
        <w:rPr>
          <w:sz w:val="16"/>
          <w:szCs w:val="16"/>
        </w:rPr>
      </w:pPr>
      <w:r w:rsidRPr="00D409E6">
        <w:rPr>
          <w:sz w:val="16"/>
          <w:szCs w:val="16"/>
        </w:rPr>
        <w:t>Примечание: Размещаемые в пределах территории жилой зоны группы сараев должны содержать не более 30 блоков каждая.</w:t>
      </w:r>
    </w:p>
    <w:p w14:paraId="7AB7A1A9" w14:textId="77777777" w:rsidR="00D409E6" w:rsidRPr="00D409E6" w:rsidRDefault="00D409E6" w:rsidP="00D409E6">
      <w:pPr>
        <w:rPr>
          <w:sz w:val="16"/>
          <w:szCs w:val="16"/>
        </w:rPr>
      </w:pPr>
      <w:r w:rsidRPr="00D409E6">
        <w:rPr>
          <w:sz w:val="16"/>
          <w:szCs w:val="16"/>
        </w:rPr>
        <w:t>1.8.</w:t>
      </w:r>
      <w:r w:rsidRPr="00D409E6">
        <w:rPr>
          <w:sz w:val="16"/>
          <w:szCs w:val="16"/>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D409E6">
          <w:rPr>
            <w:sz w:val="16"/>
            <w:szCs w:val="16"/>
          </w:rPr>
          <w:t>800 м2</w:t>
        </w:r>
      </w:smartTag>
      <w:r w:rsidRPr="00D409E6">
        <w:rPr>
          <w:sz w:val="16"/>
          <w:szCs w:val="16"/>
        </w:rPr>
        <w:t>.</w:t>
      </w:r>
    </w:p>
    <w:p w14:paraId="71C1C714" w14:textId="77777777" w:rsidR="00D409E6" w:rsidRPr="00D409E6" w:rsidRDefault="00D409E6" w:rsidP="00D409E6">
      <w:pPr>
        <w:rPr>
          <w:sz w:val="16"/>
          <w:szCs w:val="16"/>
        </w:rPr>
      </w:pPr>
      <w:r w:rsidRPr="00D409E6">
        <w:rPr>
          <w:sz w:val="16"/>
          <w:szCs w:val="16"/>
        </w:rPr>
        <w:t>1.9.</w:t>
      </w:r>
      <w:r w:rsidRPr="00D409E6">
        <w:rPr>
          <w:sz w:val="16"/>
          <w:szCs w:val="16"/>
        </w:rPr>
        <w:tab/>
        <w:t>Расстояние до границ соседнего участка от построек, стволов деревьев и кустарников</w:t>
      </w:r>
    </w:p>
    <w:p w14:paraId="31FF3FAE" w14:textId="77777777" w:rsidR="00D409E6" w:rsidRPr="00D409E6" w:rsidRDefault="00D409E6" w:rsidP="00D409E6">
      <w:pPr>
        <w:rPr>
          <w:sz w:val="16"/>
          <w:szCs w:val="16"/>
        </w:rPr>
      </w:pPr>
      <w:r w:rsidRPr="00D409E6">
        <w:rPr>
          <w:sz w:val="16"/>
          <w:szCs w:val="16"/>
        </w:rPr>
        <w:t>Таблица 47</w:t>
      </w:r>
    </w:p>
    <w:tbl>
      <w:tblPr>
        <w:tblW w:w="8955" w:type="dxa"/>
        <w:jc w:val="center"/>
        <w:tblLayout w:type="fixed"/>
        <w:tblLook w:val="04A0" w:firstRow="1" w:lastRow="0" w:firstColumn="1" w:lastColumn="0" w:noHBand="0" w:noVBand="1"/>
      </w:tblPr>
      <w:tblGrid>
        <w:gridCol w:w="6269"/>
        <w:gridCol w:w="2686"/>
      </w:tblGrid>
      <w:tr w:rsidR="00D409E6" w:rsidRPr="00D409E6" w14:paraId="5698BCA3" w14:textId="77777777" w:rsidTr="002A3D3E">
        <w:trPr>
          <w:jc w:val="center"/>
        </w:trPr>
        <w:tc>
          <w:tcPr>
            <w:tcW w:w="6264" w:type="dxa"/>
            <w:tcBorders>
              <w:top w:val="single" w:sz="4" w:space="0" w:color="000000"/>
              <w:left w:val="single" w:sz="4" w:space="0" w:color="000000"/>
              <w:bottom w:val="single" w:sz="4" w:space="0" w:color="000000"/>
              <w:right w:val="nil"/>
            </w:tcBorders>
            <w:shd w:val="clear" w:color="auto" w:fill="CCFFCC"/>
            <w:vAlign w:val="center"/>
          </w:tcPr>
          <w:p w14:paraId="283AC1F7" w14:textId="77777777" w:rsidR="00D409E6" w:rsidRPr="00D409E6" w:rsidRDefault="00D409E6" w:rsidP="00D409E6">
            <w:pPr>
              <w:rPr>
                <w:sz w:val="16"/>
                <w:szCs w:val="16"/>
              </w:rPr>
            </w:pPr>
          </w:p>
        </w:tc>
        <w:tc>
          <w:tcPr>
            <w:tcW w:w="2684" w:type="dxa"/>
            <w:tcBorders>
              <w:top w:val="single" w:sz="4" w:space="0" w:color="000000"/>
              <w:left w:val="single" w:sz="4" w:space="0" w:color="000000"/>
              <w:bottom w:val="single" w:sz="4" w:space="0" w:color="000000"/>
              <w:right w:val="single" w:sz="4" w:space="0" w:color="000000"/>
            </w:tcBorders>
            <w:shd w:val="clear" w:color="auto" w:fill="CCFFCC"/>
            <w:vAlign w:val="center"/>
            <w:hideMark/>
          </w:tcPr>
          <w:p w14:paraId="712FECB5" w14:textId="77777777" w:rsidR="00D409E6" w:rsidRPr="00D409E6" w:rsidRDefault="00D409E6" w:rsidP="00D409E6">
            <w:pPr>
              <w:rPr>
                <w:sz w:val="16"/>
                <w:szCs w:val="16"/>
              </w:rPr>
            </w:pPr>
            <w:r w:rsidRPr="00D409E6">
              <w:rPr>
                <w:sz w:val="16"/>
                <w:szCs w:val="16"/>
              </w:rPr>
              <w:t>Расстояние до границ соседнего участка, м</w:t>
            </w:r>
          </w:p>
        </w:tc>
      </w:tr>
      <w:tr w:rsidR="00D409E6" w:rsidRPr="00D409E6" w14:paraId="459B6485" w14:textId="77777777" w:rsidTr="002A3D3E">
        <w:trPr>
          <w:jc w:val="center"/>
        </w:trPr>
        <w:tc>
          <w:tcPr>
            <w:tcW w:w="6264" w:type="dxa"/>
            <w:tcBorders>
              <w:top w:val="single" w:sz="4" w:space="0" w:color="000000"/>
              <w:left w:val="single" w:sz="4" w:space="0" w:color="000000"/>
              <w:bottom w:val="single" w:sz="4" w:space="0" w:color="000000"/>
              <w:right w:val="nil"/>
            </w:tcBorders>
            <w:hideMark/>
          </w:tcPr>
          <w:p w14:paraId="3C898DCF" w14:textId="77777777" w:rsidR="00D409E6" w:rsidRPr="00D409E6" w:rsidRDefault="00D409E6" w:rsidP="00D409E6">
            <w:pPr>
              <w:rPr>
                <w:sz w:val="16"/>
                <w:szCs w:val="16"/>
              </w:rPr>
            </w:pPr>
            <w:r w:rsidRPr="00D409E6">
              <w:rPr>
                <w:sz w:val="16"/>
                <w:szCs w:val="16"/>
              </w:rPr>
              <w:t>от усадебного, одно-двухквартирного и блокированного дома</w:t>
            </w:r>
          </w:p>
        </w:tc>
        <w:tc>
          <w:tcPr>
            <w:tcW w:w="2684" w:type="dxa"/>
            <w:tcBorders>
              <w:top w:val="single" w:sz="4" w:space="0" w:color="000000"/>
              <w:left w:val="single" w:sz="4" w:space="0" w:color="000000"/>
              <w:bottom w:val="single" w:sz="4" w:space="0" w:color="000000"/>
              <w:right w:val="single" w:sz="4" w:space="0" w:color="000000"/>
            </w:tcBorders>
            <w:vAlign w:val="center"/>
            <w:hideMark/>
          </w:tcPr>
          <w:p w14:paraId="04121AD1" w14:textId="77777777" w:rsidR="00D409E6" w:rsidRPr="00D409E6" w:rsidRDefault="00D409E6" w:rsidP="00D409E6">
            <w:pPr>
              <w:rPr>
                <w:sz w:val="16"/>
                <w:szCs w:val="16"/>
              </w:rPr>
            </w:pPr>
            <w:r w:rsidRPr="00D409E6">
              <w:rPr>
                <w:sz w:val="16"/>
                <w:szCs w:val="16"/>
              </w:rPr>
              <w:t>3,0</w:t>
            </w:r>
          </w:p>
        </w:tc>
      </w:tr>
      <w:tr w:rsidR="00D409E6" w:rsidRPr="00D409E6" w14:paraId="26451597" w14:textId="77777777" w:rsidTr="002A3D3E">
        <w:trPr>
          <w:jc w:val="center"/>
        </w:trPr>
        <w:tc>
          <w:tcPr>
            <w:tcW w:w="6264" w:type="dxa"/>
            <w:tcBorders>
              <w:top w:val="single" w:sz="4" w:space="0" w:color="000000"/>
              <w:left w:val="single" w:sz="4" w:space="0" w:color="000000"/>
              <w:bottom w:val="single" w:sz="4" w:space="0" w:color="000000"/>
              <w:right w:val="nil"/>
            </w:tcBorders>
            <w:hideMark/>
          </w:tcPr>
          <w:p w14:paraId="756C1CAD" w14:textId="77777777" w:rsidR="00D409E6" w:rsidRPr="00D409E6" w:rsidRDefault="00D409E6" w:rsidP="00D409E6">
            <w:pPr>
              <w:rPr>
                <w:sz w:val="16"/>
                <w:szCs w:val="16"/>
              </w:rPr>
            </w:pPr>
            <w:r w:rsidRPr="00D409E6">
              <w:rPr>
                <w:sz w:val="16"/>
                <w:szCs w:val="16"/>
              </w:rPr>
              <w:t xml:space="preserve">от построек для содержания скота и птицы </w:t>
            </w:r>
          </w:p>
        </w:tc>
        <w:tc>
          <w:tcPr>
            <w:tcW w:w="2684" w:type="dxa"/>
            <w:tcBorders>
              <w:top w:val="single" w:sz="4" w:space="0" w:color="000000"/>
              <w:left w:val="single" w:sz="4" w:space="0" w:color="000000"/>
              <w:bottom w:val="single" w:sz="4" w:space="0" w:color="000000"/>
              <w:right w:val="single" w:sz="4" w:space="0" w:color="000000"/>
            </w:tcBorders>
            <w:vAlign w:val="center"/>
            <w:hideMark/>
          </w:tcPr>
          <w:p w14:paraId="4F951B4C" w14:textId="77777777" w:rsidR="00D409E6" w:rsidRPr="00D409E6" w:rsidRDefault="00D409E6" w:rsidP="00D409E6">
            <w:pPr>
              <w:rPr>
                <w:sz w:val="16"/>
                <w:szCs w:val="16"/>
              </w:rPr>
            </w:pPr>
            <w:r w:rsidRPr="00D409E6">
              <w:rPr>
                <w:sz w:val="16"/>
                <w:szCs w:val="16"/>
              </w:rPr>
              <w:t>4,0</w:t>
            </w:r>
          </w:p>
        </w:tc>
      </w:tr>
      <w:tr w:rsidR="00D409E6" w:rsidRPr="00D409E6" w14:paraId="40678A96" w14:textId="77777777" w:rsidTr="002A3D3E">
        <w:trPr>
          <w:jc w:val="center"/>
        </w:trPr>
        <w:tc>
          <w:tcPr>
            <w:tcW w:w="6264" w:type="dxa"/>
            <w:tcBorders>
              <w:top w:val="single" w:sz="4" w:space="0" w:color="000000"/>
              <w:left w:val="single" w:sz="4" w:space="0" w:color="000000"/>
              <w:bottom w:val="single" w:sz="4" w:space="0" w:color="000000"/>
              <w:right w:val="nil"/>
            </w:tcBorders>
            <w:hideMark/>
          </w:tcPr>
          <w:p w14:paraId="435A19AC" w14:textId="77777777" w:rsidR="00D409E6" w:rsidRPr="00D409E6" w:rsidRDefault="00D409E6" w:rsidP="00D409E6">
            <w:pPr>
              <w:rPr>
                <w:sz w:val="16"/>
                <w:szCs w:val="16"/>
              </w:rPr>
            </w:pPr>
            <w:r w:rsidRPr="00D409E6">
              <w:rPr>
                <w:sz w:val="16"/>
                <w:szCs w:val="16"/>
              </w:rPr>
              <w:t>от бани, гаража и других построек</w:t>
            </w:r>
          </w:p>
        </w:tc>
        <w:tc>
          <w:tcPr>
            <w:tcW w:w="2684" w:type="dxa"/>
            <w:tcBorders>
              <w:top w:val="single" w:sz="4" w:space="0" w:color="000000"/>
              <w:left w:val="single" w:sz="4" w:space="0" w:color="000000"/>
              <w:bottom w:val="single" w:sz="4" w:space="0" w:color="000000"/>
              <w:right w:val="single" w:sz="4" w:space="0" w:color="000000"/>
            </w:tcBorders>
            <w:vAlign w:val="center"/>
            <w:hideMark/>
          </w:tcPr>
          <w:p w14:paraId="7297B0D3" w14:textId="77777777" w:rsidR="00D409E6" w:rsidRPr="00D409E6" w:rsidRDefault="00D409E6" w:rsidP="00D409E6">
            <w:pPr>
              <w:rPr>
                <w:sz w:val="16"/>
                <w:szCs w:val="16"/>
              </w:rPr>
            </w:pPr>
            <w:r w:rsidRPr="00D409E6">
              <w:rPr>
                <w:sz w:val="16"/>
                <w:szCs w:val="16"/>
              </w:rPr>
              <w:t>1,0</w:t>
            </w:r>
          </w:p>
        </w:tc>
      </w:tr>
      <w:tr w:rsidR="00D409E6" w:rsidRPr="00D409E6" w14:paraId="22DE161A" w14:textId="77777777" w:rsidTr="002A3D3E">
        <w:trPr>
          <w:jc w:val="center"/>
        </w:trPr>
        <w:tc>
          <w:tcPr>
            <w:tcW w:w="6264" w:type="dxa"/>
            <w:tcBorders>
              <w:top w:val="single" w:sz="4" w:space="0" w:color="000000"/>
              <w:left w:val="single" w:sz="4" w:space="0" w:color="000000"/>
              <w:bottom w:val="single" w:sz="4" w:space="0" w:color="000000"/>
              <w:right w:val="nil"/>
            </w:tcBorders>
            <w:hideMark/>
          </w:tcPr>
          <w:p w14:paraId="5F3C60C0" w14:textId="77777777" w:rsidR="00D409E6" w:rsidRPr="00D409E6" w:rsidRDefault="00D409E6" w:rsidP="00D409E6">
            <w:pPr>
              <w:rPr>
                <w:sz w:val="16"/>
                <w:szCs w:val="16"/>
              </w:rPr>
            </w:pPr>
            <w:r w:rsidRPr="00D409E6">
              <w:rPr>
                <w:sz w:val="16"/>
                <w:szCs w:val="16"/>
              </w:rPr>
              <w:t>от стволов высокорослых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hideMark/>
          </w:tcPr>
          <w:p w14:paraId="2A5891CC" w14:textId="77777777" w:rsidR="00D409E6" w:rsidRPr="00D409E6" w:rsidRDefault="00D409E6" w:rsidP="00D409E6">
            <w:pPr>
              <w:rPr>
                <w:sz w:val="16"/>
                <w:szCs w:val="16"/>
              </w:rPr>
            </w:pPr>
            <w:r w:rsidRPr="00D409E6">
              <w:rPr>
                <w:sz w:val="16"/>
                <w:szCs w:val="16"/>
              </w:rPr>
              <w:t>4,0</w:t>
            </w:r>
          </w:p>
        </w:tc>
      </w:tr>
      <w:tr w:rsidR="00D409E6" w:rsidRPr="00D409E6" w14:paraId="7EF6A8A3" w14:textId="77777777" w:rsidTr="002A3D3E">
        <w:trPr>
          <w:jc w:val="center"/>
        </w:trPr>
        <w:tc>
          <w:tcPr>
            <w:tcW w:w="6264" w:type="dxa"/>
            <w:tcBorders>
              <w:top w:val="single" w:sz="4" w:space="0" w:color="000000"/>
              <w:left w:val="single" w:sz="4" w:space="0" w:color="000000"/>
              <w:bottom w:val="single" w:sz="4" w:space="0" w:color="000000"/>
              <w:right w:val="nil"/>
            </w:tcBorders>
            <w:hideMark/>
          </w:tcPr>
          <w:p w14:paraId="3D02B8DD" w14:textId="77777777" w:rsidR="00D409E6" w:rsidRPr="00D409E6" w:rsidRDefault="00D409E6" w:rsidP="00D409E6">
            <w:pPr>
              <w:rPr>
                <w:sz w:val="16"/>
                <w:szCs w:val="16"/>
              </w:rPr>
            </w:pPr>
            <w:r w:rsidRPr="00D409E6">
              <w:rPr>
                <w:sz w:val="16"/>
                <w:szCs w:val="16"/>
              </w:rPr>
              <w:t>от стволов среднерослых деревьев</w:t>
            </w:r>
          </w:p>
        </w:tc>
        <w:tc>
          <w:tcPr>
            <w:tcW w:w="2684" w:type="dxa"/>
            <w:tcBorders>
              <w:top w:val="single" w:sz="4" w:space="0" w:color="000000"/>
              <w:left w:val="single" w:sz="4" w:space="0" w:color="000000"/>
              <w:bottom w:val="single" w:sz="4" w:space="0" w:color="000000"/>
              <w:right w:val="single" w:sz="4" w:space="0" w:color="000000"/>
            </w:tcBorders>
            <w:vAlign w:val="center"/>
            <w:hideMark/>
          </w:tcPr>
          <w:p w14:paraId="2C7AD2D3" w14:textId="77777777" w:rsidR="00D409E6" w:rsidRPr="00D409E6" w:rsidRDefault="00D409E6" w:rsidP="00D409E6">
            <w:pPr>
              <w:rPr>
                <w:sz w:val="16"/>
                <w:szCs w:val="16"/>
              </w:rPr>
            </w:pPr>
            <w:r w:rsidRPr="00D409E6">
              <w:rPr>
                <w:sz w:val="16"/>
                <w:szCs w:val="16"/>
              </w:rPr>
              <w:t>2,0</w:t>
            </w:r>
          </w:p>
        </w:tc>
      </w:tr>
      <w:tr w:rsidR="00D409E6" w:rsidRPr="00D409E6" w14:paraId="5CF641FA" w14:textId="77777777" w:rsidTr="002A3D3E">
        <w:trPr>
          <w:jc w:val="center"/>
        </w:trPr>
        <w:tc>
          <w:tcPr>
            <w:tcW w:w="6264" w:type="dxa"/>
            <w:tcBorders>
              <w:top w:val="single" w:sz="4" w:space="0" w:color="000000"/>
              <w:left w:val="single" w:sz="4" w:space="0" w:color="000000"/>
              <w:bottom w:val="single" w:sz="4" w:space="0" w:color="000000"/>
              <w:right w:val="nil"/>
            </w:tcBorders>
            <w:hideMark/>
          </w:tcPr>
          <w:p w14:paraId="57B07A10" w14:textId="77777777" w:rsidR="00D409E6" w:rsidRPr="00D409E6" w:rsidRDefault="00D409E6" w:rsidP="00D409E6">
            <w:pPr>
              <w:rPr>
                <w:sz w:val="16"/>
                <w:szCs w:val="16"/>
              </w:rPr>
            </w:pPr>
            <w:r w:rsidRPr="00D409E6">
              <w:rPr>
                <w:sz w:val="16"/>
                <w:szCs w:val="16"/>
              </w:rPr>
              <w:t>от кустарника</w:t>
            </w:r>
          </w:p>
        </w:tc>
        <w:tc>
          <w:tcPr>
            <w:tcW w:w="2684" w:type="dxa"/>
            <w:tcBorders>
              <w:top w:val="single" w:sz="4" w:space="0" w:color="000000"/>
              <w:left w:val="single" w:sz="4" w:space="0" w:color="000000"/>
              <w:bottom w:val="single" w:sz="4" w:space="0" w:color="000000"/>
              <w:right w:val="single" w:sz="4" w:space="0" w:color="000000"/>
            </w:tcBorders>
            <w:vAlign w:val="center"/>
            <w:hideMark/>
          </w:tcPr>
          <w:p w14:paraId="2847939A" w14:textId="77777777" w:rsidR="00D409E6" w:rsidRPr="00D409E6" w:rsidRDefault="00D409E6" w:rsidP="00D409E6">
            <w:pPr>
              <w:rPr>
                <w:sz w:val="16"/>
                <w:szCs w:val="16"/>
              </w:rPr>
            </w:pPr>
            <w:r w:rsidRPr="00D409E6">
              <w:rPr>
                <w:sz w:val="16"/>
                <w:szCs w:val="16"/>
              </w:rPr>
              <w:t>1,0</w:t>
            </w:r>
          </w:p>
        </w:tc>
      </w:tr>
    </w:tbl>
    <w:p w14:paraId="6E4DF526" w14:textId="77777777" w:rsidR="00D409E6" w:rsidRPr="00D409E6" w:rsidRDefault="00D409E6" w:rsidP="00D409E6">
      <w:pPr>
        <w:rPr>
          <w:sz w:val="16"/>
          <w:szCs w:val="16"/>
        </w:rPr>
      </w:pPr>
    </w:p>
    <w:p w14:paraId="3FC2B122" w14:textId="77777777" w:rsidR="00D409E6" w:rsidRPr="00D409E6" w:rsidRDefault="00D409E6" w:rsidP="00D409E6">
      <w:pPr>
        <w:rPr>
          <w:sz w:val="16"/>
          <w:szCs w:val="16"/>
        </w:rPr>
      </w:pPr>
      <w:r w:rsidRPr="00D409E6">
        <w:rPr>
          <w:sz w:val="16"/>
          <w:szCs w:val="16"/>
        </w:rPr>
        <w:t>1.10.</w:t>
      </w:r>
      <w:r w:rsidRPr="00D409E6">
        <w:rPr>
          <w:sz w:val="16"/>
          <w:szCs w:val="16"/>
        </w:rPr>
        <w:tab/>
        <w:t>Ограждения</w:t>
      </w:r>
    </w:p>
    <w:p w14:paraId="2B1248C8" w14:textId="77777777" w:rsidR="00D409E6" w:rsidRPr="00D409E6" w:rsidRDefault="00D409E6" w:rsidP="00D409E6">
      <w:pPr>
        <w:rPr>
          <w:sz w:val="16"/>
          <w:szCs w:val="16"/>
        </w:rPr>
      </w:pPr>
      <w:r w:rsidRPr="00D409E6">
        <w:rPr>
          <w:sz w:val="16"/>
          <w:szCs w:val="16"/>
        </w:rPr>
        <w:t>Максимальная высота ограждения между соседними участками – не более 2.0 м</w:t>
      </w:r>
    </w:p>
    <w:p w14:paraId="777EFBEA" w14:textId="77777777" w:rsidR="00D409E6" w:rsidRPr="00D409E6" w:rsidRDefault="00D409E6" w:rsidP="00D409E6">
      <w:pPr>
        <w:rPr>
          <w:sz w:val="16"/>
          <w:szCs w:val="16"/>
        </w:rPr>
      </w:pPr>
      <w:r w:rsidRPr="00D409E6">
        <w:rPr>
          <w:sz w:val="16"/>
          <w:szCs w:val="16"/>
        </w:rPr>
        <w:t>Ограждение между соседними участками может быть сетчатым, решетчатым. Ограждение между соседними участками должно быть прозрачным. Сплошное ограждение допускается по согласованию с собственниками соседних участков.</w:t>
      </w:r>
    </w:p>
    <w:p w14:paraId="5D93495A" w14:textId="77777777" w:rsidR="00D409E6" w:rsidRPr="00D409E6" w:rsidRDefault="00D409E6" w:rsidP="00D409E6">
      <w:pPr>
        <w:rPr>
          <w:sz w:val="16"/>
          <w:szCs w:val="16"/>
        </w:rPr>
      </w:pPr>
    </w:p>
    <w:p w14:paraId="7671D995" w14:textId="77777777" w:rsidR="00D409E6" w:rsidRPr="00D409E6" w:rsidRDefault="00D409E6" w:rsidP="00D409E6">
      <w:pPr>
        <w:rPr>
          <w:sz w:val="16"/>
          <w:szCs w:val="16"/>
        </w:rPr>
      </w:pPr>
      <w:r w:rsidRPr="00D409E6">
        <w:rPr>
          <w:sz w:val="16"/>
          <w:szCs w:val="16"/>
        </w:rPr>
        <w:t>1.11.</w:t>
      </w:r>
      <w:r w:rsidRPr="00D409E6">
        <w:rPr>
          <w:sz w:val="16"/>
          <w:szCs w:val="16"/>
        </w:rPr>
        <w:tab/>
        <w:t>Нормы обеспеченности озеленением территории населённых пунктов</w:t>
      </w:r>
    </w:p>
    <w:p w14:paraId="08B52BCF" w14:textId="77777777" w:rsidR="00D409E6" w:rsidRPr="00D409E6" w:rsidRDefault="00D409E6" w:rsidP="00D409E6">
      <w:pPr>
        <w:rPr>
          <w:sz w:val="16"/>
          <w:szCs w:val="16"/>
        </w:rPr>
      </w:pPr>
      <w:r w:rsidRPr="00D409E6">
        <w:rPr>
          <w:sz w:val="16"/>
          <w:szCs w:val="16"/>
        </w:rPr>
        <w:t xml:space="preserve">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м2/чел. </w:t>
      </w:r>
    </w:p>
    <w:p w14:paraId="295E4F49" w14:textId="77777777" w:rsidR="00D409E6" w:rsidRPr="00D409E6" w:rsidRDefault="00D409E6" w:rsidP="00D409E6">
      <w:pPr>
        <w:rPr>
          <w:sz w:val="16"/>
          <w:szCs w:val="16"/>
        </w:rPr>
      </w:pPr>
      <w:r w:rsidRPr="00D409E6">
        <w:rPr>
          <w:sz w:val="16"/>
          <w:szCs w:val="16"/>
        </w:rPr>
        <w:t>В скобках приведен размер для малых городских населенных пунктов с численностью населения до 20 тыс. чел.</w:t>
      </w:r>
    </w:p>
    <w:p w14:paraId="22146802" w14:textId="77777777" w:rsidR="00D409E6" w:rsidRPr="00D409E6" w:rsidRDefault="00D409E6" w:rsidP="00D409E6">
      <w:pPr>
        <w:rPr>
          <w:sz w:val="16"/>
          <w:szCs w:val="16"/>
        </w:rPr>
      </w:pPr>
      <w:proofErr w:type="gramStart"/>
      <w:r w:rsidRPr="00D409E6">
        <w:rPr>
          <w:sz w:val="16"/>
          <w:szCs w:val="16"/>
        </w:rPr>
        <w:t>В  населенных</w:t>
      </w:r>
      <w:proofErr w:type="gramEnd"/>
      <w:r w:rsidRPr="00D409E6">
        <w:rPr>
          <w:sz w:val="16"/>
          <w:szCs w:val="16"/>
        </w:rPr>
        <w:t xml:space="preserve">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14:paraId="03E6C8F5" w14:textId="77777777" w:rsidR="00D409E6" w:rsidRPr="00D409E6" w:rsidRDefault="00D409E6" w:rsidP="00D409E6">
      <w:pPr>
        <w:rPr>
          <w:sz w:val="16"/>
          <w:szCs w:val="16"/>
        </w:rPr>
      </w:pPr>
    </w:p>
    <w:p w14:paraId="47B80345" w14:textId="77777777" w:rsidR="00D409E6" w:rsidRPr="00D409E6" w:rsidRDefault="00D409E6" w:rsidP="00D409E6">
      <w:pPr>
        <w:rPr>
          <w:sz w:val="16"/>
          <w:szCs w:val="16"/>
        </w:rPr>
      </w:pPr>
      <w:bookmarkStart w:id="153" w:name="_Toc140471580"/>
      <w:r w:rsidRPr="00D409E6">
        <w:rPr>
          <w:sz w:val="16"/>
          <w:szCs w:val="16"/>
        </w:rPr>
        <w:t>Объекты связи, общественного питания, торговли и бытового обслуживания</w:t>
      </w:r>
      <w:bookmarkEnd w:id="153"/>
    </w:p>
    <w:p w14:paraId="7962449B" w14:textId="77777777" w:rsidR="00D409E6" w:rsidRPr="00D409E6" w:rsidRDefault="00D409E6" w:rsidP="00D409E6">
      <w:pPr>
        <w:rPr>
          <w:sz w:val="16"/>
          <w:szCs w:val="16"/>
        </w:rPr>
      </w:pPr>
    </w:p>
    <w:p w14:paraId="49EEE6A5" w14:textId="77777777" w:rsidR="00D409E6" w:rsidRPr="00D409E6" w:rsidRDefault="00D409E6" w:rsidP="00D409E6">
      <w:pPr>
        <w:rPr>
          <w:sz w:val="16"/>
          <w:szCs w:val="16"/>
        </w:rPr>
      </w:pPr>
      <w:r w:rsidRPr="00D409E6">
        <w:rPr>
          <w:sz w:val="16"/>
          <w:szCs w:val="16"/>
        </w:rPr>
        <w:lastRenderedPageBreak/>
        <w:t>Для территории Городецкого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14:paraId="6D1316FD" w14:textId="77777777" w:rsidR="00D409E6" w:rsidRPr="00D409E6" w:rsidRDefault="00D409E6" w:rsidP="00D409E6">
      <w:pPr>
        <w:rPr>
          <w:sz w:val="16"/>
          <w:szCs w:val="16"/>
        </w:rPr>
      </w:pPr>
      <w:r w:rsidRPr="00D409E6">
        <w:rPr>
          <w:sz w:val="16"/>
          <w:szCs w:val="16"/>
        </w:rPr>
        <w:t>Таблица 48</w:t>
      </w:r>
    </w:p>
    <w:tbl>
      <w:tblPr>
        <w:tblW w:w="9780" w:type="dxa"/>
        <w:tblInd w:w="75" w:type="dxa"/>
        <w:tblLayout w:type="fixed"/>
        <w:tblCellMar>
          <w:left w:w="75" w:type="dxa"/>
          <w:right w:w="75" w:type="dxa"/>
        </w:tblCellMar>
        <w:tblLook w:val="04A0" w:firstRow="1" w:lastRow="0" w:firstColumn="1" w:lastColumn="0" w:noHBand="0" w:noVBand="1"/>
      </w:tblPr>
      <w:tblGrid>
        <w:gridCol w:w="1417"/>
        <w:gridCol w:w="1701"/>
        <w:gridCol w:w="2551"/>
        <w:gridCol w:w="1418"/>
        <w:gridCol w:w="1134"/>
        <w:gridCol w:w="283"/>
        <w:gridCol w:w="1276"/>
      </w:tblGrid>
      <w:tr w:rsidR="00D409E6" w:rsidRPr="00D409E6" w14:paraId="6FE41909" w14:textId="77777777" w:rsidTr="002A3D3E">
        <w:trPr>
          <w:trHeight w:val="400"/>
        </w:trPr>
        <w:tc>
          <w:tcPr>
            <w:tcW w:w="1418"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065D9F4" w14:textId="77777777" w:rsidR="00D409E6" w:rsidRPr="00D409E6" w:rsidRDefault="00D409E6" w:rsidP="00D409E6">
            <w:pPr>
              <w:rPr>
                <w:sz w:val="16"/>
                <w:szCs w:val="16"/>
              </w:rPr>
            </w:pPr>
            <w:r w:rsidRPr="00D409E6">
              <w:rPr>
                <w:sz w:val="16"/>
                <w:szCs w:val="16"/>
              </w:rPr>
              <w:t>Наименование показателя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2E672ACD" w14:textId="77777777" w:rsidR="00D409E6" w:rsidRPr="00D409E6" w:rsidRDefault="00D409E6" w:rsidP="00D409E6">
            <w:pPr>
              <w:rPr>
                <w:sz w:val="16"/>
                <w:szCs w:val="16"/>
              </w:rPr>
            </w:pPr>
            <w:r w:rsidRPr="00D409E6">
              <w:rPr>
                <w:sz w:val="16"/>
                <w:szCs w:val="16"/>
              </w:rPr>
              <w:t>Перечень объектов</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46E1C70D"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2693" w:type="dxa"/>
            <w:gridSpan w:val="3"/>
            <w:tcBorders>
              <w:top w:val="single" w:sz="4" w:space="0" w:color="auto"/>
              <w:left w:val="single" w:sz="4" w:space="0" w:color="auto"/>
              <w:bottom w:val="single" w:sz="4" w:space="0" w:color="auto"/>
              <w:right w:val="single" w:sz="4" w:space="0" w:color="auto"/>
            </w:tcBorders>
            <w:shd w:val="clear" w:color="auto" w:fill="CCFFCC"/>
            <w:vAlign w:val="center"/>
            <w:hideMark/>
          </w:tcPr>
          <w:p w14:paraId="5E9E09A0" w14:textId="77777777" w:rsidR="00D409E6" w:rsidRPr="00D409E6" w:rsidRDefault="00D409E6" w:rsidP="00D409E6">
            <w:pPr>
              <w:rPr>
                <w:sz w:val="16"/>
                <w:szCs w:val="16"/>
              </w:rPr>
            </w:pPr>
            <w:r w:rsidRPr="00D409E6">
              <w:rPr>
                <w:sz w:val="16"/>
                <w:szCs w:val="16"/>
              </w:rPr>
              <w:t>Показатель максимально допустимого уровня территориальной доступности</w:t>
            </w:r>
          </w:p>
        </w:tc>
      </w:tr>
      <w:tr w:rsidR="00D409E6" w:rsidRPr="00D409E6" w14:paraId="0FEEC2B9" w14:textId="77777777" w:rsidTr="002A3D3E">
        <w:trPr>
          <w:trHeight w:val="400"/>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CA16D47" w14:textId="77777777" w:rsidR="00D409E6" w:rsidRPr="00D409E6" w:rsidRDefault="00D409E6" w:rsidP="00D409E6">
            <w:pPr>
              <w:rPr>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E9EBC5" w14:textId="77777777" w:rsidR="00D409E6" w:rsidRPr="00D409E6" w:rsidRDefault="00D409E6" w:rsidP="00D409E6">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406E07F" w14:textId="77777777" w:rsidR="00D409E6" w:rsidRPr="00D409E6" w:rsidRDefault="00D409E6" w:rsidP="00D409E6">
            <w:pPr>
              <w:rPr>
                <w:sz w:val="16"/>
                <w:szCs w:val="16"/>
              </w:rPr>
            </w:pPr>
            <w:r w:rsidRPr="00D409E6">
              <w:rPr>
                <w:sz w:val="16"/>
                <w:szCs w:val="16"/>
              </w:rPr>
              <w:t>Показатель, единица 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6DF52C2" w14:textId="77777777" w:rsidR="00D409E6" w:rsidRPr="00D409E6" w:rsidRDefault="00D409E6" w:rsidP="00D409E6">
            <w:pPr>
              <w:rPr>
                <w:sz w:val="16"/>
                <w:szCs w:val="16"/>
              </w:rPr>
            </w:pPr>
            <w:r w:rsidRPr="00D409E6">
              <w:rPr>
                <w:sz w:val="16"/>
                <w:szCs w:val="16"/>
              </w:rPr>
              <w:t>Значение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076C885" w14:textId="77777777" w:rsidR="00D409E6" w:rsidRPr="00D409E6" w:rsidRDefault="00D409E6" w:rsidP="00D409E6">
            <w:pPr>
              <w:rPr>
                <w:sz w:val="16"/>
                <w:szCs w:val="16"/>
              </w:rPr>
            </w:pPr>
            <w:r w:rsidRPr="00D409E6">
              <w:rPr>
                <w:sz w:val="16"/>
                <w:szCs w:val="16"/>
              </w:rPr>
              <w:t>Показатель, единица измерения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17F793D3" w14:textId="77777777" w:rsidR="00D409E6" w:rsidRPr="00D409E6" w:rsidRDefault="00D409E6" w:rsidP="00D409E6">
            <w:pPr>
              <w:rPr>
                <w:sz w:val="16"/>
                <w:szCs w:val="16"/>
              </w:rPr>
            </w:pPr>
            <w:r w:rsidRPr="00D409E6">
              <w:rPr>
                <w:sz w:val="16"/>
                <w:szCs w:val="16"/>
              </w:rPr>
              <w:t>Значение показателя</w:t>
            </w:r>
          </w:p>
        </w:tc>
      </w:tr>
      <w:tr w:rsidR="00D409E6" w:rsidRPr="00D409E6" w14:paraId="7EC536C9" w14:textId="77777777" w:rsidTr="002A3D3E">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55B0E81B" w14:textId="77777777" w:rsidR="00D409E6" w:rsidRPr="00D409E6" w:rsidRDefault="00D409E6" w:rsidP="00D409E6">
            <w:pPr>
              <w:rPr>
                <w:sz w:val="16"/>
                <w:szCs w:val="16"/>
              </w:rPr>
            </w:pPr>
            <w:r w:rsidRPr="00D409E6">
              <w:rPr>
                <w:sz w:val="16"/>
                <w:szCs w:val="16"/>
              </w:rPr>
              <w:t>Область нормирования: объекты бытового обслуживания населения и торговли [1]</w:t>
            </w:r>
          </w:p>
        </w:tc>
      </w:tr>
      <w:tr w:rsidR="00D409E6" w:rsidRPr="00D409E6" w14:paraId="4E4C6603" w14:textId="77777777" w:rsidTr="002A3D3E">
        <w:trPr>
          <w:trHeight w:val="1626"/>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ED3BB32" w14:textId="77777777" w:rsidR="00D409E6" w:rsidRPr="00D409E6" w:rsidRDefault="00D409E6" w:rsidP="00D409E6">
            <w:pPr>
              <w:rPr>
                <w:sz w:val="16"/>
                <w:szCs w:val="16"/>
              </w:rPr>
            </w:pPr>
            <w:proofErr w:type="gramStart"/>
            <w:r w:rsidRPr="00D409E6">
              <w:rPr>
                <w:sz w:val="16"/>
                <w:szCs w:val="16"/>
              </w:rPr>
              <w:t>Обеспечен-</w:t>
            </w:r>
            <w:proofErr w:type="spellStart"/>
            <w:r w:rsidRPr="00D409E6">
              <w:rPr>
                <w:sz w:val="16"/>
                <w:szCs w:val="16"/>
              </w:rPr>
              <w:t>ность</w:t>
            </w:r>
            <w:proofErr w:type="spellEnd"/>
            <w:proofErr w:type="gramEnd"/>
            <w:r w:rsidRPr="00D409E6">
              <w:rPr>
                <w:sz w:val="16"/>
                <w:szCs w:val="16"/>
              </w:rPr>
              <w:t xml:space="preserve"> населения объектами бытового обслуживания населения и тор</w:t>
            </w:r>
            <w:r w:rsidRPr="00D409E6">
              <w:rPr>
                <w:sz w:val="16"/>
                <w:szCs w:val="16"/>
              </w:rPr>
              <w:softHyphen/>
              <w:t>говли</w:t>
            </w:r>
          </w:p>
        </w:tc>
        <w:tc>
          <w:tcPr>
            <w:tcW w:w="1701" w:type="dxa"/>
            <w:tcBorders>
              <w:top w:val="single" w:sz="4" w:space="0" w:color="auto"/>
              <w:left w:val="single" w:sz="4" w:space="0" w:color="auto"/>
              <w:bottom w:val="nil"/>
              <w:right w:val="single" w:sz="4" w:space="0" w:color="auto"/>
            </w:tcBorders>
            <w:vAlign w:val="center"/>
            <w:hideMark/>
          </w:tcPr>
          <w:p w14:paraId="4BC168DF" w14:textId="77777777" w:rsidR="00D409E6" w:rsidRPr="00D409E6" w:rsidRDefault="00D409E6" w:rsidP="00D409E6">
            <w:pPr>
              <w:rPr>
                <w:sz w:val="16"/>
                <w:szCs w:val="16"/>
              </w:rPr>
            </w:pPr>
            <w:r w:rsidRPr="00D409E6">
              <w:rPr>
                <w:sz w:val="16"/>
                <w:szCs w:val="16"/>
              </w:rPr>
              <w:t>Магазины, в том числе:</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5E108A7" w14:textId="77777777" w:rsidR="00D409E6" w:rsidRPr="00D409E6" w:rsidRDefault="00D409E6" w:rsidP="00D409E6">
            <w:pPr>
              <w:rPr>
                <w:sz w:val="16"/>
                <w:szCs w:val="16"/>
              </w:rPr>
            </w:pPr>
            <w:r w:rsidRPr="00D409E6">
              <w:rPr>
                <w:sz w:val="16"/>
                <w:szCs w:val="16"/>
              </w:rPr>
              <w:t>Уровень обеспеченности населения объектами тор</w:t>
            </w:r>
            <w:r w:rsidRPr="00D409E6">
              <w:rPr>
                <w:sz w:val="16"/>
                <w:szCs w:val="16"/>
              </w:rPr>
              <w:softHyphen/>
              <w:t>говли, кв. м торговой площади на 1 тыс. человек</w:t>
            </w:r>
          </w:p>
        </w:tc>
        <w:tc>
          <w:tcPr>
            <w:tcW w:w="1418" w:type="dxa"/>
            <w:tcBorders>
              <w:top w:val="single" w:sz="4" w:space="0" w:color="auto"/>
              <w:left w:val="single" w:sz="4" w:space="0" w:color="auto"/>
              <w:bottom w:val="nil"/>
              <w:right w:val="single" w:sz="4" w:space="0" w:color="auto"/>
            </w:tcBorders>
            <w:vAlign w:val="center"/>
            <w:hideMark/>
          </w:tcPr>
          <w:p w14:paraId="3515E01C" w14:textId="77777777" w:rsidR="00D409E6" w:rsidRPr="00D409E6" w:rsidRDefault="00D409E6" w:rsidP="00D409E6">
            <w:pPr>
              <w:rPr>
                <w:sz w:val="16"/>
                <w:szCs w:val="16"/>
              </w:rPr>
            </w:pPr>
            <w:r w:rsidRPr="00D409E6">
              <w:rPr>
                <w:sz w:val="16"/>
                <w:szCs w:val="16"/>
              </w:rPr>
              <w:t>300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36C2A" w14:textId="77777777" w:rsidR="00D409E6" w:rsidRPr="00D409E6" w:rsidRDefault="00D409E6" w:rsidP="00D409E6">
            <w:pPr>
              <w:rPr>
                <w:sz w:val="16"/>
                <w:szCs w:val="16"/>
              </w:rPr>
            </w:pPr>
            <w:r w:rsidRPr="00D409E6">
              <w:rPr>
                <w:sz w:val="16"/>
                <w:szCs w:val="16"/>
              </w:rPr>
              <w:t>Пешеходная дос</w:t>
            </w:r>
            <w:r w:rsidRPr="00D409E6">
              <w:rPr>
                <w:sz w:val="16"/>
                <w:szCs w:val="16"/>
              </w:rPr>
              <w:softHyphen/>
              <w:t>тупность, м;</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994080" w14:textId="77777777" w:rsidR="00D409E6" w:rsidRPr="00D409E6" w:rsidRDefault="00D409E6" w:rsidP="00D409E6">
            <w:pPr>
              <w:rPr>
                <w:sz w:val="16"/>
                <w:szCs w:val="16"/>
              </w:rPr>
            </w:pPr>
            <w:r w:rsidRPr="00D409E6">
              <w:rPr>
                <w:sz w:val="16"/>
                <w:szCs w:val="16"/>
              </w:rPr>
              <w:t>не более 2000</w:t>
            </w:r>
          </w:p>
        </w:tc>
      </w:tr>
      <w:tr w:rsidR="00D409E6" w:rsidRPr="00D409E6" w14:paraId="02593340" w14:textId="77777777" w:rsidTr="002A3D3E">
        <w:trPr>
          <w:trHeight w:val="80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3F25023"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F940C1" w14:textId="77777777" w:rsidR="00D409E6" w:rsidRPr="00D409E6" w:rsidRDefault="00D409E6" w:rsidP="00D409E6">
            <w:pPr>
              <w:rPr>
                <w:sz w:val="16"/>
                <w:szCs w:val="16"/>
              </w:rPr>
            </w:pPr>
            <w:r w:rsidRPr="00D409E6">
              <w:rPr>
                <w:sz w:val="16"/>
                <w:szCs w:val="16"/>
              </w:rPr>
              <w:t>- продовольствен</w:t>
            </w:r>
            <w:r w:rsidRPr="00D409E6">
              <w:rPr>
                <w:sz w:val="16"/>
                <w:szCs w:val="16"/>
              </w:rPr>
              <w:softHyphen/>
              <w:t xml:space="preserve">ных </w:t>
            </w:r>
            <w:proofErr w:type="gramStart"/>
            <w:r w:rsidRPr="00D409E6">
              <w:rPr>
                <w:sz w:val="16"/>
                <w:szCs w:val="16"/>
              </w:rPr>
              <w:t>товаров,  объ</w:t>
            </w:r>
            <w:r w:rsidRPr="00D409E6">
              <w:rPr>
                <w:sz w:val="16"/>
                <w:szCs w:val="16"/>
              </w:rPr>
              <w:softHyphen/>
              <w:t>ект</w:t>
            </w:r>
            <w:proofErr w:type="gramEnd"/>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236177D" w14:textId="77777777" w:rsidR="00D409E6" w:rsidRPr="00D409E6" w:rsidRDefault="00D409E6" w:rsidP="00D409E6">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2FD50C" w14:textId="77777777" w:rsidR="00D409E6" w:rsidRPr="00D409E6" w:rsidRDefault="00D409E6" w:rsidP="00D409E6">
            <w:pPr>
              <w:rPr>
                <w:sz w:val="16"/>
                <w:szCs w:val="16"/>
              </w:rPr>
            </w:pPr>
            <w:r w:rsidRPr="00D409E6">
              <w:rPr>
                <w:sz w:val="16"/>
                <w:szCs w:val="16"/>
              </w:rPr>
              <w:t>100</w:t>
            </w: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60D27DE"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BF48D0" w14:textId="77777777" w:rsidR="00D409E6" w:rsidRPr="00D409E6" w:rsidRDefault="00D409E6" w:rsidP="00D409E6">
            <w:pPr>
              <w:rPr>
                <w:sz w:val="16"/>
                <w:szCs w:val="16"/>
              </w:rPr>
            </w:pPr>
          </w:p>
        </w:tc>
      </w:tr>
      <w:tr w:rsidR="00D409E6" w:rsidRPr="00D409E6" w14:paraId="7C81EF68" w14:textId="77777777" w:rsidTr="002A3D3E">
        <w:trPr>
          <w:trHeight w:val="80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30FD001"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AB8139" w14:textId="77777777" w:rsidR="00D409E6" w:rsidRPr="00D409E6" w:rsidRDefault="00D409E6" w:rsidP="00D409E6">
            <w:pPr>
              <w:rPr>
                <w:sz w:val="16"/>
                <w:szCs w:val="16"/>
              </w:rPr>
            </w:pPr>
            <w:r w:rsidRPr="00D409E6">
              <w:rPr>
                <w:sz w:val="16"/>
                <w:szCs w:val="16"/>
              </w:rPr>
              <w:t>- непродовольст</w:t>
            </w:r>
            <w:r w:rsidRPr="00D409E6">
              <w:rPr>
                <w:sz w:val="16"/>
                <w:szCs w:val="16"/>
              </w:rPr>
              <w:softHyphen/>
              <w:t>венных товаров, объект</w:t>
            </w: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4E891D6E" w14:textId="77777777" w:rsidR="00D409E6" w:rsidRPr="00D409E6" w:rsidRDefault="00D409E6" w:rsidP="00D409E6">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3AE7DD" w14:textId="77777777" w:rsidR="00D409E6" w:rsidRPr="00D409E6" w:rsidRDefault="00D409E6" w:rsidP="00D409E6">
            <w:pPr>
              <w:rPr>
                <w:sz w:val="16"/>
                <w:szCs w:val="16"/>
              </w:rPr>
            </w:pPr>
            <w:r w:rsidRPr="00D409E6">
              <w:rPr>
                <w:sz w:val="16"/>
                <w:szCs w:val="16"/>
              </w:rPr>
              <w:t>200</w:t>
            </w: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7DE0BF5"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7DADD0" w14:textId="77777777" w:rsidR="00D409E6" w:rsidRPr="00D409E6" w:rsidRDefault="00D409E6" w:rsidP="00D409E6">
            <w:pPr>
              <w:rPr>
                <w:sz w:val="16"/>
                <w:szCs w:val="16"/>
              </w:rPr>
            </w:pPr>
          </w:p>
        </w:tc>
      </w:tr>
      <w:tr w:rsidR="00D409E6" w:rsidRPr="00D409E6" w14:paraId="242F4D9E" w14:textId="77777777" w:rsidTr="002A3D3E">
        <w:trPr>
          <w:trHeight w:val="80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FCA69E3"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4CDBBE" w14:textId="77777777" w:rsidR="00D409E6" w:rsidRPr="00D409E6" w:rsidRDefault="00D409E6" w:rsidP="00D409E6">
            <w:pPr>
              <w:rPr>
                <w:sz w:val="16"/>
                <w:szCs w:val="16"/>
              </w:rPr>
            </w:pPr>
            <w:r w:rsidRPr="00D409E6">
              <w:rPr>
                <w:sz w:val="16"/>
                <w:szCs w:val="16"/>
              </w:rPr>
              <w:t>Предприятия бы</w:t>
            </w:r>
            <w:r w:rsidRPr="00D409E6">
              <w:rPr>
                <w:sz w:val="16"/>
                <w:szCs w:val="16"/>
              </w:rPr>
              <w:softHyphen/>
              <w:t>тового обслужи</w:t>
            </w:r>
            <w:r w:rsidRPr="00D409E6">
              <w:rPr>
                <w:sz w:val="16"/>
                <w:szCs w:val="16"/>
              </w:rPr>
              <w:softHyphen/>
              <w:t>вания, в том числе:</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696DD4B" w14:textId="77777777" w:rsidR="00D409E6" w:rsidRPr="00D409E6" w:rsidRDefault="00D409E6" w:rsidP="00D409E6">
            <w:pPr>
              <w:rPr>
                <w:sz w:val="16"/>
                <w:szCs w:val="16"/>
              </w:rPr>
            </w:pPr>
            <w:r w:rsidRPr="00D409E6">
              <w:rPr>
                <w:sz w:val="16"/>
                <w:szCs w:val="16"/>
              </w:rPr>
              <w:t>Уровень обеспеченности населения объ</w:t>
            </w:r>
            <w:r w:rsidRPr="00D409E6">
              <w:rPr>
                <w:sz w:val="16"/>
                <w:szCs w:val="16"/>
              </w:rPr>
              <w:softHyphen/>
              <w:t>ектами бы</w:t>
            </w:r>
            <w:r w:rsidRPr="00D409E6">
              <w:rPr>
                <w:sz w:val="16"/>
                <w:szCs w:val="16"/>
              </w:rPr>
              <w:softHyphen/>
              <w:t>тового обслуживания, ра</w:t>
            </w:r>
            <w:r w:rsidRPr="00D409E6">
              <w:rPr>
                <w:sz w:val="16"/>
                <w:szCs w:val="16"/>
              </w:rPr>
              <w:softHyphen/>
              <w:t>бочее место на 1 тыс. че</w:t>
            </w:r>
            <w:r w:rsidRPr="00D409E6">
              <w:rPr>
                <w:sz w:val="16"/>
                <w:szCs w:val="16"/>
              </w:rPr>
              <w:softHyphen/>
              <w:t>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454DA" w14:textId="77777777" w:rsidR="00D409E6" w:rsidRPr="00D409E6" w:rsidRDefault="00D409E6" w:rsidP="00D409E6">
            <w:pPr>
              <w:rPr>
                <w:sz w:val="16"/>
                <w:szCs w:val="16"/>
              </w:rPr>
            </w:pPr>
            <w:r w:rsidRPr="00D409E6">
              <w:rPr>
                <w:sz w:val="16"/>
                <w:szCs w:val="16"/>
              </w:rPr>
              <w:t>7</w:t>
            </w: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527D111"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8C308D" w14:textId="77777777" w:rsidR="00D409E6" w:rsidRPr="00D409E6" w:rsidRDefault="00D409E6" w:rsidP="00D409E6">
            <w:pPr>
              <w:rPr>
                <w:sz w:val="16"/>
                <w:szCs w:val="16"/>
              </w:rPr>
            </w:pPr>
          </w:p>
        </w:tc>
      </w:tr>
      <w:tr w:rsidR="00D409E6" w:rsidRPr="00D409E6" w14:paraId="50D04ECF" w14:textId="77777777" w:rsidTr="002A3D3E">
        <w:trPr>
          <w:trHeight w:val="280"/>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5C1694F"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F1DD68" w14:textId="77777777" w:rsidR="00D409E6" w:rsidRPr="00D409E6" w:rsidRDefault="00D409E6" w:rsidP="00D409E6">
            <w:pPr>
              <w:rPr>
                <w:sz w:val="16"/>
                <w:szCs w:val="16"/>
              </w:rPr>
            </w:pPr>
            <w:r w:rsidRPr="00D409E6">
              <w:rPr>
                <w:sz w:val="16"/>
                <w:szCs w:val="16"/>
              </w:rPr>
              <w:t>непосредствен</w:t>
            </w:r>
            <w:r w:rsidRPr="00D409E6">
              <w:rPr>
                <w:sz w:val="16"/>
                <w:szCs w:val="16"/>
              </w:rPr>
              <w:softHyphen/>
              <w:t>ного обслужива</w:t>
            </w:r>
            <w:r w:rsidRPr="00D409E6">
              <w:rPr>
                <w:sz w:val="16"/>
                <w:szCs w:val="16"/>
              </w:rPr>
              <w:softHyphen/>
              <w:t>ния населения</w:t>
            </w: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04C7B33B" w14:textId="77777777" w:rsidR="00D409E6" w:rsidRPr="00D409E6" w:rsidRDefault="00D409E6" w:rsidP="00D409E6">
            <w:pP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3386BE" w14:textId="77777777" w:rsidR="00D409E6" w:rsidRPr="00D409E6" w:rsidRDefault="00D409E6" w:rsidP="00D409E6">
            <w:pPr>
              <w:rPr>
                <w:sz w:val="16"/>
                <w:szCs w:val="16"/>
              </w:rPr>
            </w:pPr>
            <w:r w:rsidRPr="00D409E6">
              <w:rPr>
                <w:sz w:val="16"/>
                <w:szCs w:val="16"/>
              </w:rPr>
              <w:t>4</w:t>
            </w: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FC51C96"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E6802F" w14:textId="77777777" w:rsidR="00D409E6" w:rsidRPr="00D409E6" w:rsidRDefault="00D409E6" w:rsidP="00D409E6">
            <w:pPr>
              <w:rPr>
                <w:sz w:val="16"/>
                <w:szCs w:val="16"/>
              </w:rPr>
            </w:pPr>
          </w:p>
        </w:tc>
      </w:tr>
      <w:tr w:rsidR="00D409E6" w:rsidRPr="00D409E6" w14:paraId="3D68B67D" w14:textId="77777777" w:rsidTr="002A3D3E">
        <w:trPr>
          <w:trHeight w:val="80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26C3CD4"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6684DA" w14:textId="77777777" w:rsidR="00D409E6" w:rsidRPr="00D409E6" w:rsidRDefault="00D409E6" w:rsidP="00D409E6">
            <w:pPr>
              <w:rPr>
                <w:sz w:val="16"/>
                <w:szCs w:val="16"/>
              </w:rPr>
            </w:pPr>
            <w:r w:rsidRPr="00D409E6">
              <w:rPr>
                <w:sz w:val="16"/>
                <w:szCs w:val="16"/>
              </w:rPr>
              <w:t>Прачечные</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03985C" w14:textId="77777777" w:rsidR="00D409E6" w:rsidRPr="00D409E6" w:rsidRDefault="00D409E6" w:rsidP="00D409E6">
            <w:pPr>
              <w:rPr>
                <w:sz w:val="16"/>
                <w:szCs w:val="16"/>
              </w:rPr>
            </w:pPr>
            <w:r w:rsidRPr="00D409E6">
              <w:rPr>
                <w:sz w:val="16"/>
                <w:szCs w:val="16"/>
              </w:rPr>
              <w:t>Уровень обеспеченности населения объ</w:t>
            </w:r>
            <w:r w:rsidRPr="00D409E6">
              <w:rPr>
                <w:sz w:val="16"/>
                <w:szCs w:val="16"/>
              </w:rPr>
              <w:softHyphen/>
              <w:t>ектами бы</w:t>
            </w:r>
            <w:r w:rsidRPr="00D409E6">
              <w:rPr>
                <w:sz w:val="16"/>
                <w:szCs w:val="16"/>
              </w:rPr>
              <w:softHyphen/>
              <w:t>тового обслуживания, кг белья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8A9F5" w14:textId="77777777" w:rsidR="00D409E6" w:rsidRPr="00D409E6" w:rsidRDefault="00D409E6" w:rsidP="00D409E6">
            <w:pPr>
              <w:rPr>
                <w:sz w:val="16"/>
                <w:szCs w:val="16"/>
              </w:rPr>
            </w:pPr>
            <w:r w:rsidRPr="00D409E6">
              <w:rPr>
                <w:sz w:val="16"/>
                <w:szCs w:val="16"/>
              </w:rPr>
              <w:t>60</w:t>
            </w: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4B9D001C"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19FF6C" w14:textId="77777777" w:rsidR="00D409E6" w:rsidRPr="00D409E6" w:rsidRDefault="00D409E6" w:rsidP="00D409E6">
            <w:pPr>
              <w:rPr>
                <w:sz w:val="16"/>
                <w:szCs w:val="16"/>
              </w:rPr>
            </w:pPr>
          </w:p>
        </w:tc>
      </w:tr>
      <w:tr w:rsidR="00D409E6" w:rsidRPr="00D409E6" w14:paraId="09EF5C7B" w14:textId="77777777" w:rsidTr="002A3D3E">
        <w:trPr>
          <w:trHeight w:val="80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52DB498"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762D97" w14:textId="77777777" w:rsidR="00D409E6" w:rsidRPr="00D409E6" w:rsidRDefault="00D409E6" w:rsidP="00D409E6">
            <w:pPr>
              <w:rPr>
                <w:sz w:val="16"/>
                <w:szCs w:val="16"/>
              </w:rPr>
            </w:pPr>
            <w:r w:rsidRPr="00D409E6">
              <w:rPr>
                <w:sz w:val="16"/>
                <w:szCs w:val="16"/>
              </w:rPr>
              <w:t>Химчистки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1BFFC28" w14:textId="77777777" w:rsidR="00D409E6" w:rsidRPr="00D409E6" w:rsidRDefault="00D409E6" w:rsidP="00D409E6">
            <w:pPr>
              <w:rPr>
                <w:sz w:val="16"/>
                <w:szCs w:val="16"/>
              </w:rPr>
            </w:pPr>
            <w:r w:rsidRPr="00D409E6">
              <w:rPr>
                <w:sz w:val="16"/>
                <w:szCs w:val="16"/>
              </w:rPr>
              <w:t>Уровень обеспеченности населения объ</w:t>
            </w:r>
            <w:r w:rsidRPr="00D409E6">
              <w:rPr>
                <w:sz w:val="16"/>
                <w:szCs w:val="16"/>
              </w:rPr>
              <w:softHyphen/>
              <w:t>ектами бы</w:t>
            </w:r>
            <w:r w:rsidRPr="00D409E6">
              <w:rPr>
                <w:sz w:val="16"/>
                <w:szCs w:val="16"/>
              </w:rPr>
              <w:softHyphen/>
              <w:t>тового обслуживания, кг вещей в смену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95F93" w14:textId="77777777" w:rsidR="00D409E6" w:rsidRPr="00D409E6" w:rsidRDefault="00D409E6" w:rsidP="00D409E6">
            <w:pPr>
              <w:rPr>
                <w:sz w:val="16"/>
                <w:szCs w:val="16"/>
              </w:rPr>
            </w:pPr>
            <w:r w:rsidRPr="00D409E6">
              <w:rPr>
                <w:sz w:val="16"/>
                <w:szCs w:val="16"/>
              </w:rPr>
              <w:t>3,5</w:t>
            </w: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D146A76"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450577" w14:textId="77777777" w:rsidR="00D409E6" w:rsidRPr="00D409E6" w:rsidRDefault="00D409E6" w:rsidP="00D409E6">
            <w:pPr>
              <w:rPr>
                <w:sz w:val="16"/>
                <w:szCs w:val="16"/>
              </w:rPr>
            </w:pPr>
          </w:p>
        </w:tc>
      </w:tr>
      <w:tr w:rsidR="00D409E6" w:rsidRPr="00D409E6" w14:paraId="2D64EF73" w14:textId="77777777" w:rsidTr="002A3D3E">
        <w:trPr>
          <w:trHeight w:val="80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EBBA1A5" w14:textId="77777777" w:rsidR="00D409E6" w:rsidRPr="00D409E6" w:rsidRDefault="00D409E6" w:rsidP="00D409E6">
            <w:pPr>
              <w:rPr>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3501F0" w14:textId="77777777" w:rsidR="00D409E6" w:rsidRPr="00D409E6" w:rsidRDefault="00D409E6" w:rsidP="00D409E6">
            <w:pPr>
              <w:rPr>
                <w:sz w:val="16"/>
                <w:szCs w:val="16"/>
              </w:rPr>
            </w:pPr>
            <w:r w:rsidRPr="00D409E6">
              <w:rPr>
                <w:sz w:val="16"/>
                <w:szCs w:val="16"/>
              </w:rPr>
              <w:t>Бани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9817EC" w14:textId="77777777" w:rsidR="00D409E6" w:rsidRPr="00D409E6" w:rsidRDefault="00D409E6" w:rsidP="00D409E6">
            <w:pPr>
              <w:rPr>
                <w:sz w:val="16"/>
                <w:szCs w:val="16"/>
              </w:rPr>
            </w:pPr>
            <w:r w:rsidRPr="00D409E6">
              <w:rPr>
                <w:sz w:val="16"/>
                <w:szCs w:val="16"/>
              </w:rPr>
              <w:t>Уровень обеспеченности населения объ</w:t>
            </w:r>
            <w:r w:rsidRPr="00D409E6">
              <w:rPr>
                <w:sz w:val="16"/>
                <w:szCs w:val="16"/>
              </w:rPr>
              <w:softHyphen/>
              <w:t>ектами бы</w:t>
            </w:r>
            <w:r w:rsidRPr="00D409E6">
              <w:rPr>
                <w:sz w:val="16"/>
                <w:szCs w:val="16"/>
              </w:rPr>
              <w:softHyphen/>
              <w:t>тового обслуживания, ме</w:t>
            </w:r>
            <w:r w:rsidRPr="00D409E6">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A9A5E" w14:textId="77777777" w:rsidR="00D409E6" w:rsidRPr="00D409E6" w:rsidRDefault="00D409E6" w:rsidP="00D409E6">
            <w:pPr>
              <w:rPr>
                <w:sz w:val="16"/>
                <w:szCs w:val="16"/>
              </w:rPr>
            </w:pPr>
            <w:r w:rsidRPr="00D409E6">
              <w:rPr>
                <w:sz w:val="16"/>
                <w:szCs w:val="16"/>
              </w:rPr>
              <w:t>7</w:t>
            </w: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560D5B3" w14:textId="77777777" w:rsidR="00D409E6" w:rsidRPr="00D409E6" w:rsidRDefault="00D409E6" w:rsidP="00D409E6">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F30DCA" w14:textId="77777777" w:rsidR="00D409E6" w:rsidRPr="00D409E6" w:rsidRDefault="00D409E6" w:rsidP="00D409E6">
            <w:pPr>
              <w:rPr>
                <w:sz w:val="16"/>
                <w:szCs w:val="16"/>
              </w:rPr>
            </w:pPr>
          </w:p>
        </w:tc>
      </w:tr>
      <w:tr w:rsidR="00D409E6" w:rsidRPr="00D409E6" w14:paraId="666FA0BB" w14:textId="77777777" w:rsidTr="002A3D3E">
        <w:trPr>
          <w:trHeight w:val="350"/>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1442EC4A" w14:textId="77777777" w:rsidR="00D409E6" w:rsidRPr="00D409E6" w:rsidRDefault="00D409E6" w:rsidP="00D409E6">
            <w:pPr>
              <w:rPr>
                <w:sz w:val="16"/>
                <w:szCs w:val="16"/>
              </w:rPr>
            </w:pPr>
            <w:r w:rsidRPr="00D409E6">
              <w:rPr>
                <w:sz w:val="16"/>
                <w:szCs w:val="16"/>
              </w:rPr>
              <w:t>Область нормирования: предприятия общественного питания [1]</w:t>
            </w:r>
          </w:p>
        </w:tc>
      </w:tr>
      <w:tr w:rsidR="00D409E6" w:rsidRPr="00D409E6" w14:paraId="4B1A5BE2" w14:textId="77777777" w:rsidTr="002A3D3E">
        <w:trPr>
          <w:trHeight w:val="806"/>
        </w:trPr>
        <w:tc>
          <w:tcPr>
            <w:tcW w:w="1418" w:type="dxa"/>
            <w:tcBorders>
              <w:top w:val="single" w:sz="4" w:space="0" w:color="auto"/>
              <w:left w:val="single" w:sz="4" w:space="0" w:color="auto"/>
              <w:bottom w:val="single" w:sz="4" w:space="0" w:color="auto"/>
              <w:right w:val="single" w:sz="4" w:space="0" w:color="auto"/>
            </w:tcBorders>
            <w:vAlign w:val="center"/>
            <w:hideMark/>
          </w:tcPr>
          <w:p w14:paraId="63761B92" w14:textId="77777777" w:rsidR="00D409E6" w:rsidRPr="00D409E6" w:rsidRDefault="00D409E6" w:rsidP="00D409E6">
            <w:pPr>
              <w:rPr>
                <w:sz w:val="16"/>
                <w:szCs w:val="16"/>
              </w:rPr>
            </w:pPr>
            <w:r w:rsidRPr="00D409E6">
              <w:rPr>
                <w:sz w:val="16"/>
                <w:szCs w:val="16"/>
              </w:rPr>
              <w:t>Обеспеченность населения пред</w:t>
            </w:r>
            <w:r w:rsidRPr="00D409E6">
              <w:rPr>
                <w:sz w:val="16"/>
                <w:szCs w:val="16"/>
              </w:rPr>
              <w:softHyphen/>
              <w:t>приятиями об</w:t>
            </w:r>
            <w:r w:rsidRPr="00D409E6">
              <w:rPr>
                <w:sz w:val="16"/>
                <w:szCs w:val="16"/>
              </w:rPr>
              <w:softHyphen/>
              <w:t>щественного пи</w:t>
            </w:r>
            <w:r w:rsidRPr="00D409E6">
              <w:rPr>
                <w:sz w:val="16"/>
                <w:szCs w:val="16"/>
              </w:rPr>
              <w:softHyphen/>
              <w:t>тания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0C909F" w14:textId="77777777" w:rsidR="00D409E6" w:rsidRPr="00D409E6" w:rsidRDefault="00D409E6" w:rsidP="00D409E6">
            <w:pPr>
              <w:rPr>
                <w:sz w:val="16"/>
                <w:szCs w:val="16"/>
              </w:rPr>
            </w:pPr>
            <w:r w:rsidRPr="00D409E6">
              <w:rPr>
                <w:sz w:val="16"/>
                <w:szCs w:val="16"/>
              </w:rPr>
              <w:t>Столовые; кафе; ресто</w:t>
            </w:r>
            <w:r w:rsidRPr="00D409E6">
              <w:rPr>
                <w:sz w:val="16"/>
                <w:szCs w:val="16"/>
              </w:rPr>
              <w:softHyphen/>
              <w:t>раны; иные предприятия общественного питания, доступные без ограниче</w:t>
            </w:r>
            <w:r w:rsidRPr="00D409E6">
              <w:rPr>
                <w:sz w:val="16"/>
                <w:szCs w:val="16"/>
              </w:rPr>
              <w:softHyphen/>
              <w:t>ний</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1502C6" w14:textId="77777777" w:rsidR="00D409E6" w:rsidRPr="00D409E6" w:rsidRDefault="00D409E6" w:rsidP="00D409E6">
            <w:pPr>
              <w:rPr>
                <w:sz w:val="16"/>
                <w:szCs w:val="16"/>
              </w:rPr>
            </w:pPr>
            <w:r w:rsidRPr="00D409E6">
              <w:rPr>
                <w:sz w:val="16"/>
                <w:szCs w:val="16"/>
              </w:rPr>
              <w:t>Уровень обеспеченности на</w:t>
            </w:r>
            <w:r w:rsidRPr="00D409E6">
              <w:rPr>
                <w:sz w:val="16"/>
                <w:szCs w:val="16"/>
              </w:rPr>
              <w:softHyphen/>
              <w:t>селения предприятиями об</w:t>
            </w:r>
            <w:r w:rsidRPr="00D409E6">
              <w:rPr>
                <w:sz w:val="16"/>
                <w:szCs w:val="16"/>
              </w:rPr>
              <w:softHyphen/>
              <w:t>щественного питания, ме</w:t>
            </w:r>
            <w:r w:rsidRPr="00D409E6">
              <w:rPr>
                <w:sz w:val="16"/>
                <w:szCs w:val="16"/>
              </w:rPr>
              <w:softHyphen/>
              <w:t>сто на 1 тыс. человек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825B1" w14:textId="77777777" w:rsidR="00D409E6" w:rsidRPr="00D409E6" w:rsidRDefault="00D409E6" w:rsidP="00D409E6">
            <w:pPr>
              <w:rPr>
                <w:sz w:val="16"/>
                <w:szCs w:val="16"/>
              </w:rPr>
            </w:pPr>
            <w:r w:rsidRPr="00D409E6">
              <w:rPr>
                <w:sz w:val="16"/>
                <w:szCs w:val="16"/>
              </w:rPr>
              <w:t>40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46AE73E" w14:textId="77777777" w:rsidR="00D409E6" w:rsidRPr="00D409E6" w:rsidRDefault="00D409E6" w:rsidP="00D409E6">
            <w:pPr>
              <w:rPr>
                <w:sz w:val="16"/>
                <w:szCs w:val="16"/>
              </w:rPr>
            </w:pPr>
            <w:r w:rsidRPr="00D409E6">
              <w:rPr>
                <w:sz w:val="16"/>
                <w:szCs w:val="16"/>
              </w:rPr>
              <w:t>Пешеходная дос</w:t>
            </w:r>
            <w:r w:rsidRPr="00D409E6">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361D9A" w14:textId="77777777" w:rsidR="00D409E6" w:rsidRPr="00D409E6" w:rsidRDefault="00D409E6" w:rsidP="00D409E6">
            <w:pPr>
              <w:rPr>
                <w:sz w:val="16"/>
                <w:szCs w:val="16"/>
              </w:rPr>
            </w:pPr>
            <w:r w:rsidRPr="00D409E6">
              <w:rPr>
                <w:sz w:val="16"/>
                <w:szCs w:val="16"/>
              </w:rPr>
              <w:t>не более 2000</w:t>
            </w:r>
          </w:p>
        </w:tc>
      </w:tr>
      <w:tr w:rsidR="00D409E6" w:rsidRPr="00D409E6" w14:paraId="3F86B6F1" w14:textId="77777777" w:rsidTr="002A3D3E">
        <w:trPr>
          <w:trHeight w:val="456"/>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4D43DD1E" w14:textId="77777777" w:rsidR="00D409E6" w:rsidRPr="00D409E6" w:rsidRDefault="00D409E6" w:rsidP="00D409E6">
            <w:pPr>
              <w:rPr>
                <w:sz w:val="16"/>
                <w:szCs w:val="16"/>
              </w:rPr>
            </w:pPr>
            <w:r w:rsidRPr="00D409E6">
              <w:rPr>
                <w:sz w:val="16"/>
                <w:szCs w:val="16"/>
              </w:rPr>
              <w:t>Область нормирования: объекты почтовой связи [2]</w:t>
            </w:r>
          </w:p>
        </w:tc>
      </w:tr>
      <w:tr w:rsidR="00D409E6" w:rsidRPr="00D409E6" w14:paraId="39B8EE26" w14:textId="77777777" w:rsidTr="002A3D3E">
        <w:trPr>
          <w:trHeight w:val="806"/>
        </w:trPr>
        <w:tc>
          <w:tcPr>
            <w:tcW w:w="1418" w:type="dxa"/>
            <w:tcBorders>
              <w:top w:val="single" w:sz="4" w:space="0" w:color="auto"/>
              <w:left w:val="single" w:sz="4" w:space="0" w:color="auto"/>
              <w:bottom w:val="single" w:sz="4" w:space="0" w:color="auto"/>
              <w:right w:val="single" w:sz="4" w:space="0" w:color="auto"/>
            </w:tcBorders>
            <w:vAlign w:val="center"/>
            <w:hideMark/>
          </w:tcPr>
          <w:p w14:paraId="2E251CBC" w14:textId="77777777" w:rsidR="00D409E6" w:rsidRPr="00D409E6" w:rsidRDefault="00D409E6" w:rsidP="00D409E6">
            <w:pPr>
              <w:rPr>
                <w:sz w:val="16"/>
                <w:szCs w:val="16"/>
              </w:rPr>
            </w:pPr>
            <w:r w:rsidRPr="00D409E6">
              <w:rPr>
                <w:sz w:val="16"/>
                <w:szCs w:val="16"/>
              </w:rPr>
              <w:t>Обеспеченность населения объ</w:t>
            </w:r>
            <w:r w:rsidRPr="00D409E6">
              <w:rPr>
                <w:sz w:val="16"/>
                <w:szCs w:val="16"/>
              </w:rPr>
              <w:softHyphen/>
              <w:t>ектами почтовой связи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CC2253" w14:textId="77777777" w:rsidR="00D409E6" w:rsidRPr="00D409E6" w:rsidRDefault="00D409E6" w:rsidP="00D409E6">
            <w:pPr>
              <w:rPr>
                <w:sz w:val="16"/>
                <w:szCs w:val="16"/>
              </w:rPr>
            </w:pPr>
            <w:r w:rsidRPr="00D409E6">
              <w:rPr>
                <w:sz w:val="16"/>
                <w:szCs w:val="16"/>
              </w:rPr>
              <w:t>Почтамт, отделение поч</w:t>
            </w:r>
            <w:r w:rsidRPr="00D409E6">
              <w:rPr>
                <w:sz w:val="16"/>
                <w:szCs w:val="16"/>
              </w:rPr>
              <w:softHyphen/>
              <w:t>товой связи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24DB5AD" w14:textId="77777777" w:rsidR="00D409E6" w:rsidRPr="00D409E6" w:rsidRDefault="00D409E6" w:rsidP="00D409E6">
            <w:pPr>
              <w:rPr>
                <w:sz w:val="16"/>
                <w:szCs w:val="16"/>
              </w:rPr>
            </w:pPr>
            <w:r w:rsidRPr="00D409E6">
              <w:rPr>
                <w:sz w:val="16"/>
                <w:szCs w:val="16"/>
              </w:rPr>
              <w:t>Уровень обеспеченности на</w:t>
            </w:r>
            <w:r w:rsidRPr="00D409E6">
              <w:rPr>
                <w:sz w:val="16"/>
                <w:szCs w:val="16"/>
              </w:rPr>
              <w:softHyphen/>
              <w:t>селения объектами почтовой связи, ед. на 5 тыс. человек населения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F7A6D" w14:textId="77777777" w:rsidR="00D409E6" w:rsidRPr="00D409E6" w:rsidRDefault="00D409E6" w:rsidP="00D409E6">
            <w:pPr>
              <w:rPr>
                <w:sz w:val="16"/>
                <w:szCs w:val="16"/>
              </w:rPr>
            </w:pPr>
            <w:r w:rsidRPr="00D409E6">
              <w:rPr>
                <w:sz w:val="16"/>
                <w:szCs w:val="16"/>
              </w:rPr>
              <w: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0487381" w14:textId="77777777" w:rsidR="00D409E6" w:rsidRPr="00D409E6" w:rsidRDefault="00D409E6" w:rsidP="00D409E6">
            <w:pPr>
              <w:rPr>
                <w:sz w:val="16"/>
                <w:szCs w:val="16"/>
              </w:rPr>
            </w:pPr>
            <w:r w:rsidRPr="00D409E6">
              <w:rPr>
                <w:sz w:val="16"/>
                <w:szCs w:val="16"/>
              </w:rPr>
              <w:t>Пешеходная дос</w:t>
            </w:r>
            <w:r w:rsidRPr="00D409E6">
              <w:rPr>
                <w:sz w:val="16"/>
                <w:szCs w:val="16"/>
              </w:rPr>
              <w:softHyphen/>
              <w:t>тупность, 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83CF69" w14:textId="77777777" w:rsidR="00D409E6" w:rsidRPr="00D409E6" w:rsidRDefault="00D409E6" w:rsidP="00D409E6">
            <w:pPr>
              <w:rPr>
                <w:sz w:val="16"/>
                <w:szCs w:val="16"/>
              </w:rPr>
            </w:pPr>
            <w:r w:rsidRPr="00D409E6">
              <w:rPr>
                <w:sz w:val="16"/>
                <w:szCs w:val="16"/>
              </w:rPr>
              <w:t>10000</w:t>
            </w:r>
          </w:p>
        </w:tc>
      </w:tr>
      <w:tr w:rsidR="00D409E6" w:rsidRPr="00D409E6" w14:paraId="1EE8578B" w14:textId="77777777" w:rsidTr="002A3D3E">
        <w:trPr>
          <w:trHeight w:val="388"/>
        </w:trPr>
        <w:tc>
          <w:tcPr>
            <w:tcW w:w="9781" w:type="dxa"/>
            <w:gridSpan w:val="7"/>
            <w:tcBorders>
              <w:top w:val="single" w:sz="4" w:space="0" w:color="auto"/>
              <w:left w:val="single" w:sz="4" w:space="0" w:color="auto"/>
              <w:bottom w:val="single" w:sz="4" w:space="0" w:color="auto"/>
              <w:right w:val="single" w:sz="4" w:space="0" w:color="auto"/>
            </w:tcBorders>
            <w:vAlign w:val="center"/>
            <w:hideMark/>
          </w:tcPr>
          <w:p w14:paraId="06950B8A" w14:textId="77777777" w:rsidR="00D409E6" w:rsidRPr="00D409E6" w:rsidRDefault="00D409E6" w:rsidP="00D409E6">
            <w:pPr>
              <w:rPr>
                <w:sz w:val="16"/>
                <w:szCs w:val="16"/>
              </w:rPr>
            </w:pPr>
            <w:r w:rsidRPr="00D409E6">
              <w:rPr>
                <w:sz w:val="16"/>
                <w:szCs w:val="16"/>
              </w:rPr>
              <w:t>Область нормирования: объекты экстренной телефонной связи</w:t>
            </w:r>
          </w:p>
        </w:tc>
      </w:tr>
      <w:tr w:rsidR="00D409E6" w:rsidRPr="00D409E6" w14:paraId="68678281" w14:textId="77777777" w:rsidTr="002A3D3E">
        <w:trPr>
          <w:trHeight w:val="806"/>
        </w:trPr>
        <w:tc>
          <w:tcPr>
            <w:tcW w:w="1418" w:type="dxa"/>
            <w:tcBorders>
              <w:top w:val="single" w:sz="4" w:space="0" w:color="auto"/>
              <w:left w:val="single" w:sz="4" w:space="0" w:color="auto"/>
              <w:bottom w:val="single" w:sz="4" w:space="0" w:color="auto"/>
              <w:right w:val="single" w:sz="4" w:space="0" w:color="auto"/>
            </w:tcBorders>
            <w:vAlign w:val="center"/>
            <w:hideMark/>
          </w:tcPr>
          <w:p w14:paraId="527341FE" w14:textId="77777777" w:rsidR="00D409E6" w:rsidRPr="00D409E6" w:rsidRDefault="00D409E6" w:rsidP="00D409E6">
            <w:pPr>
              <w:rPr>
                <w:sz w:val="16"/>
                <w:szCs w:val="16"/>
              </w:rPr>
            </w:pPr>
            <w:r w:rsidRPr="00D409E6">
              <w:rPr>
                <w:sz w:val="16"/>
                <w:szCs w:val="16"/>
              </w:rPr>
              <w:t>Обеспеченность населения объ</w:t>
            </w:r>
            <w:r w:rsidRPr="00D409E6">
              <w:rPr>
                <w:sz w:val="16"/>
                <w:szCs w:val="16"/>
              </w:rPr>
              <w:softHyphen/>
              <w:t>ектами экстрен</w:t>
            </w:r>
            <w:r w:rsidRPr="00D409E6">
              <w:rPr>
                <w:sz w:val="16"/>
                <w:szCs w:val="16"/>
              </w:rPr>
              <w:softHyphen/>
              <w:t>ной телефонной связи в пределах населенного пункта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B78697" w14:textId="77777777" w:rsidR="00D409E6" w:rsidRPr="00D409E6" w:rsidRDefault="00D409E6" w:rsidP="00D409E6">
            <w:pPr>
              <w:rPr>
                <w:sz w:val="16"/>
                <w:szCs w:val="16"/>
              </w:rPr>
            </w:pPr>
            <w:r w:rsidRPr="00D409E6">
              <w:rPr>
                <w:sz w:val="16"/>
                <w:szCs w:val="16"/>
              </w:rPr>
              <w:t>Зона устойчивого приема-передачи сигнала станции сотовой связи; общественные телефоны экстренной связи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DB3161C" w14:textId="77777777" w:rsidR="00D409E6" w:rsidRPr="00D409E6" w:rsidRDefault="00D409E6" w:rsidP="00D409E6">
            <w:pPr>
              <w:rPr>
                <w:sz w:val="16"/>
                <w:szCs w:val="16"/>
              </w:rPr>
            </w:pPr>
            <w:r w:rsidRPr="00D409E6">
              <w:rPr>
                <w:sz w:val="16"/>
                <w:szCs w:val="16"/>
              </w:rPr>
              <w:t>Площадь покрытия террито</w:t>
            </w:r>
            <w:r w:rsidRPr="00D409E6">
              <w:rPr>
                <w:sz w:val="16"/>
                <w:szCs w:val="16"/>
              </w:rPr>
              <w:softHyphen/>
              <w:t>рии населенных пунктов ус</w:t>
            </w:r>
            <w:r w:rsidRPr="00D409E6">
              <w:rPr>
                <w:sz w:val="16"/>
                <w:szCs w:val="16"/>
              </w:rPr>
              <w:softHyphen/>
              <w:t>лугами экстренной телефон</w:t>
            </w:r>
            <w:r w:rsidRPr="00D409E6">
              <w:rPr>
                <w:sz w:val="16"/>
                <w:szCs w:val="16"/>
              </w:rPr>
              <w:softHyphen/>
              <w:t>ной связи, ед. на населенный пункт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42669" w14:textId="77777777" w:rsidR="00D409E6" w:rsidRPr="00D409E6" w:rsidRDefault="00D409E6" w:rsidP="00D409E6">
            <w:pPr>
              <w:rPr>
                <w:sz w:val="16"/>
                <w:szCs w:val="16"/>
              </w:rPr>
            </w:pPr>
            <w:r w:rsidRPr="00D409E6">
              <w:rPr>
                <w:sz w:val="16"/>
                <w:szCs w:val="16"/>
              </w:rPr>
              <w:t>Не менее одного объ</w:t>
            </w:r>
            <w:r w:rsidRPr="00D409E6">
              <w:rPr>
                <w:sz w:val="16"/>
                <w:szCs w:val="16"/>
              </w:rPr>
              <w:softHyphen/>
              <w:t>екта на каж</w:t>
            </w:r>
            <w:r w:rsidRPr="00D409E6">
              <w:rPr>
                <w:sz w:val="16"/>
                <w:szCs w:val="16"/>
              </w:rPr>
              <w:softHyphen/>
              <w:t>дый насе</w:t>
            </w:r>
            <w:r w:rsidRPr="00D409E6">
              <w:rPr>
                <w:sz w:val="16"/>
                <w:szCs w:val="16"/>
              </w:rPr>
              <w:softHyphen/>
              <w:t>ленный пункт сель</w:t>
            </w:r>
            <w:r w:rsidRPr="00D409E6">
              <w:rPr>
                <w:sz w:val="16"/>
                <w:szCs w:val="16"/>
              </w:rPr>
              <w:softHyphen/>
              <w:t>ского типа</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F2255C0" w14:textId="77777777" w:rsidR="00D409E6" w:rsidRPr="00D409E6" w:rsidRDefault="00D409E6" w:rsidP="00D409E6">
            <w:pPr>
              <w:rPr>
                <w:sz w:val="16"/>
                <w:szCs w:val="16"/>
              </w:rPr>
            </w:pPr>
            <w:r w:rsidRPr="00D409E6">
              <w:rPr>
                <w:sz w:val="16"/>
                <w:szCs w:val="16"/>
              </w:rPr>
              <w:t>Пешеходная доступность, мин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4064CA" w14:textId="77777777" w:rsidR="00D409E6" w:rsidRPr="00D409E6" w:rsidRDefault="00D409E6" w:rsidP="00D409E6">
            <w:pPr>
              <w:rPr>
                <w:sz w:val="16"/>
                <w:szCs w:val="16"/>
              </w:rPr>
            </w:pPr>
            <w:r w:rsidRPr="00D409E6">
              <w:rPr>
                <w:sz w:val="16"/>
                <w:szCs w:val="16"/>
              </w:rPr>
              <w:t>Не установлена, рекомендуется не более 15 мин</w:t>
            </w:r>
          </w:p>
        </w:tc>
      </w:tr>
    </w:tbl>
    <w:p w14:paraId="660688FF" w14:textId="77777777" w:rsidR="00D409E6" w:rsidRPr="00D409E6" w:rsidRDefault="00D409E6" w:rsidP="00D409E6">
      <w:pPr>
        <w:rPr>
          <w:sz w:val="16"/>
          <w:szCs w:val="16"/>
        </w:rPr>
      </w:pPr>
    </w:p>
    <w:p w14:paraId="23C27B53" w14:textId="77777777" w:rsidR="00D409E6" w:rsidRPr="00D409E6" w:rsidRDefault="00D409E6" w:rsidP="00D409E6">
      <w:pPr>
        <w:rPr>
          <w:sz w:val="16"/>
          <w:szCs w:val="16"/>
        </w:rPr>
      </w:pPr>
      <w:r w:rsidRPr="00D409E6">
        <w:rPr>
          <w:sz w:val="16"/>
          <w:szCs w:val="16"/>
        </w:rPr>
        <w:t>Примечания:</w:t>
      </w:r>
    </w:p>
    <w:p w14:paraId="7701ED13" w14:textId="77777777" w:rsidR="00D409E6" w:rsidRPr="00D409E6" w:rsidRDefault="00D409E6" w:rsidP="00D409E6">
      <w:pPr>
        <w:rPr>
          <w:sz w:val="16"/>
          <w:szCs w:val="16"/>
        </w:rPr>
      </w:pPr>
      <w:r w:rsidRPr="00D409E6">
        <w:rPr>
          <w:sz w:val="16"/>
          <w:szCs w:val="16"/>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утвержден </w:t>
      </w:r>
      <w:hyperlink r:id="rId196" w:history="1">
        <w:r w:rsidRPr="00D409E6">
          <w:rPr>
            <w:sz w:val="16"/>
            <w:szCs w:val="16"/>
          </w:rPr>
          <w:t>приказом</w:t>
        </w:r>
      </w:hyperlink>
      <w:r w:rsidRPr="00D409E6">
        <w:rPr>
          <w:sz w:val="16"/>
          <w:szCs w:val="16"/>
        </w:rPr>
        <w:t xml:space="preserve"> Минстроя России от 30.12.2016  № 1034/пр.</w:t>
      </w:r>
    </w:p>
    <w:p w14:paraId="1FF0EE83" w14:textId="77777777" w:rsidR="00D409E6" w:rsidRPr="00D409E6" w:rsidRDefault="00D409E6" w:rsidP="00D409E6">
      <w:pPr>
        <w:rPr>
          <w:sz w:val="16"/>
          <w:szCs w:val="16"/>
        </w:rPr>
      </w:pPr>
      <w:r w:rsidRPr="00D409E6">
        <w:rPr>
          <w:sz w:val="16"/>
          <w:szCs w:val="16"/>
        </w:rPr>
        <w:lastRenderedPageBreak/>
        <w:t>Значения показателей приняты в соответствии с 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78FACDC3" w14:textId="77777777" w:rsidR="00D409E6" w:rsidRPr="00D409E6" w:rsidRDefault="00D409E6" w:rsidP="00D409E6">
      <w:pPr>
        <w:rPr>
          <w:sz w:val="16"/>
          <w:szCs w:val="16"/>
        </w:rPr>
      </w:pPr>
    </w:p>
    <w:p w14:paraId="48B49831" w14:textId="77777777" w:rsidR="00D409E6" w:rsidRPr="00D409E6" w:rsidRDefault="00D409E6" w:rsidP="00D409E6">
      <w:pPr>
        <w:rPr>
          <w:sz w:val="16"/>
          <w:szCs w:val="16"/>
        </w:rPr>
      </w:pPr>
      <w:bookmarkStart w:id="154" w:name="_Toc140471581"/>
      <w:r w:rsidRPr="00D409E6">
        <w:rPr>
          <w:sz w:val="16"/>
          <w:szCs w:val="16"/>
        </w:rPr>
        <w:t>Архивные фонды</w:t>
      </w:r>
      <w:bookmarkEnd w:id="154"/>
    </w:p>
    <w:p w14:paraId="533F6E6F" w14:textId="77777777" w:rsidR="00D409E6" w:rsidRPr="00D409E6" w:rsidRDefault="00D409E6" w:rsidP="00D409E6">
      <w:pPr>
        <w:rPr>
          <w:sz w:val="16"/>
          <w:szCs w:val="16"/>
        </w:rPr>
      </w:pPr>
    </w:p>
    <w:p w14:paraId="437C81F9" w14:textId="77777777" w:rsidR="00D409E6" w:rsidRPr="00D409E6" w:rsidRDefault="00D409E6" w:rsidP="00D409E6">
      <w:pPr>
        <w:rPr>
          <w:sz w:val="16"/>
          <w:szCs w:val="16"/>
        </w:rPr>
      </w:pPr>
      <w:r w:rsidRPr="00D409E6">
        <w:rPr>
          <w:sz w:val="16"/>
          <w:szCs w:val="16"/>
        </w:rPr>
        <w:t>Для территории Городецкого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14:paraId="1A930BA5" w14:textId="77777777" w:rsidR="00D409E6" w:rsidRPr="00D409E6" w:rsidRDefault="00D409E6" w:rsidP="00D409E6">
      <w:pPr>
        <w:rPr>
          <w:sz w:val="16"/>
          <w:szCs w:val="16"/>
        </w:rPr>
      </w:pPr>
    </w:p>
    <w:p w14:paraId="3ACD682E" w14:textId="77777777" w:rsidR="00D409E6" w:rsidRPr="00D409E6" w:rsidRDefault="00D409E6" w:rsidP="00D409E6">
      <w:pPr>
        <w:rPr>
          <w:sz w:val="16"/>
          <w:szCs w:val="16"/>
        </w:rPr>
      </w:pPr>
      <w:r w:rsidRPr="00D409E6">
        <w:rPr>
          <w:sz w:val="16"/>
          <w:szCs w:val="16"/>
        </w:rPr>
        <w:t>Таблица 49</w:t>
      </w:r>
    </w:p>
    <w:tbl>
      <w:tblPr>
        <w:tblW w:w="9855" w:type="dxa"/>
        <w:jc w:val="center"/>
        <w:tblLayout w:type="fixed"/>
        <w:tblCellMar>
          <w:left w:w="75" w:type="dxa"/>
          <w:right w:w="75" w:type="dxa"/>
        </w:tblCellMar>
        <w:tblLook w:val="04A0" w:firstRow="1" w:lastRow="0" w:firstColumn="1" w:lastColumn="0" w:noHBand="0" w:noVBand="1"/>
      </w:tblPr>
      <w:tblGrid>
        <w:gridCol w:w="1775"/>
        <w:gridCol w:w="2390"/>
        <w:gridCol w:w="1985"/>
        <w:gridCol w:w="1842"/>
        <w:gridCol w:w="993"/>
        <w:gridCol w:w="870"/>
      </w:tblGrid>
      <w:tr w:rsidR="00D409E6" w:rsidRPr="00D409E6" w14:paraId="150CEBB0" w14:textId="77777777" w:rsidTr="002A3D3E">
        <w:trPr>
          <w:trHeight w:val="400"/>
          <w:jc w:val="center"/>
        </w:trPr>
        <w:tc>
          <w:tcPr>
            <w:tcW w:w="1776"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75228BA4" w14:textId="77777777" w:rsidR="00D409E6" w:rsidRPr="00D409E6" w:rsidRDefault="00D409E6" w:rsidP="00D409E6">
            <w:pPr>
              <w:rPr>
                <w:sz w:val="16"/>
                <w:szCs w:val="16"/>
              </w:rPr>
            </w:pPr>
            <w:r w:rsidRPr="00D409E6">
              <w:rPr>
                <w:sz w:val="16"/>
                <w:szCs w:val="16"/>
              </w:rPr>
              <w:t>Наименование показателя</w:t>
            </w:r>
          </w:p>
        </w:tc>
        <w:tc>
          <w:tcPr>
            <w:tcW w:w="2390"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4954181A" w14:textId="77777777" w:rsidR="00D409E6" w:rsidRPr="00D409E6" w:rsidRDefault="00D409E6" w:rsidP="00D409E6">
            <w:pPr>
              <w:rPr>
                <w:sz w:val="16"/>
                <w:szCs w:val="16"/>
              </w:rPr>
            </w:pPr>
            <w:r w:rsidRPr="00D409E6">
              <w:rPr>
                <w:sz w:val="16"/>
                <w:szCs w:val="16"/>
              </w:rPr>
              <w:t>Перечень объектов</w:t>
            </w:r>
          </w:p>
        </w:tc>
        <w:tc>
          <w:tcPr>
            <w:tcW w:w="3827"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3A2D6B4C" w14:textId="77777777" w:rsidR="00D409E6" w:rsidRPr="00D409E6" w:rsidRDefault="00D409E6" w:rsidP="00D409E6">
            <w:pPr>
              <w:rPr>
                <w:sz w:val="16"/>
                <w:szCs w:val="16"/>
              </w:rPr>
            </w:pPr>
            <w:r w:rsidRPr="00D409E6">
              <w:rPr>
                <w:sz w:val="16"/>
                <w:szCs w:val="16"/>
              </w:rPr>
              <w:t>Показатель минимально допустимого уровня обеспеченности</w:t>
            </w:r>
          </w:p>
        </w:tc>
        <w:tc>
          <w:tcPr>
            <w:tcW w:w="1863"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14:paraId="7B7A11E1" w14:textId="77777777" w:rsidR="00D409E6" w:rsidRPr="00D409E6" w:rsidRDefault="00D409E6" w:rsidP="00D409E6">
            <w:pPr>
              <w:rPr>
                <w:sz w:val="16"/>
                <w:szCs w:val="16"/>
              </w:rPr>
            </w:pPr>
            <w:r w:rsidRPr="00D409E6">
              <w:rPr>
                <w:sz w:val="16"/>
                <w:szCs w:val="16"/>
              </w:rPr>
              <w:t>Показатель максимально допустимого уровня территориальной доступности</w:t>
            </w:r>
          </w:p>
        </w:tc>
      </w:tr>
      <w:tr w:rsidR="00D409E6" w:rsidRPr="00D409E6" w14:paraId="7EBCDF68" w14:textId="77777777" w:rsidTr="002A3D3E">
        <w:trPr>
          <w:trHeight w:val="400"/>
          <w:jc w:val="center"/>
        </w:trPr>
        <w:tc>
          <w:tcPr>
            <w:tcW w:w="1776" w:type="dxa"/>
            <w:vMerge/>
            <w:tcBorders>
              <w:top w:val="single" w:sz="4" w:space="0" w:color="auto"/>
              <w:left w:val="single" w:sz="4" w:space="0" w:color="auto"/>
              <w:bottom w:val="single" w:sz="4" w:space="0" w:color="auto"/>
              <w:right w:val="single" w:sz="4" w:space="0" w:color="auto"/>
            </w:tcBorders>
            <w:vAlign w:val="center"/>
            <w:hideMark/>
          </w:tcPr>
          <w:p w14:paraId="2BBA77A9" w14:textId="77777777" w:rsidR="00D409E6" w:rsidRPr="00D409E6" w:rsidRDefault="00D409E6" w:rsidP="00D409E6">
            <w:pPr>
              <w:rPr>
                <w:sz w:val="16"/>
                <w:szCs w:val="16"/>
              </w:rPr>
            </w:pP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2B8D5521" w14:textId="77777777" w:rsidR="00D409E6" w:rsidRPr="00D409E6" w:rsidRDefault="00D409E6" w:rsidP="00D409E6">
            <w:pPr>
              <w:rPr>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8079872" w14:textId="77777777" w:rsidR="00D409E6" w:rsidRPr="00D409E6" w:rsidRDefault="00D409E6" w:rsidP="00D409E6">
            <w:pPr>
              <w:rPr>
                <w:sz w:val="16"/>
                <w:szCs w:val="16"/>
              </w:rPr>
            </w:pPr>
            <w:r w:rsidRPr="00D409E6">
              <w:rPr>
                <w:sz w:val="16"/>
                <w:szCs w:val="16"/>
              </w:rPr>
              <w:t>Показатель, единица измерения</w:t>
            </w:r>
          </w:p>
        </w:tc>
        <w:tc>
          <w:tcPr>
            <w:tcW w:w="184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67035DE" w14:textId="77777777" w:rsidR="00D409E6" w:rsidRPr="00D409E6" w:rsidRDefault="00D409E6" w:rsidP="00D409E6">
            <w:pPr>
              <w:rPr>
                <w:sz w:val="16"/>
                <w:szCs w:val="16"/>
              </w:rPr>
            </w:pPr>
            <w:r w:rsidRPr="00D409E6">
              <w:rPr>
                <w:sz w:val="16"/>
                <w:szCs w:val="16"/>
              </w:rPr>
              <w:t>Значение показателя</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9CF4112" w14:textId="77777777" w:rsidR="00D409E6" w:rsidRPr="00D409E6" w:rsidRDefault="00D409E6" w:rsidP="00D409E6">
            <w:pPr>
              <w:rPr>
                <w:sz w:val="16"/>
                <w:szCs w:val="16"/>
              </w:rPr>
            </w:pPr>
            <w:r w:rsidRPr="00D409E6">
              <w:rPr>
                <w:sz w:val="16"/>
                <w:szCs w:val="16"/>
              </w:rPr>
              <w:t>Показатель, единица измерения</w:t>
            </w:r>
          </w:p>
        </w:tc>
        <w:tc>
          <w:tcPr>
            <w:tcW w:w="87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F000497" w14:textId="77777777" w:rsidR="00D409E6" w:rsidRPr="00D409E6" w:rsidRDefault="00D409E6" w:rsidP="00D409E6">
            <w:pPr>
              <w:rPr>
                <w:sz w:val="16"/>
                <w:szCs w:val="16"/>
              </w:rPr>
            </w:pPr>
            <w:r w:rsidRPr="00D409E6">
              <w:rPr>
                <w:sz w:val="16"/>
                <w:szCs w:val="16"/>
              </w:rPr>
              <w:t>Значение показателя</w:t>
            </w:r>
          </w:p>
        </w:tc>
      </w:tr>
      <w:tr w:rsidR="00D409E6" w:rsidRPr="00D409E6" w14:paraId="616986DB" w14:textId="77777777" w:rsidTr="002A3D3E">
        <w:trPr>
          <w:trHeight w:val="422"/>
          <w:jc w:val="center"/>
        </w:trPr>
        <w:tc>
          <w:tcPr>
            <w:tcW w:w="1776" w:type="dxa"/>
            <w:tcBorders>
              <w:top w:val="single" w:sz="4" w:space="0" w:color="auto"/>
              <w:left w:val="single" w:sz="4" w:space="0" w:color="auto"/>
              <w:bottom w:val="single" w:sz="4" w:space="0" w:color="auto"/>
              <w:right w:val="single" w:sz="4" w:space="0" w:color="auto"/>
            </w:tcBorders>
            <w:vAlign w:val="center"/>
            <w:hideMark/>
          </w:tcPr>
          <w:p w14:paraId="2ED38EB8" w14:textId="77777777" w:rsidR="00D409E6" w:rsidRPr="00D409E6" w:rsidRDefault="00D409E6" w:rsidP="00D409E6">
            <w:pPr>
              <w:rPr>
                <w:sz w:val="16"/>
                <w:szCs w:val="16"/>
              </w:rPr>
            </w:pPr>
            <w:r w:rsidRPr="00D409E6">
              <w:rPr>
                <w:sz w:val="16"/>
                <w:szCs w:val="16"/>
              </w:rPr>
              <w:t>Обеспеченность населения архивными фондами</w:t>
            </w:r>
          </w:p>
        </w:tc>
        <w:tc>
          <w:tcPr>
            <w:tcW w:w="2390" w:type="dxa"/>
            <w:tcBorders>
              <w:top w:val="single" w:sz="4" w:space="0" w:color="auto"/>
              <w:left w:val="single" w:sz="4" w:space="0" w:color="auto"/>
              <w:bottom w:val="single" w:sz="4" w:space="0" w:color="auto"/>
              <w:right w:val="single" w:sz="4" w:space="0" w:color="auto"/>
            </w:tcBorders>
            <w:vAlign w:val="center"/>
            <w:hideMark/>
          </w:tcPr>
          <w:p w14:paraId="0516FF17" w14:textId="77777777" w:rsidR="00D409E6" w:rsidRPr="00D409E6" w:rsidRDefault="00D409E6" w:rsidP="00D409E6">
            <w:pPr>
              <w:rPr>
                <w:sz w:val="16"/>
                <w:szCs w:val="16"/>
              </w:rPr>
            </w:pPr>
            <w:r w:rsidRPr="00D409E6">
              <w:rPr>
                <w:sz w:val="16"/>
                <w:szCs w:val="16"/>
              </w:rPr>
              <w:t>Муниципальный архив</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44CB74" w14:textId="77777777" w:rsidR="00D409E6" w:rsidRPr="00D409E6" w:rsidRDefault="00D409E6" w:rsidP="00D409E6">
            <w:pPr>
              <w:rPr>
                <w:sz w:val="16"/>
                <w:szCs w:val="16"/>
              </w:rPr>
            </w:pPr>
            <w:r w:rsidRPr="00D409E6">
              <w:rPr>
                <w:sz w:val="16"/>
                <w:szCs w:val="16"/>
              </w:rPr>
              <w:t>Уровень обеспеченности населения архивными фондами, ед. на муниципальное образо</w:t>
            </w:r>
            <w:r w:rsidRPr="00D409E6">
              <w:rPr>
                <w:sz w:val="16"/>
                <w:szCs w:val="16"/>
              </w:rPr>
              <w:softHyphen/>
              <w:t>вание</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3E0087" w14:textId="77777777" w:rsidR="00D409E6" w:rsidRPr="00D409E6" w:rsidRDefault="00D409E6" w:rsidP="00D409E6">
            <w:pPr>
              <w:rPr>
                <w:sz w:val="16"/>
                <w:szCs w:val="16"/>
              </w:rPr>
            </w:pPr>
            <w:r w:rsidRPr="00D409E6">
              <w:rPr>
                <w:sz w:val="16"/>
                <w:szCs w:val="16"/>
              </w:rPr>
              <w:t>1</w:t>
            </w:r>
          </w:p>
        </w:tc>
        <w:tc>
          <w:tcPr>
            <w:tcW w:w="1863" w:type="dxa"/>
            <w:gridSpan w:val="2"/>
            <w:tcBorders>
              <w:top w:val="single" w:sz="4" w:space="0" w:color="auto"/>
              <w:left w:val="single" w:sz="4" w:space="0" w:color="auto"/>
              <w:bottom w:val="single" w:sz="4" w:space="0" w:color="auto"/>
              <w:right w:val="single" w:sz="4" w:space="0" w:color="auto"/>
            </w:tcBorders>
            <w:vAlign w:val="center"/>
            <w:hideMark/>
          </w:tcPr>
          <w:p w14:paraId="35A6F749" w14:textId="77777777" w:rsidR="00D409E6" w:rsidRPr="00D409E6" w:rsidRDefault="00D409E6" w:rsidP="00D409E6">
            <w:pPr>
              <w:rPr>
                <w:sz w:val="16"/>
                <w:szCs w:val="16"/>
              </w:rPr>
            </w:pPr>
            <w:r w:rsidRPr="00D409E6">
              <w:rPr>
                <w:sz w:val="16"/>
                <w:szCs w:val="16"/>
              </w:rPr>
              <w:t>Не устанавливается</w:t>
            </w:r>
          </w:p>
        </w:tc>
      </w:tr>
    </w:tbl>
    <w:p w14:paraId="28676982" w14:textId="77777777" w:rsidR="00D409E6" w:rsidRPr="00D409E6" w:rsidRDefault="00D409E6" w:rsidP="00D409E6">
      <w:pPr>
        <w:rPr>
          <w:sz w:val="16"/>
          <w:szCs w:val="16"/>
        </w:rPr>
      </w:pPr>
    </w:p>
    <w:p w14:paraId="224773EC" w14:textId="77777777" w:rsidR="00D409E6" w:rsidRPr="00D409E6" w:rsidRDefault="00D409E6" w:rsidP="00D409E6">
      <w:pPr>
        <w:rPr>
          <w:sz w:val="16"/>
          <w:szCs w:val="16"/>
        </w:rPr>
      </w:pPr>
      <w:r w:rsidRPr="00D409E6">
        <w:rPr>
          <w:sz w:val="16"/>
          <w:szCs w:val="16"/>
        </w:rPr>
        <w:t>Примечание:</w:t>
      </w:r>
    </w:p>
    <w:p w14:paraId="2A36FA74" w14:textId="77777777" w:rsidR="00D409E6" w:rsidRPr="00D409E6" w:rsidRDefault="00D409E6" w:rsidP="00D409E6">
      <w:pPr>
        <w:rPr>
          <w:sz w:val="16"/>
          <w:szCs w:val="16"/>
        </w:rPr>
      </w:pPr>
      <w:r w:rsidRPr="00D409E6">
        <w:rPr>
          <w:sz w:val="16"/>
          <w:szCs w:val="16"/>
        </w:rPr>
        <w:t>В соответствии со статьей 13 Федерального закона от 22.10.2004 №125-ФЗ «Об архивном деле в Российской Федерации» государственные органы, органы местного самоуправления поселения обязаны создавать архивы для хранения, комплектования, учета и использования образовавшихся в процессе их деятельности архивных документов.</w:t>
      </w:r>
    </w:p>
    <w:p w14:paraId="1A330631" w14:textId="77777777" w:rsidR="00D409E6" w:rsidRPr="00D409E6" w:rsidRDefault="00D409E6" w:rsidP="00D409E6">
      <w:pPr>
        <w:rPr>
          <w:sz w:val="16"/>
          <w:szCs w:val="16"/>
        </w:rPr>
      </w:pPr>
    </w:p>
    <w:p w14:paraId="1EDEA6A7" w14:textId="77777777" w:rsidR="00EC75FE" w:rsidRDefault="00EC75FE" w:rsidP="00D409E6">
      <w:pPr>
        <w:rPr>
          <w:sz w:val="16"/>
          <w:szCs w:val="16"/>
        </w:rPr>
      </w:pPr>
      <w:bookmarkStart w:id="155" w:name="_Toc140471582"/>
    </w:p>
    <w:p w14:paraId="2EF9046B" w14:textId="5BD89525" w:rsidR="00D409E6" w:rsidRPr="00D409E6" w:rsidRDefault="00D409E6" w:rsidP="00D409E6">
      <w:pPr>
        <w:rPr>
          <w:sz w:val="16"/>
          <w:szCs w:val="16"/>
        </w:rPr>
      </w:pPr>
      <w:r w:rsidRPr="00D409E6">
        <w:rPr>
          <w:sz w:val="16"/>
          <w:szCs w:val="16"/>
        </w:rPr>
        <w:t>ПРИЛОЖЕНИЕ №1 – Перечень терминов, определений и сокращений, использованных в местных нормативах градостроительного проектирования Городецкого сельского поселения Трубчевского муниципального района Брянской области</w:t>
      </w:r>
      <w:bookmarkEnd w:id="155"/>
    </w:p>
    <w:p w14:paraId="222B373E" w14:textId="77777777" w:rsidR="00D409E6" w:rsidRPr="00D409E6" w:rsidRDefault="00D409E6" w:rsidP="00D409E6">
      <w:pPr>
        <w:rPr>
          <w:sz w:val="16"/>
          <w:szCs w:val="16"/>
        </w:rPr>
      </w:pPr>
    </w:p>
    <w:p w14:paraId="6EF30C1A" w14:textId="77777777" w:rsidR="00D409E6" w:rsidRPr="00D409E6" w:rsidRDefault="00D409E6" w:rsidP="00D409E6">
      <w:pPr>
        <w:rPr>
          <w:sz w:val="16"/>
          <w:szCs w:val="16"/>
        </w:rPr>
      </w:pPr>
      <w:r w:rsidRPr="00D409E6">
        <w:rPr>
          <w:sz w:val="16"/>
          <w:szCs w:val="16"/>
        </w:rPr>
        <w:t>В местных нормативах градостроительного проектирования Городецкого сельского поселения Трубчевского муниципального района Брянской области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14:paraId="7D2445B1" w14:textId="77777777" w:rsidR="00D409E6" w:rsidRPr="00D409E6" w:rsidRDefault="00D409E6" w:rsidP="00D409E6">
      <w:pPr>
        <w:rPr>
          <w:sz w:val="16"/>
          <w:szCs w:val="16"/>
        </w:rPr>
      </w:pPr>
      <w:r w:rsidRPr="00D409E6">
        <w:rPr>
          <w:sz w:val="16"/>
          <w:szCs w:val="16"/>
        </w:rPr>
        <w:t>Автомобильные дороги общего пользования – автомобильные дороги, предназначенные для движения транспортных средств неограниченного круга лиц.</w:t>
      </w:r>
    </w:p>
    <w:p w14:paraId="73928811" w14:textId="77777777" w:rsidR="00D409E6" w:rsidRPr="00D409E6" w:rsidRDefault="00D409E6" w:rsidP="00D409E6">
      <w:pPr>
        <w:rPr>
          <w:sz w:val="16"/>
          <w:szCs w:val="16"/>
        </w:rPr>
      </w:pPr>
      <w:r w:rsidRPr="00D409E6">
        <w:rPr>
          <w:sz w:val="16"/>
          <w:szCs w:val="16"/>
        </w:rPr>
        <w:t>Благоустройство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577ADC40" w14:textId="77777777" w:rsidR="00D409E6" w:rsidRPr="00D409E6" w:rsidRDefault="00D409E6" w:rsidP="00D409E6">
      <w:pPr>
        <w:rPr>
          <w:sz w:val="16"/>
          <w:szCs w:val="16"/>
        </w:rPr>
      </w:pPr>
      <w:r w:rsidRPr="00D409E6">
        <w:rPr>
          <w:sz w:val="16"/>
          <w:szCs w:val="16"/>
        </w:rPr>
        <w:t>Инфраструктура – совокупность предприятий, учреждений, систем управления, связи и т. п., обеспечивающая деятельность общества или какой-либо ее отдельной сферы.</w:t>
      </w:r>
    </w:p>
    <w:p w14:paraId="1F6068A1" w14:textId="77777777" w:rsidR="00D409E6" w:rsidRPr="00D409E6" w:rsidRDefault="00D409E6" w:rsidP="00D409E6">
      <w:pPr>
        <w:rPr>
          <w:sz w:val="16"/>
          <w:szCs w:val="16"/>
        </w:rPr>
      </w:pPr>
      <w:r w:rsidRPr="00D409E6">
        <w:rPr>
          <w:sz w:val="16"/>
          <w:szCs w:val="16"/>
        </w:rPr>
        <w:t>Места приложения труда – совокупность рабочих мест (см. рабочее место).</w:t>
      </w:r>
    </w:p>
    <w:p w14:paraId="509AB91C" w14:textId="77777777" w:rsidR="00D409E6" w:rsidRPr="00D409E6" w:rsidRDefault="00D409E6" w:rsidP="00D409E6">
      <w:pPr>
        <w:rPr>
          <w:sz w:val="16"/>
          <w:szCs w:val="16"/>
        </w:rPr>
      </w:pPr>
      <w:r w:rsidRPr="00D409E6">
        <w:rPr>
          <w:sz w:val="16"/>
          <w:szCs w:val="16"/>
        </w:rP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14:paraId="5ABC5218" w14:textId="77777777" w:rsidR="00D409E6" w:rsidRPr="00D409E6" w:rsidRDefault="00D409E6" w:rsidP="00D409E6">
      <w:pPr>
        <w:rPr>
          <w:sz w:val="16"/>
          <w:szCs w:val="16"/>
        </w:rPr>
      </w:pPr>
      <w:r w:rsidRPr="00D409E6">
        <w:rPr>
          <w:sz w:val="16"/>
          <w:szCs w:val="16"/>
        </w:rPr>
        <w:t>Населенный пункт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05A64447" w14:textId="77777777" w:rsidR="00D409E6" w:rsidRPr="00D409E6" w:rsidRDefault="00D409E6" w:rsidP="00D409E6">
      <w:pPr>
        <w:rPr>
          <w:sz w:val="16"/>
          <w:szCs w:val="16"/>
        </w:rPr>
      </w:pPr>
      <w:r w:rsidRPr="00D409E6">
        <w:rPr>
          <w:sz w:val="16"/>
          <w:szCs w:val="16"/>
        </w:rPr>
        <w:t xml:space="preserve">Область нормирования – область экономической деятельности, в которой определяются виды объектов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D409E6">
        <w:rPr>
          <w:sz w:val="16"/>
          <w:szCs w:val="16"/>
        </w:rPr>
        <w:t>ГрК</w:t>
      </w:r>
      <w:proofErr w:type="spellEnd"/>
      <w:r w:rsidRPr="00D409E6">
        <w:rPr>
          <w:sz w:val="16"/>
          <w:szCs w:val="16"/>
        </w:rPr>
        <w:t xml:space="preserve"> РФ.</w:t>
      </w:r>
    </w:p>
    <w:p w14:paraId="56961E4D" w14:textId="77777777" w:rsidR="00D409E6" w:rsidRPr="00D409E6" w:rsidRDefault="00D409E6" w:rsidP="00D409E6">
      <w:pPr>
        <w:rPr>
          <w:sz w:val="16"/>
          <w:szCs w:val="16"/>
        </w:rPr>
      </w:pPr>
      <w:r w:rsidRPr="00D409E6">
        <w:rPr>
          <w:sz w:val="16"/>
          <w:szCs w:val="16"/>
        </w:rPr>
        <w:t>Общественный транспорт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581546E3" w14:textId="77777777" w:rsidR="00D409E6" w:rsidRPr="00D409E6" w:rsidRDefault="00D409E6" w:rsidP="00D409E6">
      <w:pPr>
        <w:rPr>
          <w:sz w:val="16"/>
          <w:szCs w:val="16"/>
        </w:rPr>
      </w:pPr>
      <w:r w:rsidRPr="00D409E6">
        <w:rPr>
          <w:sz w:val="16"/>
          <w:szCs w:val="16"/>
        </w:rPr>
        <w:t>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14:paraId="434D6747" w14:textId="77777777" w:rsidR="00D409E6" w:rsidRPr="00D409E6" w:rsidRDefault="00D409E6" w:rsidP="00D409E6">
      <w:pPr>
        <w:rPr>
          <w:sz w:val="16"/>
          <w:szCs w:val="16"/>
        </w:rPr>
      </w:pPr>
      <w:r w:rsidRPr="00D409E6">
        <w:rPr>
          <w:sz w:val="16"/>
          <w:szCs w:val="16"/>
        </w:rPr>
        <w:t>Объекты местного значения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w:t>
      </w:r>
    </w:p>
    <w:p w14:paraId="0B7FEF74" w14:textId="77777777" w:rsidR="00D409E6" w:rsidRPr="00D409E6" w:rsidRDefault="00D409E6" w:rsidP="00D409E6">
      <w:pPr>
        <w:rPr>
          <w:sz w:val="16"/>
          <w:szCs w:val="16"/>
        </w:rPr>
      </w:pPr>
      <w:r w:rsidRPr="00D409E6">
        <w:rPr>
          <w:sz w:val="16"/>
          <w:szCs w:val="16"/>
        </w:rPr>
        <w:t>Озелененные территории общего пользования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14:paraId="4611F4C1" w14:textId="77777777" w:rsidR="00D409E6" w:rsidRPr="00D409E6" w:rsidRDefault="00D409E6" w:rsidP="00D409E6">
      <w:pPr>
        <w:rPr>
          <w:sz w:val="16"/>
          <w:szCs w:val="16"/>
        </w:rPr>
      </w:pPr>
      <w:r w:rsidRPr="00D409E6">
        <w:rPr>
          <w:sz w:val="16"/>
          <w:szCs w:val="16"/>
        </w:rPr>
        <w:t>Органы местного самоуправления (ОМСУ)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39E7721F" w14:textId="77777777" w:rsidR="00D409E6" w:rsidRPr="00D409E6" w:rsidRDefault="00D409E6" w:rsidP="00D409E6">
      <w:pPr>
        <w:rPr>
          <w:sz w:val="16"/>
          <w:szCs w:val="16"/>
        </w:rPr>
      </w:pPr>
      <w:r w:rsidRPr="00D409E6">
        <w:rPr>
          <w:sz w:val="16"/>
          <w:szCs w:val="16"/>
        </w:rPr>
        <w:t>Природно-климатические условия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7F11D936" w14:textId="77777777" w:rsidR="00D409E6" w:rsidRPr="00D409E6" w:rsidRDefault="00D409E6" w:rsidP="00D409E6">
      <w:pPr>
        <w:rPr>
          <w:sz w:val="16"/>
          <w:szCs w:val="16"/>
        </w:rPr>
      </w:pPr>
      <w:r w:rsidRPr="00D409E6">
        <w:rPr>
          <w:sz w:val="16"/>
          <w:szCs w:val="16"/>
        </w:rPr>
        <w:t>Пропускная способность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6AC6F788" w14:textId="77777777" w:rsidR="00D409E6" w:rsidRPr="00D409E6" w:rsidRDefault="00D409E6" w:rsidP="00D409E6">
      <w:pPr>
        <w:rPr>
          <w:sz w:val="16"/>
          <w:szCs w:val="16"/>
        </w:rPr>
      </w:pPr>
      <w:r w:rsidRPr="00D409E6">
        <w:rPr>
          <w:sz w:val="16"/>
          <w:szCs w:val="16"/>
        </w:rPr>
        <w:t xml:space="preserve">Рабочее место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w:t>
      </w:r>
      <w:r w:rsidRPr="00D409E6">
        <w:rPr>
          <w:sz w:val="16"/>
          <w:szCs w:val="16"/>
        </w:rPr>
        <w:lastRenderedPageBreak/>
        <w:t>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14:paraId="6E13139D" w14:textId="77777777" w:rsidR="00D409E6" w:rsidRPr="00D409E6" w:rsidRDefault="00D409E6" w:rsidP="00D409E6">
      <w:pPr>
        <w:rPr>
          <w:sz w:val="16"/>
          <w:szCs w:val="16"/>
        </w:rPr>
      </w:pPr>
      <w:r w:rsidRPr="00D409E6">
        <w:rPr>
          <w:sz w:val="16"/>
          <w:szCs w:val="16"/>
        </w:rPr>
        <w:t>Районирование – деление территории на внутренне однородные, но различающиеся между собой составные части (районы, территории, зоны).</w:t>
      </w:r>
    </w:p>
    <w:p w14:paraId="6CE46DEF" w14:textId="77777777" w:rsidR="00D409E6" w:rsidRPr="00D409E6" w:rsidRDefault="00D409E6" w:rsidP="00D409E6">
      <w:pPr>
        <w:rPr>
          <w:sz w:val="16"/>
          <w:szCs w:val="16"/>
        </w:rPr>
      </w:pPr>
      <w:proofErr w:type="spellStart"/>
      <w:r w:rsidRPr="00D409E6">
        <w:rPr>
          <w:sz w:val="16"/>
          <w:szCs w:val="16"/>
        </w:rPr>
        <w:t>Рекреанты</w:t>
      </w:r>
      <w:proofErr w:type="spellEnd"/>
      <w:r w:rsidRPr="00D409E6">
        <w:rPr>
          <w:sz w:val="16"/>
          <w:szCs w:val="16"/>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D409E6">
        <w:rPr>
          <w:sz w:val="16"/>
          <w:szCs w:val="16"/>
        </w:rPr>
        <w:t>оздоравливающихся</w:t>
      </w:r>
      <w:proofErr w:type="spellEnd"/>
      <w:r w:rsidRPr="00D409E6">
        <w:rPr>
          <w:sz w:val="16"/>
          <w:szCs w:val="16"/>
        </w:rPr>
        <w:t>, отдыхающих, курортников и других подобных им физических лиц.</w:t>
      </w:r>
    </w:p>
    <w:p w14:paraId="125A6C6D" w14:textId="77777777" w:rsidR="00D409E6" w:rsidRPr="00D409E6" w:rsidRDefault="00D409E6" w:rsidP="00D409E6">
      <w:pPr>
        <w:rPr>
          <w:sz w:val="16"/>
          <w:szCs w:val="16"/>
        </w:rPr>
      </w:pPr>
      <w:r w:rsidRPr="00D409E6">
        <w:rPr>
          <w:sz w:val="16"/>
          <w:szCs w:val="16"/>
        </w:rPr>
        <w:t>Ритуальные услуги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31FE5C27" w14:textId="77777777" w:rsidR="00D409E6" w:rsidRPr="00D409E6" w:rsidRDefault="00D409E6" w:rsidP="00D409E6">
      <w:pPr>
        <w:rPr>
          <w:sz w:val="16"/>
          <w:szCs w:val="16"/>
        </w:rPr>
      </w:pPr>
      <w:r w:rsidRPr="00D409E6">
        <w:rPr>
          <w:sz w:val="16"/>
          <w:szCs w:val="16"/>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14:paraId="062213BF" w14:textId="77777777" w:rsidR="00D409E6" w:rsidRPr="00D409E6" w:rsidRDefault="00D409E6" w:rsidP="00D409E6">
      <w:pPr>
        <w:rPr>
          <w:sz w:val="16"/>
          <w:szCs w:val="16"/>
        </w:rPr>
      </w:pPr>
      <w:r w:rsidRPr="00D409E6">
        <w:rPr>
          <w:sz w:val="16"/>
          <w:szCs w:val="16"/>
        </w:rPr>
        <w:t>Социальное обслуживание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645C361D" w14:textId="77777777" w:rsidR="00D409E6" w:rsidRPr="00D409E6" w:rsidRDefault="00D409E6" w:rsidP="00D409E6">
      <w:pPr>
        <w:rPr>
          <w:sz w:val="16"/>
          <w:szCs w:val="16"/>
        </w:rPr>
      </w:pPr>
      <w:r w:rsidRPr="00D409E6">
        <w:rPr>
          <w:sz w:val="16"/>
          <w:szCs w:val="16"/>
        </w:rPr>
        <w:t>Территория нормирования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местного значения и максимальной доступности таких объектов, в том числе с применением поправочных коэффициентов.</w:t>
      </w:r>
    </w:p>
    <w:p w14:paraId="4094EB6C" w14:textId="77777777" w:rsidR="00D409E6" w:rsidRPr="00D409E6" w:rsidRDefault="00D409E6" w:rsidP="00D409E6">
      <w:pPr>
        <w:rPr>
          <w:sz w:val="16"/>
          <w:szCs w:val="16"/>
        </w:rPr>
      </w:pPr>
      <w:r w:rsidRPr="00D409E6">
        <w:rPr>
          <w:sz w:val="16"/>
          <w:szCs w:val="16"/>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C1875DD" w14:textId="77777777" w:rsidR="00D409E6" w:rsidRPr="00D409E6" w:rsidRDefault="00D409E6" w:rsidP="00D409E6">
      <w:pPr>
        <w:rPr>
          <w:sz w:val="16"/>
          <w:szCs w:val="16"/>
        </w:rPr>
      </w:pPr>
      <w:r w:rsidRPr="00D409E6">
        <w:rPr>
          <w:sz w:val="16"/>
          <w:szCs w:val="16"/>
        </w:rPr>
        <w:t>Физическая культура (физкультура)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416E5AC7" w14:textId="77777777" w:rsidR="00D409E6" w:rsidRPr="00D409E6" w:rsidRDefault="00D409E6" w:rsidP="00D409E6">
      <w:pPr>
        <w:rPr>
          <w:sz w:val="16"/>
          <w:szCs w:val="16"/>
        </w:rPr>
      </w:pPr>
      <w:r w:rsidRPr="00D409E6">
        <w:rPr>
          <w:sz w:val="16"/>
          <w:szCs w:val="16"/>
        </w:rPr>
        <w:t>Элемент планировочной структуры – часть территории поселения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419D66AD" w14:textId="77777777" w:rsidR="00D409E6" w:rsidRPr="00D409E6" w:rsidRDefault="00D409E6" w:rsidP="00D409E6">
      <w:pPr>
        <w:rPr>
          <w:sz w:val="16"/>
          <w:szCs w:val="16"/>
        </w:rPr>
      </w:pPr>
    </w:p>
    <w:p w14:paraId="4E78C148" w14:textId="77777777" w:rsidR="00D409E6" w:rsidRPr="00D409E6" w:rsidRDefault="00D409E6" w:rsidP="00D409E6">
      <w:pPr>
        <w:rPr>
          <w:sz w:val="16"/>
          <w:szCs w:val="16"/>
        </w:rPr>
      </w:pPr>
      <w:r w:rsidRPr="00D409E6">
        <w:rPr>
          <w:sz w:val="16"/>
          <w:szCs w:val="16"/>
        </w:rPr>
        <w:t>Перечень условных обозначений и сокращений</w:t>
      </w:r>
    </w:p>
    <w:p w14:paraId="099BB71C" w14:textId="77777777" w:rsidR="00D409E6" w:rsidRPr="00D409E6" w:rsidRDefault="00D409E6" w:rsidP="00D409E6">
      <w:pPr>
        <w:rPr>
          <w:sz w:val="16"/>
          <w:szCs w:val="16"/>
        </w:rPr>
      </w:pPr>
      <w:r w:rsidRPr="00D409E6">
        <w:rPr>
          <w:sz w:val="16"/>
          <w:szCs w:val="16"/>
        </w:rPr>
        <w:t>ВСН – ведомственные строительные нормы.</w:t>
      </w:r>
    </w:p>
    <w:p w14:paraId="35CC5961" w14:textId="77777777" w:rsidR="00D409E6" w:rsidRPr="00D409E6" w:rsidRDefault="00D409E6" w:rsidP="00D409E6">
      <w:pPr>
        <w:rPr>
          <w:sz w:val="16"/>
          <w:szCs w:val="16"/>
        </w:rPr>
      </w:pPr>
      <w:r w:rsidRPr="00D409E6">
        <w:rPr>
          <w:sz w:val="16"/>
          <w:szCs w:val="16"/>
        </w:rPr>
        <w:t>ГН – гигиенические нормативы.</w:t>
      </w:r>
    </w:p>
    <w:p w14:paraId="7B8DBE85" w14:textId="77777777" w:rsidR="00D409E6" w:rsidRPr="00D409E6" w:rsidRDefault="00D409E6" w:rsidP="00D409E6">
      <w:pPr>
        <w:rPr>
          <w:sz w:val="16"/>
          <w:szCs w:val="16"/>
        </w:rPr>
      </w:pPr>
      <w:r w:rsidRPr="00D409E6">
        <w:rPr>
          <w:sz w:val="16"/>
          <w:szCs w:val="16"/>
        </w:rPr>
        <w:t>ГО – гражданская оборона.</w:t>
      </w:r>
    </w:p>
    <w:p w14:paraId="07D2DDD2" w14:textId="77777777" w:rsidR="00D409E6" w:rsidRPr="00D409E6" w:rsidRDefault="00D409E6" w:rsidP="00D409E6">
      <w:pPr>
        <w:rPr>
          <w:sz w:val="16"/>
          <w:szCs w:val="16"/>
        </w:rPr>
      </w:pPr>
      <w:proofErr w:type="spellStart"/>
      <w:r w:rsidRPr="00D409E6">
        <w:rPr>
          <w:sz w:val="16"/>
          <w:szCs w:val="16"/>
        </w:rPr>
        <w:t>ГрК</w:t>
      </w:r>
      <w:proofErr w:type="spellEnd"/>
      <w:r w:rsidRPr="00D409E6">
        <w:rPr>
          <w:sz w:val="16"/>
          <w:szCs w:val="16"/>
        </w:rPr>
        <w:t xml:space="preserve"> РФ – Градостроительный кодекс Российской Федерации.</w:t>
      </w:r>
    </w:p>
    <w:p w14:paraId="3F946B2D" w14:textId="77777777" w:rsidR="00D409E6" w:rsidRPr="00D409E6" w:rsidRDefault="00D409E6" w:rsidP="00D409E6">
      <w:pPr>
        <w:rPr>
          <w:sz w:val="16"/>
          <w:szCs w:val="16"/>
        </w:rPr>
      </w:pPr>
      <w:r w:rsidRPr="00D409E6">
        <w:rPr>
          <w:sz w:val="16"/>
          <w:szCs w:val="16"/>
        </w:rPr>
        <w:t>ГРП – газораспределительный пункт.</w:t>
      </w:r>
    </w:p>
    <w:p w14:paraId="3BE0656E" w14:textId="77777777" w:rsidR="00D409E6" w:rsidRPr="00D409E6" w:rsidRDefault="00D409E6" w:rsidP="00D409E6">
      <w:pPr>
        <w:rPr>
          <w:sz w:val="16"/>
          <w:szCs w:val="16"/>
        </w:rPr>
      </w:pPr>
      <w:r w:rsidRPr="00D409E6">
        <w:rPr>
          <w:sz w:val="16"/>
          <w:szCs w:val="16"/>
        </w:rPr>
        <w:t xml:space="preserve">ГОСТ – государственный стандарт. </w:t>
      </w:r>
    </w:p>
    <w:p w14:paraId="2A9FFCC3" w14:textId="77777777" w:rsidR="00D409E6" w:rsidRPr="00D409E6" w:rsidRDefault="00D409E6" w:rsidP="00D409E6">
      <w:pPr>
        <w:rPr>
          <w:sz w:val="16"/>
          <w:szCs w:val="16"/>
        </w:rPr>
      </w:pPr>
      <w:r w:rsidRPr="00D409E6">
        <w:rPr>
          <w:sz w:val="16"/>
          <w:szCs w:val="16"/>
        </w:rPr>
        <w:t>ИЖС – индивидуальное жилищное строительство.</w:t>
      </w:r>
    </w:p>
    <w:p w14:paraId="56B08979" w14:textId="77777777" w:rsidR="00D409E6" w:rsidRPr="00D409E6" w:rsidRDefault="00D409E6" w:rsidP="00D409E6">
      <w:pPr>
        <w:rPr>
          <w:sz w:val="16"/>
          <w:szCs w:val="16"/>
        </w:rPr>
      </w:pPr>
      <w:r w:rsidRPr="00D409E6">
        <w:rPr>
          <w:sz w:val="16"/>
          <w:szCs w:val="16"/>
        </w:rPr>
        <w:t>ЛЭП – линия электропередачи.</w:t>
      </w:r>
    </w:p>
    <w:p w14:paraId="4D96CF7B" w14:textId="77777777" w:rsidR="00D409E6" w:rsidRPr="00D409E6" w:rsidRDefault="00D409E6" w:rsidP="00D409E6">
      <w:pPr>
        <w:rPr>
          <w:sz w:val="16"/>
          <w:szCs w:val="16"/>
        </w:rPr>
      </w:pPr>
      <w:r w:rsidRPr="00D409E6">
        <w:rPr>
          <w:sz w:val="16"/>
          <w:szCs w:val="16"/>
        </w:rPr>
        <w:t>м – метр.</w:t>
      </w:r>
    </w:p>
    <w:p w14:paraId="2DA28A6F" w14:textId="77777777" w:rsidR="00D409E6" w:rsidRPr="00D409E6" w:rsidRDefault="00D409E6" w:rsidP="00D409E6">
      <w:pPr>
        <w:rPr>
          <w:sz w:val="16"/>
          <w:szCs w:val="16"/>
        </w:rPr>
      </w:pPr>
      <w:r w:rsidRPr="00D409E6">
        <w:rPr>
          <w:sz w:val="16"/>
          <w:szCs w:val="16"/>
        </w:rPr>
        <w:t>м2 – квадратный метр.</w:t>
      </w:r>
    </w:p>
    <w:p w14:paraId="4FA59B9D" w14:textId="77777777" w:rsidR="00D409E6" w:rsidRPr="00D409E6" w:rsidRDefault="00D409E6" w:rsidP="00D409E6">
      <w:pPr>
        <w:rPr>
          <w:sz w:val="16"/>
          <w:szCs w:val="16"/>
        </w:rPr>
      </w:pPr>
      <w:r w:rsidRPr="00D409E6">
        <w:rPr>
          <w:sz w:val="16"/>
          <w:szCs w:val="16"/>
        </w:rPr>
        <w:t>м3 – кубический метр.</w:t>
      </w:r>
    </w:p>
    <w:p w14:paraId="1F4FC754" w14:textId="77777777" w:rsidR="00D409E6" w:rsidRPr="00D409E6" w:rsidRDefault="00D409E6" w:rsidP="00D409E6">
      <w:pPr>
        <w:rPr>
          <w:sz w:val="16"/>
          <w:szCs w:val="16"/>
        </w:rPr>
      </w:pPr>
      <w:r w:rsidRPr="00D409E6">
        <w:rPr>
          <w:sz w:val="16"/>
          <w:szCs w:val="16"/>
        </w:rPr>
        <w:t>Мин. – минута.</w:t>
      </w:r>
    </w:p>
    <w:p w14:paraId="529EAD91" w14:textId="77777777" w:rsidR="00D409E6" w:rsidRPr="00D409E6" w:rsidRDefault="00D409E6" w:rsidP="00D409E6">
      <w:pPr>
        <w:rPr>
          <w:sz w:val="16"/>
          <w:szCs w:val="16"/>
        </w:rPr>
      </w:pPr>
      <w:r w:rsidRPr="00D409E6">
        <w:rPr>
          <w:sz w:val="16"/>
          <w:szCs w:val="16"/>
        </w:rPr>
        <w:t>МГН – маломобильные группы населения.</w:t>
      </w:r>
    </w:p>
    <w:p w14:paraId="2C757B87" w14:textId="77777777" w:rsidR="00D409E6" w:rsidRPr="00D409E6" w:rsidRDefault="00D409E6" w:rsidP="00D409E6">
      <w:pPr>
        <w:rPr>
          <w:sz w:val="16"/>
          <w:szCs w:val="16"/>
        </w:rPr>
      </w:pPr>
      <w:r w:rsidRPr="00D409E6">
        <w:rPr>
          <w:sz w:val="16"/>
          <w:szCs w:val="16"/>
        </w:rPr>
        <w:t>МНГП – местные нормативы градостроительного проектирования.</w:t>
      </w:r>
    </w:p>
    <w:p w14:paraId="3210BA71" w14:textId="77777777" w:rsidR="00D409E6" w:rsidRPr="00D409E6" w:rsidRDefault="00D409E6" w:rsidP="00D409E6">
      <w:pPr>
        <w:rPr>
          <w:sz w:val="16"/>
          <w:szCs w:val="16"/>
        </w:rPr>
      </w:pPr>
      <w:r w:rsidRPr="00D409E6">
        <w:rPr>
          <w:sz w:val="16"/>
          <w:szCs w:val="16"/>
        </w:rPr>
        <w:t>НГП – нормативы градостроительного проектирования.</w:t>
      </w:r>
    </w:p>
    <w:p w14:paraId="46CD5712" w14:textId="77777777" w:rsidR="00D409E6" w:rsidRPr="00D409E6" w:rsidRDefault="00D409E6" w:rsidP="00D409E6">
      <w:pPr>
        <w:rPr>
          <w:sz w:val="16"/>
          <w:szCs w:val="16"/>
        </w:rPr>
      </w:pPr>
      <w:r w:rsidRPr="00D409E6">
        <w:rPr>
          <w:sz w:val="16"/>
          <w:szCs w:val="16"/>
        </w:rPr>
        <w:t>ОМСУ – органы муниципального самоуправления.</w:t>
      </w:r>
    </w:p>
    <w:p w14:paraId="4E921518" w14:textId="77777777" w:rsidR="00D409E6" w:rsidRPr="00D409E6" w:rsidRDefault="00D409E6" w:rsidP="00D409E6">
      <w:pPr>
        <w:rPr>
          <w:sz w:val="16"/>
          <w:szCs w:val="16"/>
        </w:rPr>
      </w:pPr>
      <w:r w:rsidRPr="00D409E6">
        <w:rPr>
          <w:sz w:val="16"/>
          <w:szCs w:val="16"/>
        </w:rPr>
        <w:t>ПС – понизительная подстанция.</w:t>
      </w:r>
    </w:p>
    <w:p w14:paraId="55402577" w14:textId="77777777" w:rsidR="00D409E6" w:rsidRPr="00D409E6" w:rsidRDefault="00D409E6" w:rsidP="00D409E6">
      <w:pPr>
        <w:rPr>
          <w:sz w:val="16"/>
          <w:szCs w:val="16"/>
        </w:rPr>
      </w:pPr>
      <w:r w:rsidRPr="00D409E6">
        <w:rPr>
          <w:sz w:val="16"/>
          <w:szCs w:val="16"/>
        </w:rPr>
        <w:t>РДС – руководящий документ системы.</w:t>
      </w:r>
    </w:p>
    <w:p w14:paraId="18EA27B7" w14:textId="77777777" w:rsidR="00D409E6" w:rsidRPr="00D409E6" w:rsidRDefault="00D409E6" w:rsidP="00D409E6">
      <w:pPr>
        <w:rPr>
          <w:sz w:val="16"/>
          <w:szCs w:val="16"/>
        </w:rPr>
      </w:pPr>
      <w:r w:rsidRPr="00D409E6">
        <w:rPr>
          <w:sz w:val="16"/>
          <w:szCs w:val="16"/>
        </w:rPr>
        <w:t>РФ – Российская Федерация.</w:t>
      </w:r>
    </w:p>
    <w:p w14:paraId="6A025704" w14:textId="77777777" w:rsidR="00D409E6" w:rsidRPr="00D409E6" w:rsidRDefault="00D409E6" w:rsidP="00D409E6">
      <w:pPr>
        <w:rPr>
          <w:sz w:val="16"/>
          <w:szCs w:val="16"/>
        </w:rPr>
      </w:pPr>
      <w:r w:rsidRPr="00D409E6">
        <w:rPr>
          <w:sz w:val="16"/>
          <w:szCs w:val="16"/>
        </w:rPr>
        <w:t>СанПиН – санитарные правила и нормы.</w:t>
      </w:r>
    </w:p>
    <w:p w14:paraId="76D135DA" w14:textId="77777777" w:rsidR="00D409E6" w:rsidRPr="00D409E6" w:rsidRDefault="00D409E6" w:rsidP="00D409E6">
      <w:pPr>
        <w:rPr>
          <w:sz w:val="16"/>
          <w:szCs w:val="16"/>
        </w:rPr>
      </w:pPr>
      <w:r w:rsidRPr="00D409E6">
        <w:rPr>
          <w:sz w:val="16"/>
          <w:szCs w:val="16"/>
        </w:rPr>
        <w:t>СЗЗ – санитарно-защитная зона.</w:t>
      </w:r>
    </w:p>
    <w:p w14:paraId="530BE0A2" w14:textId="77777777" w:rsidR="00D409E6" w:rsidRPr="00D409E6" w:rsidRDefault="00D409E6" w:rsidP="00D409E6">
      <w:pPr>
        <w:rPr>
          <w:sz w:val="16"/>
          <w:szCs w:val="16"/>
        </w:rPr>
      </w:pPr>
      <w:r w:rsidRPr="00D409E6">
        <w:rPr>
          <w:sz w:val="16"/>
          <w:szCs w:val="16"/>
        </w:rPr>
        <w:t>СН – строительные нормы.</w:t>
      </w:r>
    </w:p>
    <w:p w14:paraId="09B58B2F" w14:textId="77777777" w:rsidR="00D409E6" w:rsidRPr="00D409E6" w:rsidRDefault="00D409E6" w:rsidP="00D409E6">
      <w:pPr>
        <w:rPr>
          <w:sz w:val="16"/>
          <w:szCs w:val="16"/>
        </w:rPr>
      </w:pPr>
      <w:r w:rsidRPr="00D409E6">
        <w:rPr>
          <w:sz w:val="16"/>
          <w:szCs w:val="16"/>
        </w:rPr>
        <w:t>СНиП – строительные нормативы и правила.</w:t>
      </w:r>
    </w:p>
    <w:p w14:paraId="14A945DF" w14:textId="77777777" w:rsidR="00D409E6" w:rsidRPr="00D409E6" w:rsidRDefault="00D409E6" w:rsidP="00D409E6">
      <w:pPr>
        <w:rPr>
          <w:sz w:val="16"/>
          <w:szCs w:val="16"/>
        </w:rPr>
      </w:pPr>
      <w:r w:rsidRPr="00D409E6">
        <w:rPr>
          <w:sz w:val="16"/>
          <w:szCs w:val="16"/>
        </w:rPr>
        <w:t>СП – свод правил.</w:t>
      </w:r>
    </w:p>
    <w:p w14:paraId="3CEA2D8A" w14:textId="77777777" w:rsidR="00D409E6" w:rsidRPr="00D409E6" w:rsidRDefault="00D409E6" w:rsidP="00D409E6">
      <w:pPr>
        <w:rPr>
          <w:sz w:val="16"/>
          <w:szCs w:val="16"/>
        </w:rPr>
      </w:pPr>
      <w:r w:rsidRPr="00D409E6">
        <w:rPr>
          <w:sz w:val="16"/>
          <w:szCs w:val="16"/>
        </w:rPr>
        <w:t>СУГ – сжиженные углеводородные газы.</w:t>
      </w:r>
    </w:p>
    <w:p w14:paraId="7EE1E371" w14:textId="77777777" w:rsidR="00D409E6" w:rsidRPr="00D409E6" w:rsidRDefault="00D409E6" w:rsidP="00D409E6">
      <w:pPr>
        <w:rPr>
          <w:sz w:val="16"/>
          <w:szCs w:val="16"/>
        </w:rPr>
      </w:pPr>
      <w:r w:rsidRPr="00D409E6">
        <w:rPr>
          <w:sz w:val="16"/>
          <w:szCs w:val="16"/>
        </w:rPr>
        <w:t xml:space="preserve">Тыс. – тысяча. </w:t>
      </w:r>
    </w:p>
    <w:p w14:paraId="3ADF5DDD" w14:textId="77777777" w:rsidR="00D409E6" w:rsidRPr="00D409E6" w:rsidRDefault="00D409E6" w:rsidP="00D409E6">
      <w:pPr>
        <w:rPr>
          <w:sz w:val="16"/>
          <w:szCs w:val="16"/>
        </w:rPr>
      </w:pPr>
      <w:r w:rsidRPr="00D409E6">
        <w:rPr>
          <w:sz w:val="16"/>
          <w:szCs w:val="16"/>
        </w:rPr>
        <w:t>ТО – технический осмотр.</w:t>
      </w:r>
    </w:p>
    <w:p w14:paraId="2620ABD9" w14:textId="77777777" w:rsidR="00D409E6" w:rsidRPr="00D409E6" w:rsidRDefault="00D409E6" w:rsidP="00D409E6">
      <w:pPr>
        <w:rPr>
          <w:sz w:val="16"/>
          <w:szCs w:val="16"/>
        </w:rPr>
      </w:pPr>
      <w:r w:rsidRPr="00D409E6">
        <w:rPr>
          <w:sz w:val="16"/>
          <w:szCs w:val="16"/>
        </w:rPr>
        <w:t>УДС – улично-дорожная сеть.</w:t>
      </w:r>
    </w:p>
    <w:p w14:paraId="4E6D5F06" w14:textId="77777777" w:rsidR="00D409E6" w:rsidRPr="00D409E6" w:rsidRDefault="00D409E6" w:rsidP="00D409E6">
      <w:pPr>
        <w:rPr>
          <w:sz w:val="16"/>
          <w:szCs w:val="16"/>
        </w:rPr>
      </w:pPr>
      <w:r w:rsidRPr="00D409E6">
        <w:rPr>
          <w:sz w:val="16"/>
          <w:szCs w:val="16"/>
        </w:rPr>
        <w:t>ФАП – фельдшерско-акушерский пункт.</w:t>
      </w:r>
    </w:p>
    <w:p w14:paraId="54E3560D" w14:textId="77777777" w:rsidR="00D409E6" w:rsidRPr="00D409E6" w:rsidRDefault="00D409E6" w:rsidP="00D409E6">
      <w:pPr>
        <w:rPr>
          <w:sz w:val="16"/>
          <w:szCs w:val="16"/>
        </w:rPr>
        <w:sectPr w:rsidR="00D409E6" w:rsidRPr="00D409E6">
          <w:pgSz w:w="11906" w:h="16838"/>
          <w:pgMar w:top="982" w:right="1080" w:bottom="1440" w:left="1080" w:header="425" w:footer="726" w:gutter="0"/>
          <w:cols w:space="720"/>
        </w:sectPr>
      </w:pPr>
    </w:p>
    <w:p w14:paraId="306907A4" w14:textId="77777777" w:rsidR="00D409E6" w:rsidRPr="00D409E6" w:rsidRDefault="00D409E6" w:rsidP="00D409E6">
      <w:pPr>
        <w:rPr>
          <w:sz w:val="16"/>
          <w:szCs w:val="16"/>
        </w:rPr>
      </w:pPr>
      <w:bookmarkStart w:id="156" w:name="_Toc140471583"/>
      <w:r w:rsidRPr="00D409E6">
        <w:rPr>
          <w:sz w:val="16"/>
          <w:szCs w:val="16"/>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МНГП, определении значений предельных показателей обеспеченности и доступности объектов местного значения</w:t>
      </w:r>
      <w:bookmarkEnd w:id="156"/>
    </w:p>
    <w:p w14:paraId="4856ED07" w14:textId="77777777" w:rsidR="00D409E6" w:rsidRPr="00D409E6" w:rsidRDefault="00D409E6" w:rsidP="00D409E6">
      <w:pPr>
        <w:rPr>
          <w:sz w:val="16"/>
          <w:szCs w:val="16"/>
        </w:rPr>
      </w:pPr>
    </w:p>
    <w:p w14:paraId="49D00633" w14:textId="77777777" w:rsidR="00D409E6" w:rsidRPr="00D409E6" w:rsidRDefault="00D409E6" w:rsidP="00D409E6">
      <w:pPr>
        <w:rPr>
          <w:sz w:val="16"/>
          <w:szCs w:val="16"/>
        </w:rPr>
      </w:pPr>
      <w:r w:rsidRPr="00D409E6">
        <w:rPr>
          <w:sz w:val="16"/>
          <w:szCs w:val="16"/>
        </w:rPr>
        <w:t>Федеральные законы и нормативные правовые акты Российской Федерации</w:t>
      </w:r>
    </w:p>
    <w:p w14:paraId="4C8AB881" w14:textId="77777777" w:rsidR="00D409E6" w:rsidRPr="00D409E6" w:rsidRDefault="00D409E6" w:rsidP="00D409E6">
      <w:pPr>
        <w:rPr>
          <w:sz w:val="16"/>
          <w:szCs w:val="16"/>
        </w:rPr>
      </w:pPr>
      <w:r w:rsidRPr="00D409E6">
        <w:rPr>
          <w:sz w:val="16"/>
          <w:szCs w:val="16"/>
        </w:rPr>
        <w:t>Градостроительный кодекс Российской Федерации от 29.12.2004 № 190-ФЗ;</w:t>
      </w:r>
    </w:p>
    <w:p w14:paraId="00D50EE0" w14:textId="77777777" w:rsidR="00D409E6" w:rsidRPr="00D409E6" w:rsidRDefault="00D409E6" w:rsidP="00D409E6">
      <w:pPr>
        <w:rPr>
          <w:sz w:val="16"/>
          <w:szCs w:val="16"/>
        </w:rPr>
      </w:pPr>
      <w:r w:rsidRPr="00D409E6">
        <w:rPr>
          <w:sz w:val="16"/>
          <w:szCs w:val="1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8A84AF8" w14:textId="77777777" w:rsidR="00D409E6" w:rsidRPr="00D409E6" w:rsidRDefault="00D409E6" w:rsidP="00D409E6">
      <w:pPr>
        <w:rPr>
          <w:sz w:val="16"/>
          <w:szCs w:val="16"/>
        </w:rPr>
      </w:pPr>
      <w:r w:rsidRPr="00D409E6">
        <w:rPr>
          <w:sz w:val="16"/>
          <w:szCs w:val="16"/>
        </w:rPr>
        <w:t>Федеральный закон от 22.07.2008 № 123-ФЗ «Технический регламент о требованиях пожарной безопасности»;</w:t>
      </w:r>
    </w:p>
    <w:p w14:paraId="3B50CA49" w14:textId="77777777" w:rsidR="00D409E6" w:rsidRPr="00D409E6" w:rsidRDefault="00D409E6" w:rsidP="00D409E6">
      <w:pPr>
        <w:rPr>
          <w:sz w:val="16"/>
          <w:szCs w:val="16"/>
        </w:rPr>
      </w:pPr>
      <w:r w:rsidRPr="00D409E6">
        <w:rPr>
          <w:sz w:val="16"/>
          <w:szCs w:val="16"/>
        </w:rPr>
        <w:t>Федеральный закон от 06.10.2003 № 131-ФЗ «Об общих принципах организации местного самоуправления в Российской Федерации»;</w:t>
      </w:r>
    </w:p>
    <w:p w14:paraId="256D2EB9" w14:textId="77777777" w:rsidR="00D409E6" w:rsidRPr="00D409E6" w:rsidRDefault="00D409E6" w:rsidP="00D409E6">
      <w:pPr>
        <w:rPr>
          <w:sz w:val="16"/>
          <w:szCs w:val="16"/>
        </w:rPr>
      </w:pPr>
      <w:r w:rsidRPr="00D409E6">
        <w:rPr>
          <w:sz w:val="16"/>
          <w:szCs w:val="16"/>
        </w:rPr>
        <w:t>Федеральный закон от 21.12.2004 № 172-ФЗ «О переводе земель или земельных участков из одной категории в другую»;</w:t>
      </w:r>
    </w:p>
    <w:p w14:paraId="68A6230E" w14:textId="77777777" w:rsidR="00D409E6" w:rsidRPr="00D409E6" w:rsidRDefault="00D409E6" w:rsidP="00D409E6">
      <w:pPr>
        <w:rPr>
          <w:sz w:val="16"/>
          <w:szCs w:val="16"/>
        </w:rPr>
      </w:pPr>
      <w:r w:rsidRPr="00D409E6">
        <w:rPr>
          <w:sz w:val="16"/>
          <w:szCs w:val="16"/>
        </w:rPr>
        <w:t>Федеральный закон от 28.06.2014 № 172-ФЗ «О стратегическом планировании в Российской Федерации»</w:t>
      </w:r>
    </w:p>
    <w:p w14:paraId="489BC499" w14:textId="77777777" w:rsidR="00D409E6" w:rsidRPr="00D409E6" w:rsidRDefault="00D409E6" w:rsidP="00D409E6">
      <w:pPr>
        <w:rPr>
          <w:sz w:val="16"/>
          <w:szCs w:val="16"/>
        </w:rPr>
      </w:pPr>
      <w:r w:rsidRPr="00D409E6">
        <w:rPr>
          <w:sz w:val="16"/>
          <w:szCs w:val="16"/>
        </w:rPr>
        <w:t>Водный кодекс Российской Федерации от 03.06.2006 № 74-ФЗ;</w:t>
      </w:r>
    </w:p>
    <w:p w14:paraId="1AD20CBB" w14:textId="77777777" w:rsidR="00D409E6" w:rsidRPr="00D409E6" w:rsidRDefault="00D409E6" w:rsidP="00D409E6">
      <w:pPr>
        <w:rPr>
          <w:sz w:val="16"/>
          <w:szCs w:val="16"/>
        </w:rPr>
      </w:pPr>
      <w:r w:rsidRPr="00D409E6">
        <w:rPr>
          <w:sz w:val="16"/>
          <w:szCs w:val="16"/>
        </w:rPr>
        <w:t>Жилищный кодекс Российской Федерации от 29.12.2004 № 188-ФЗ;</w:t>
      </w:r>
    </w:p>
    <w:p w14:paraId="073F3209" w14:textId="77777777" w:rsidR="00D409E6" w:rsidRPr="00D409E6" w:rsidRDefault="00D409E6" w:rsidP="00D409E6">
      <w:pPr>
        <w:rPr>
          <w:sz w:val="16"/>
          <w:szCs w:val="16"/>
        </w:rPr>
      </w:pPr>
      <w:r w:rsidRPr="00D409E6">
        <w:rPr>
          <w:sz w:val="16"/>
          <w:szCs w:val="16"/>
        </w:rPr>
        <w:t>Земельный кодекс Российской Федерации от 25.10.2001 № 136-ФЗ;</w:t>
      </w:r>
    </w:p>
    <w:p w14:paraId="1E6F3D6B" w14:textId="77777777" w:rsidR="00D409E6" w:rsidRPr="00D409E6" w:rsidRDefault="00D409E6" w:rsidP="00D409E6">
      <w:pPr>
        <w:rPr>
          <w:sz w:val="16"/>
          <w:szCs w:val="16"/>
        </w:rPr>
      </w:pPr>
      <w:r w:rsidRPr="00D409E6">
        <w:rPr>
          <w:sz w:val="16"/>
          <w:szCs w:val="16"/>
        </w:rPr>
        <w:t>Лесной кодекс Российской Федерации от 04.12.2006 № 200-ФЗ;</w:t>
      </w:r>
    </w:p>
    <w:p w14:paraId="2C93E38D" w14:textId="77777777" w:rsidR="00D409E6" w:rsidRPr="00D409E6" w:rsidRDefault="00D409E6" w:rsidP="00D409E6">
      <w:pPr>
        <w:rPr>
          <w:sz w:val="16"/>
          <w:szCs w:val="16"/>
        </w:rPr>
      </w:pPr>
      <w:r w:rsidRPr="00D409E6">
        <w:rPr>
          <w:sz w:val="16"/>
          <w:szCs w:val="16"/>
        </w:rPr>
        <w:t>Закон Российской Федерации от 21.02.1992 № 2395-1 «О недрах»;</w:t>
      </w:r>
    </w:p>
    <w:p w14:paraId="408D5C1C" w14:textId="77777777" w:rsidR="00D409E6" w:rsidRPr="00D409E6" w:rsidRDefault="00D409E6" w:rsidP="00D409E6">
      <w:pPr>
        <w:rPr>
          <w:sz w:val="16"/>
          <w:szCs w:val="16"/>
        </w:rPr>
      </w:pPr>
      <w:r w:rsidRPr="00D409E6">
        <w:rPr>
          <w:sz w:val="16"/>
          <w:szCs w:val="16"/>
        </w:rPr>
        <w:t>Федеральный закон от 21.12.1994 № 68-ФЗ «О защите населения и территорий от чрезвычайных ситуаций природного и техногенного характера»;</w:t>
      </w:r>
    </w:p>
    <w:p w14:paraId="0A136761" w14:textId="77777777" w:rsidR="00D409E6" w:rsidRPr="00D409E6" w:rsidRDefault="00D409E6" w:rsidP="00D409E6">
      <w:pPr>
        <w:rPr>
          <w:sz w:val="16"/>
          <w:szCs w:val="16"/>
        </w:rPr>
      </w:pPr>
      <w:r w:rsidRPr="00D409E6">
        <w:rPr>
          <w:sz w:val="16"/>
          <w:szCs w:val="16"/>
        </w:rPr>
        <w:t>Федеральный закон от 29.12.1994 № 78-ФЗ «О библиотечном деле».</w:t>
      </w:r>
    </w:p>
    <w:p w14:paraId="2571B979" w14:textId="77777777" w:rsidR="00D409E6" w:rsidRPr="00D409E6" w:rsidRDefault="00D409E6" w:rsidP="00D409E6">
      <w:pPr>
        <w:rPr>
          <w:sz w:val="16"/>
          <w:szCs w:val="16"/>
        </w:rPr>
      </w:pPr>
      <w:r w:rsidRPr="00D409E6">
        <w:rPr>
          <w:sz w:val="16"/>
          <w:szCs w:val="16"/>
        </w:rPr>
        <w:t>Федеральный закон от 23.02.1995 № 26-ФЗ «О природных лечебных ресурсах, лечебно-оздоровительных местностях и курортах»;</w:t>
      </w:r>
    </w:p>
    <w:p w14:paraId="16E52A81" w14:textId="77777777" w:rsidR="00D409E6" w:rsidRPr="00D409E6" w:rsidRDefault="00D409E6" w:rsidP="00D409E6">
      <w:pPr>
        <w:rPr>
          <w:sz w:val="16"/>
          <w:szCs w:val="16"/>
        </w:rPr>
      </w:pPr>
      <w:r w:rsidRPr="00D409E6">
        <w:rPr>
          <w:sz w:val="16"/>
          <w:szCs w:val="16"/>
        </w:rPr>
        <w:t>Федеральный закон от 14.03.1995 № 33-ФЗ «Об особо охраняемых природных территориях»;</w:t>
      </w:r>
    </w:p>
    <w:p w14:paraId="709C5EA4" w14:textId="77777777" w:rsidR="00D409E6" w:rsidRPr="00D409E6" w:rsidRDefault="00D409E6" w:rsidP="00D409E6">
      <w:pPr>
        <w:rPr>
          <w:sz w:val="16"/>
          <w:szCs w:val="16"/>
        </w:rPr>
      </w:pPr>
      <w:r w:rsidRPr="00D409E6">
        <w:rPr>
          <w:sz w:val="16"/>
          <w:szCs w:val="16"/>
        </w:rPr>
        <w:t>Федеральный закон от 24.04.1995 № 52-ФЗ «О животном мире»;</w:t>
      </w:r>
    </w:p>
    <w:p w14:paraId="39E7BA3B" w14:textId="77777777" w:rsidR="00D409E6" w:rsidRPr="00D409E6" w:rsidRDefault="00D409E6" w:rsidP="00D409E6">
      <w:pPr>
        <w:rPr>
          <w:sz w:val="16"/>
          <w:szCs w:val="16"/>
        </w:rPr>
      </w:pPr>
      <w:r w:rsidRPr="00D409E6">
        <w:rPr>
          <w:sz w:val="16"/>
          <w:szCs w:val="16"/>
        </w:rPr>
        <w:t>Федеральный закон от 24.11.1995 № 181-ФЗ «О социальной защите инвалидов в Российской Федерации»;</w:t>
      </w:r>
    </w:p>
    <w:p w14:paraId="09E03EA1" w14:textId="77777777" w:rsidR="00D409E6" w:rsidRPr="00D409E6" w:rsidRDefault="00D409E6" w:rsidP="00D409E6">
      <w:pPr>
        <w:rPr>
          <w:sz w:val="16"/>
          <w:szCs w:val="16"/>
        </w:rPr>
      </w:pPr>
      <w:r w:rsidRPr="00D409E6">
        <w:rPr>
          <w:sz w:val="16"/>
          <w:szCs w:val="16"/>
        </w:rPr>
        <w:t>Федеральный закон от 09.01.1996 № 3-ФЗ «О радиационной безопасности населения»;</w:t>
      </w:r>
    </w:p>
    <w:p w14:paraId="7ACF6E1E" w14:textId="77777777" w:rsidR="00D409E6" w:rsidRPr="00D409E6" w:rsidRDefault="00D409E6" w:rsidP="00D409E6">
      <w:pPr>
        <w:rPr>
          <w:sz w:val="16"/>
          <w:szCs w:val="16"/>
        </w:rPr>
      </w:pPr>
      <w:r w:rsidRPr="00D409E6">
        <w:rPr>
          <w:sz w:val="16"/>
          <w:szCs w:val="16"/>
        </w:rPr>
        <w:t>Федеральный закон от 12.01.1996 № 8-ФЗ «О погребении и похоронном деле»;</w:t>
      </w:r>
    </w:p>
    <w:p w14:paraId="02C0679E" w14:textId="77777777" w:rsidR="00D409E6" w:rsidRPr="00D409E6" w:rsidRDefault="00D409E6" w:rsidP="00D409E6">
      <w:pPr>
        <w:rPr>
          <w:sz w:val="16"/>
          <w:szCs w:val="16"/>
        </w:rPr>
      </w:pPr>
      <w:r w:rsidRPr="00D409E6">
        <w:rPr>
          <w:sz w:val="16"/>
          <w:szCs w:val="16"/>
        </w:rPr>
        <w:t>Федеральный закон от 21.07.1997 № 116-ФЗ «О промышленной безопасности опасных производственных объектов»;</w:t>
      </w:r>
    </w:p>
    <w:p w14:paraId="2A53CF79" w14:textId="77777777" w:rsidR="00D409E6" w:rsidRPr="00D409E6" w:rsidRDefault="00D409E6" w:rsidP="00D409E6">
      <w:pPr>
        <w:rPr>
          <w:sz w:val="16"/>
          <w:szCs w:val="16"/>
        </w:rPr>
      </w:pPr>
      <w:r w:rsidRPr="00D409E6">
        <w:rPr>
          <w:sz w:val="16"/>
          <w:szCs w:val="16"/>
        </w:rPr>
        <w:t>Федеральный закон от 24.06.1998 № 89-ФЗ «Об отходах производства и потребления»;</w:t>
      </w:r>
    </w:p>
    <w:p w14:paraId="6C4B1BD7" w14:textId="77777777" w:rsidR="00D409E6" w:rsidRPr="00D409E6" w:rsidRDefault="00D409E6" w:rsidP="00D409E6">
      <w:pPr>
        <w:rPr>
          <w:sz w:val="16"/>
          <w:szCs w:val="16"/>
        </w:rPr>
      </w:pPr>
      <w:r w:rsidRPr="00D409E6">
        <w:rPr>
          <w:sz w:val="16"/>
          <w:szCs w:val="16"/>
        </w:rPr>
        <w:t>Федеральный закон от 30.03.1999 № 52-Ф3 «О санитарно-эпидемиологическом благополучии населения»;</w:t>
      </w:r>
    </w:p>
    <w:p w14:paraId="1877F182" w14:textId="77777777" w:rsidR="00D409E6" w:rsidRPr="00D409E6" w:rsidRDefault="00D409E6" w:rsidP="00D409E6">
      <w:pPr>
        <w:rPr>
          <w:sz w:val="16"/>
          <w:szCs w:val="16"/>
        </w:rPr>
      </w:pPr>
      <w:r w:rsidRPr="00D409E6">
        <w:rPr>
          <w:sz w:val="16"/>
          <w:szCs w:val="16"/>
        </w:rPr>
        <w:t>Федеральный закон от 31.03.1999 № 69-ФЗ «О газоснабжении в Российской Федерации»;</w:t>
      </w:r>
    </w:p>
    <w:p w14:paraId="4C78B901" w14:textId="77777777" w:rsidR="00D409E6" w:rsidRPr="00D409E6" w:rsidRDefault="00D409E6" w:rsidP="00D409E6">
      <w:pPr>
        <w:rPr>
          <w:sz w:val="16"/>
          <w:szCs w:val="16"/>
        </w:rPr>
      </w:pPr>
      <w:r w:rsidRPr="00D409E6">
        <w:rPr>
          <w:sz w:val="16"/>
          <w:szCs w:val="16"/>
        </w:rPr>
        <w:t>Федеральный закон от 04.05.1999 № 96-Ф3 «Об охране атмосферного воздуха»;</w:t>
      </w:r>
    </w:p>
    <w:p w14:paraId="4E5E3EB8" w14:textId="77777777" w:rsidR="00D409E6" w:rsidRPr="00D409E6" w:rsidRDefault="00D409E6" w:rsidP="00D409E6">
      <w:pPr>
        <w:rPr>
          <w:sz w:val="16"/>
          <w:szCs w:val="16"/>
        </w:rPr>
      </w:pPr>
      <w:r w:rsidRPr="00D409E6">
        <w:rPr>
          <w:sz w:val="16"/>
          <w:szCs w:val="16"/>
        </w:rPr>
        <w:t>Федеральный закон от 10.01.2002 № 7-ФЗ «Об охране окружающей среды»;</w:t>
      </w:r>
    </w:p>
    <w:p w14:paraId="1098ED24" w14:textId="77777777" w:rsidR="00D409E6" w:rsidRPr="00D409E6" w:rsidRDefault="00D409E6" w:rsidP="00D409E6">
      <w:pPr>
        <w:rPr>
          <w:sz w:val="16"/>
          <w:szCs w:val="16"/>
        </w:rPr>
      </w:pPr>
      <w:r w:rsidRPr="00D409E6">
        <w:rPr>
          <w:sz w:val="16"/>
          <w:szCs w:val="16"/>
        </w:rPr>
        <w:t>Федеральный закон от 25.06.2002 № 73-ФЗ «Об объектах культурного наследия (памятниках истории и культуры) народов Российской Федерации»;</w:t>
      </w:r>
    </w:p>
    <w:p w14:paraId="55CE3ED1" w14:textId="77777777" w:rsidR="00D409E6" w:rsidRPr="00D409E6" w:rsidRDefault="00D409E6" w:rsidP="00D409E6">
      <w:pPr>
        <w:rPr>
          <w:sz w:val="16"/>
          <w:szCs w:val="16"/>
        </w:rPr>
      </w:pPr>
      <w:r w:rsidRPr="00D409E6">
        <w:rPr>
          <w:sz w:val="16"/>
          <w:szCs w:val="16"/>
        </w:rPr>
        <w:t>Федеральный закон от 27.12.2002 № 184-ФЗ «О техническом регулировании»;</w:t>
      </w:r>
    </w:p>
    <w:p w14:paraId="644CAF5D" w14:textId="77777777" w:rsidR="00D409E6" w:rsidRPr="00D409E6" w:rsidRDefault="00D409E6" w:rsidP="00D409E6">
      <w:pPr>
        <w:rPr>
          <w:sz w:val="16"/>
          <w:szCs w:val="16"/>
        </w:rPr>
      </w:pPr>
      <w:r w:rsidRPr="00D409E6">
        <w:rPr>
          <w:sz w:val="16"/>
          <w:szCs w:val="16"/>
        </w:rPr>
        <w:t>Федеральный закон от 10.01.2003 № 17-ФЗ «О железнодорожном транспорте в Российской Федерации»;</w:t>
      </w:r>
    </w:p>
    <w:p w14:paraId="6CF08203" w14:textId="77777777" w:rsidR="00D409E6" w:rsidRPr="00D409E6" w:rsidRDefault="00D409E6" w:rsidP="00D409E6">
      <w:pPr>
        <w:rPr>
          <w:sz w:val="16"/>
          <w:szCs w:val="16"/>
        </w:rPr>
      </w:pPr>
      <w:r w:rsidRPr="00D409E6">
        <w:rPr>
          <w:sz w:val="16"/>
          <w:szCs w:val="16"/>
        </w:rPr>
        <w:t>Федеральный закон от 26.03.2003 года № 35-ФЗ «Об электроэнергетике»;</w:t>
      </w:r>
    </w:p>
    <w:p w14:paraId="61B89743" w14:textId="77777777" w:rsidR="00D409E6" w:rsidRPr="00D409E6" w:rsidRDefault="00D409E6" w:rsidP="00D409E6">
      <w:pPr>
        <w:rPr>
          <w:sz w:val="16"/>
          <w:szCs w:val="16"/>
        </w:rPr>
      </w:pPr>
      <w:r w:rsidRPr="00D409E6">
        <w:rPr>
          <w:sz w:val="16"/>
          <w:szCs w:val="16"/>
        </w:rPr>
        <w:t>Федеральный закон от 11 июня 2003 № 74-ФЗ «О крестьянском (фермерском) хозяйстве»;</w:t>
      </w:r>
    </w:p>
    <w:p w14:paraId="018FCE05" w14:textId="77777777" w:rsidR="00D409E6" w:rsidRPr="00D409E6" w:rsidRDefault="00D409E6" w:rsidP="00D409E6">
      <w:pPr>
        <w:rPr>
          <w:sz w:val="16"/>
          <w:szCs w:val="16"/>
        </w:rPr>
      </w:pPr>
      <w:r w:rsidRPr="00D409E6">
        <w:rPr>
          <w:sz w:val="16"/>
          <w:szCs w:val="16"/>
        </w:rPr>
        <w:t>Федеральный закон от 07.07.2003 № 126-ФЗ «О связи»;</w:t>
      </w:r>
    </w:p>
    <w:p w14:paraId="04DF3FC8" w14:textId="77777777" w:rsidR="00D409E6" w:rsidRPr="00D409E6" w:rsidRDefault="00D409E6" w:rsidP="00D409E6">
      <w:pPr>
        <w:rPr>
          <w:sz w:val="16"/>
          <w:szCs w:val="16"/>
        </w:rPr>
      </w:pPr>
      <w:r w:rsidRPr="00D409E6">
        <w:rPr>
          <w:sz w:val="16"/>
          <w:szCs w:val="16"/>
        </w:rPr>
        <w:t>Федеральный закон от 07.07.2003 № 112-ФЗ «О личном подсобном хозяйстве»;</w:t>
      </w:r>
    </w:p>
    <w:p w14:paraId="039E8459" w14:textId="77777777" w:rsidR="00D409E6" w:rsidRPr="00D409E6" w:rsidRDefault="00D409E6" w:rsidP="00D409E6">
      <w:pPr>
        <w:rPr>
          <w:sz w:val="16"/>
          <w:szCs w:val="16"/>
        </w:rPr>
      </w:pPr>
      <w:r w:rsidRPr="00D409E6">
        <w:rPr>
          <w:sz w:val="16"/>
          <w:szCs w:val="16"/>
        </w:rPr>
        <w:t>Федеральный закон от 20.12.2004 № 166-ФЗ «О рыболовстве и сохранении водных биологических ресурсов»;</w:t>
      </w:r>
    </w:p>
    <w:p w14:paraId="7347FB24" w14:textId="77777777" w:rsidR="00D409E6" w:rsidRPr="00D409E6" w:rsidRDefault="00D409E6" w:rsidP="00D409E6">
      <w:pPr>
        <w:rPr>
          <w:sz w:val="16"/>
          <w:szCs w:val="16"/>
        </w:rPr>
      </w:pPr>
      <w:r w:rsidRPr="00D409E6">
        <w:rPr>
          <w:sz w:val="16"/>
          <w:szCs w:val="16"/>
        </w:rPr>
        <w:t>Федеральный закон от 30.12.2006 № 271 «О розничных рынках и о внесении изменений в Трудовой кодекс Российской Федерации»;</w:t>
      </w:r>
    </w:p>
    <w:p w14:paraId="2B7A8679" w14:textId="77777777" w:rsidR="00D409E6" w:rsidRPr="00D409E6" w:rsidRDefault="00D409E6" w:rsidP="00D409E6">
      <w:pPr>
        <w:rPr>
          <w:sz w:val="16"/>
          <w:szCs w:val="16"/>
        </w:rPr>
      </w:pPr>
      <w:r w:rsidRPr="00D409E6">
        <w:rPr>
          <w:sz w:val="16"/>
          <w:szCs w:val="16"/>
        </w:rPr>
        <w:t>Федеральный закон от 04.12.2007 № 329 «О физической культуре и спорте»;</w:t>
      </w:r>
    </w:p>
    <w:p w14:paraId="168591AC" w14:textId="77777777" w:rsidR="00D409E6" w:rsidRPr="00D409E6" w:rsidRDefault="00D409E6" w:rsidP="00D409E6">
      <w:pPr>
        <w:rPr>
          <w:sz w:val="16"/>
          <w:szCs w:val="16"/>
        </w:rPr>
      </w:pPr>
      <w:r w:rsidRPr="00D409E6">
        <w:rPr>
          <w:sz w:val="16"/>
          <w:szCs w:val="16"/>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D32326D" w14:textId="77777777" w:rsidR="00D409E6" w:rsidRPr="00D409E6" w:rsidRDefault="00D409E6" w:rsidP="00D409E6">
      <w:pPr>
        <w:rPr>
          <w:sz w:val="16"/>
          <w:szCs w:val="16"/>
        </w:rPr>
      </w:pPr>
      <w:r w:rsidRPr="00D409E6">
        <w:rPr>
          <w:sz w:val="16"/>
          <w:szCs w:val="16"/>
        </w:rPr>
        <w:t>Федеральный закон от 30.12.2009 № 384-ФЗ «Технический регламент о безопасности зданий и сооружений»;</w:t>
      </w:r>
    </w:p>
    <w:p w14:paraId="29C54941" w14:textId="77777777" w:rsidR="00D409E6" w:rsidRPr="00D409E6" w:rsidRDefault="00D409E6" w:rsidP="00D409E6">
      <w:pPr>
        <w:rPr>
          <w:sz w:val="16"/>
          <w:szCs w:val="16"/>
        </w:rPr>
      </w:pPr>
      <w:r w:rsidRPr="00D409E6">
        <w:rPr>
          <w:sz w:val="16"/>
          <w:szCs w:val="16"/>
        </w:rPr>
        <w:t>Федеральный закон от 27.07.2010 № 190-ФЗ «О теплоснабжении»;</w:t>
      </w:r>
    </w:p>
    <w:p w14:paraId="10980B4C" w14:textId="77777777" w:rsidR="00D409E6" w:rsidRPr="00D409E6" w:rsidRDefault="00D409E6" w:rsidP="00D409E6">
      <w:pPr>
        <w:rPr>
          <w:sz w:val="16"/>
          <w:szCs w:val="16"/>
        </w:rPr>
      </w:pPr>
      <w:r w:rsidRPr="00D409E6">
        <w:rPr>
          <w:sz w:val="16"/>
          <w:szCs w:val="16"/>
        </w:rPr>
        <w:t>Федеральный закон от 11.07.2011 № 190-ФЗ «Об обращении с радиоактивными отходами и о внесении изменений в отдельные законодательные акты Российской Федерации»;</w:t>
      </w:r>
    </w:p>
    <w:p w14:paraId="33F61D6E" w14:textId="77777777" w:rsidR="00D409E6" w:rsidRPr="00D409E6" w:rsidRDefault="00D409E6" w:rsidP="00D409E6">
      <w:pPr>
        <w:rPr>
          <w:sz w:val="16"/>
          <w:szCs w:val="16"/>
        </w:rPr>
      </w:pPr>
      <w:r w:rsidRPr="00D409E6">
        <w:rPr>
          <w:sz w:val="16"/>
          <w:szCs w:val="16"/>
        </w:rPr>
        <w:t>Федеральный закон от 07.12.2011 № 416-ФЗ «О водоснабжении и водоотведении».</w:t>
      </w:r>
    </w:p>
    <w:p w14:paraId="03D3CEFE" w14:textId="77777777" w:rsidR="00D409E6" w:rsidRPr="00D409E6" w:rsidRDefault="00D409E6" w:rsidP="00D409E6">
      <w:pPr>
        <w:rPr>
          <w:sz w:val="16"/>
          <w:szCs w:val="16"/>
        </w:rPr>
      </w:pPr>
      <w:r w:rsidRPr="00D409E6">
        <w:rPr>
          <w:sz w:val="16"/>
          <w:szCs w:val="16"/>
        </w:rPr>
        <w:t>Федеральный закон от 28.12.2003 № 422-ФЗ «Об основах социального обслуживания граждан в Российской Федерации»;</w:t>
      </w:r>
    </w:p>
    <w:p w14:paraId="6FB8AB6E" w14:textId="77777777" w:rsidR="00D409E6" w:rsidRPr="00D409E6" w:rsidRDefault="00D409E6" w:rsidP="00D409E6">
      <w:pPr>
        <w:rPr>
          <w:sz w:val="16"/>
          <w:szCs w:val="16"/>
        </w:rPr>
      </w:pPr>
      <w:r w:rsidRPr="00D409E6">
        <w:rPr>
          <w:sz w:val="16"/>
          <w:szCs w:val="16"/>
        </w:rPr>
        <w:t>Федеральный закон от 28.06.2014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14:paraId="1A958DE7" w14:textId="77777777" w:rsidR="00D409E6" w:rsidRPr="00D409E6" w:rsidRDefault="00D409E6" w:rsidP="00D409E6">
      <w:pPr>
        <w:rPr>
          <w:sz w:val="16"/>
          <w:szCs w:val="16"/>
        </w:rPr>
      </w:pPr>
      <w:r w:rsidRPr="00D409E6">
        <w:rPr>
          <w:sz w:val="16"/>
          <w:szCs w:val="16"/>
        </w:rPr>
        <w:t>Федеральный закон от 29.07.2017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7671A2F8" w14:textId="77777777" w:rsidR="00D409E6" w:rsidRPr="00D409E6" w:rsidRDefault="00D409E6" w:rsidP="00D409E6">
      <w:pPr>
        <w:rPr>
          <w:sz w:val="16"/>
          <w:szCs w:val="16"/>
        </w:rPr>
      </w:pPr>
      <w:r w:rsidRPr="00D409E6">
        <w:rPr>
          <w:sz w:val="16"/>
          <w:szCs w:val="16"/>
        </w:rPr>
        <w:t>Постановления Правительства Российской Федерации от 02.09.2009 № 717 «О нормах отвода земель для размещения автомобильных дорог и (или) объектов дорожного сервиса».</w:t>
      </w:r>
    </w:p>
    <w:p w14:paraId="0085EBF3" w14:textId="77777777" w:rsidR="00D409E6" w:rsidRPr="00D409E6" w:rsidRDefault="00D409E6" w:rsidP="00D409E6">
      <w:pPr>
        <w:rPr>
          <w:sz w:val="16"/>
          <w:szCs w:val="16"/>
        </w:rPr>
      </w:pPr>
      <w:hyperlink r:id="rId197" w:history="1">
        <w:r w:rsidRPr="00D409E6">
          <w:rPr>
            <w:sz w:val="16"/>
            <w:szCs w:val="16"/>
          </w:rPr>
          <w:t>Постановление</w:t>
        </w:r>
      </w:hyperlink>
      <w:r w:rsidRPr="00D409E6">
        <w:rPr>
          <w:sz w:val="16"/>
          <w:szCs w:val="16"/>
        </w:rPr>
        <w:t xml:space="preserve"> Правительства Российской Федерации от 29.11.1999 № 1309 «О порядке создания убежищ и иных объектов гражданской обороны».</w:t>
      </w:r>
    </w:p>
    <w:p w14:paraId="2CB97377" w14:textId="77777777" w:rsidR="00D409E6" w:rsidRPr="00D409E6" w:rsidRDefault="00D409E6" w:rsidP="00D409E6">
      <w:pPr>
        <w:rPr>
          <w:sz w:val="16"/>
          <w:szCs w:val="16"/>
        </w:rPr>
      </w:pPr>
      <w:r w:rsidRPr="00D409E6">
        <w:rPr>
          <w:sz w:val="16"/>
          <w:szCs w:val="16"/>
        </w:rPr>
        <w:t>Письмо Министерства образования и науки Российской Федерации от 04.05.2016              № АК-950/02 «О методических рекомендациях».</w:t>
      </w:r>
    </w:p>
    <w:p w14:paraId="618F59D2" w14:textId="77777777" w:rsidR="00D409E6" w:rsidRPr="00D409E6" w:rsidRDefault="00D409E6" w:rsidP="00D409E6">
      <w:pPr>
        <w:rPr>
          <w:sz w:val="16"/>
          <w:szCs w:val="16"/>
        </w:rPr>
      </w:pPr>
      <w:r w:rsidRPr="00D409E6">
        <w:rPr>
          <w:sz w:val="16"/>
          <w:szCs w:val="16"/>
        </w:rPr>
        <w:t>Постановлением Правительства Российской Федерации от 15.09.2020 № 1429 «Правила территориального распределения отделений почтовой связи акционерного общества «Почта России»</w:t>
      </w:r>
    </w:p>
    <w:p w14:paraId="5375BE78" w14:textId="77777777" w:rsidR="00D409E6" w:rsidRPr="00D409E6" w:rsidRDefault="00D409E6" w:rsidP="00D409E6">
      <w:pPr>
        <w:rPr>
          <w:sz w:val="16"/>
          <w:szCs w:val="16"/>
        </w:rPr>
      </w:pPr>
      <w:r w:rsidRPr="00D409E6">
        <w:rPr>
          <w:sz w:val="16"/>
          <w:szCs w:val="16"/>
        </w:rPr>
        <w:t>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6718D669" w14:textId="77777777" w:rsidR="00D409E6" w:rsidRPr="00D409E6" w:rsidRDefault="00D409E6" w:rsidP="00D409E6">
      <w:pPr>
        <w:rPr>
          <w:sz w:val="16"/>
          <w:szCs w:val="16"/>
        </w:rPr>
      </w:pPr>
      <w:r w:rsidRPr="00D409E6">
        <w:rPr>
          <w:sz w:val="16"/>
          <w:szCs w:val="16"/>
        </w:rPr>
        <w:t>Приказ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EE66BA9" w14:textId="77777777" w:rsidR="00D409E6" w:rsidRPr="00D409E6" w:rsidRDefault="00D409E6" w:rsidP="00D409E6">
      <w:pPr>
        <w:rPr>
          <w:sz w:val="16"/>
          <w:szCs w:val="16"/>
        </w:rPr>
      </w:pPr>
      <w:r w:rsidRPr="00D409E6">
        <w:rPr>
          <w:sz w:val="16"/>
          <w:szCs w:val="16"/>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p w14:paraId="28BD135A" w14:textId="77777777" w:rsidR="00D409E6" w:rsidRPr="00D409E6" w:rsidRDefault="00D409E6" w:rsidP="00D409E6">
      <w:pPr>
        <w:rPr>
          <w:sz w:val="16"/>
          <w:szCs w:val="16"/>
        </w:rPr>
      </w:pPr>
      <w:r w:rsidRPr="00D409E6">
        <w:rPr>
          <w:sz w:val="16"/>
          <w:szCs w:val="16"/>
        </w:rPr>
        <w:t>Распоряжение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89C3F2E" w14:textId="77777777" w:rsidR="00D409E6" w:rsidRPr="00D409E6" w:rsidRDefault="00D409E6" w:rsidP="00D409E6">
      <w:pPr>
        <w:rPr>
          <w:sz w:val="16"/>
          <w:szCs w:val="16"/>
        </w:rPr>
      </w:pPr>
      <w:r w:rsidRPr="00D409E6">
        <w:rPr>
          <w:sz w:val="16"/>
          <w:szCs w:val="16"/>
        </w:rPr>
        <w:t>Приказом Минсельхоза России от 26.10.2020 №626 «Об утверждении Ветеринарных правил перемещения, хранения, переработки и утилизации биологических отходов».</w:t>
      </w:r>
    </w:p>
    <w:p w14:paraId="1D30BF99" w14:textId="77777777" w:rsidR="00D409E6" w:rsidRPr="00D409E6" w:rsidRDefault="00D409E6" w:rsidP="00D409E6">
      <w:pPr>
        <w:rPr>
          <w:sz w:val="16"/>
          <w:szCs w:val="16"/>
        </w:rPr>
      </w:pPr>
    </w:p>
    <w:p w14:paraId="72331C08" w14:textId="77777777" w:rsidR="00D409E6" w:rsidRPr="00D409E6" w:rsidRDefault="00D409E6" w:rsidP="00D409E6">
      <w:pPr>
        <w:rPr>
          <w:sz w:val="16"/>
          <w:szCs w:val="16"/>
        </w:rPr>
      </w:pPr>
      <w:r w:rsidRPr="00D409E6">
        <w:rPr>
          <w:sz w:val="16"/>
          <w:szCs w:val="16"/>
        </w:rPr>
        <w:t>Законодательные и нормативные акты Брянской области</w:t>
      </w:r>
    </w:p>
    <w:p w14:paraId="2DC75BBD" w14:textId="77777777" w:rsidR="00D409E6" w:rsidRPr="00D409E6" w:rsidRDefault="00D409E6" w:rsidP="00D409E6">
      <w:pPr>
        <w:rPr>
          <w:sz w:val="16"/>
          <w:szCs w:val="16"/>
        </w:rPr>
      </w:pPr>
      <w:hyperlink r:id="rId198" w:history="1">
        <w:r w:rsidRPr="00D409E6">
          <w:rPr>
            <w:sz w:val="16"/>
            <w:szCs w:val="16"/>
          </w:rPr>
          <w:t>Закон</w:t>
        </w:r>
      </w:hyperlink>
      <w:r w:rsidRPr="00D409E6">
        <w:rPr>
          <w:sz w:val="16"/>
          <w:szCs w:val="16"/>
        </w:rPr>
        <w:t xml:space="preserve"> Брянской области от 15.03.2007 № 28-З «О градостроительной деятельности в Брянской области».</w:t>
      </w:r>
    </w:p>
    <w:p w14:paraId="54172CD0" w14:textId="77777777" w:rsidR="00D409E6" w:rsidRPr="00D409E6" w:rsidRDefault="00D409E6" w:rsidP="00D409E6">
      <w:pPr>
        <w:rPr>
          <w:sz w:val="16"/>
          <w:szCs w:val="16"/>
        </w:rPr>
      </w:pPr>
      <w:r w:rsidRPr="00D409E6">
        <w:rPr>
          <w:sz w:val="16"/>
          <w:szCs w:val="16"/>
        </w:rPr>
        <w:t xml:space="preserve">Закон Брянской области </w:t>
      </w:r>
      <w:hyperlink r:id="rId199" w:history="1">
        <w:r w:rsidRPr="00D409E6">
          <w:rPr>
            <w:sz w:val="16"/>
            <w:szCs w:val="16"/>
          </w:rPr>
          <w:t>от 09.03.2005 № 3-З</w:t>
        </w:r>
      </w:hyperlink>
      <w:r w:rsidRPr="00D409E6">
        <w:rPr>
          <w:sz w:val="16"/>
          <w:szCs w:val="16"/>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14:paraId="181F0886" w14:textId="77777777" w:rsidR="00D409E6" w:rsidRPr="00D409E6" w:rsidRDefault="00D409E6" w:rsidP="00D409E6">
      <w:pPr>
        <w:rPr>
          <w:sz w:val="16"/>
          <w:szCs w:val="16"/>
        </w:rPr>
      </w:pPr>
      <w:hyperlink r:id="rId200" w:history="1">
        <w:r w:rsidRPr="00D409E6">
          <w:rPr>
            <w:sz w:val="16"/>
            <w:szCs w:val="16"/>
          </w:rPr>
          <w:t>Закон</w:t>
        </w:r>
      </w:hyperlink>
      <w:r w:rsidRPr="00D409E6">
        <w:rPr>
          <w:sz w:val="16"/>
          <w:szCs w:val="16"/>
        </w:rPr>
        <w:t xml:space="preserve"> Брянской области от 09.06.2006 №40-З </w:t>
      </w:r>
      <w:hyperlink r:id="rId201" w:history="1">
        <w:r w:rsidRPr="00D409E6">
          <w:rPr>
            <w:sz w:val="16"/>
            <w:szCs w:val="16"/>
          </w:rPr>
          <w:t>«Об обороте земель сельскохозяйственного назначения в Брянской области</w:t>
        </w:r>
      </w:hyperlink>
      <w:r w:rsidRPr="00D409E6">
        <w:rPr>
          <w:sz w:val="16"/>
          <w:szCs w:val="16"/>
        </w:rPr>
        <w:t>».</w:t>
      </w:r>
    </w:p>
    <w:p w14:paraId="7996B1CD" w14:textId="77777777" w:rsidR="00D409E6" w:rsidRPr="00D409E6" w:rsidRDefault="00D409E6" w:rsidP="00D409E6">
      <w:pPr>
        <w:rPr>
          <w:sz w:val="16"/>
          <w:szCs w:val="16"/>
        </w:rPr>
      </w:pPr>
      <w:r w:rsidRPr="00D409E6">
        <w:rPr>
          <w:sz w:val="16"/>
          <w:szCs w:val="16"/>
        </w:rPr>
        <w:lastRenderedPageBreak/>
        <w:t>Постановлением Администрации Брянской области от 30.12.2022 № 704-п «О внесении изменений в региональные нормативы градостроительного проектирования Брянской области».</w:t>
      </w:r>
    </w:p>
    <w:p w14:paraId="252FFD5C" w14:textId="77777777" w:rsidR="00D409E6" w:rsidRPr="00D409E6" w:rsidRDefault="00D409E6" w:rsidP="00D409E6">
      <w:pPr>
        <w:rPr>
          <w:sz w:val="16"/>
          <w:szCs w:val="16"/>
        </w:rPr>
      </w:pPr>
    </w:p>
    <w:p w14:paraId="3D177DE0" w14:textId="77777777" w:rsidR="00D409E6" w:rsidRPr="00D409E6" w:rsidRDefault="00D409E6" w:rsidP="00D409E6">
      <w:pPr>
        <w:rPr>
          <w:sz w:val="16"/>
          <w:szCs w:val="16"/>
        </w:rPr>
      </w:pPr>
      <w:r w:rsidRPr="00D409E6">
        <w:rPr>
          <w:sz w:val="16"/>
          <w:szCs w:val="16"/>
        </w:rPr>
        <w:t>Строительные нормативы и правила, нормы. Своды правил по проектированию и строительству (СП). ГОСТы</w:t>
      </w:r>
    </w:p>
    <w:p w14:paraId="4944D0D8" w14:textId="77777777" w:rsidR="00D409E6" w:rsidRPr="00D409E6" w:rsidRDefault="00D409E6" w:rsidP="00D409E6">
      <w:pPr>
        <w:rPr>
          <w:sz w:val="16"/>
          <w:szCs w:val="16"/>
        </w:rPr>
      </w:pPr>
      <w:r w:rsidRPr="00D409E6">
        <w:rPr>
          <w:sz w:val="16"/>
          <w:szCs w:val="16"/>
        </w:rPr>
        <w:t>СП 34.13330.2021. Автомобильные дороги. Актуализированная редакция                       СНиП 2.05.02-85*.</w:t>
      </w:r>
    </w:p>
    <w:p w14:paraId="700CB978" w14:textId="77777777" w:rsidR="00D409E6" w:rsidRPr="00D409E6" w:rsidRDefault="00D409E6" w:rsidP="00D409E6">
      <w:pPr>
        <w:rPr>
          <w:sz w:val="16"/>
          <w:szCs w:val="16"/>
        </w:rPr>
      </w:pPr>
      <w:r w:rsidRPr="00D409E6">
        <w:rPr>
          <w:sz w:val="16"/>
          <w:szCs w:val="16"/>
        </w:rPr>
        <w:t>СП 42.13330.2016. Свод правил. Градостроительство. Планировка и застройка городских и сельских поселений. Актуализированная редакция СНиП 2.07.01-89*.</w:t>
      </w:r>
    </w:p>
    <w:p w14:paraId="333429FB" w14:textId="77777777" w:rsidR="00D409E6" w:rsidRPr="00D409E6" w:rsidRDefault="00D409E6" w:rsidP="00D409E6">
      <w:pPr>
        <w:rPr>
          <w:sz w:val="16"/>
          <w:szCs w:val="16"/>
        </w:rPr>
      </w:pPr>
      <w:r w:rsidRPr="00D409E6">
        <w:rPr>
          <w:sz w:val="16"/>
          <w:szCs w:val="16"/>
        </w:rPr>
        <w:t>СП 160.1325800.2014 Здания и комплексы многофункциональные. Правила проектирования.</w:t>
      </w:r>
    </w:p>
    <w:p w14:paraId="733B3F8C" w14:textId="77777777" w:rsidR="00D409E6" w:rsidRPr="00D409E6" w:rsidRDefault="00D409E6" w:rsidP="00D409E6">
      <w:pPr>
        <w:rPr>
          <w:sz w:val="16"/>
          <w:szCs w:val="16"/>
        </w:rPr>
      </w:pPr>
      <w:r w:rsidRPr="00D409E6">
        <w:rPr>
          <w:sz w:val="16"/>
          <w:szCs w:val="16"/>
        </w:rPr>
        <w:t>СП 152.13330.2018. Здания федеральных судов.</w:t>
      </w:r>
    </w:p>
    <w:p w14:paraId="4301D4FF" w14:textId="77777777" w:rsidR="00D409E6" w:rsidRPr="00D409E6" w:rsidRDefault="00D409E6" w:rsidP="00D409E6">
      <w:pPr>
        <w:rPr>
          <w:sz w:val="16"/>
          <w:szCs w:val="16"/>
        </w:rPr>
      </w:pPr>
      <w:r w:rsidRPr="00D409E6">
        <w:rPr>
          <w:sz w:val="16"/>
          <w:szCs w:val="16"/>
        </w:rPr>
        <w:t>СП 228.1325800.2014. Здания и сооружения следственных органов. Правила проектирования.</w:t>
      </w:r>
    </w:p>
    <w:p w14:paraId="38550D49" w14:textId="77777777" w:rsidR="00D409E6" w:rsidRPr="00D409E6" w:rsidRDefault="00D409E6" w:rsidP="00D409E6">
      <w:pPr>
        <w:rPr>
          <w:sz w:val="16"/>
          <w:szCs w:val="16"/>
        </w:rPr>
      </w:pPr>
      <w:r w:rsidRPr="00D409E6">
        <w:rPr>
          <w:sz w:val="16"/>
          <w:szCs w:val="16"/>
        </w:rPr>
        <w:t>СП 158.13330.2014 Здания и помещения медицинских организаций.</w:t>
      </w:r>
    </w:p>
    <w:p w14:paraId="31EB6A69" w14:textId="77777777" w:rsidR="00D409E6" w:rsidRPr="00D409E6" w:rsidRDefault="00D409E6" w:rsidP="00D409E6">
      <w:pPr>
        <w:rPr>
          <w:sz w:val="16"/>
          <w:szCs w:val="16"/>
        </w:rPr>
      </w:pPr>
      <w:r w:rsidRPr="00D409E6">
        <w:rPr>
          <w:sz w:val="16"/>
          <w:szCs w:val="16"/>
        </w:rPr>
        <w:t>СП 51.13330.2011. Свод правил. Защита от шума. Актуализированная редакция СНиП 23-03-2003.</w:t>
      </w:r>
    </w:p>
    <w:p w14:paraId="2F5DFD29" w14:textId="77777777" w:rsidR="00D409E6" w:rsidRPr="00D409E6" w:rsidRDefault="00D409E6" w:rsidP="00D409E6">
      <w:pPr>
        <w:rPr>
          <w:sz w:val="16"/>
          <w:szCs w:val="16"/>
        </w:rPr>
      </w:pPr>
      <w:r w:rsidRPr="00D409E6">
        <w:rPr>
          <w:sz w:val="16"/>
          <w:szCs w:val="1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3C5DE84" w14:textId="77777777" w:rsidR="00D409E6" w:rsidRPr="00D409E6" w:rsidRDefault="00D409E6" w:rsidP="00D409E6">
      <w:pPr>
        <w:rPr>
          <w:sz w:val="16"/>
          <w:szCs w:val="16"/>
        </w:rPr>
      </w:pPr>
      <w:r w:rsidRPr="00D409E6">
        <w:rPr>
          <w:sz w:val="16"/>
          <w:szCs w:val="16"/>
        </w:rPr>
        <w:t>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СНиП 2.05.11-83.</w:t>
      </w:r>
    </w:p>
    <w:p w14:paraId="18F658E1" w14:textId="77777777" w:rsidR="00D409E6" w:rsidRPr="00D409E6" w:rsidRDefault="00D409E6" w:rsidP="00D409E6">
      <w:pPr>
        <w:rPr>
          <w:sz w:val="16"/>
          <w:szCs w:val="16"/>
        </w:rPr>
      </w:pPr>
      <w:r w:rsidRPr="00D409E6">
        <w:rPr>
          <w:sz w:val="16"/>
          <w:szCs w:val="16"/>
        </w:rPr>
        <w:t>СП 396.1325800.2018 Улицы и дороги населенных пунктов. Правила градостроительного проектирования.</w:t>
      </w:r>
    </w:p>
    <w:p w14:paraId="3DBC6AEF" w14:textId="77777777" w:rsidR="00D409E6" w:rsidRPr="00D409E6" w:rsidRDefault="00D409E6" w:rsidP="00D409E6">
      <w:pPr>
        <w:rPr>
          <w:sz w:val="16"/>
          <w:szCs w:val="16"/>
        </w:rPr>
      </w:pPr>
      <w:r w:rsidRPr="00D409E6">
        <w:rPr>
          <w:sz w:val="16"/>
          <w:szCs w:val="16"/>
        </w:rPr>
        <w:t>ГОСТ 33150-2014 Дороги автомобильные общего пользования. Проектирование пешеходных и велосипедных дорожек. Общие требования.</w:t>
      </w:r>
    </w:p>
    <w:p w14:paraId="005F1956" w14:textId="77777777" w:rsidR="00D409E6" w:rsidRPr="00D409E6" w:rsidRDefault="00D409E6" w:rsidP="00D409E6">
      <w:pPr>
        <w:rPr>
          <w:sz w:val="16"/>
          <w:szCs w:val="16"/>
        </w:rPr>
      </w:pPr>
      <w:r w:rsidRPr="00D409E6">
        <w:rPr>
          <w:sz w:val="16"/>
          <w:szCs w:val="16"/>
        </w:rPr>
        <w:t>ГОСТ 2761-84 Источники централизованного хозяйственно-питьевого водоснабжения.</w:t>
      </w:r>
    </w:p>
    <w:p w14:paraId="5B5BA8CB" w14:textId="77777777" w:rsidR="00D409E6" w:rsidRPr="00D409E6" w:rsidRDefault="00D409E6" w:rsidP="00D409E6">
      <w:pPr>
        <w:rPr>
          <w:sz w:val="16"/>
          <w:szCs w:val="16"/>
        </w:rPr>
      </w:pPr>
      <w:r w:rsidRPr="00D409E6">
        <w:rPr>
          <w:sz w:val="16"/>
          <w:szCs w:val="16"/>
        </w:rPr>
        <w:t>ГОСТ Р 52301-2013 Оборудование и покрытия детских игровых площадок. Безопасность при эксплуатации. Общие требования.</w:t>
      </w:r>
    </w:p>
    <w:p w14:paraId="6667688F" w14:textId="77777777" w:rsidR="00D409E6" w:rsidRPr="00D409E6" w:rsidRDefault="00D409E6" w:rsidP="00D409E6">
      <w:pPr>
        <w:rPr>
          <w:sz w:val="16"/>
          <w:szCs w:val="16"/>
        </w:rPr>
      </w:pPr>
      <w:r w:rsidRPr="00D409E6">
        <w:rPr>
          <w:sz w:val="16"/>
          <w:szCs w:val="16"/>
        </w:rPr>
        <w:t>ГОСТ Р 52169-2012 Оборудование и покрытия детских игровых площадок. Безопасность конструкции и методы испытаний. Общие требования.</w:t>
      </w:r>
    </w:p>
    <w:p w14:paraId="282324FF" w14:textId="77777777" w:rsidR="00D409E6" w:rsidRPr="00D409E6" w:rsidRDefault="00D409E6" w:rsidP="00D409E6">
      <w:pPr>
        <w:rPr>
          <w:sz w:val="16"/>
          <w:szCs w:val="16"/>
        </w:rPr>
      </w:pPr>
      <w:r w:rsidRPr="00D409E6">
        <w:rPr>
          <w:sz w:val="16"/>
          <w:szCs w:val="16"/>
        </w:rPr>
        <w:t>ГОСТ Р 52167-2012. Оборудование и покрытия детских игровых площадок. Безопасность конструкции и методы испытаний качелей. Общие требования.</w:t>
      </w:r>
    </w:p>
    <w:p w14:paraId="674F0574" w14:textId="77777777" w:rsidR="00D409E6" w:rsidRPr="00D409E6" w:rsidRDefault="00D409E6" w:rsidP="00D409E6">
      <w:pPr>
        <w:rPr>
          <w:sz w:val="16"/>
          <w:szCs w:val="16"/>
        </w:rPr>
      </w:pPr>
      <w:r w:rsidRPr="00D409E6">
        <w:rPr>
          <w:sz w:val="16"/>
          <w:szCs w:val="16"/>
        </w:rPr>
        <w:t>ГОСТ Р 52168-2012 Оборудование и покрытия детских игровых площадок. Безопасность конструкции и методы испытаний горок.</w:t>
      </w:r>
    </w:p>
    <w:p w14:paraId="5D912388" w14:textId="77777777" w:rsidR="00D409E6" w:rsidRPr="00D409E6" w:rsidRDefault="00D409E6" w:rsidP="00D409E6">
      <w:pPr>
        <w:rPr>
          <w:sz w:val="16"/>
          <w:szCs w:val="16"/>
        </w:rPr>
      </w:pPr>
      <w:r w:rsidRPr="00D409E6">
        <w:rPr>
          <w:sz w:val="16"/>
          <w:szCs w:val="16"/>
        </w:rPr>
        <w:t>ГОСТ Р 52299-2013 Оборудование и покрытия детских игровых площадок. Безопасность конструкции и методы испытаний качалок. Общие требования.</w:t>
      </w:r>
    </w:p>
    <w:p w14:paraId="240D03EE" w14:textId="77777777" w:rsidR="00D409E6" w:rsidRPr="00D409E6" w:rsidRDefault="00D409E6" w:rsidP="00D409E6">
      <w:pPr>
        <w:rPr>
          <w:sz w:val="16"/>
          <w:szCs w:val="16"/>
        </w:rPr>
      </w:pPr>
      <w:r w:rsidRPr="00D409E6">
        <w:rPr>
          <w:sz w:val="16"/>
          <w:szCs w:val="16"/>
        </w:rPr>
        <w:t>ГОСТ Р 52300-2013 Оборудование и покрытия детских игровых площадок. Безопасность конструкции и методы испытаний каруселей. Общие требования.</w:t>
      </w:r>
    </w:p>
    <w:p w14:paraId="225C8E0A" w14:textId="77777777" w:rsidR="00D409E6" w:rsidRPr="00D409E6" w:rsidRDefault="00D409E6" w:rsidP="00D409E6">
      <w:pPr>
        <w:rPr>
          <w:sz w:val="16"/>
          <w:szCs w:val="16"/>
        </w:rPr>
      </w:pPr>
      <w:r w:rsidRPr="00D409E6">
        <w:rPr>
          <w:sz w:val="16"/>
          <w:szCs w:val="16"/>
        </w:rPr>
        <w:t xml:space="preserve">ГОСТ Р ЕН 1177-2013 Покрытия игровых площадок </w:t>
      </w:r>
      <w:proofErr w:type="spellStart"/>
      <w:r w:rsidRPr="00D409E6">
        <w:rPr>
          <w:sz w:val="16"/>
          <w:szCs w:val="16"/>
        </w:rPr>
        <w:t>ударопоглощающие</w:t>
      </w:r>
      <w:proofErr w:type="spellEnd"/>
      <w:r w:rsidRPr="00D409E6">
        <w:rPr>
          <w:sz w:val="16"/>
          <w:szCs w:val="16"/>
        </w:rPr>
        <w:t>. Определение критической высоты падения.</w:t>
      </w:r>
    </w:p>
    <w:p w14:paraId="53C1E189" w14:textId="77777777" w:rsidR="00D409E6" w:rsidRPr="00D409E6" w:rsidRDefault="00D409E6" w:rsidP="00D409E6">
      <w:pPr>
        <w:rPr>
          <w:sz w:val="16"/>
          <w:szCs w:val="16"/>
        </w:rPr>
      </w:pPr>
      <w:r w:rsidRPr="00D409E6">
        <w:rPr>
          <w:sz w:val="16"/>
          <w:szCs w:val="16"/>
        </w:rPr>
        <w:t>ГОСТ Р 54847-2011. Оборудование и покрытия детских игровых площадок. Безопасность конструкции и методы испытаний канатных дорог. Общие требования.</w:t>
      </w:r>
    </w:p>
    <w:p w14:paraId="4FF61EAF" w14:textId="77777777" w:rsidR="00D409E6" w:rsidRPr="00D409E6" w:rsidRDefault="00D409E6" w:rsidP="00D409E6">
      <w:pPr>
        <w:rPr>
          <w:sz w:val="16"/>
          <w:szCs w:val="16"/>
        </w:rPr>
      </w:pPr>
      <w:r w:rsidRPr="00D409E6">
        <w:rPr>
          <w:sz w:val="16"/>
          <w:szCs w:val="16"/>
        </w:rPr>
        <w:t>ГОСТ 33602-2015 Оборудование и покрытия детских игровых площадок. Термины и определения.</w:t>
      </w:r>
    </w:p>
    <w:p w14:paraId="3003F837" w14:textId="77777777" w:rsidR="00D409E6" w:rsidRPr="00D409E6" w:rsidRDefault="00D409E6" w:rsidP="00D409E6">
      <w:pPr>
        <w:rPr>
          <w:sz w:val="16"/>
          <w:szCs w:val="16"/>
        </w:rPr>
      </w:pPr>
      <w:r w:rsidRPr="00D409E6">
        <w:rPr>
          <w:sz w:val="16"/>
          <w:szCs w:val="16"/>
        </w:rPr>
        <w:t>ГОСТ Р 55678-2013 Оборудование детских спортивных площадок. Безопасность конструкции и методы испытаний спортивно-развивающего оборудования.</w:t>
      </w:r>
    </w:p>
    <w:p w14:paraId="23562B40" w14:textId="77777777" w:rsidR="00D409E6" w:rsidRPr="00D409E6" w:rsidRDefault="00D409E6" w:rsidP="00D409E6">
      <w:pPr>
        <w:rPr>
          <w:sz w:val="16"/>
          <w:szCs w:val="16"/>
        </w:rPr>
      </w:pPr>
      <w:r w:rsidRPr="00D409E6">
        <w:rPr>
          <w:sz w:val="16"/>
          <w:szCs w:val="16"/>
        </w:rPr>
        <w:t>ГОСТ Р 55677-2013 Оборудование детских спортивных площадок. Безопасность конструкции и методы испытаний. Общие требования.</w:t>
      </w:r>
    </w:p>
    <w:p w14:paraId="3BC604DA" w14:textId="77777777" w:rsidR="00D409E6" w:rsidRPr="00D409E6" w:rsidRDefault="00D409E6" w:rsidP="00D409E6">
      <w:pPr>
        <w:rPr>
          <w:sz w:val="16"/>
          <w:szCs w:val="16"/>
        </w:rPr>
      </w:pPr>
      <w:r w:rsidRPr="00D409E6">
        <w:rPr>
          <w:sz w:val="16"/>
          <w:szCs w:val="16"/>
        </w:rPr>
        <w:t>ГОСТ Р 55679-2013 Оборудование детских спортивных площадок. Безопасность при эксплуатации.</w:t>
      </w:r>
    </w:p>
    <w:p w14:paraId="36B4E76D" w14:textId="77777777" w:rsidR="00D409E6" w:rsidRPr="00D409E6" w:rsidRDefault="00D409E6" w:rsidP="00D409E6">
      <w:pPr>
        <w:rPr>
          <w:sz w:val="16"/>
          <w:szCs w:val="16"/>
        </w:rPr>
      </w:pPr>
      <w:r w:rsidRPr="00D409E6">
        <w:rPr>
          <w:sz w:val="16"/>
          <w:szCs w:val="16"/>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w:t>
      </w:r>
    </w:p>
    <w:p w14:paraId="551F1E55" w14:textId="77777777" w:rsidR="00D409E6" w:rsidRPr="00D409E6" w:rsidRDefault="00D409E6" w:rsidP="00D409E6">
      <w:pPr>
        <w:rPr>
          <w:sz w:val="16"/>
          <w:szCs w:val="16"/>
        </w:rPr>
      </w:pPr>
      <w:r w:rsidRPr="00D409E6">
        <w:rPr>
          <w:sz w:val="16"/>
          <w:szCs w:val="16"/>
        </w:rPr>
        <w:t>СП 54.13330.2016 Здания жилые многоквартирные. Актуализированная редакция СНиП 31-01-2003.</w:t>
      </w:r>
    </w:p>
    <w:p w14:paraId="25DB85A3" w14:textId="77777777" w:rsidR="00D409E6" w:rsidRPr="00D409E6" w:rsidRDefault="00D409E6" w:rsidP="00D409E6">
      <w:pPr>
        <w:rPr>
          <w:sz w:val="16"/>
          <w:szCs w:val="16"/>
        </w:rPr>
      </w:pPr>
      <w:r w:rsidRPr="00D409E6">
        <w:rPr>
          <w:sz w:val="16"/>
          <w:szCs w:val="16"/>
        </w:rPr>
        <w:t>СП 55.13330.2016 Здания жилые одноквартирные.</w:t>
      </w:r>
    </w:p>
    <w:p w14:paraId="71A28120" w14:textId="77777777" w:rsidR="00D409E6" w:rsidRPr="00D409E6" w:rsidRDefault="00D409E6" w:rsidP="00D409E6">
      <w:pPr>
        <w:rPr>
          <w:sz w:val="16"/>
          <w:szCs w:val="16"/>
        </w:rPr>
      </w:pPr>
      <w:r w:rsidRPr="00D409E6">
        <w:rPr>
          <w:sz w:val="16"/>
          <w:szCs w:val="16"/>
        </w:rPr>
        <w:t>СП 118.13330.2012 Общественные здания и сооружения. Актуализированная редакция СНиП 31-06-2009.</w:t>
      </w:r>
    </w:p>
    <w:p w14:paraId="02408A56" w14:textId="77777777" w:rsidR="00D409E6" w:rsidRPr="00D409E6" w:rsidRDefault="00D409E6" w:rsidP="00D409E6">
      <w:pPr>
        <w:rPr>
          <w:sz w:val="16"/>
          <w:szCs w:val="16"/>
        </w:rPr>
      </w:pPr>
      <w:r w:rsidRPr="00D409E6">
        <w:rPr>
          <w:sz w:val="16"/>
          <w:szCs w:val="16"/>
        </w:rPr>
        <w:t>СП 113.13330.2016 Стоянки автомобилей. Актуализированная редакция                    СНиП 21-02-99*.</w:t>
      </w:r>
    </w:p>
    <w:p w14:paraId="0107B354" w14:textId="77777777" w:rsidR="00D409E6" w:rsidRPr="00D409E6" w:rsidRDefault="00D409E6" w:rsidP="00D409E6">
      <w:pPr>
        <w:rPr>
          <w:sz w:val="16"/>
          <w:szCs w:val="16"/>
        </w:rPr>
      </w:pPr>
      <w:r w:rsidRPr="00D409E6">
        <w:rPr>
          <w:sz w:val="16"/>
          <w:szCs w:val="16"/>
        </w:rPr>
        <w:t>СП 37.13330.2012 Промышленный транспорт.</w:t>
      </w:r>
    </w:p>
    <w:p w14:paraId="1F7745D5" w14:textId="77777777" w:rsidR="00D409E6" w:rsidRPr="00D409E6" w:rsidRDefault="00D409E6" w:rsidP="00D409E6">
      <w:pPr>
        <w:rPr>
          <w:sz w:val="16"/>
          <w:szCs w:val="16"/>
        </w:rPr>
      </w:pPr>
      <w:r w:rsidRPr="00D409E6">
        <w:rPr>
          <w:sz w:val="16"/>
          <w:szCs w:val="16"/>
        </w:rPr>
        <w:t xml:space="preserve">ВСН 14278 тм-т1 Нормы отвода земель для электрических сетей напряжением 0,38-750 </w:t>
      </w:r>
      <w:proofErr w:type="spellStart"/>
      <w:r w:rsidRPr="00D409E6">
        <w:rPr>
          <w:sz w:val="16"/>
          <w:szCs w:val="16"/>
        </w:rPr>
        <w:t>кВ.</w:t>
      </w:r>
      <w:proofErr w:type="spellEnd"/>
      <w:r w:rsidRPr="00D409E6">
        <w:rPr>
          <w:sz w:val="16"/>
          <w:szCs w:val="16"/>
        </w:rPr>
        <w:t xml:space="preserve"> </w:t>
      </w:r>
    </w:p>
    <w:p w14:paraId="3DBEBC36" w14:textId="77777777" w:rsidR="00D409E6" w:rsidRPr="00D409E6" w:rsidRDefault="00D409E6" w:rsidP="00D409E6">
      <w:pPr>
        <w:rPr>
          <w:sz w:val="16"/>
          <w:szCs w:val="16"/>
        </w:rPr>
      </w:pPr>
      <w:r w:rsidRPr="00D409E6">
        <w:rPr>
          <w:sz w:val="16"/>
          <w:szCs w:val="16"/>
        </w:rPr>
        <w:t xml:space="preserve">РД 34.20.185-94 Инструкцией по проектированию городских электрических сетей. </w:t>
      </w:r>
    </w:p>
    <w:p w14:paraId="59474762" w14:textId="77777777" w:rsidR="00D409E6" w:rsidRPr="00D409E6" w:rsidRDefault="00D409E6" w:rsidP="00D409E6">
      <w:pPr>
        <w:rPr>
          <w:sz w:val="16"/>
          <w:szCs w:val="16"/>
        </w:rPr>
      </w:pPr>
      <w:r w:rsidRPr="00D409E6">
        <w:rPr>
          <w:sz w:val="16"/>
          <w:szCs w:val="16"/>
        </w:rPr>
        <w:t>НТП ЭПП-94 «Проектирование электроснабжения промышленных предприятий. Нормы технологического проектирования».</w:t>
      </w:r>
    </w:p>
    <w:p w14:paraId="1E8A6201" w14:textId="77777777" w:rsidR="00D409E6" w:rsidRPr="00D409E6" w:rsidRDefault="00D409E6" w:rsidP="00D409E6">
      <w:pPr>
        <w:rPr>
          <w:sz w:val="16"/>
          <w:szCs w:val="16"/>
        </w:rPr>
      </w:pPr>
      <w:r w:rsidRPr="00D409E6">
        <w:rPr>
          <w:sz w:val="16"/>
          <w:szCs w:val="16"/>
        </w:rPr>
        <w:t>СП 42-101-2003 Общие положения по проектированию и строительству газораспределительных систем из металлических и полиэтиленовых труб.</w:t>
      </w:r>
    </w:p>
    <w:p w14:paraId="3DDE8D51" w14:textId="77777777" w:rsidR="00D409E6" w:rsidRPr="00D409E6" w:rsidRDefault="00D409E6" w:rsidP="00D409E6">
      <w:pPr>
        <w:rPr>
          <w:sz w:val="16"/>
          <w:szCs w:val="16"/>
        </w:rPr>
      </w:pPr>
      <w:r w:rsidRPr="00D409E6">
        <w:rPr>
          <w:sz w:val="16"/>
          <w:szCs w:val="16"/>
        </w:rPr>
        <w:t>СП 60.13330.2020 Отопление, вентиляция и кондиционирование воздуха. Актуализированная редакция СНиП 41-01-2003.</w:t>
      </w:r>
    </w:p>
    <w:p w14:paraId="1DE024CF" w14:textId="77777777" w:rsidR="00D409E6" w:rsidRPr="00D409E6" w:rsidRDefault="00D409E6" w:rsidP="00D409E6">
      <w:pPr>
        <w:rPr>
          <w:sz w:val="16"/>
          <w:szCs w:val="16"/>
        </w:rPr>
      </w:pPr>
      <w:r w:rsidRPr="00D409E6">
        <w:rPr>
          <w:sz w:val="16"/>
          <w:szCs w:val="16"/>
        </w:rPr>
        <w:t>СП 124.13330.2012 Тепловые сети. Актуализированная редакция СНиП 41-02-2003.</w:t>
      </w:r>
    </w:p>
    <w:p w14:paraId="3AF0DE82" w14:textId="77777777" w:rsidR="00D409E6" w:rsidRPr="00D409E6" w:rsidRDefault="00D409E6" w:rsidP="00D409E6">
      <w:pPr>
        <w:rPr>
          <w:sz w:val="16"/>
          <w:szCs w:val="16"/>
        </w:rPr>
      </w:pPr>
      <w:r w:rsidRPr="00D409E6">
        <w:rPr>
          <w:sz w:val="16"/>
          <w:szCs w:val="16"/>
        </w:rPr>
        <w:t>СП 62.13330.2011* Газораспределительные системы. Актуализированная редакция СНиП 42-01-2002.</w:t>
      </w:r>
    </w:p>
    <w:p w14:paraId="4594FBBD" w14:textId="77777777" w:rsidR="00D409E6" w:rsidRPr="00D409E6" w:rsidRDefault="00D409E6" w:rsidP="00D409E6">
      <w:pPr>
        <w:rPr>
          <w:sz w:val="16"/>
          <w:szCs w:val="16"/>
        </w:rPr>
      </w:pPr>
      <w:r w:rsidRPr="00D409E6">
        <w:rPr>
          <w:sz w:val="16"/>
          <w:szCs w:val="16"/>
        </w:rPr>
        <w:t>СП 7.13130.2013 Отопление, вентиляция и кондиционирование. Требования пожарной безопасности.</w:t>
      </w:r>
    </w:p>
    <w:p w14:paraId="7F8A6BAE" w14:textId="77777777" w:rsidR="00D409E6" w:rsidRPr="00D409E6" w:rsidRDefault="00D409E6" w:rsidP="00D409E6">
      <w:pPr>
        <w:rPr>
          <w:sz w:val="16"/>
          <w:szCs w:val="16"/>
        </w:rPr>
      </w:pPr>
      <w:r w:rsidRPr="00D409E6">
        <w:rPr>
          <w:sz w:val="16"/>
          <w:szCs w:val="16"/>
        </w:rPr>
        <w:t>СП 11-102-97. Инженерно-экологические изыскания для строительства.</w:t>
      </w:r>
    </w:p>
    <w:p w14:paraId="7C51F33C" w14:textId="77777777" w:rsidR="00D409E6" w:rsidRPr="00D409E6" w:rsidRDefault="00D409E6" w:rsidP="00D409E6">
      <w:pPr>
        <w:rPr>
          <w:sz w:val="16"/>
          <w:szCs w:val="16"/>
        </w:rPr>
      </w:pPr>
      <w:r w:rsidRPr="00D409E6">
        <w:rPr>
          <w:sz w:val="16"/>
          <w:szCs w:val="16"/>
        </w:rPr>
        <w:t>СП 18.13330.2019 Производственные объекты. Планировочная организация земельного участка (Генеральные планы промышленных предприятий). СНиП II-89-80*.</w:t>
      </w:r>
    </w:p>
    <w:p w14:paraId="6EED3CE8" w14:textId="77777777" w:rsidR="00D409E6" w:rsidRPr="00D409E6" w:rsidRDefault="00D409E6" w:rsidP="00D409E6">
      <w:pPr>
        <w:rPr>
          <w:sz w:val="16"/>
          <w:szCs w:val="16"/>
        </w:rPr>
      </w:pPr>
      <w:r w:rsidRPr="00D409E6">
        <w:rPr>
          <w:sz w:val="16"/>
          <w:szCs w:val="16"/>
        </w:rPr>
        <w:t>СП 21.13330.2012 Здания и сооружения на подрабатываемых территориях и просадочных грунтах. Актуализированная редакция СНиП 2.01.09-91.</w:t>
      </w:r>
    </w:p>
    <w:p w14:paraId="1E4670B7" w14:textId="77777777" w:rsidR="00D409E6" w:rsidRPr="00D409E6" w:rsidRDefault="00D409E6" w:rsidP="00D409E6">
      <w:pPr>
        <w:rPr>
          <w:sz w:val="16"/>
          <w:szCs w:val="16"/>
        </w:rPr>
      </w:pPr>
      <w:r w:rsidRPr="00D409E6">
        <w:rPr>
          <w:sz w:val="16"/>
          <w:szCs w:val="16"/>
        </w:rPr>
        <w:t>СП 30-102-99 Планировка и застройка территорий малоэтажного жилищного строительства.</w:t>
      </w:r>
    </w:p>
    <w:p w14:paraId="0F5EEDA2" w14:textId="77777777" w:rsidR="00D409E6" w:rsidRPr="00D409E6" w:rsidRDefault="00D409E6" w:rsidP="00D409E6">
      <w:pPr>
        <w:rPr>
          <w:sz w:val="16"/>
          <w:szCs w:val="16"/>
        </w:rPr>
      </w:pPr>
      <w:r w:rsidRPr="00D409E6">
        <w:rPr>
          <w:sz w:val="16"/>
          <w:szCs w:val="16"/>
        </w:rPr>
        <w:t>СП 30.13330.2020 Внутренний водопровод и канализация зданий. Актуализированная редакция СНиП 2.04.01-85*.</w:t>
      </w:r>
    </w:p>
    <w:p w14:paraId="47CF0876" w14:textId="77777777" w:rsidR="00D409E6" w:rsidRPr="00D409E6" w:rsidRDefault="00D409E6" w:rsidP="00D409E6">
      <w:pPr>
        <w:rPr>
          <w:sz w:val="16"/>
          <w:szCs w:val="16"/>
        </w:rPr>
      </w:pPr>
      <w:r w:rsidRPr="00D409E6">
        <w:rPr>
          <w:sz w:val="16"/>
          <w:szCs w:val="16"/>
        </w:rPr>
        <w:t>СП 31-110-2003 Проектирование и монтаж электроустановок жилых и общественных зданий.</w:t>
      </w:r>
    </w:p>
    <w:p w14:paraId="6C8481F0" w14:textId="77777777" w:rsidR="00D409E6" w:rsidRPr="00D409E6" w:rsidRDefault="00D409E6" w:rsidP="00D409E6">
      <w:pPr>
        <w:rPr>
          <w:sz w:val="16"/>
          <w:szCs w:val="16"/>
        </w:rPr>
      </w:pPr>
      <w:r w:rsidRPr="00D409E6">
        <w:rPr>
          <w:sz w:val="16"/>
          <w:szCs w:val="16"/>
        </w:rPr>
        <w:t>СП 31.13330.2012 Водоснабжение. Наружные сети и сооружения. Актуализированная редакция СНиП 2.04.02-84.</w:t>
      </w:r>
    </w:p>
    <w:p w14:paraId="3279C3AF" w14:textId="77777777" w:rsidR="00D409E6" w:rsidRPr="00D409E6" w:rsidRDefault="00D409E6" w:rsidP="00D409E6">
      <w:pPr>
        <w:rPr>
          <w:sz w:val="16"/>
          <w:szCs w:val="16"/>
        </w:rPr>
      </w:pPr>
      <w:r w:rsidRPr="00D409E6">
        <w:rPr>
          <w:sz w:val="16"/>
          <w:szCs w:val="16"/>
        </w:rPr>
        <w:t>СП 32.13330.2018 Канализация. Наружные сети и сооружения. СНиП 2.04.03-85.</w:t>
      </w:r>
    </w:p>
    <w:p w14:paraId="0454CED8" w14:textId="77777777" w:rsidR="00D409E6" w:rsidRPr="00D409E6" w:rsidRDefault="00D409E6" w:rsidP="00D409E6">
      <w:pPr>
        <w:rPr>
          <w:sz w:val="16"/>
          <w:szCs w:val="16"/>
        </w:rPr>
      </w:pPr>
      <w:r w:rsidRPr="00D409E6">
        <w:rPr>
          <w:sz w:val="16"/>
          <w:szCs w:val="16"/>
        </w:rPr>
        <w:t>СП 36.13330.2012 Магистральные трубопроводы. Актуализированная редакция СНиП 2.05.06-85*.</w:t>
      </w:r>
    </w:p>
    <w:p w14:paraId="448FE5C6" w14:textId="77777777" w:rsidR="00D409E6" w:rsidRPr="00D409E6" w:rsidRDefault="00D409E6" w:rsidP="00D409E6">
      <w:pPr>
        <w:rPr>
          <w:sz w:val="16"/>
          <w:szCs w:val="16"/>
        </w:rPr>
      </w:pPr>
      <w:r w:rsidRPr="00D409E6">
        <w:rPr>
          <w:sz w:val="16"/>
          <w:szCs w:val="16"/>
        </w:rPr>
        <w:t>СП 44.13330.2011 Свод правил. Административные и бытовые здания. Актуализированная редакция СНиП 2.09.04-87.</w:t>
      </w:r>
    </w:p>
    <w:p w14:paraId="5F6EA456" w14:textId="77777777" w:rsidR="00D409E6" w:rsidRPr="00D409E6" w:rsidRDefault="00D409E6" w:rsidP="00D409E6">
      <w:pPr>
        <w:rPr>
          <w:sz w:val="16"/>
          <w:szCs w:val="16"/>
        </w:rPr>
      </w:pPr>
      <w:r w:rsidRPr="00D409E6">
        <w:rPr>
          <w:sz w:val="16"/>
          <w:szCs w:val="16"/>
        </w:rPr>
        <w:t>СП 47.13330.2016 Инженерные изыскания для строительства. Основные положения. Актуализированная редакция СНиП 11-02-96.</w:t>
      </w:r>
    </w:p>
    <w:p w14:paraId="32A3550E" w14:textId="77777777" w:rsidR="00D409E6" w:rsidRPr="00D409E6" w:rsidRDefault="00D409E6" w:rsidP="00D409E6">
      <w:pPr>
        <w:rPr>
          <w:sz w:val="16"/>
          <w:szCs w:val="16"/>
        </w:rPr>
      </w:pPr>
      <w:r w:rsidRPr="00D409E6">
        <w:rPr>
          <w:sz w:val="16"/>
          <w:szCs w:val="16"/>
        </w:rPr>
        <w:t>СП 50-101-2004 Проектирование и устройство оснований и фундаментов зданий и сооружений.</w:t>
      </w:r>
    </w:p>
    <w:p w14:paraId="3F02BD72" w14:textId="77777777" w:rsidR="00D409E6" w:rsidRPr="00D409E6" w:rsidRDefault="00D409E6" w:rsidP="00D409E6">
      <w:pPr>
        <w:rPr>
          <w:sz w:val="16"/>
          <w:szCs w:val="16"/>
        </w:rPr>
      </w:pPr>
      <w:r w:rsidRPr="00D409E6">
        <w:rPr>
          <w:sz w:val="16"/>
          <w:szCs w:val="16"/>
        </w:rPr>
        <w:t>СП 52.13330.2016 Естественное и искусственное освещение. Актуализированная редакция СНиП 23-05-95*.</w:t>
      </w:r>
    </w:p>
    <w:p w14:paraId="672AA391" w14:textId="77777777" w:rsidR="00D409E6" w:rsidRPr="00D409E6" w:rsidRDefault="00D409E6" w:rsidP="00D409E6">
      <w:pPr>
        <w:rPr>
          <w:sz w:val="16"/>
          <w:szCs w:val="16"/>
        </w:rPr>
      </w:pPr>
      <w:r w:rsidRPr="00D409E6">
        <w:rPr>
          <w:sz w:val="16"/>
          <w:szCs w:val="16"/>
        </w:rPr>
        <w:t>СП 59.13330.2016 Доступность зданий и сооружений для маломобильных групп населения. Актуализированная редакция СНиП 35-01-2001.</w:t>
      </w:r>
    </w:p>
    <w:p w14:paraId="69D1D3C1" w14:textId="77777777" w:rsidR="00D409E6" w:rsidRPr="00D409E6" w:rsidRDefault="00D409E6" w:rsidP="00D409E6">
      <w:pPr>
        <w:rPr>
          <w:sz w:val="16"/>
          <w:szCs w:val="16"/>
        </w:rPr>
      </w:pPr>
      <w:r w:rsidRPr="00D409E6">
        <w:rPr>
          <w:sz w:val="16"/>
          <w:szCs w:val="16"/>
        </w:rPr>
        <w:t>СП 78.13330.2012 Автомобильные дороги. Актуализированная редакция СНиП 3.06.03-85.</w:t>
      </w:r>
    </w:p>
    <w:p w14:paraId="31B58A66" w14:textId="77777777" w:rsidR="00D409E6" w:rsidRPr="00D409E6" w:rsidRDefault="00D409E6" w:rsidP="00D409E6">
      <w:pPr>
        <w:rPr>
          <w:sz w:val="16"/>
          <w:szCs w:val="16"/>
        </w:rPr>
      </w:pPr>
      <w:r w:rsidRPr="00D409E6">
        <w:rPr>
          <w:sz w:val="16"/>
          <w:szCs w:val="16"/>
        </w:rPr>
        <w:t>СП 82.13330.2016 Благоустройство территорий. Актуализированная редакция СНиП III-10-75.</w:t>
      </w:r>
    </w:p>
    <w:p w14:paraId="1C8B4B7D" w14:textId="77777777" w:rsidR="00D409E6" w:rsidRPr="00D409E6" w:rsidRDefault="00D409E6" w:rsidP="00D409E6">
      <w:pPr>
        <w:rPr>
          <w:sz w:val="16"/>
          <w:szCs w:val="16"/>
        </w:rPr>
      </w:pPr>
      <w:r w:rsidRPr="00D409E6">
        <w:rPr>
          <w:sz w:val="16"/>
          <w:szCs w:val="16"/>
        </w:rPr>
        <w:t>СП 89.13330.2016 Котельные установки. Актуализированная редакция СНиП II-35-76.</w:t>
      </w:r>
    </w:p>
    <w:p w14:paraId="26DBCB7C" w14:textId="77777777" w:rsidR="00D409E6" w:rsidRPr="00D409E6" w:rsidRDefault="00D409E6" w:rsidP="00D409E6">
      <w:pPr>
        <w:rPr>
          <w:sz w:val="16"/>
          <w:szCs w:val="16"/>
        </w:rPr>
      </w:pPr>
      <w:r w:rsidRPr="00D409E6">
        <w:rPr>
          <w:sz w:val="16"/>
          <w:szCs w:val="16"/>
        </w:rPr>
        <w:t>СП 131.13330.2018 «СНиП 23-01-99* Строительная климатология».</w:t>
      </w:r>
    </w:p>
    <w:p w14:paraId="591A1C0D" w14:textId="77777777" w:rsidR="00D409E6" w:rsidRPr="00D409E6" w:rsidRDefault="00D409E6" w:rsidP="00D409E6">
      <w:pPr>
        <w:rPr>
          <w:sz w:val="16"/>
          <w:szCs w:val="16"/>
        </w:rPr>
      </w:pPr>
      <w:r w:rsidRPr="00D409E6">
        <w:rPr>
          <w:sz w:val="16"/>
          <w:szCs w:val="16"/>
        </w:rPr>
        <w:t>СП 140.13330.2012 Городская среда. Правила проектирования для маломобильных групп населения.</w:t>
      </w:r>
    </w:p>
    <w:p w14:paraId="59B30DEA" w14:textId="77777777" w:rsidR="00D409E6" w:rsidRPr="00D409E6" w:rsidRDefault="00D409E6" w:rsidP="00D409E6">
      <w:pPr>
        <w:rPr>
          <w:sz w:val="16"/>
          <w:szCs w:val="16"/>
        </w:rPr>
      </w:pPr>
    </w:p>
    <w:p w14:paraId="4529B920" w14:textId="77777777" w:rsidR="00D409E6" w:rsidRPr="00D409E6" w:rsidRDefault="00D409E6" w:rsidP="00D409E6">
      <w:pPr>
        <w:rPr>
          <w:sz w:val="16"/>
          <w:szCs w:val="16"/>
        </w:rPr>
      </w:pPr>
      <w:r w:rsidRPr="00D409E6">
        <w:rPr>
          <w:sz w:val="16"/>
          <w:szCs w:val="16"/>
        </w:rPr>
        <w:t>Санитарно-эпидемиологические правила и нормы (СанПиН). Санитарные правила и нормы (СП, СН)</w:t>
      </w:r>
    </w:p>
    <w:p w14:paraId="6CAFE8C6" w14:textId="77777777" w:rsidR="00D409E6" w:rsidRDefault="00D409E6" w:rsidP="00D409E6">
      <w:pPr>
        <w:rPr>
          <w:sz w:val="16"/>
          <w:szCs w:val="16"/>
        </w:rPr>
      </w:pPr>
      <w:r w:rsidRPr="00D409E6">
        <w:rPr>
          <w:sz w:val="16"/>
          <w:szCs w:val="16"/>
        </w:rPr>
        <w:t>СанПиН 2.2.1./2.1.1.1200-03 «Санитарно-защитные зоны и санитарная классификация предприятий, сооружений и иных объектов».</w:t>
      </w:r>
    </w:p>
    <w:p w14:paraId="44C391E2" w14:textId="77777777" w:rsidR="00D409E6" w:rsidRPr="00D409E6" w:rsidRDefault="00D409E6" w:rsidP="00D409E6">
      <w:pPr>
        <w:rPr>
          <w:sz w:val="16"/>
          <w:szCs w:val="16"/>
        </w:rPr>
      </w:pPr>
    </w:p>
    <w:p w14:paraId="3381E034" w14:textId="77777777" w:rsidR="00D409E6" w:rsidRPr="00D409E6" w:rsidRDefault="00D409E6" w:rsidP="00D409E6">
      <w:pPr>
        <w:rPr>
          <w:sz w:val="16"/>
          <w:szCs w:val="16"/>
        </w:rPr>
      </w:pPr>
      <w:r w:rsidRPr="00D409E6">
        <w:rPr>
          <w:sz w:val="16"/>
          <w:szCs w:val="1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882F080" w14:textId="77777777" w:rsidR="00D409E6" w:rsidRPr="00D409E6" w:rsidRDefault="00D409E6" w:rsidP="00D409E6">
      <w:pPr>
        <w:rPr>
          <w:sz w:val="16"/>
          <w:szCs w:val="16"/>
        </w:rPr>
      </w:pPr>
      <w:r w:rsidRPr="00D409E6">
        <w:rPr>
          <w:sz w:val="16"/>
          <w:szCs w:val="16"/>
        </w:rPr>
        <w:lastRenderedPageBreak/>
        <w:t>СанПиН 1.2.3685-21 «Гигиенические нормативы и требования к обеспечению безопасности и (или) безвредности для человека факторов среды обитания».</w:t>
      </w:r>
    </w:p>
    <w:p w14:paraId="72512E85" w14:textId="77777777" w:rsidR="00D409E6" w:rsidRPr="00D409E6" w:rsidRDefault="00D409E6" w:rsidP="00D409E6">
      <w:pPr>
        <w:rPr>
          <w:sz w:val="16"/>
          <w:szCs w:val="16"/>
        </w:rPr>
      </w:pPr>
      <w:r w:rsidRPr="00D409E6">
        <w:rPr>
          <w:sz w:val="16"/>
          <w:szCs w:val="16"/>
        </w:rPr>
        <w:t xml:space="preserve">СанПиН 2.1.8/2.2.4.1383-03 </w:t>
      </w:r>
      <w:hyperlink r:id="rId202" w:anchor="6500IL" w:history="1">
        <w:r w:rsidRPr="00D409E6">
          <w:rPr>
            <w:sz w:val="16"/>
            <w:szCs w:val="16"/>
          </w:rPr>
          <w:t>«Гигиенические требования к размещению и эксплуатации передающих радиотехнических объектов».</w:t>
        </w:r>
      </w:hyperlink>
    </w:p>
    <w:p w14:paraId="2F72A438" w14:textId="77777777" w:rsidR="00D409E6" w:rsidRPr="00D409E6" w:rsidRDefault="00D409E6" w:rsidP="00D409E6">
      <w:pPr>
        <w:rPr>
          <w:sz w:val="16"/>
          <w:szCs w:val="16"/>
        </w:rPr>
      </w:pPr>
    </w:p>
    <w:p w14:paraId="19F3851B" w14:textId="5B3980E3" w:rsidR="00D409E6" w:rsidRPr="00D409E6" w:rsidRDefault="00D409E6" w:rsidP="00D409E6">
      <w:pPr>
        <w:jc w:val="center"/>
        <w:rPr>
          <w:sz w:val="16"/>
          <w:szCs w:val="16"/>
        </w:rPr>
      </w:pPr>
      <w:r w:rsidRPr="00D409E6">
        <w:rPr>
          <w:noProof/>
          <w:sz w:val="16"/>
          <w:szCs w:val="16"/>
        </w:rPr>
        <w:drawing>
          <wp:inline distT="0" distB="0" distL="0" distR="0" wp14:anchorId="4F4D399E" wp14:editId="395DB6C5">
            <wp:extent cx="762000" cy="647700"/>
            <wp:effectExtent l="0" t="0" r="0" b="0"/>
            <wp:docPr id="850652697" name="Рисунок 2"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2E460F50" w14:textId="77777777" w:rsidR="00D409E6" w:rsidRPr="00D409E6" w:rsidRDefault="00D409E6" w:rsidP="00D409E6">
      <w:pPr>
        <w:jc w:val="center"/>
        <w:rPr>
          <w:sz w:val="16"/>
          <w:szCs w:val="16"/>
        </w:rPr>
      </w:pPr>
      <w:r w:rsidRPr="00D409E6">
        <w:rPr>
          <w:sz w:val="16"/>
          <w:szCs w:val="16"/>
        </w:rPr>
        <w:t>Общество с ограниченной ответственностью</w:t>
      </w:r>
    </w:p>
    <w:p w14:paraId="50C64AE0" w14:textId="77777777" w:rsidR="00D409E6" w:rsidRPr="00D409E6" w:rsidRDefault="00D409E6" w:rsidP="00D409E6">
      <w:pPr>
        <w:jc w:val="center"/>
        <w:rPr>
          <w:sz w:val="16"/>
          <w:szCs w:val="16"/>
        </w:rPr>
      </w:pPr>
      <w:r w:rsidRPr="00D409E6">
        <w:rPr>
          <w:sz w:val="16"/>
          <w:szCs w:val="16"/>
        </w:rPr>
        <w:t>«ГРАДОСТРОИТЕЛЬСТВО И КАДАСТР»</w:t>
      </w:r>
    </w:p>
    <w:p w14:paraId="623352E8" w14:textId="77777777" w:rsidR="00D409E6" w:rsidRPr="00D409E6" w:rsidRDefault="00D409E6" w:rsidP="00D409E6">
      <w:pPr>
        <w:jc w:val="center"/>
        <w:rPr>
          <w:sz w:val="16"/>
          <w:szCs w:val="16"/>
        </w:rPr>
      </w:pPr>
      <w:r w:rsidRPr="00D409E6">
        <w:rPr>
          <w:sz w:val="16"/>
          <w:szCs w:val="16"/>
        </w:rPr>
        <w:t>ООО «ГРАДОСТРОИТЕЛЬСТВО И КАДАСТР»</w:t>
      </w:r>
    </w:p>
    <w:p w14:paraId="66007ED2" w14:textId="77777777" w:rsidR="00D409E6" w:rsidRPr="00D409E6" w:rsidRDefault="00D409E6" w:rsidP="00D409E6">
      <w:pPr>
        <w:jc w:val="center"/>
        <w:rPr>
          <w:sz w:val="16"/>
          <w:szCs w:val="16"/>
        </w:rPr>
      </w:pPr>
    </w:p>
    <w:p w14:paraId="526769A5" w14:textId="282417E2" w:rsidR="00D409E6" w:rsidRPr="00D409E6" w:rsidRDefault="00D409E6" w:rsidP="00D409E6">
      <w:pPr>
        <w:jc w:val="center"/>
        <w:rPr>
          <w:sz w:val="16"/>
          <w:szCs w:val="16"/>
        </w:rPr>
      </w:pPr>
      <w:r w:rsidRPr="00D409E6">
        <w:rPr>
          <w:sz w:val="16"/>
          <w:szCs w:val="16"/>
        </w:rPr>
        <w:t>МЕСТНЫЕ НОРМАТИВЫ ГРАДОСТРОИТЕЛЬНОГО ПРОЕКТИРОВАНИЯ Городецкого сельского поселения</w:t>
      </w:r>
    </w:p>
    <w:p w14:paraId="644CB1CF" w14:textId="0BB4F439" w:rsidR="00D409E6" w:rsidRPr="00D409E6" w:rsidRDefault="00D409E6" w:rsidP="00D409E6">
      <w:pPr>
        <w:jc w:val="center"/>
        <w:rPr>
          <w:sz w:val="16"/>
          <w:szCs w:val="16"/>
        </w:rPr>
      </w:pPr>
      <w:r w:rsidRPr="00D409E6">
        <w:rPr>
          <w:sz w:val="16"/>
          <w:szCs w:val="16"/>
        </w:rPr>
        <w:t>Трубчевского муниципального района</w:t>
      </w:r>
    </w:p>
    <w:p w14:paraId="6D4E4E5A" w14:textId="77777777" w:rsidR="00D409E6" w:rsidRPr="00D409E6" w:rsidRDefault="00D409E6" w:rsidP="00D409E6">
      <w:pPr>
        <w:jc w:val="center"/>
        <w:rPr>
          <w:sz w:val="16"/>
          <w:szCs w:val="16"/>
        </w:rPr>
      </w:pPr>
      <w:r w:rsidRPr="00D409E6">
        <w:rPr>
          <w:sz w:val="16"/>
          <w:szCs w:val="16"/>
        </w:rPr>
        <w:t>Брянской области</w:t>
      </w:r>
    </w:p>
    <w:p w14:paraId="7020D212" w14:textId="77777777" w:rsidR="00D409E6" w:rsidRPr="00D409E6" w:rsidRDefault="00D409E6" w:rsidP="00D409E6">
      <w:pPr>
        <w:jc w:val="center"/>
        <w:rPr>
          <w:sz w:val="16"/>
          <w:szCs w:val="16"/>
        </w:rPr>
      </w:pPr>
    </w:p>
    <w:p w14:paraId="3627F4A6" w14:textId="77777777" w:rsidR="00D409E6" w:rsidRPr="00D409E6" w:rsidRDefault="00D409E6" w:rsidP="00D409E6">
      <w:pPr>
        <w:jc w:val="center"/>
        <w:rPr>
          <w:sz w:val="16"/>
          <w:szCs w:val="16"/>
        </w:rPr>
      </w:pPr>
      <w:r w:rsidRPr="00D409E6">
        <w:rPr>
          <w:sz w:val="16"/>
          <w:szCs w:val="16"/>
        </w:rPr>
        <w:t>Правила и область применения расчетных показателей, содержащихся в основной части местных нормативов</w:t>
      </w:r>
    </w:p>
    <w:p w14:paraId="35E164BD" w14:textId="77777777" w:rsidR="00D409E6" w:rsidRPr="00D409E6" w:rsidRDefault="00D409E6" w:rsidP="00D409E6">
      <w:pPr>
        <w:jc w:val="center"/>
        <w:rPr>
          <w:sz w:val="16"/>
          <w:szCs w:val="16"/>
        </w:rPr>
      </w:pPr>
    </w:p>
    <w:p w14:paraId="609D1660" w14:textId="77777777" w:rsidR="00D409E6" w:rsidRPr="00D409E6" w:rsidRDefault="00D409E6" w:rsidP="00D409E6">
      <w:pPr>
        <w:jc w:val="center"/>
        <w:rPr>
          <w:sz w:val="16"/>
          <w:szCs w:val="16"/>
        </w:rPr>
      </w:pPr>
      <w:r w:rsidRPr="00D409E6">
        <w:rPr>
          <w:sz w:val="16"/>
          <w:szCs w:val="16"/>
        </w:rPr>
        <w:t>Генеральный директор</w:t>
      </w:r>
      <w:r w:rsidRPr="00D409E6">
        <w:rPr>
          <w:sz w:val="16"/>
          <w:szCs w:val="16"/>
        </w:rPr>
        <w:tab/>
      </w:r>
      <w:r w:rsidRPr="00D409E6">
        <w:rPr>
          <w:sz w:val="16"/>
          <w:szCs w:val="16"/>
        </w:rPr>
        <w:tab/>
      </w:r>
      <w:r w:rsidRPr="00D409E6">
        <w:rPr>
          <w:sz w:val="16"/>
          <w:szCs w:val="16"/>
        </w:rPr>
        <w:tab/>
      </w:r>
      <w:r w:rsidRPr="00D409E6">
        <w:rPr>
          <w:sz w:val="16"/>
          <w:szCs w:val="16"/>
        </w:rPr>
        <w:tab/>
      </w:r>
      <w:r w:rsidRPr="00D409E6">
        <w:rPr>
          <w:sz w:val="16"/>
          <w:szCs w:val="16"/>
        </w:rPr>
        <w:tab/>
      </w:r>
      <w:r w:rsidRPr="00D409E6">
        <w:rPr>
          <w:sz w:val="16"/>
          <w:szCs w:val="16"/>
        </w:rPr>
        <w:tab/>
      </w:r>
      <w:r w:rsidRPr="00D409E6">
        <w:rPr>
          <w:sz w:val="16"/>
          <w:szCs w:val="16"/>
        </w:rPr>
        <w:tab/>
        <w:t>В. А. Котлярова</w:t>
      </w:r>
    </w:p>
    <w:p w14:paraId="0570491B" w14:textId="77777777" w:rsidR="00D409E6" w:rsidRPr="00D409E6" w:rsidRDefault="00D409E6" w:rsidP="00D409E6">
      <w:pPr>
        <w:jc w:val="center"/>
        <w:rPr>
          <w:sz w:val="16"/>
          <w:szCs w:val="16"/>
        </w:rPr>
      </w:pPr>
    </w:p>
    <w:p w14:paraId="0B9565F3" w14:textId="77777777" w:rsidR="00D409E6" w:rsidRPr="00D409E6" w:rsidRDefault="00D409E6" w:rsidP="00D409E6">
      <w:pPr>
        <w:jc w:val="center"/>
        <w:rPr>
          <w:sz w:val="16"/>
          <w:szCs w:val="16"/>
        </w:rPr>
      </w:pPr>
      <w:r w:rsidRPr="00D409E6">
        <w:rPr>
          <w:sz w:val="16"/>
          <w:szCs w:val="16"/>
        </w:rPr>
        <w:t>Санкт-Петербург</w:t>
      </w:r>
    </w:p>
    <w:p w14:paraId="76C91F74" w14:textId="77777777" w:rsidR="00D409E6" w:rsidRPr="00D409E6" w:rsidRDefault="00D409E6" w:rsidP="00D409E6">
      <w:pPr>
        <w:jc w:val="center"/>
        <w:rPr>
          <w:sz w:val="16"/>
          <w:szCs w:val="16"/>
        </w:rPr>
      </w:pPr>
      <w:r w:rsidRPr="00D409E6">
        <w:rPr>
          <w:sz w:val="16"/>
          <w:szCs w:val="16"/>
        </w:rPr>
        <w:t>2022</w:t>
      </w:r>
    </w:p>
    <w:p w14:paraId="5828968A" w14:textId="77777777" w:rsidR="00D409E6" w:rsidRPr="00D409E6" w:rsidRDefault="00D409E6" w:rsidP="00D409E6">
      <w:pPr>
        <w:rPr>
          <w:sz w:val="16"/>
          <w:szCs w:val="16"/>
        </w:rPr>
      </w:pPr>
    </w:p>
    <w:p w14:paraId="082091C7" w14:textId="1CC8A32C" w:rsidR="00D409E6" w:rsidRPr="00D409E6" w:rsidRDefault="00D409E6" w:rsidP="00D409E6">
      <w:pPr>
        <w:rPr>
          <w:sz w:val="16"/>
          <w:szCs w:val="16"/>
        </w:rPr>
      </w:pPr>
      <w:r w:rsidRPr="00D409E6">
        <w:rPr>
          <w:sz w:val="16"/>
          <w:szCs w:val="16"/>
        </w:rPr>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D409E6" w:rsidRPr="00D409E6" w14:paraId="036F4917" w14:textId="77777777" w:rsidTr="002A3D3E">
        <w:trPr>
          <w:jc w:val="center"/>
        </w:trPr>
        <w:tc>
          <w:tcPr>
            <w:tcW w:w="1000" w:type="dxa"/>
            <w:shd w:val="clear" w:color="auto" w:fill="CCFFCC"/>
          </w:tcPr>
          <w:p w14:paraId="648528BA" w14:textId="77777777" w:rsidR="00D409E6" w:rsidRPr="00D409E6" w:rsidRDefault="00D409E6" w:rsidP="00D409E6">
            <w:pPr>
              <w:rPr>
                <w:sz w:val="16"/>
                <w:szCs w:val="16"/>
              </w:rPr>
            </w:pPr>
            <w:r w:rsidRPr="00D409E6">
              <w:rPr>
                <w:sz w:val="16"/>
                <w:szCs w:val="16"/>
              </w:rPr>
              <w:t>№ п/п</w:t>
            </w:r>
          </w:p>
        </w:tc>
        <w:tc>
          <w:tcPr>
            <w:tcW w:w="5767" w:type="dxa"/>
            <w:shd w:val="clear" w:color="auto" w:fill="CCFFCC"/>
          </w:tcPr>
          <w:p w14:paraId="63785291" w14:textId="77777777" w:rsidR="00D409E6" w:rsidRPr="00D409E6" w:rsidRDefault="00D409E6" w:rsidP="00D409E6">
            <w:pPr>
              <w:rPr>
                <w:sz w:val="16"/>
                <w:szCs w:val="16"/>
              </w:rPr>
            </w:pPr>
            <w:r w:rsidRPr="00D409E6">
              <w:rPr>
                <w:sz w:val="16"/>
                <w:szCs w:val="16"/>
              </w:rPr>
              <w:t>Должность</w:t>
            </w:r>
          </w:p>
        </w:tc>
        <w:tc>
          <w:tcPr>
            <w:tcW w:w="2470" w:type="dxa"/>
            <w:shd w:val="clear" w:color="auto" w:fill="CCFFCC"/>
          </w:tcPr>
          <w:p w14:paraId="1A046D34" w14:textId="77777777" w:rsidR="00D409E6" w:rsidRPr="00D409E6" w:rsidRDefault="00D409E6" w:rsidP="00D409E6">
            <w:pPr>
              <w:rPr>
                <w:sz w:val="16"/>
                <w:szCs w:val="16"/>
              </w:rPr>
            </w:pPr>
            <w:r w:rsidRPr="00D409E6">
              <w:rPr>
                <w:sz w:val="16"/>
                <w:szCs w:val="16"/>
              </w:rPr>
              <w:t>Ф.И.О.</w:t>
            </w:r>
          </w:p>
          <w:p w14:paraId="36DE2647" w14:textId="77777777" w:rsidR="00D409E6" w:rsidRPr="00D409E6" w:rsidRDefault="00D409E6" w:rsidP="00D409E6">
            <w:pPr>
              <w:rPr>
                <w:sz w:val="16"/>
                <w:szCs w:val="16"/>
              </w:rPr>
            </w:pPr>
          </w:p>
        </w:tc>
      </w:tr>
      <w:tr w:rsidR="00D409E6" w:rsidRPr="00D409E6" w14:paraId="4982A169" w14:textId="77777777" w:rsidTr="002A3D3E">
        <w:trPr>
          <w:jc w:val="center"/>
        </w:trPr>
        <w:tc>
          <w:tcPr>
            <w:tcW w:w="1000" w:type="dxa"/>
          </w:tcPr>
          <w:p w14:paraId="5F539BEB" w14:textId="77777777" w:rsidR="00D409E6" w:rsidRPr="00D409E6" w:rsidRDefault="00D409E6" w:rsidP="00D409E6">
            <w:pPr>
              <w:rPr>
                <w:sz w:val="16"/>
                <w:szCs w:val="16"/>
              </w:rPr>
            </w:pPr>
          </w:p>
        </w:tc>
        <w:tc>
          <w:tcPr>
            <w:tcW w:w="5767" w:type="dxa"/>
          </w:tcPr>
          <w:p w14:paraId="259178CA" w14:textId="77777777" w:rsidR="00D409E6" w:rsidRPr="00D409E6" w:rsidRDefault="00D409E6" w:rsidP="00D409E6">
            <w:pPr>
              <w:rPr>
                <w:sz w:val="16"/>
                <w:szCs w:val="16"/>
              </w:rPr>
            </w:pPr>
            <w:r w:rsidRPr="00D409E6">
              <w:rPr>
                <w:sz w:val="16"/>
                <w:szCs w:val="16"/>
              </w:rPr>
              <w:t>Начальник отдела проектирования, главный инженер проекта</w:t>
            </w:r>
          </w:p>
        </w:tc>
        <w:tc>
          <w:tcPr>
            <w:tcW w:w="2470" w:type="dxa"/>
          </w:tcPr>
          <w:p w14:paraId="58D39EDE" w14:textId="77777777" w:rsidR="00D409E6" w:rsidRPr="00D409E6" w:rsidRDefault="00D409E6" w:rsidP="00D409E6">
            <w:pPr>
              <w:rPr>
                <w:sz w:val="16"/>
                <w:szCs w:val="16"/>
              </w:rPr>
            </w:pPr>
            <w:proofErr w:type="spellStart"/>
            <w:r w:rsidRPr="00D409E6">
              <w:rPr>
                <w:sz w:val="16"/>
                <w:szCs w:val="16"/>
              </w:rPr>
              <w:t>В.А.Котлярова</w:t>
            </w:r>
            <w:proofErr w:type="spellEnd"/>
          </w:p>
        </w:tc>
      </w:tr>
      <w:tr w:rsidR="00D409E6" w:rsidRPr="00D409E6" w14:paraId="2BD58055" w14:textId="77777777" w:rsidTr="002A3D3E">
        <w:trPr>
          <w:jc w:val="center"/>
        </w:trPr>
        <w:tc>
          <w:tcPr>
            <w:tcW w:w="1000" w:type="dxa"/>
          </w:tcPr>
          <w:p w14:paraId="33770F2A" w14:textId="77777777" w:rsidR="00D409E6" w:rsidRPr="00D409E6" w:rsidRDefault="00D409E6" w:rsidP="00D409E6">
            <w:pPr>
              <w:rPr>
                <w:sz w:val="16"/>
                <w:szCs w:val="16"/>
              </w:rPr>
            </w:pPr>
          </w:p>
        </w:tc>
        <w:tc>
          <w:tcPr>
            <w:tcW w:w="5767" w:type="dxa"/>
          </w:tcPr>
          <w:p w14:paraId="798D85D0" w14:textId="77777777" w:rsidR="00D409E6" w:rsidRPr="00D409E6" w:rsidRDefault="00D409E6" w:rsidP="00D409E6">
            <w:pPr>
              <w:rPr>
                <w:sz w:val="16"/>
                <w:szCs w:val="16"/>
              </w:rPr>
            </w:pPr>
            <w:r w:rsidRPr="00D409E6">
              <w:rPr>
                <w:sz w:val="16"/>
                <w:szCs w:val="16"/>
              </w:rPr>
              <w:t>Главный архитектор проекта</w:t>
            </w:r>
          </w:p>
        </w:tc>
        <w:tc>
          <w:tcPr>
            <w:tcW w:w="2470" w:type="dxa"/>
          </w:tcPr>
          <w:p w14:paraId="4553684F" w14:textId="77777777" w:rsidR="00D409E6" w:rsidRPr="00D409E6" w:rsidRDefault="00D409E6" w:rsidP="00D409E6">
            <w:pPr>
              <w:rPr>
                <w:sz w:val="16"/>
                <w:szCs w:val="16"/>
              </w:rPr>
            </w:pPr>
            <w:r w:rsidRPr="00D409E6">
              <w:rPr>
                <w:sz w:val="16"/>
                <w:szCs w:val="16"/>
              </w:rPr>
              <w:t>Т.А. Шатаева</w:t>
            </w:r>
          </w:p>
        </w:tc>
      </w:tr>
      <w:tr w:rsidR="00D409E6" w:rsidRPr="00D409E6" w14:paraId="44B2BBBD" w14:textId="77777777" w:rsidTr="002A3D3E">
        <w:trPr>
          <w:jc w:val="center"/>
        </w:trPr>
        <w:tc>
          <w:tcPr>
            <w:tcW w:w="1000" w:type="dxa"/>
          </w:tcPr>
          <w:p w14:paraId="38A90A5B" w14:textId="77777777" w:rsidR="00D409E6" w:rsidRPr="00D409E6" w:rsidRDefault="00D409E6" w:rsidP="00D409E6">
            <w:pPr>
              <w:rPr>
                <w:sz w:val="16"/>
                <w:szCs w:val="16"/>
              </w:rPr>
            </w:pPr>
          </w:p>
        </w:tc>
        <w:tc>
          <w:tcPr>
            <w:tcW w:w="5767" w:type="dxa"/>
          </w:tcPr>
          <w:p w14:paraId="47FF17DB" w14:textId="77777777" w:rsidR="00D409E6" w:rsidRPr="00D409E6" w:rsidRDefault="00D409E6" w:rsidP="00D409E6">
            <w:pPr>
              <w:rPr>
                <w:sz w:val="16"/>
                <w:szCs w:val="16"/>
              </w:rPr>
            </w:pPr>
            <w:r w:rsidRPr="00D409E6">
              <w:rPr>
                <w:sz w:val="16"/>
                <w:szCs w:val="16"/>
              </w:rPr>
              <w:t>Главный архитектор проекта</w:t>
            </w:r>
          </w:p>
        </w:tc>
        <w:tc>
          <w:tcPr>
            <w:tcW w:w="2470" w:type="dxa"/>
          </w:tcPr>
          <w:p w14:paraId="2042FB63" w14:textId="77777777" w:rsidR="00D409E6" w:rsidRPr="00D409E6" w:rsidRDefault="00D409E6" w:rsidP="00D409E6">
            <w:pPr>
              <w:rPr>
                <w:sz w:val="16"/>
                <w:szCs w:val="16"/>
              </w:rPr>
            </w:pPr>
            <w:r w:rsidRPr="00D409E6">
              <w:rPr>
                <w:sz w:val="16"/>
                <w:szCs w:val="16"/>
              </w:rPr>
              <w:t>А.В. Слесарева</w:t>
            </w:r>
          </w:p>
        </w:tc>
      </w:tr>
      <w:tr w:rsidR="00D409E6" w:rsidRPr="00D409E6" w14:paraId="20B75E31" w14:textId="77777777" w:rsidTr="002A3D3E">
        <w:trPr>
          <w:jc w:val="center"/>
        </w:trPr>
        <w:tc>
          <w:tcPr>
            <w:tcW w:w="1000" w:type="dxa"/>
          </w:tcPr>
          <w:p w14:paraId="17D91309" w14:textId="77777777" w:rsidR="00D409E6" w:rsidRPr="00D409E6" w:rsidRDefault="00D409E6" w:rsidP="00D409E6">
            <w:pPr>
              <w:rPr>
                <w:sz w:val="16"/>
                <w:szCs w:val="16"/>
              </w:rPr>
            </w:pPr>
          </w:p>
        </w:tc>
        <w:tc>
          <w:tcPr>
            <w:tcW w:w="5767" w:type="dxa"/>
          </w:tcPr>
          <w:p w14:paraId="7DBBFDC8" w14:textId="77777777" w:rsidR="00D409E6" w:rsidRPr="00D409E6" w:rsidRDefault="00D409E6" w:rsidP="00D409E6">
            <w:pPr>
              <w:rPr>
                <w:sz w:val="16"/>
                <w:szCs w:val="16"/>
              </w:rPr>
            </w:pPr>
            <w:r w:rsidRPr="00D409E6">
              <w:rPr>
                <w:sz w:val="16"/>
                <w:szCs w:val="16"/>
              </w:rPr>
              <w:t>Главный инженер проекта</w:t>
            </w:r>
          </w:p>
        </w:tc>
        <w:tc>
          <w:tcPr>
            <w:tcW w:w="2470" w:type="dxa"/>
          </w:tcPr>
          <w:p w14:paraId="3003E6BB" w14:textId="77777777" w:rsidR="00D409E6" w:rsidRPr="00D409E6" w:rsidRDefault="00D409E6" w:rsidP="00D409E6">
            <w:pPr>
              <w:rPr>
                <w:sz w:val="16"/>
                <w:szCs w:val="16"/>
              </w:rPr>
            </w:pPr>
            <w:r w:rsidRPr="00D409E6">
              <w:rPr>
                <w:sz w:val="16"/>
                <w:szCs w:val="16"/>
              </w:rPr>
              <w:t>А.В. Половников</w:t>
            </w:r>
          </w:p>
        </w:tc>
      </w:tr>
      <w:tr w:rsidR="00D409E6" w:rsidRPr="00D409E6" w14:paraId="6C509A98" w14:textId="77777777" w:rsidTr="002A3D3E">
        <w:trPr>
          <w:jc w:val="center"/>
        </w:trPr>
        <w:tc>
          <w:tcPr>
            <w:tcW w:w="1000" w:type="dxa"/>
          </w:tcPr>
          <w:p w14:paraId="35A53181" w14:textId="77777777" w:rsidR="00D409E6" w:rsidRPr="00D409E6" w:rsidRDefault="00D409E6" w:rsidP="00D409E6">
            <w:pPr>
              <w:rPr>
                <w:sz w:val="16"/>
                <w:szCs w:val="16"/>
              </w:rPr>
            </w:pPr>
          </w:p>
        </w:tc>
        <w:tc>
          <w:tcPr>
            <w:tcW w:w="5767" w:type="dxa"/>
          </w:tcPr>
          <w:p w14:paraId="1D68E214" w14:textId="77777777" w:rsidR="00D409E6" w:rsidRPr="00D409E6" w:rsidRDefault="00D409E6" w:rsidP="00D409E6">
            <w:pPr>
              <w:rPr>
                <w:sz w:val="16"/>
                <w:szCs w:val="16"/>
              </w:rPr>
            </w:pPr>
            <w:r w:rsidRPr="00D409E6">
              <w:rPr>
                <w:sz w:val="16"/>
                <w:szCs w:val="16"/>
              </w:rPr>
              <w:t>Главный инженер проекта</w:t>
            </w:r>
          </w:p>
        </w:tc>
        <w:tc>
          <w:tcPr>
            <w:tcW w:w="2470" w:type="dxa"/>
          </w:tcPr>
          <w:p w14:paraId="5BB5E64A" w14:textId="77777777" w:rsidR="00D409E6" w:rsidRPr="00D409E6" w:rsidRDefault="00D409E6" w:rsidP="00D409E6">
            <w:pPr>
              <w:rPr>
                <w:sz w:val="16"/>
                <w:szCs w:val="16"/>
              </w:rPr>
            </w:pPr>
            <w:r w:rsidRPr="00D409E6">
              <w:rPr>
                <w:sz w:val="16"/>
                <w:szCs w:val="16"/>
              </w:rPr>
              <w:t>Е.В. Александрова</w:t>
            </w:r>
          </w:p>
        </w:tc>
      </w:tr>
      <w:tr w:rsidR="00D409E6" w:rsidRPr="00D409E6" w14:paraId="7AF0DBA6" w14:textId="77777777" w:rsidTr="002A3D3E">
        <w:trPr>
          <w:jc w:val="center"/>
        </w:trPr>
        <w:tc>
          <w:tcPr>
            <w:tcW w:w="1000" w:type="dxa"/>
          </w:tcPr>
          <w:p w14:paraId="6B47A0C4" w14:textId="77777777" w:rsidR="00D409E6" w:rsidRPr="00D409E6" w:rsidRDefault="00D409E6" w:rsidP="00D409E6">
            <w:pPr>
              <w:rPr>
                <w:sz w:val="16"/>
                <w:szCs w:val="16"/>
              </w:rPr>
            </w:pPr>
          </w:p>
        </w:tc>
        <w:tc>
          <w:tcPr>
            <w:tcW w:w="5767" w:type="dxa"/>
          </w:tcPr>
          <w:p w14:paraId="35EF809B" w14:textId="77777777" w:rsidR="00D409E6" w:rsidRPr="00D409E6" w:rsidRDefault="00D409E6" w:rsidP="00D409E6">
            <w:pPr>
              <w:rPr>
                <w:sz w:val="16"/>
                <w:szCs w:val="16"/>
              </w:rPr>
            </w:pPr>
            <w:r w:rsidRPr="00D409E6">
              <w:rPr>
                <w:sz w:val="16"/>
                <w:szCs w:val="16"/>
              </w:rPr>
              <w:t xml:space="preserve">Инженер-экономист </w:t>
            </w:r>
          </w:p>
        </w:tc>
        <w:tc>
          <w:tcPr>
            <w:tcW w:w="2470" w:type="dxa"/>
          </w:tcPr>
          <w:p w14:paraId="40258876" w14:textId="77777777" w:rsidR="00D409E6" w:rsidRPr="00D409E6" w:rsidRDefault="00D409E6" w:rsidP="00D409E6">
            <w:pPr>
              <w:rPr>
                <w:sz w:val="16"/>
                <w:szCs w:val="16"/>
              </w:rPr>
            </w:pPr>
            <w:r w:rsidRPr="00D409E6">
              <w:rPr>
                <w:sz w:val="16"/>
                <w:szCs w:val="16"/>
              </w:rPr>
              <w:t xml:space="preserve">И.В. </w:t>
            </w:r>
            <w:proofErr w:type="spellStart"/>
            <w:r w:rsidRPr="00D409E6">
              <w:rPr>
                <w:sz w:val="16"/>
                <w:szCs w:val="16"/>
              </w:rPr>
              <w:t>Рассадникова</w:t>
            </w:r>
            <w:proofErr w:type="spellEnd"/>
          </w:p>
        </w:tc>
      </w:tr>
      <w:tr w:rsidR="00D409E6" w:rsidRPr="00D409E6" w14:paraId="00BBA8AD" w14:textId="77777777" w:rsidTr="002A3D3E">
        <w:trPr>
          <w:jc w:val="center"/>
        </w:trPr>
        <w:tc>
          <w:tcPr>
            <w:tcW w:w="1000" w:type="dxa"/>
          </w:tcPr>
          <w:p w14:paraId="052765C5" w14:textId="77777777" w:rsidR="00D409E6" w:rsidRPr="00D409E6" w:rsidRDefault="00D409E6" w:rsidP="00D409E6">
            <w:pPr>
              <w:rPr>
                <w:sz w:val="16"/>
                <w:szCs w:val="16"/>
              </w:rPr>
            </w:pPr>
          </w:p>
        </w:tc>
        <w:tc>
          <w:tcPr>
            <w:tcW w:w="5767" w:type="dxa"/>
          </w:tcPr>
          <w:p w14:paraId="5377F0C9" w14:textId="77777777" w:rsidR="00D409E6" w:rsidRPr="00D409E6" w:rsidRDefault="00D409E6" w:rsidP="00D409E6">
            <w:pPr>
              <w:rPr>
                <w:sz w:val="16"/>
                <w:szCs w:val="16"/>
              </w:rPr>
            </w:pPr>
            <w:r w:rsidRPr="00D409E6">
              <w:rPr>
                <w:sz w:val="16"/>
                <w:szCs w:val="16"/>
              </w:rPr>
              <w:t>Инженер-проектировщик</w:t>
            </w:r>
          </w:p>
        </w:tc>
        <w:tc>
          <w:tcPr>
            <w:tcW w:w="2470" w:type="dxa"/>
          </w:tcPr>
          <w:p w14:paraId="3B5D2E07" w14:textId="77777777" w:rsidR="00D409E6" w:rsidRPr="00D409E6" w:rsidRDefault="00D409E6" w:rsidP="00D409E6">
            <w:pPr>
              <w:rPr>
                <w:sz w:val="16"/>
                <w:szCs w:val="16"/>
              </w:rPr>
            </w:pPr>
            <w:r w:rsidRPr="00D409E6">
              <w:rPr>
                <w:sz w:val="16"/>
                <w:szCs w:val="16"/>
              </w:rPr>
              <w:t>Н.М. Смирнова</w:t>
            </w:r>
          </w:p>
        </w:tc>
      </w:tr>
    </w:tbl>
    <w:p w14:paraId="6A5C7FE6" w14:textId="77777777" w:rsidR="00D409E6" w:rsidRDefault="00D409E6" w:rsidP="00D409E6">
      <w:pPr>
        <w:rPr>
          <w:sz w:val="16"/>
          <w:szCs w:val="16"/>
        </w:rPr>
      </w:pPr>
      <w:bookmarkStart w:id="157" w:name="_Toc140473503"/>
    </w:p>
    <w:p w14:paraId="27D085E4" w14:textId="049BDC3B" w:rsidR="00D409E6" w:rsidRPr="00D409E6" w:rsidRDefault="00D409E6" w:rsidP="00D409E6">
      <w:pPr>
        <w:rPr>
          <w:sz w:val="16"/>
          <w:szCs w:val="16"/>
        </w:rPr>
      </w:pPr>
      <w:r w:rsidRPr="00D409E6">
        <w:rPr>
          <w:sz w:val="16"/>
          <w:szCs w:val="16"/>
        </w:rPr>
        <w:t>ОГЛАВЛЕНИЕ</w:t>
      </w:r>
      <w:bookmarkEnd w:id="157"/>
    </w:p>
    <w:p w14:paraId="05AD463C" w14:textId="77777777" w:rsidR="00D409E6" w:rsidRPr="00D409E6" w:rsidRDefault="00D409E6" w:rsidP="00D409E6">
      <w:pPr>
        <w:rPr>
          <w:sz w:val="16"/>
          <w:szCs w:val="16"/>
        </w:rPr>
      </w:pPr>
      <w:r w:rsidRPr="00D409E6">
        <w:rPr>
          <w:sz w:val="16"/>
          <w:szCs w:val="16"/>
        </w:rPr>
        <w:fldChar w:fldCharType="begin"/>
      </w:r>
      <w:r w:rsidRPr="00D409E6">
        <w:rPr>
          <w:sz w:val="16"/>
          <w:szCs w:val="16"/>
        </w:rPr>
        <w:instrText xml:space="preserve"> TOC \o "1-4" \h \z \u </w:instrText>
      </w:r>
      <w:r w:rsidRPr="00D409E6">
        <w:rPr>
          <w:sz w:val="16"/>
          <w:szCs w:val="16"/>
        </w:rPr>
        <w:fldChar w:fldCharType="separate"/>
      </w:r>
      <w:hyperlink w:anchor="_Toc140473503" w:history="1">
        <w:r w:rsidRPr="00D409E6">
          <w:rPr>
            <w:sz w:val="16"/>
            <w:szCs w:val="16"/>
          </w:rPr>
          <w:t>ОГЛАВЛЕНИЕ</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_Toc140473503 \h </w:instrText>
        </w:r>
        <w:r w:rsidRPr="00D409E6">
          <w:rPr>
            <w:webHidden/>
            <w:sz w:val="16"/>
            <w:szCs w:val="16"/>
          </w:rPr>
        </w:r>
        <w:r w:rsidRPr="00D409E6">
          <w:rPr>
            <w:webHidden/>
            <w:sz w:val="16"/>
            <w:szCs w:val="16"/>
          </w:rPr>
          <w:fldChar w:fldCharType="separate"/>
        </w:r>
        <w:r w:rsidRPr="00D409E6">
          <w:rPr>
            <w:webHidden/>
            <w:sz w:val="16"/>
            <w:szCs w:val="16"/>
          </w:rPr>
          <w:t>2</w:t>
        </w:r>
        <w:r w:rsidRPr="00D409E6">
          <w:rPr>
            <w:webHidden/>
            <w:sz w:val="16"/>
            <w:szCs w:val="16"/>
          </w:rPr>
          <w:fldChar w:fldCharType="end"/>
        </w:r>
      </w:hyperlink>
    </w:p>
    <w:p w14:paraId="636C2D6F" w14:textId="77777777" w:rsidR="00D409E6" w:rsidRPr="00D409E6" w:rsidRDefault="00D409E6" w:rsidP="00D409E6">
      <w:pPr>
        <w:rPr>
          <w:sz w:val="16"/>
          <w:szCs w:val="16"/>
        </w:rPr>
      </w:pPr>
      <w:hyperlink w:anchor="_Toc140473504" w:history="1">
        <w:r w:rsidRPr="00D409E6">
          <w:rPr>
            <w:sz w:val="16"/>
            <w:szCs w:val="16"/>
          </w:rPr>
          <w:t>1.</w:t>
        </w:r>
        <w:r w:rsidRPr="00D409E6">
          <w:rPr>
            <w:sz w:val="16"/>
            <w:szCs w:val="16"/>
          </w:rPr>
          <w:tab/>
          <w:t>ПРАВИЛА И ОБЛАСТЬ ПРИМЕНЕНИЯ РАСЧЕТНЫХ ПОКАЗАТЕЛЕЙ, СОДЕРЖАЩИХСЯ В ОСНОВНОЙ ЧАСТИ МЕСТНЫХ НОРМАТИВОВ ГРАДОСТРОИТЕЛЬНОГО ПРОЕКТИРОВАНИЯ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_Toc140473504 \h </w:instrText>
        </w:r>
        <w:r w:rsidRPr="00D409E6">
          <w:rPr>
            <w:webHidden/>
            <w:sz w:val="16"/>
            <w:szCs w:val="16"/>
          </w:rPr>
        </w:r>
        <w:r w:rsidRPr="00D409E6">
          <w:rPr>
            <w:webHidden/>
            <w:sz w:val="16"/>
            <w:szCs w:val="16"/>
          </w:rPr>
          <w:fldChar w:fldCharType="separate"/>
        </w:r>
        <w:r w:rsidRPr="00D409E6">
          <w:rPr>
            <w:webHidden/>
            <w:sz w:val="16"/>
            <w:szCs w:val="16"/>
          </w:rPr>
          <w:t>3</w:t>
        </w:r>
        <w:r w:rsidRPr="00D409E6">
          <w:rPr>
            <w:webHidden/>
            <w:sz w:val="16"/>
            <w:szCs w:val="16"/>
          </w:rPr>
          <w:fldChar w:fldCharType="end"/>
        </w:r>
      </w:hyperlink>
    </w:p>
    <w:p w14:paraId="4817D9A9" w14:textId="77777777" w:rsidR="00D409E6" w:rsidRPr="00D409E6" w:rsidRDefault="00D409E6" w:rsidP="00D409E6">
      <w:pPr>
        <w:rPr>
          <w:sz w:val="16"/>
          <w:szCs w:val="16"/>
        </w:rPr>
      </w:pPr>
      <w:hyperlink w:anchor="_Toc140473505" w:history="1">
        <w:r w:rsidRPr="00D409E6">
          <w:rPr>
            <w:sz w:val="16"/>
            <w:szCs w:val="16"/>
          </w:rPr>
          <w:t>1.1.</w:t>
        </w:r>
        <w:r w:rsidRPr="00D409E6">
          <w:rPr>
            <w:sz w:val="16"/>
            <w:szCs w:val="16"/>
          </w:rPr>
          <w:tab/>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r w:rsidRPr="00D409E6">
          <w:rPr>
            <w:webHidden/>
            <w:sz w:val="16"/>
            <w:szCs w:val="16"/>
          </w:rPr>
          <w:tab/>
        </w:r>
        <w:r w:rsidRPr="00D409E6">
          <w:rPr>
            <w:webHidden/>
            <w:sz w:val="16"/>
            <w:szCs w:val="16"/>
          </w:rPr>
          <w:fldChar w:fldCharType="begin"/>
        </w:r>
        <w:r w:rsidRPr="00D409E6">
          <w:rPr>
            <w:webHidden/>
            <w:sz w:val="16"/>
            <w:szCs w:val="16"/>
          </w:rPr>
          <w:instrText xml:space="preserve"> PAGEREF _Toc140473505 \h </w:instrText>
        </w:r>
        <w:r w:rsidRPr="00D409E6">
          <w:rPr>
            <w:webHidden/>
            <w:sz w:val="16"/>
            <w:szCs w:val="16"/>
          </w:rPr>
        </w:r>
        <w:r w:rsidRPr="00D409E6">
          <w:rPr>
            <w:webHidden/>
            <w:sz w:val="16"/>
            <w:szCs w:val="16"/>
          </w:rPr>
          <w:fldChar w:fldCharType="separate"/>
        </w:r>
        <w:r w:rsidRPr="00D409E6">
          <w:rPr>
            <w:webHidden/>
            <w:sz w:val="16"/>
            <w:szCs w:val="16"/>
          </w:rPr>
          <w:t>3</w:t>
        </w:r>
        <w:r w:rsidRPr="00D409E6">
          <w:rPr>
            <w:webHidden/>
            <w:sz w:val="16"/>
            <w:szCs w:val="16"/>
          </w:rPr>
          <w:fldChar w:fldCharType="end"/>
        </w:r>
      </w:hyperlink>
    </w:p>
    <w:p w14:paraId="6568D9D5" w14:textId="77777777" w:rsidR="00D409E6" w:rsidRPr="00D409E6" w:rsidRDefault="00D409E6" w:rsidP="00D409E6">
      <w:pPr>
        <w:rPr>
          <w:sz w:val="16"/>
          <w:szCs w:val="16"/>
        </w:rPr>
      </w:pPr>
      <w:r w:rsidRPr="00D409E6">
        <w:rPr>
          <w:sz w:val="16"/>
          <w:szCs w:val="16"/>
        </w:rPr>
        <w:fldChar w:fldCharType="end"/>
      </w:r>
      <w:bookmarkStart w:id="158" w:name="_Toc140473504"/>
    </w:p>
    <w:p w14:paraId="3DC1BE4A" w14:textId="09218145" w:rsidR="00D409E6" w:rsidRPr="00D409E6" w:rsidRDefault="00D409E6" w:rsidP="00D409E6">
      <w:pPr>
        <w:rPr>
          <w:sz w:val="16"/>
          <w:szCs w:val="16"/>
        </w:rPr>
      </w:pPr>
      <w:r w:rsidRPr="00D409E6">
        <w:rPr>
          <w:sz w:val="16"/>
          <w:szCs w:val="16"/>
        </w:rPr>
        <w:t>ПРАВИЛА И ОБЛАСТЬ ПРИМЕНЕНИЯ РАСЧЕТНЫХ ПОКАЗАТЕЛЕЙ, СОДЕРЖАЩИХСЯ В ОСНОВНОЙ ЧАСТИ МЕСТНЫХ НОРМАТИВОВ ГРАДОСТРОИТЕЛЬНОГО ПРОЕКТИРОВАНИЯ</w:t>
      </w:r>
      <w:bookmarkEnd w:id="158"/>
    </w:p>
    <w:p w14:paraId="4CAE0196" w14:textId="77777777" w:rsidR="00D409E6" w:rsidRPr="00D409E6" w:rsidRDefault="00D409E6" w:rsidP="00D409E6">
      <w:pPr>
        <w:rPr>
          <w:sz w:val="16"/>
          <w:szCs w:val="16"/>
        </w:rPr>
      </w:pPr>
      <w:bookmarkStart w:id="159" w:name="_Toc140473505"/>
      <w:r w:rsidRPr="00D409E6">
        <w:rPr>
          <w:sz w:val="16"/>
          <w:szCs w:val="16"/>
        </w:rPr>
        <w:t>Правила и область применения расчётных показателей минимально допустимого уровня обеспеченности населения муниципального образования объектами местного значения и расчетных показателей максимально допустимого уровня территориальной доступности объектов местного значения для населения</w:t>
      </w:r>
      <w:bookmarkEnd w:id="159"/>
    </w:p>
    <w:p w14:paraId="4A7FB620" w14:textId="77777777" w:rsidR="00D409E6" w:rsidRPr="00D409E6" w:rsidRDefault="00D409E6" w:rsidP="00D409E6">
      <w:pPr>
        <w:rPr>
          <w:sz w:val="16"/>
          <w:szCs w:val="16"/>
        </w:rPr>
      </w:pPr>
    </w:p>
    <w:p w14:paraId="207AD347" w14:textId="77777777" w:rsidR="00D409E6" w:rsidRPr="00D409E6" w:rsidRDefault="00D409E6" w:rsidP="00D409E6">
      <w:pPr>
        <w:rPr>
          <w:sz w:val="16"/>
          <w:szCs w:val="16"/>
        </w:rPr>
      </w:pPr>
      <w:r w:rsidRPr="00D409E6">
        <w:rPr>
          <w:sz w:val="16"/>
          <w:szCs w:val="16"/>
        </w:rPr>
        <w:t>Действие местных нормативов градостроительного проектирования распространяется на всю территорию Городецкого сельского поселения и на правоотношения, возникшие после утверждения настоящих МНГП.</w:t>
      </w:r>
    </w:p>
    <w:p w14:paraId="2308029E" w14:textId="77777777" w:rsidR="00D409E6" w:rsidRPr="00D409E6" w:rsidRDefault="00D409E6" w:rsidP="00D409E6">
      <w:pPr>
        <w:rPr>
          <w:sz w:val="16"/>
          <w:szCs w:val="16"/>
        </w:rPr>
      </w:pPr>
      <w:r w:rsidRPr="00D409E6">
        <w:rPr>
          <w:sz w:val="16"/>
          <w:szCs w:val="16"/>
        </w:rPr>
        <w:t>Настоящие МНГП Городецкого сельского поселения устанавливают совокупность расчетных показателей минимально допустимого уровня обеспеченности населения поселения объектами местного значения и расчетных показателей максимально допустимого уровня территориальной доступности таких объектов для населения сельского поселения.</w:t>
      </w:r>
    </w:p>
    <w:p w14:paraId="0559273E" w14:textId="77777777" w:rsidR="00D409E6" w:rsidRPr="00D409E6" w:rsidRDefault="00D409E6" w:rsidP="00D409E6">
      <w:pPr>
        <w:rPr>
          <w:sz w:val="16"/>
          <w:szCs w:val="16"/>
        </w:rPr>
      </w:pPr>
      <w:r w:rsidRPr="00D409E6">
        <w:rPr>
          <w:sz w:val="16"/>
          <w:szCs w:val="16"/>
        </w:rPr>
        <w:t xml:space="preserve">Перечень объектов местного значения поселения для целей настоящих МНГП Городецкого сельского поселения подготовлен на основании п. 2 ч. 1 ст. 8 гл. 2, гл. 3.1 Градостроительного кодекса Российской Федерации, Федерального закона от 06.10.2003 № 131-ФЗ «Об общих принципах организации местного самоуправления в Российской Федерации», </w:t>
      </w:r>
      <w:hyperlink r:id="rId203" w:history="1">
        <w:r w:rsidRPr="00D409E6">
          <w:rPr>
            <w:sz w:val="16"/>
            <w:szCs w:val="16"/>
          </w:rPr>
          <w:t>Закон</w:t>
        </w:r>
      </w:hyperlink>
      <w:r w:rsidRPr="00D409E6">
        <w:rPr>
          <w:sz w:val="16"/>
          <w:szCs w:val="16"/>
        </w:rPr>
        <w:t>а Брянской области от 15 марта 2007 года № 28-З «О градостроительной деятельности в Брянской области».</w:t>
      </w:r>
    </w:p>
    <w:p w14:paraId="48431FB5"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поселения объектами местного значения, установленные МНГП Городецкого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Брянской области.</w:t>
      </w:r>
    </w:p>
    <w:p w14:paraId="522446B5" w14:textId="77777777" w:rsidR="00D409E6" w:rsidRPr="00D409E6" w:rsidRDefault="00D409E6" w:rsidP="00D409E6">
      <w:pPr>
        <w:rPr>
          <w:sz w:val="16"/>
          <w:szCs w:val="16"/>
        </w:rPr>
      </w:pPr>
      <w:r w:rsidRPr="00D409E6">
        <w:rPr>
          <w:sz w:val="16"/>
          <w:szCs w:val="16"/>
        </w:rPr>
        <w:t>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Городецкого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региональными нормативами градостроительного проектирования Брянской области.</w:t>
      </w:r>
    </w:p>
    <w:p w14:paraId="54B9736E"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населения поселения объектами местного значения и расчетные показатели максимально допустимого уровня территориальной доступности таких объектов для населения, установленные в МНГП Городецкого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
    <w:p w14:paraId="698E2F74" w14:textId="77777777" w:rsidR="00D409E6" w:rsidRPr="00D409E6" w:rsidRDefault="00D409E6" w:rsidP="00D409E6">
      <w:pPr>
        <w:rPr>
          <w:sz w:val="16"/>
          <w:szCs w:val="16"/>
        </w:rPr>
      </w:pPr>
      <w:r w:rsidRPr="00D409E6">
        <w:rPr>
          <w:sz w:val="16"/>
          <w:szCs w:val="16"/>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14:paraId="0EBF75F2" w14:textId="77777777" w:rsidR="00D409E6" w:rsidRPr="00D409E6" w:rsidRDefault="00D409E6" w:rsidP="00D409E6">
      <w:pPr>
        <w:rPr>
          <w:sz w:val="16"/>
          <w:szCs w:val="16"/>
        </w:rPr>
      </w:pPr>
      <w:r w:rsidRPr="00D409E6">
        <w:rPr>
          <w:sz w:val="16"/>
          <w:szCs w:val="16"/>
        </w:rPr>
        <w:t>Расчетные показатели применяются также при осуществлении государственного контроля за соблюдением органами местного самоуправления поселения законодательства о градостроительной деятельности.</w:t>
      </w:r>
    </w:p>
    <w:p w14:paraId="621C819B" w14:textId="77777777" w:rsidR="00D409E6" w:rsidRPr="00D409E6" w:rsidRDefault="00D409E6" w:rsidP="00D409E6">
      <w:pPr>
        <w:rPr>
          <w:sz w:val="16"/>
          <w:szCs w:val="16"/>
        </w:rPr>
      </w:pPr>
      <w:r w:rsidRPr="00D409E6">
        <w:rPr>
          <w:sz w:val="16"/>
          <w:szCs w:val="16"/>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и расчетные показатели минимально допустимых площадей территорий для размещения соответствующих объектов, содержащиеся в разделе 1.3. «Перечень областей, для которых устанавливаются </w:t>
      </w:r>
      <w:r w:rsidRPr="00D409E6">
        <w:rPr>
          <w:sz w:val="16"/>
          <w:szCs w:val="16"/>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перечень показателей» Материалов по обоснованию расчетных показателей, содержащихся в основной части местных нормативов.</w:t>
      </w:r>
    </w:p>
    <w:p w14:paraId="7AA4F617" w14:textId="77777777" w:rsidR="00D409E6" w:rsidRPr="00D409E6" w:rsidRDefault="00D409E6" w:rsidP="00D409E6">
      <w:pPr>
        <w:rPr>
          <w:sz w:val="16"/>
          <w:szCs w:val="16"/>
        </w:rPr>
      </w:pPr>
      <w:r w:rsidRPr="00D409E6">
        <w:rPr>
          <w:sz w:val="16"/>
          <w:szCs w:val="16"/>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
    <w:p w14:paraId="2581C7F1" w14:textId="77777777" w:rsidR="00D409E6" w:rsidRPr="00D409E6" w:rsidRDefault="00D409E6" w:rsidP="00D409E6">
      <w:pPr>
        <w:rPr>
          <w:sz w:val="16"/>
          <w:szCs w:val="16"/>
        </w:rPr>
      </w:pPr>
      <w:r w:rsidRPr="00D409E6">
        <w:rPr>
          <w:sz w:val="16"/>
          <w:szCs w:val="16"/>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14:paraId="7EE03E7D" w14:textId="77777777" w:rsidR="00D409E6" w:rsidRPr="00D409E6" w:rsidRDefault="00D409E6" w:rsidP="00D409E6">
      <w:pPr>
        <w:rPr>
          <w:sz w:val="16"/>
          <w:szCs w:val="16"/>
        </w:rPr>
      </w:pPr>
      <w:r w:rsidRPr="00D409E6">
        <w:rPr>
          <w:sz w:val="16"/>
          <w:szCs w:val="16"/>
        </w:rPr>
        <w:t>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14:paraId="7BCA4EB9" w14:textId="77777777" w:rsidR="00D409E6" w:rsidRPr="00D409E6" w:rsidRDefault="00D409E6" w:rsidP="00D409E6">
      <w:pPr>
        <w:rPr>
          <w:sz w:val="16"/>
          <w:szCs w:val="16"/>
        </w:rPr>
      </w:pPr>
      <w:r w:rsidRPr="00D409E6">
        <w:rPr>
          <w:sz w:val="16"/>
          <w:szCs w:val="16"/>
        </w:rPr>
        <w:t>При отмене и (или) изменении действующих нормативных документов Российской Федерации и (или) Брянской области,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14:paraId="1B3AFF3A" w14:textId="6F11C00A" w:rsidR="005A7D6C" w:rsidRDefault="005A7D6C">
      <w:pPr>
        <w:spacing w:after="160" w:line="259" w:lineRule="auto"/>
      </w:pPr>
      <w:r>
        <w:br w:type="page"/>
      </w:r>
    </w:p>
    <w:tbl>
      <w:tblPr>
        <w:tblpPr w:leftFromText="180" w:rightFromText="180" w:vertAnchor="text" w:horzAnchor="margin" w:tblpY="602"/>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7199"/>
        <w:gridCol w:w="1406"/>
        <w:gridCol w:w="14"/>
      </w:tblGrid>
      <w:tr w:rsidR="005A7D6C" w:rsidRPr="00334D5B" w14:paraId="11FEEAFE" w14:textId="77777777" w:rsidTr="002A3D3E">
        <w:tc>
          <w:tcPr>
            <w:tcW w:w="10357" w:type="dxa"/>
            <w:gridSpan w:val="4"/>
          </w:tcPr>
          <w:p w14:paraId="019A280B" w14:textId="77777777" w:rsidR="005A7D6C" w:rsidRPr="00334D5B" w:rsidRDefault="005A7D6C" w:rsidP="002A3D3E">
            <w:pPr>
              <w:jc w:val="center"/>
              <w:rPr>
                <w:rFonts w:eastAsia="Calibri"/>
              </w:rPr>
            </w:pPr>
            <w:r w:rsidRPr="00BB3D8D">
              <w:lastRenderedPageBreak/>
              <w:br w:type="page"/>
            </w:r>
            <w:r w:rsidRPr="00334D5B">
              <w:rPr>
                <w:rFonts w:eastAsia="Calibri"/>
              </w:rPr>
              <w:t>СОДЕРЖАНИЕ</w:t>
            </w:r>
          </w:p>
        </w:tc>
      </w:tr>
      <w:tr w:rsidR="005A7D6C" w:rsidRPr="00334D5B" w14:paraId="0AC6D793" w14:textId="77777777" w:rsidTr="002A3D3E">
        <w:trPr>
          <w:gridAfter w:val="1"/>
          <w:wAfter w:w="14" w:type="dxa"/>
        </w:trPr>
        <w:tc>
          <w:tcPr>
            <w:tcW w:w="1738" w:type="dxa"/>
          </w:tcPr>
          <w:p w14:paraId="7B89C034" w14:textId="77777777" w:rsidR="005A7D6C" w:rsidRPr="00334D5B" w:rsidRDefault="005A7D6C" w:rsidP="002A3D3E">
            <w:pPr>
              <w:jc w:val="center"/>
            </w:pPr>
            <w:r w:rsidRPr="00334D5B">
              <w:t>Дата и номер документа</w:t>
            </w:r>
          </w:p>
        </w:tc>
        <w:tc>
          <w:tcPr>
            <w:tcW w:w="7199" w:type="dxa"/>
          </w:tcPr>
          <w:p w14:paraId="6E9F7D7E" w14:textId="77777777" w:rsidR="005A7D6C" w:rsidRPr="00334D5B" w:rsidRDefault="005A7D6C" w:rsidP="002A3D3E">
            <w:pPr>
              <w:jc w:val="both"/>
            </w:pPr>
            <w:r w:rsidRPr="00334D5B">
              <w:t>Заголовок</w:t>
            </w:r>
          </w:p>
        </w:tc>
        <w:tc>
          <w:tcPr>
            <w:tcW w:w="1406" w:type="dxa"/>
          </w:tcPr>
          <w:p w14:paraId="779E30E6" w14:textId="77777777" w:rsidR="005A7D6C" w:rsidRPr="00334D5B" w:rsidRDefault="005A7D6C" w:rsidP="002A3D3E">
            <w:pPr>
              <w:jc w:val="both"/>
            </w:pPr>
            <w:r w:rsidRPr="00334D5B">
              <w:t>Страница</w:t>
            </w:r>
          </w:p>
        </w:tc>
      </w:tr>
      <w:tr w:rsidR="005A7D6C" w:rsidRPr="00334D5B" w14:paraId="21E75F30" w14:textId="77777777" w:rsidTr="002A3D3E">
        <w:trPr>
          <w:gridAfter w:val="1"/>
          <w:wAfter w:w="14" w:type="dxa"/>
        </w:trPr>
        <w:tc>
          <w:tcPr>
            <w:tcW w:w="1738" w:type="dxa"/>
          </w:tcPr>
          <w:p w14:paraId="0948EB29" w14:textId="432B3ED1" w:rsidR="005A7D6C" w:rsidRDefault="005A7D6C" w:rsidP="002A3D3E">
            <w:pPr>
              <w:jc w:val="center"/>
            </w:pPr>
            <w:r>
              <w:t>6-52</w:t>
            </w:r>
            <w:r>
              <w:t>6</w:t>
            </w:r>
          </w:p>
          <w:p w14:paraId="4D7245AE" w14:textId="60EC8A45" w:rsidR="005A7D6C" w:rsidRPr="00334D5B" w:rsidRDefault="005A7D6C" w:rsidP="002A3D3E">
            <w:pPr>
              <w:jc w:val="center"/>
            </w:pPr>
            <w:r>
              <w:t>31.07</w:t>
            </w:r>
            <w:r>
              <w:t>.2023г.</w:t>
            </w:r>
          </w:p>
        </w:tc>
        <w:tc>
          <w:tcPr>
            <w:tcW w:w="7199" w:type="dxa"/>
          </w:tcPr>
          <w:p w14:paraId="33E8107C" w14:textId="1FD9D745" w:rsidR="005A7D6C" w:rsidRPr="00334D5B" w:rsidRDefault="005A7D6C" w:rsidP="002A3D3E">
            <w:pPr>
              <w:jc w:val="both"/>
            </w:pPr>
            <w:r w:rsidRPr="007C1C3A">
              <w:t>О внесении изменений в решение Трубчевского районного Совета народных депутатов от 23.12.2022 г. № 6-444 «О бюджете Трубчевского муниципального района Брянской области на 2023 год и на плановый период 2024 и 2025 годов»</w:t>
            </w:r>
          </w:p>
        </w:tc>
        <w:tc>
          <w:tcPr>
            <w:tcW w:w="1406" w:type="dxa"/>
          </w:tcPr>
          <w:p w14:paraId="68CD2A94" w14:textId="4EEE7B8A" w:rsidR="005A7D6C" w:rsidRPr="00334D5B" w:rsidRDefault="005A7D6C" w:rsidP="002A3D3E">
            <w:pPr>
              <w:jc w:val="both"/>
            </w:pPr>
            <w:r>
              <w:t>2-17</w:t>
            </w:r>
          </w:p>
        </w:tc>
      </w:tr>
      <w:tr w:rsidR="005A7D6C" w:rsidRPr="00334D5B" w14:paraId="6FEE328E" w14:textId="77777777" w:rsidTr="002A3D3E">
        <w:trPr>
          <w:gridAfter w:val="1"/>
          <w:wAfter w:w="14" w:type="dxa"/>
        </w:trPr>
        <w:tc>
          <w:tcPr>
            <w:tcW w:w="1738" w:type="dxa"/>
          </w:tcPr>
          <w:p w14:paraId="443B6BBC" w14:textId="11F79E5F" w:rsidR="005A7D6C" w:rsidRDefault="005A7D6C" w:rsidP="002A3D3E">
            <w:pPr>
              <w:jc w:val="center"/>
            </w:pPr>
            <w:r>
              <w:t>6-5</w:t>
            </w:r>
            <w:r>
              <w:t>31</w:t>
            </w:r>
          </w:p>
          <w:p w14:paraId="36A0E716" w14:textId="400344BE" w:rsidR="005A7D6C" w:rsidRDefault="005A7D6C" w:rsidP="002A3D3E">
            <w:pPr>
              <w:jc w:val="center"/>
            </w:pPr>
            <w:r>
              <w:t>31.07</w:t>
            </w:r>
            <w:r>
              <w:t>.2023г.</w:t>
            </w:r>
          </w:p>
        </w:tc>
        <w:tc>
          <w:tcPr>
            <w:tcW w:w="7199" w:type="dxa"/>
          </w:tcPr>
          <w:p w14:paraId="55CDFE06" w14:textId="35E9F00D" w:rsidR="005A7D6C" w:rsidRPr="00374ADB" w:rsidRDefault="005A7D6C" w:rsidP="002A3D3E">
            <w:pPr>
              <w:jc w:val="both"/>
            </w:pPr>
            <w:r w:rsidRPr="001F1638">
              <w:rPr>
                <w:sz w:val="26"/>
                <w:szCs w:val="26"/>
              </w:rPr>
              <w:t xml:space="preserve">Об утверждении </w:t>
            </w:r>
            <w:r>
              <w:rPr>
                <w:sz w:val="26"/>
                <w:szCs w:val="26"/>
              </w:rPr>
              <w:t>местных нормативов градостроительного проектирования Трубчевского муниципального района Брянской области</w:t>
            </w:r>
          </w:p>
        </w:tc>
        <w:tc>
          <w:tcPr>
            <w:tcW w:w="1406" w:type="dxa"/>
          </w:tcPr>
          <w:p w14:paraId="5A970D83" w14:textId="5AC5470C" w:rsidR="005A7D6C" w:rsidRDefault="005A7D6C" w:rsidP="002A3D3E">
            <w:pPr>
              <w:jc w:val="both"/>
            </w:pPr>
            <w:r>
              <w:t>18-71</w:t>
            </w:r>
          </w:p>
        </w:tc>
      </w:tr>
      <w:tr w:rsidR="005A7D6C" w:rsidRPr="00334D5B" w14:paraId="6D770E61" w14:textId="77777777" w:rsidTr="002A3D3E">
        <w:trPr>
          <w:gridAfter w:val="1"/>
          <w:wAfter w:w="14" w:type="dxa"/>
        </w:trPr>
        <w:tc>
          <w:tcPr>
            <w:tcW w:w="1738" w:type="dxa"/>
          </w:tcPr>
          <w:p w14:paraId="201654DE" w14:textId="77777777" w:rsidR="005A7D6C" w:rsidRDefault="005A7D6C" w:rsidP="002A3D3E">
            <w:pPr>
              <w:jc w:val="center"/>
            </w:pPr>
            <w:r>
              <w:t>6-523</w:t>
            </w:r>
          </w:p>
          <w:p w14:paraId="13C2960D" w14:textId="77777777" w:rsidR="005A7D6C" w:rsidRDefault="005A7D6C" w:rsidP="002A3D3E">
            <w:pPr>
              <w:jc w:val="center"/>
            </w:pPr>
            <w:r>
              <w:t>28.06.2023г.</w:t>
            </w:r>
          </w:p>
        </w:tc>
        <w:tc>
          <w:tcPr>
            <w:tcW w:w="7199" w:type="dxa"/>
          </w:tcPr>
          <w:p w14:paraId="2B033C8D" w14:textId="1BD251D2" w:rsidR="005A7D6C" w:rsidRPr="00374ADB" w:rsidRDefault="005A7D6C" w:rsidP="002A3D3E">
            <w:pPr>
              <w:jc w:val="both"/>
            </w:pPr>
            <w:r w:rsidRPr="001F1638">
              <w:rPr>
                <w:sz w:val="26"/>
                <w:szCs w:val="26"/>
              </w:rPr>
              <w:t xml:space="preserve">Об утверждении </w:t>
            </w:r>
            <w:r>
              <w:rPr>
                <w:sz w:val="26"/>
                <w:szCs w:val="26"/>
              </w:rPr>
              <w:t>местных нормативов градостроительного проектирования Городецкого сельского поселения Трубчевского муниципального района Брянской области</w:t>
            </w:r>
          </w:p>
        </w:tc>
        <w:tc>
          <w:tcPr>
            <w:tcW w:w="1406" w:type="dxa"/>
          </w:tcPr>
          <w:p w14:paraId="3636C02B" w14:textId="3E864CF7" w:rsidR="005A7D6C" w:rsidRDefault="005A7D6C" w:rsidP="002A3D3E">
            <w:pPr>
              <w:jc w:val="both"/>
            </w:pPr>
            <w:r>
              <w:t>72-134</w:t>
            </w:r>
          </w:p>
        </w:tc>
      </w:tr>
    </w:tbl>
    <w:p w14:paraId="17012FA7" w14:textId="77777777" w:rsidR="00D409E6" w:rsidRPr="00D409E6" w:rsidRDefault="00D409E6" w:rsidP="00D409E6"/>
    <w:sectPr w:rsidR="00D409E6" w:rsidRPr="00D409E6" w:rsidSect="002E69D9">
      <w:footerReference w:type="default" r:id="rId204"/>
      <w:pgSz w:w="11906" w:h="16838"/>
      <w:pgMar w:top="993"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6C4CD" w14:textId="77777777" w:rsidR="00C948D1" w:rsidRDefault="00C948D1" w:rsidP="00A071A8">
      <w:r>
        <w:separator/>
      </w:r>
    </w:p>
  </w:endnote>
  <w:endnote w:type="continuationSeparator" w:id="0">
    <w:p w14:paraId="2AF64AB4" w14:textId="77777777" w:rsidR="00C948D1" w:rsidRDefault="00C948D1" w:rsidP="00A0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425538"/>
      <w:docPartObj>
        <w:docPartGallery w:val="Page Numbers (Bottom of Page)"/>
        <w:docPartUnique/>
      </w:docPartObj>
    </w:sdtPr>
    <w:sdtContent>
      <w:p w14:paraId="75959853" w14:textId="5EA4CC6E" w:rsidR="006466E1" w:rsidRDefault="006466E1">
        <w:pPr>
          <w:pStyle w:val="ae"/>
          <w:jc w:val="center"/>
        </w:pPr>
        <w:r>
          <w:fldChar w:fldCharType="begin"/>
        </w:r>
        <w:r>
          <w:instrText>PAGE   \* MERGEFORMAT</w:instrText>
        </w:r>
        <w:r>
          <w:fldChar w:fldCharType="separate"/>
        </w:r>
        <w:r>
          <w:t>2</w:t>
        </w:r>
        <w:r>
          <w:fldChar w:fldCharType="end"/>
        </w:r>
      </w:p>
    </w:sdtContent>
  </w:sdt>
  <w:p w14:paraId="4A9DA6A7" w14:textId="77777777" w:rsidR="006466E1" w:rsidRDefault="006466E1">
    <w:pPr>
      <w:pStyle w:val="a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092252"/>
      <w:docPartObj>
        <w:docPartGallery w:val="Page Numbers (Bottom of Page)"/>
        <w:docPartUnique/>
      </w:docPartObj>
    </w:sdtPr>
    <w:sdtContent>
      <w:p w14:paraId="3CF6504B" w14:textId="6D674062" w:rsidR="00A071A8" w:rsidRDefault="00A071A8">
        <w:pPr>
          <w:pStyle w:val="ae"/>
          <w:jc w:val="center"/>
        </w:pPr>
        <w:r>
          <w:fldChar w:fldCharType="begin"/>
        </w:r>
        <w:r>
          <w:instrText>PAGE   \* MERGEFORMAT</w:instrText>
        </w:r>
        <w:r>
          <w:fldChar w:fldCharType="separate"/>
        </w:r>
        <w:r>
          <w:t>2</w:t>
        </w:r>
        <w:r>
          <w:fldChar w:fldCharType="end"/>
        </w:r>
      </w:p>
    </w:sdtContent>
  </w:sdt>
  <w:p w14:paraId="3C74AE25" w14:textId="77777777" w:rsidR="00A071A8" w:rsidRDefault="00A071A8">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63CD" w14:textId="77777777" w:rsidR="002E69D9" w:rsidRPr="00B05F91" w:rsidRDefault="002E69D9" w:rsidP="00B05F91">
    <w:pPr>
      <w:pStyle w:val="ae"/>
      <w:jc w:val="center"/>
    </w:pPr>
    <w:r w:rsidRPr="00B05F91">
      <w:fldChar w:fldCharType="begin"/>
    </w:r>
    <w:r w:rsidRPr="00B05F91">
      <w:instrText xml:space="preserve"> PAGE   \* MERGEFORMAT </w:instrText>
    </w:r>
    <w:r w:rsidRPr="00B05F91">
      <w:fldChar w:fldCharType="separate"/>
    </w:r>
    <w:r>
      <w:rPr>
        <w:noProof/>
      </w:rPr>
      <w:t>3</w:t>
    </w:r>
    <w:r w:rsidRPr="00B05F91">
      <w:fldChar w:fldCharType="end"/>
    </w:r>
  </w:p>
  <w:p w14:paraId="140D8F3C" w14:textId="77777777" w:rsidR="002E69D9" w:rsidRDefault="002E69D9">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01A0D" w14:textId="77777777" w:rsidR="002E69D9" w:rsidRPr="00B05F91" w:rsidRDefault="002E69D9" w:rsidP="00124AC7">
    <w:pPr>
      <w:pStyle w:val="ac"/>
      <w:rPr>
        <w:szCs w:val="28"/>
      </w:rPr>
    </w:pPr>
  </w:p>
  <w:p w14:paraId="3F342A2E" w14:textId="77777777" w:rsidR="002E69D9" w:rsidRPr="00B05F91" w:rsidRDefault="002E69D9" w:rsidP="00124AC7">
    <w:pPr>
      <w:pStyle w:val="ae"/>
      <w:pBdr>
        <w:top w:val="single" w:sz="4" w:space="1" w:color="auto"/>
      </w:pBdr>
      <w:jc w:val="center"/>
      <w:rPr>
        <w:i/>
        <w:iCs/>
      </w:rPr>
    </w:pPr>
    <w:r w:rsidRPr="00B05F91">
      <w:rPr>
        <w:bCs/>
        <w:i/>
        <w:iCs/>
      </w:rPr>
      <w:t>ООО «ГРАДОСТРОИТЕЛЬСТВО И КАДАСТР»</w:t>
    </w:r>
  </w:p>
  <w:p w14:paraId="4F430F29" w14:textId="77777777" w:rsidR="002E69D9" w:rsidRPr="00B05F91" w:rsidRDefault="002E69D9" w:rsidP="00124AC7">
    <w:pPr>
      <w:pStyle w:val="ae"/>
      <w:pBdr>
        <w:top w:val="single" w:sz="4" w:space="1" w:color="auto"/>
      </w:pBdr>
      <w:jc w:val="center"/>
      <w:rPr>
        <w:i/>
      </w:rPr>
    </w:pPr>
  </w:p>
  <w:p w14:paraId="5AA979AD" w14:textId="77777777" w:rsidR="002E69D9" w:rsidRPr="00B05F91" w:rsidRDefault="002E69D9" w:rsidP="00124AC7">
    <w:pPr>
      <w:pStyle w:val="ae"/>
      <w:jc w:val="center"/>
    </w:pPr>
    <w:r w:rsidRPr="00B05F91">
      <w:fldChar w:fldCharType="begin"/>
    </w:r>
    <w:r w:rsidRPr="00B05F91">
      <w:instrText xml:space="preserve"> PAGE   \* MERGEFORMAT </w:instrText>
    </w:r>
    <w:r w:rsidRPr="00B05F91">
      <w:fldChar w:fldCharType="separate"/>
    </w:r>
    <w:r>
      <w:rPr>
        <w:noProof/>
      </w:rPr>
      <w:t>108</w:t>
    </w:r>
    <w:r w:rsidRPr="00B05F9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B73FB" w14:textId="77777777" w:rsidR="002E69D9" w:rsidRPr="00936BEF" w:rsidRDefault="002E69D9" w:rsidP="008259BE">
    <w:pPr>
      <w:pStyle w:val="ae"/>
      <w:pBdr>
        <w:top w:val="single" w:sz="4" w:space="1" w:color="auto"/>
      </w:pBdr>
      <w:jc w:val="center"/>
      <w:rPr>
        <w:i/>
        <w:sz w:val="20"/>
      </w:rPr>
    </w:pPr>
  </w:p>
  <w:p w14:paraId="226D1FAE" w14:textId="77777777" w:rsidR="002E69D9" w:rsidRDefault="002E69D9">
    <w:pPr>
      <w:pStyle w:val="ae"/>
      <w:jc w:val="center"/>
    </w:pPr>
    <w:r>
      <w:fldChar w:fldCharType="begin"/>
    </w:r>
    <w:r>
      <w:instrText xml:space="preserve"> PAGE   \* MERGEFORMAT </w:instrText>
    </w:r>
    <w:r>
      <w:fldChar w:fldCharType="separate"/>
    </w:r>
    <w:r>
      <w:rPr>
        <w:noProof/>
      </w:rPr>
      <w:t>2</w:t>
    </w:r>
    <w:r>
      <w:fldChar w:fldCharType="end"/>
    </w:r>
  </w:p>
  <w:p w14:paraId="4F65123A" w14:textId="77777777" w:rsidR="002E69D9" w:rsidRPr="00CA143D" w:rsidRDefault="002E69D9">
    <w:pPr>
      <w:pStyle w:val="ae"/>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B3F9A" w14:textId="77777777" w:rsidR="002E69D9" w:rsidRPr="00EE621B" w:rsidRDefault="002E69D9" w:rsidP="008259BE">
    <w:pPr>
      <w:pStyle w:val="ae"/>
      <w:jc w:val="center"/>
    </w:pPr>
  </w:p>
  <w:p w14:paraId="06C3A33B" w14:textId="77777777" w:rsidR="002E69D9" w:rsidRDefault="002E69D9">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DFB0A" w14:textId="77777777" w:rsidR="00D409E6" w:rsidRPr="00D409E6" w:rsidRDefault="00D409E6" w:rsidP="00D409E6"/>
  <w:p w14:paraId="7AE4B0C8" w14:textId="77777777" w:rsidR="00D409E6" w:rsidRPr="00D409E6" w:rsidRDefault="00D409E6" w:rsidP="00D409E6">
    <w:r w:rsidRPr="00D409E6">
      <w:fldChar w:fldCharType="begin"/>
    </w:r>
    <w:r w:rsidRPr="00D409E6">
      <w:instrText xml:space="preserve"> PAGE   \* MERGEFORMAT </w:instrText>
    </w:r>
    <w:r w:rsidRPr="00D409E6">
      <w:fldChar w:fldCharType="separate"/>
    </w:r>
    <w:r w:rsidRPr="00D409E6">
      <w:t>2</w:t>
    </w:r>
    <w:r w:rsidRPr="00D409E6">
      <w:fldChar w:fldCharType="end"/>
    </w:r>
  </w:p>
  <w:p w14:paraId="325ED621" w14:textId="77777777" w:rsidR="00D409E6" w:rsidRPr="00D409E6" w:rsidRDefault="00D409E6" w:rsidP="00D409E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44D0" w14:textId="77777777" w:rsidR="00D409E6" w:rsidRPr="00D409E6" w:rsidRDefault="00D409E6" w:rsidP="00D409E6"/>
  <w:p w14:paraId="6B07BF18" w14:textId="77777777" w:rsidR="00D409E6" w:rsidRPr="00D409E6" w:rsidRDefault="00D409E6" w:rsidP="00D409E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8547642"/>
      <w:docPartObj>
        <w:docPartGallery w:val="Page Numbers (Bottom of Page)"/>
        <w:docPartUnique/>
      </w:docPartObj>
    </w:sdtPr>
    <w:sdtContent>
      <w:p w14:paraId="585A7441" w14:textId="0CF6C3A9" w:rsidR="00D409E6" w:rsidRDefault="00D409E6">
        <w:pPr>
          <w:pStyle w:val="ae"/>
          <w:jc w:val="center"/>
        </w:pPr>
        <w:r>
          <w:fldChar w:fldCharType="begin"/>
        </w:r>
        <w:r>
          <w:instrText>PAGE   \* MERGEFORMAT</w:instrText>
        </w:r>
        <w:r>
          <w:fldChar w:fldCharType="separate"/>
        </w:r>
        <w:r>
          <w:t>2</w:t>
        </w:r>
        <w:r>
          <w:fldChar w:fldCharType="end"/>
        </w:r>
      </w:p>
    </w:sdtContent>
  </w:sdt>
  <w:p w14:paraId="4CF0EF84" w14:textId="77777777" w:rsidR="00D409E6" w:rsidRPr="00D409E6" w:rsidRDefault="00D409E6" w:rsidP="00D409E6">
    <w:pPr>
      <w:pStyle w:val="a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5A97" w14:textId="77777777" w:rsidR="00D409E6" w:rsidRPr="00D409E6" w:rsidRDefault="00D409E6" w:rsidP="00D409E6">
    <w:r w:rsidRPr="00D409E6">
      <w:t xml:space="preserve">ООО «ГРАДОСТРОИТЕЛЬСТВО </w:t>
    </w:r>
    <w:proofErr w:type="gramStart"/>
    <w:r w:rsidRPr="00D409E6">
      <w:t>И  КАДАСТР</w:t>
    </w:r>
    <w:proofErr w:type="gramEnd"/>
    <w:r w:rsidRPr="00D409E6">
      <w:t>»</w:t>
    </w:r>
  </w:p>
  <w:p w14:paraId="249337F0" w14:textId="77777777" w:rsidR="00D409E6" w:rsidRPr="00D409E6" w:rsidRDefault="00D409E6" w:rsidP="00D409E6"/>
  <w:p w14:paraId="3ED5A6F0" w14:textId="77777777" w:rsidR="00D409E6" w:rsidRPr="00D409E6" w:rsidRDefault="00D409E6" w:rsidP="00D409E6">
    <w:r w:rsidRPr="00D409E6">
      <w:fldChar w:fldCharType="begin"/>
    </w:r>
    <w:r w:rsidRPr="00D409E6">
      <w:instrText xml:space="preserve"> PAGE   \* MERGEFORMAT </w:instrText>
    </w:r>
    <w:r w:rsidRPr="00D409E6">
      <w:fldChar w:fldCharType="separate"/>
    </w:r>
    <w:r w:rsidRPr="00D409E6">
      <w:t>43</w:t>
    </w:r>
    <w:r w:rsidRPr="00D409E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BD4B0" w14:textId="77777777" w:rsidR="00C948D1" w:rsidRDefault="00C948D1" w:rsidP="00A071A8">
      <w:r>
        <w:separator/>
      </w:r>
    </w:p>
  </w:footnote>
  <w:footnote w:type="continuationSeparator" w:id="0">
    <w:p w14:paraId="2633E3BA" w14:textId="77777777" w:rsidR="00C948D1" w:rsidRDefault="00C948D1" w:rsidP="00A0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CF9D7" w14:textId="77777777" w:rsidR="002E69D9" w:rsidRPr="002E69D9" w:rsidRDefault="002E69D9" w:rsidP="002E69D9">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89C3" w14:textId="77777777" w:rsidR="002E69D9" w:rsidRDefault="002E69D9" w:rsidP="008259B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4EBE" w14:textId="77777777" w:rsidR="00D409E6" w:rsidRPr="00D409E6" w:rsidRDefault="00D409E6" w:rsidP="00D409E6">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E3698" w14:textId="77777777" w:rsidR="00D409E6" w:rsidRPr="00D409E6" w:rsidRDefault="00D409E6" w:rsidP="00D409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 w15:restartNumberingAfterBreak="0">
    <w:nsid w:val="029E176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4" w15:restartNumberingAfterBreak="0">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lvl>
    <w:lvl w:ilvl="3" w:tplc="FA2AB176">
      <w:numFmt w:val="bullet"/>
      <w:lvlText w:val="•"/>
      <w:lvlJc w:val="left"/>
      <w:pPr>
        <w:ind w:left="2534" w:hanging="188"/>
      </w:pPr>
    </w:lvl>
    <w:lvl w:ilvl="4" w:tplc="844612C8">
      <w:numFmt w:val="bullet"/>
      <w:lvlText w:val="•"/>
      <w:lvlJc w:val="left"/>
      <w:pPr>
        <w:ind w:left="3582" w:hanging="188"/>
      </w:pPr>
    </w:lvl>
    <w:lvl w:ilvl="5" w:tplc="E5FA5186">
      <w:numFmt w:val="bullet"/>
      <w:lvlText w:val="•"/>
      <w:lvlJc w:val="left"/>
      <w:pPr>
        <w:ind w:left="4629" w:hanging="188"/>
      </w:pPr>
    </w:lvl>
    <w:lvl w:ilvl="6" w:tplc="DA6869C2">
      <w:numFmt w:val="bullet"/>
      <w:lvlText w:val="•"/>
      <w:lvlJc w:val="left"/>
      <w:pPr>
        <w:ind w:left="5676" w:hanging="188"/>
      </w:pPr>
    </w:lvl>
    <w:lvl w:ilvl="7" w:tplc="ACDAD1FC">
      <w:numFmt w:val="bullet"/>
      <w:lvlText w:val="•"/>
      <w:lvlJc w:val="left"/>
      <w:pPr>
        <w:ind w:left="6724" w:hanging="188"/>
      </w:pPr>
    </w:lvl>
    <w:lvl w:ilvl="8" w:tplc="3F02A1FA">
      <w:numFmt w:val="bullet"/>
      <w:lvlText w:val="•"/>
      <w:lvlJc w:val="left"/>
      <w:pPr>
        <w:ind w:left="7771" w:hanging="188"/>
      </w:pPr>
    </w:lvl>
  </w:abstractNum>
  <w:abstractNum w:abstractNumId="5" w15:restartNumberingAfterBreak="0">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lvl>
    <w:lvl w:ilvl="2" w:tplc="62BAF284">
      <w:numFmt w:val="bullet"/>
      <w:lvlText w:val="•"/>
      <w:lvlJc w:val="left"/>
      <w:pPr>
        <w:ind w:left="2677" w:hanging="185"/>
      </w:pPr>
    </w:lvl>
    <w:lvl w:ilvl="3" w:tplc="3D869FD4">
      <w:numFmt w:val="bullet"/>
      <w:lvlText w:val="•"/>
      <w:lvlJc w:val="left"/>
      <w:pPr>
        <w:ind w:left="3575" w:hanging="185"/>
      </w:pPr>
    </w:lvl>
    <w:lvl w:ilvl="4" w:tplc="26501C94">
      <w:numFmt w:val="bullet"/>
      <w:lvlText w:val="•"/>
      <w:lvlJc w:val="left"/>
      <w:pPr>
        <w:ind w:left="4474" w:hanging="185"/>
      </w:pPr>
    </w:lvl>
    <w:lvl w:ilvl="5" w:tplc="A4B2F38C">
      <w:numFmt w:val="bullet"/>
      <w:lvlText w:val="•"/>
      <w:lvlJc w:val="left"/>
      <w:pPr>
        <w:ind w:left="5373" w:hanging="185"/>
      </w:pPr>
    </w:lvl>
    <w:lvl w:ilvl="6" w:tplc="0BD08264">
      <w:numFmt w:val="bullet"/>
      <w:lvlText w:val="•"/>
      <w:lvlJc w:val="left"/>
      <w:pPr>
        <w:ind w:left="6271" w:hanging="185"/>
      </w:pPr>
    </w:lvl>
    <w:lvl w:ilvl="7" w:tplc="A754AAB6">
      <w:numFmt w:val="bullet"/>
      <w:lvlText w:val="•"/>
      <w:lvlJc w:val="left"/>
      <w:pPr>
        <w:ind w:left="7170" w:hanging="185"/>
      </w:pPr>
    </w:lvl>
    <w:lvl w:ilvl="8" w:tplc="A2B0EA44">
      <w:numFmt w:val="bullet"/>
      <w:lvlText w:val="•"/>
      <w:lvlJc w:val="left"/>
      <w:pPr>
        <w:ind w:left="8069" w:hanging="185"/>
      </w:pPr>
    </w:lvl>
  </w:abstractNum>
  <w:abstractNum w:abstractNumId="6" w15:restartNumberingAfterBreak="0">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9B2F7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15:restartNumberingAfterBreak="0">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8254CD"/>
    <w:multiLevelType w:val="multilevel"/>
    <w:tmpl w:val="470AB38C"/>
    <w:lvl w:ilvl="0">
      <w:start w:val="2"/>
      <w:numFmt w:val="decimal"/>
      <w:lvlText w:val="%1"/>
      <w:lvlJc w:val="left"/>
      <w:pPr>
        <w:ind w:left="694" w:hanging="1133"/>
      </w:p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lvl>
    <w:lvl w:ilvl="5">
      <w:numFmt w:val="bullet"/>
      <w:lvlText w:val="•"/>
      <w:lvlJc w:val="left"/>
      <w:pPr>
        <w:ind w:left="4224" w:hanging="185"/>
      </w:pPr>
    </w:lvl>
    <w:lvl w:ilvl="6">
      <w:numFmt w:val="bullet"/>
      <w:lvlText w:val="•"/>
      <w:lvlJc w:val="left"/>
      <w:pPr>
        <w:ind w:left="5353" w:hanging="185"/>
      </w:pPr>
    </w:lvl>
    <w:lvl w:ilvl="7">
      <w:numFmt w:val="bullet"/>
      <w:lvlText w:val="•"/>
      <w:lvlJc w:val="left"/>
      <w:pPr>
        <w:ind w:left="6481" w:hanging="185"/>
      </w:pPr>
    </w:lvl>
    <w:lvl w:ilvl="8">
      <w:numFmt w:val="bullet"/>
      <w:lvlText w:val="•"/>
      <w:lvlJc w:val="left"/>
      <w:pPr>
        <w:ind w:left="7609" w:hanging="185"/>
      </w:pPr>
    </w:lvl>
  </w:abstractNum>
  <w:abstractNum w:abstractNumId="10" w15:restartNumberingAfterBreak="0">
    <w:nsid w:val="30F42F7C"/>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1" w15:restartNumberingAfterBreak="0">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12" w15:restartNumberingAfterBreak="0">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3" w15:restartNumberingAfterBreak="0">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15:restartNumberingAfterBreak="0">
    <w:nsid w:val="386C4610"/>
    <w:multiLevelType w:val="hybridMultilevel"/>
    <w:tmpl w:val="63F65806"/>
    <w:lvl w:ilvl="0" w:tplc="590A432A">
      <w:start w:val="1"/>
      <w:numFmt w:val="decimal"/>
      <w:pStyle w:val="a"/>
      <w:lvlText w:val="Таблица %1."/>
      <w:lvlJc w:val="left"/>
      <w:pPr>
        <w:ind w:left="1637"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lvl>
    <w:lvl w:ilvl="2" w:tplc="1BF881AA">
      <w:numFmt w:val="bullet"/>
      <w:lvlText w:val="•"/>
      <w:lvlJc w:val="left"/>
      <w:pPr>
        <w:ind w:left="2069" w:hanging="188"/>
      </w:pPr>
    </w:lvl>
    <w:lvl w:ilvl="3" w:tplc="DE10A5FC">
      <w:numFmt w:val="bullet"/>
      <w:lvlText w:val="•"/>
      <w:lvlJc w:val="left"/>
      <w:pPr>
        <w:ind w:left="3043" w:hanging="188"/>
      </w:pPr>
    </w:lvl>
    <w:lvl w:ilvl="4" w:tplc="66A644F6">
      <w:numFmt w:val="bullet"/>
      <w:lvlText w:val="•"/>
      <w:lvlJc w:val="left"/>
      <w:pPr>
        <w:ind w:left="4018" w:hanging="188"/>
      </w:pPr>
    </w:lvl>
    <w:lvl w:ilvl="5" w:tplc="0B32D8FE">
      <w:numFmt w:val="bullet"/>
      <w:lvlText w:val="•"/>
      <w:lvlJc w:val="left"/>
      <w:pPr>
        <w:ind w:left="4993" w:hanging="188"/>
      </w:pPr>
    </w:lvl>
    <w:lvl w:ilvl="6" w:tplc="0068FF5A">
      <w:numFmt w:val="bullet"/>
      <w:lvlText w:val="•"/>
      <w:lvlJc w:val="left"/>
      <w:pPr>
        <w:ind w:left="5967" w:hanging="188"/>
      </w:pPr>
    </w:lvl>
    <w:lvl w:ilvl="7" w:tplc="E32A713A">
      <w:numFmt w:val="bullet"/>
      <w:lvlText w:val="•"/>
      <w:lvlJc w:val="left"/>
      <w:pPr>
        <w:ind w:left="6942" w:hanging="188"/>
      </w:pPr>
    </w:lvl>
    <w:lvl w:ilvl="8" w:tplc="2918CAC2">
      <w:numFmt w:val="bullet"/>
      <w:lvlText w:val="•"/>
      <w:lvlJc w:val="left"/>
      <w:pPr>
        <w:ind w:left="7917" w:hanging="188"/>
      </w:pPr>
    </w:lvl>
  </w:abstractNum>
  <w:abstractNum w:abstractNumId="16" w15:restartNumberingAfterBreak="0">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start w:val="1"/>
      <w:numFmt w:val="lowerLetter"/>
      <w:lvlText w:val="%2."/>
      <w:lvlJc w:val="left"/>
      <w:pPr>
        <w:ind w:left="2574" w:hanging="360"/>
      </w:pPr>
      <w:rPr>
        <w:rFonts w:cs="Times New Roman"/>
      </w:rPr>
    </w:lvl>
    <w:lvl w:ilvl="2" w:tplc="0419001B">
      <w:start w:val="1"/>
      <w:numFmt w:val="lowerRoman"/>
      <w:lvlText w:val="%3."/>
      <w:lvlJc w:val="right"/>
      <w:pPr>
        <w:ind w:left="3294" w:hanging="180"/>
      </w:pPr>
      <w:rPr>
        <w:rFonts w:cs="Times New Roman"/>
      </w:rPr>
    </w:lvl>
    <w:lvl w:ilvl="3" w:tplc="0419000F">
      <w:start w:val="1"/>
      <w:numFmt w:val="decimal"/>
      <w:lvlText w:val="%4."/>
      <w:lvlJc w:val="left"/>
      <w:pPr>
        <w:ind w:left="4014" w:hanging="360"/>
      </w:pPr>
      <w:rPr>
        <w:rFonts w:cs="Times New Roman"/>
      </w:rPr>
    </w:lvl>
    <w:lvl w:ilvl="4" w:tplc="04190019">
      <w:start w:val="1"/>
      <w:numFmt w:val="lowerLetter"/>
      <w:lvlText w:val="%5."/>
      <w:lvlJc w:val="left"/>
      <w:pPr>
        <w:ind w:left="4734" w:hanging="360"/>
      </w:pPr>
      <w:rPr>
        <w:rFonts w:cs="Times New Roman"/>
      </w:rPr>
    </w:lvl>
    <w:lvl w:ilvl="5" w:tplc="0419001B">
      <w:start w:val="1"/>
      <w:numFmt w:val="lowerRoman"/>
      <w:lvlText w:val="%6."/>
      <w:lvlJc w:val="right"/>
      <w:pPr>
        <w:ind w:left="5454" w:hanging="180"/>
      </w:pPr>
      <w:rPr>
        <w:rFonts w:cs="Times New Roman"/>
      </w:rPr>
    </w:lvl>
    <w:lvl w:ilvl="6" w:tplc="0419000F">
      <w:start w:val="1"/>
      <w:numFmt w:val="decimal"/>
      <w:lvlText w:val="%7."/>
      <w:lvlJc w:val="left"/>
      <w:pPr>
        <w:ind w:left="6174" w:hanging="360"/>
      </w:pPr>
      <w:rPr>
        <w:rFonts w:cs="Times New Roman"/>
      </w:rPr>
    </w:lvl>
    <w:lvl w:ilvl="7" w:tplc="04190019">
      <w:start w:val="1"/>
      <w:numFmt w:val="lowerLetter"/>
      <w:lvlText w:val="%8."/>
      <w:lvlJc w:val="left"/>
      <w:pPr>
        <w:ind w:left="6894" w:hanging="360"/>
      </w:pPr>
      <w:rPr>
        <w:rFonts w:cs="Times New Roman"/>
      </w:rPr>
    </w:lvl>
    <w:lvl w:ilvl="8" w:tplc="0419001B">
      <w:start w:val="1"/>
      <w:numFmt w:val="lowerRoman"/>
      <w:lvlText w:val="%9."/>
      <w:lvlJc w:val="right"/>
      <w:pPr>
        <w:ind w:left="7614" w:hanging="180"/>
      </w:pPr>
      <w:rPr>
        <w:rFonts w:cs="Times New Roman"/>
      </w:rPr>
    </w:lvl>
  </w:abstractNum>
  <w:abstractNum w:abstractNumId="19" w15:restartNumberingAfterBreak="0">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20" w15:restartNumberingAfterBreak="0">
    <w:nsid w:val="4C7A2B90"/>
    <w:multiLevelType w:val="hybridMultilevel"/>
    <w:tmpl w:val="612C6F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1"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5273478B"/>
    <w:multiLevelType w:val="hybridMultilevel"/>
    <w:tmpl w:val="722A5A48"/>
    <w:lvl w:ilvl="0" w:tplc="2DEE7BA2">
      <w:start w:val="1"/>
      <w:numFmt w:val="bullet"/>
      <w:pStyle w:val="10"/>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5" w15:restartNumberingAfterBreak="0">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7" w15:restartNumberingAfterBreak="0">
    <w:nsid w:val="60364575"/>
    <w:multiLevelType w:val="hybridMultilevel"/>
    <w:tmpl w:val="DA42B980"/>
    <w:lvl w:ilvl="0" w:tplc="AEC89D1E">
      <w:start w:val="191"/>
      <w:numFmt w:val="bullet"/>
      <w:lvlText w:val="-"/>
      <w:lvlJc w:val="left"/>
      <w:pPr>
        <w:ind w:left="1404" w:hanging="360"/>
      </w:pPr>
      <w:rPr>
        <w:rFonts w:ascii="Times New Roman" w:eastAsia="Times New Roman" w:hAnsi="Times New Roman" w:cs="Times New Roman" w:hint="default"/>
        <w:color w:val="000000"/>
      </w:rPr>
    </w:lvl>
    <w:lvl w:ilvl="1" w:tplc="04190019">
      <w:start w:val="1"/>
      <w:numFmt w:val="lowerLetter"/>
      <w:lvlText w:val="%2."/>
      <w:lvlJc w:val="left"/>
      <w:pPr>
        <w:ind w:left="2124" w:hanging="360"/>
      </w:pPr>
    </w:lvl>
    <w:lvl w:ilvl="2" w:tplc="0419001B">
      <w:start w:val="1"/>
      <w:numFmt w:val="lowerRoman"/>
      <w:lvlText w:val="%3."/>
      <w:lvlJc w:val="right"/>
      <w:pPr>
        <w:ind w:left="2844" w:hanging="180"/>
      </w:pPr>
    </w:lvl>
    <w:lvl w:ilvl="3" w:tplc="0419000F">
      <w:start w:val="1"/>
      <w:numFmt w:val="decimal"/>
      <w:lvlText w:val="%4."/>
      <w:lvlJc w:val="left"/>
      <w:pPr>
        <w:ind w:left="3564" w:hanging="360"/>
      </w:pPr>
    </w:lvl>
    <w:lvl w:ilvl="4" w:tplc="04190019">
      <w:start w:val="1"/>
      <w:numFmt w:val="lowerLetter"/>
      <w:lvlText w:val="%5."/>
      <w:lvlJc w:val="left"/>
      <w:pPr>
        <w:ind w:left="4284" w:hanging="360"/>
      </w:pPr>
    </w:lvl>
    <w:lvl w:ilvl="5" w:tplc="0419001B">
      <w:start w:val="1"/>
      <w:numFmt w:val="lowerRoman"/>
      <w:lvlText w:val="%6."/>
      <w:lvlJc w:val="right"/>
      <w:pPr>
        <w:ind w:left="5004" w:hanging="180"/>
      </w:pPr>
    </w:lvl>
    <w:lvl w:ilvl="6" w:tplc="0419000F">
      <w:start w:val="1"/>
      <w:numFmt w:val="decimal"/>
      <w:lvlText w:val="%7."/>
      <w:lvlJc w:val="left"/>
      <w:pPr>
        <w:ind w:left="5724" w:hanging="360"/>
      </w:pPr>
    </w:lvl>
    <w:lvl w:ilvl="7" w:tplc="04190019">
      <w:start w:val="1"/>
      <w:numFmt w:val="lowerLetter"/>
      <w:lvlText w:val="%8."/>
      <w:lvlJc w:val="left"/>
      <w:pPr>
        <w:ind w:left="6444" w:hanging="360"/>
      </w:pPr>
    </w:lvl>
    <w:lvl w:ilvl="8" w:tplc="0419001B">
      <w:start w:val="1"/>
      <w:numFmt w:val="lowerRoman"/>
      <w:lvlText w:val="%9."/>
      <w:lvlJc w:val="right"/>
      <w:pPr>
        <w:ind w:left="7164" w:hanging="180"/>
      </w:pPr>
    </w:lvl>
  </w:abstractNum>
  <w:abstractNum w:abstractNumId="28" w15:restartNumberingAfterBreak="0">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29" w15:restartNumberingAfterBreak="0">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30" w15:restartNumberingAfterBreak="0">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1" w15:restartNumberingAfterBreak="0">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7AC4E57"/>
    <w:multiLevelType w:val="multilevel"/>
    <w:tmpl w:val="6A64F80E"/>
    <w:lvl w:ilvl="0">
      <w:start w:val="1"/>
      <w:numFmt w:val="decimal"/>
      <w:lvlText w:val="%1."/>
      <w:lvlJc w:val="left"/>
      <w:pPr>
        <w:ind w:left="720" w:hanging="360"/>
      </w:pPr>
    </w:lvl>
    <w:lvl w:ilvl="1">
      <w:start w:val="1"/>
      <w:numFmt w:val="decimal"/>
      <w:isLgl/>
      <w:lvlText w:val="%1.%2."/>
      <w:lvlJc w:val="left"/>
      <w:pPr>
        <w:ind w:left="2564" w:hanging="720"/>
      </w:pPr>
      <w:rPr>
        <w:b/>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34" w15:restartNumberingAfterBreak="0">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16cid:durableId="519928306">
    <w:abstractNumId w:val="30"/>
  </w:num>
  <w:num w:numId="2" w16cid:durableId="575571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888087">
    <w:abstractNumId w:val="0"/>
  </w:num>
  <w:num w:numId="4" w16cid:durableId="645403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252735">
    <w:abstractNumId w:val="23"/>
  </w:num>
  <w:num w:numId="6" w16cid:durableId="9251894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2875204">
    <w:abstractNumId w:val="21"/>
    <w:lvlOverride w:ilvl="0">
      <w:startOverride w:val="1"/>
    </w:lvlOverride>
    <w:lvlOverride w:ilvl="1"/>
    <w:lvlOverride w:ilvl="2"/>
    <w:lvlOverride w:ilvl="3"/>
    <w:lvlOverride w:ilvl="4"/>
    <w:lvlOverride w:ilvl="5"/>
    <w:lvlOverride w:ilvl="6"/>
    <w:lvlOverride w:ilvl="7"/>
    <w:lvlOverride w:ilvl="8"/>
  </w:num>
  <w:num w:numId="8" w16cid:durableId="21031862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6182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505609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5805876">
    <w:abstractNumId w:val="9"/>
    <w:lvlOverride w:ilvl="0">
      <w:startOverride w:val="2"/>
    </w:lvlOverride>
    <w:lvlOverride w:ilvl="1">
      <w:startOverride w:val="14"/>
    </w:lvlOverride>
    <w:lvlOverride w:ilvl="2">
      <w:startOverride w:val="1"/>
    </w:lvlOverride>
    <w:lvlOverride w:ilvl="3"/>
    <w:lvlOverride w:ilvl="4"/>
    <w:lvlOverride w:ilvl="5"/>
    <w:lvlOverride w:ilvl="6"/>
    <w:lvlOverride w:ilvl="7"/>
    <w:lvlOverride w:ilvl="8"/>
  </w:num>
  <w:num w:numId="12" w16cid:durableId="797452244">
    <w:abstractNumId w:val="15"/>
  </w:num>
  <w:num w:numId="13" w16cid:durableId="939530418">
    <w:abstractNumId w:val="4"/>
  </w:num>
  <w:num w:numId="14" w16cid:durableId="506866147">
    <w:abstractNumId w:val="5"/>
  </w:num>
  <w:num w:numId="15" w16cid:durableId="553734735">
    <w:abstractNumId w:val="17"/>
  </w:num>
  <w:num w:numId="16" w16cid:durableId="1989479021">
    <w:abstractNumId w:val="29"/>
  </w:num>
  <w:num w:numId="17" w16cid:durableId="886798741">
    <w:abstractNumId w:val="14"/>
  </w:num>
  <w:num w:numId="18" w16cid:durableId="323817956">
    <w:abstractNumId w:val="18"/>
  </w:num>
  <w:num w:numId="19" w16cid:durableId="48654168">
    <w:abstractNumId w:val="33"/>
  </w:num>
  <w:num w:numId="20" w16cid:durableId="1535657088">
    <w:abstractNumId w:val="32"/>
  </w:num>
  <w:num w:numId="21" w16cid:durableId="620647077">
    <w:abstractNumId w:val="25"/>
  </w:num>
  <w:num w:numId="22" w16cid:durableId="1079064242">
    <w:abstractNumId w:val="34"/>
  </w:num>
  <w:num w:numId="23" w16cid:durableId="117261528">
    <w:abstractNumId w:val="11"/>
  </w:num>
  <w:num w:numId="24" w16cid:durableId="1265728100">
    <w:abstractNumId w:val="9"/>
  </w:num>
  <w:num w:numId="25" w16cid:durableId="277642640">
    <w:abstractNumId w:val="8"/>
  </w:num>
  <w:num w:numId="26" w16cid:durableId="1370107206">
    <w:abstractNumId w:val="20"/>
  </w:num>
  <w:num w:numId="27" w16cid:durableId="179590708">
    <w:abstractNumId w:val="21"/>
  </w:num>
  <w:num w:numId="28" w16cid:durableId="1604993614">
    <w:abstractNumId w:val="26"/>
  </w:num>
  <w:num w:numId="29" w16cid:durableId="1700468789">
    <w:abstractNumId w:val="12"/>
  </w:num>
  <w:num w:numId="30" w16cid:durableId="1688486980">
    <w:abstractNumId w:val="24"/>
  </w:num>
  <w:num w:numId="31" w16cid:durableId="797381097">
    <w:abstractNumId w:val="22"/>
  </w:num>
  <w:num w:numId="32" w16cid:durableId="1480343744">
    <w:abstractNumId w:val="13"/>
  </w:num>
  <w:num w:numId="33" w16cid:durableId="883444802">
    <w:abstractNumId w:val="3"/>
  </w:num>
  <w:num w:numId="34" w16cid:durableId="1454716994">
    <w:abstractNumId w:val="19"/>
  </w:num>
  <w:num w:numId="35" w16cid:durableId="198473917">
    <w:abstractNumId w:val="28"/>
  </w:num>
  <w:num w:numId="36" w16cid:durableId="935022740">
    <w:abstractNumId w:val="1"/>
  </w:num>
  <w:num w:numId="37" w16cid:durableId="1973709245">
    <w:abstractNumId w:val="16"/>
  </w:num>
  <w:num w:numId="38" w16cid:durableId="1281761573">
    <w:abstractNumId w:val="6"/>
  </w:num>
  <w:num w:numId="39" w16cid:durableId="1160124311">
    <w:abstractNumId w:val="31"/>
  </w:num>
  <w:num w:numId="40" w16cid:durableId="924648642">
    <w:abstractNumId w:val="7"/>
  </w:num>
  <w:num w:numId="41" w16cid:durableId="906039792">
    <w:abstractNumId w:val="10"/>
  </w:num>
  <w:num w:numId="42" w16cid:durableId="1171800289">
    <w:abstractNumId w:val="2"/>
  </w:num>
  <w:num w:numId="43" w16cid:durableId="8036994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C1D"/>
    <w:rsid w:val="002E69D9"/>
    <w:rsid w:val="005A7D6C"/>
    <w:rsid w:val="006466E1"/>
    <w:rsid w:val="00A071A8"/>
    <w:rsid w:val="00A11C1D"/>
    <w:rsid w:val="00C948D1"/>
    <w:rsid w:val="00D409E6"/>
    <w:rsid w:val="00EC75FE"/>
    <w:rsid w:val="00F20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B29E39"/>
  <w15:chartTrackingRefBased/>
  <w15:docId w15:val="{82B908BC-B62F-4F96-A76A-94682D63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A071A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basedOn w:val="a3"/>
    <w:next w:val="a3"/>
    <w:link w:val="12"/>
    <w:qFormat/>
    <w:rsid w:val="002E69D9"/>
    <w:pPr>
      <w:keepNext/>
      <w:keepLines/>
      <w:spacing w:before="480" w:line="276" w:lineRule="auto"/>
      <w:outlineLvl w:val="0"/>
    </w:pPr>
    <w:rPr>
      <w:rFonts w:ascii="Cambria" w:hAnsi="Cambria"/>
      <w:b/>
      <w:bCs/>
      <w:color w:val="365F91"/>
      <w:sz w:val="28"/>
      <w:szCs w:val="28"/>
      <w:lang w:eastAsia="en-US"/>
    </w:rPr>
  </w:style>
  <w:style w:type="paragraph" w:styleId="20">
    <w:name w:val="heading 2"/>
    <w:basedOn w:val="a3"/>
    <w:next w:val="a3"/>
    <w:link w:val="21"/>
    <w:unhideWhenUsed/>
    <w:qFormat/>
    <w:rsid w:val="002E69D9"/>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3"/>
    <w:next w:val="a3"/>
    <w:link w:val="30"/>
    <w:unhideWhenUsed/>
    <w:qFormat/>
    <w:rsid w:val="002E69D9"/>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3"/>
    <w:next w:val="a3"/>
    <w:link w:val="40"/>
    <w:unhideWhenUsed/>
    <w:qFormat/>
    <w:rsid w:val="002E69D9"/>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3"/>
    <w:next w:val="a3"/>
    <w:link w:val="50"/>
    <w:uiPriority w:val="9"/>
    <w:unhideWhenUsed/>
    <w:qFormat/>
    <w:rsid w:val="002E69D9"/>
    <w:pPr>
      <w:keepNext/>
      <w:keepLines/>
      <w:spacing w:before="200" w:line="276" w:lineRule="auto"/>
      <w:outlineLvl w:val="4"/>
    </w:pPr>
    <w:rPr>
      <w:rFonts w:ascii="Cambria" w:hAnsi="Cambria"/>
      <w:color w:val="243F60"/>
      <w:sz w:val="22"/>
      <w:szCs w:val="22"/>
      <w:lang w:eastAsia="en-US"/>
    </w:rPr>
  </w:style>
  <w:style w:type="paragraph" w:styleId="6">
    <w:name w:val="heading 6"/>
    <w:basedOn w:val="a3"/>
    <w:next w:val="a3"/>
    <w:link w:val="60"/>
    <w:uiPriority w:val="9"/>
    <w:unhideWhenUsed/>
    <w:qFormat/>
    <w:rsid w:val="002E69D9"/>
    <w:pPr>
      <w:keepNext/>
      <w:keepLines/>
      <w:spacing w:before="200" w:line="276" w:lineRule="auto"/>
      <w:outlineLvl w:val="5"/>
    </w:pPr>
    <w:rPr>
      <w:rFonts w:ascii="Cambria" w:hAnsi="Cambria"/>
      <w:i/>
      <w:iCs/>
      <w:color w:val="243F60"/>
      <w:sz w:val="22"/>
      <w:szCs w:val="22"/>
      <w:lang w:eastAsia="en-US"/>
    </w:rPr>
  </w:style>
  <w:style w:type="paragraph" w:styleId="7">
    <w:name w:val="heading 7"/>
    <w:basedOn w:val="a3"/>
    <w:next w:val="a3"/>
    <w:link w:val="70"/>
    <w:uiPriority w:val="9"/>
    <w:unhideWhenUsed/>
    <w:qFormat/>
    <w:rsid w:val="002E69D9"/>
    <w:pPr>
      <w:keepNext/>
      <w:keepLines/>
      <w:widowControl w:val="0"/>
      <w:spacing w:before="200" w:line="259" w:lineRule="auto"/>
      <w:ind w:firstLine="220"/>
      <w:jc w:val="both"/>
      <w:outlineLvl w:val="6"/>
    </w:pPr>
    <w:rPr>
      <w:rFonts w:ascii="Cambria" w:hAnsi="Cambria"/>
      <w:b/>
      <w:bCs/>
      <w:i/>
      <w:iCs/>
      <w:color w:val="404040"/>
      <w:sz w:val="18"/>
      <w:szCs w:val="18"/>
    </w:rPr>
  </w:style>
  <w:style w:type="paragraph" w:styleId="8">
    <w:name w:val="heading 8"/>
    <w:basedOn w:val="a3"/>
    <w:next w:val="a3"/>
    <w:link w:val="80"/>
    <w:uiPriority w:val="9"/>
    <w:semiHidden/>
    <w:unhideWhenUsed/>
    <w:qFormat/>
    <w:rsid w:val="002E69D9"/>
    <w:pPr>
      <w:keepNext/>
      <w:keepLines/>
      <w:spacing w:before="200" w:line="276" w:lineRule="auto"/>
      <w:outlineLvl w:val="7"/>
    </w:pPr>
    <w:rPr>
      <w:rFonts w:ascii="Cambria" w:hAnsi="Cambria"/>
      <w:color w:val="404040"/>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aliases w:val="Table Grid Report"/>
    <w:basedOn w:val="a5"/>
    <w:uiPriority w:val="59"/>
    <w:rsid w:val="00A071A8"/>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67">
    <w:name w:val="xl6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character" w:styleId="a8">
    <w:name w:val="FollowedHyperlink"/>
    <w:rsid w:val="00A071A8"/>
    <w:rPr>
      <w:color w:val="800080"/>
      <w:u w:val="single"/>
    </w:rPr>
  </w:style>
  <w:style w:type="paragraph" w:styleId="a9">
    <w:name w:val="Balloon Text"/>
    <w:basedOn w:val="a3"/>
    <w:link w:val="aa"/>
    <w:rsid w:val="00A071A8"/>
    <w:rPr>
      <w:rFonts w:ascii="Tahoma" w:hAnsi="Tahoma" w:cs="Tahoma"/>
      <w:sz w:val="16"/>
      <w:szCs w:val="16"/>
    </w:rPr>
  </w:style>
  <w:style w:type="character" w:customStyle="1" w:styleId="aa">
    <w:name w:val="Текст выноски Знак"/>
    <w:basedOn w:val="a4"/>
    <w:link w:val="a9"/>
    <w:rsid w:val="00A071A8"/>
    <w:rPr>
      <w:rFonts w:ascii="Tahoma" w:eastAsia="Times New Roman" w:hAnsi="Tahoma" w:cs="Tahoma"/>
      <w:kern w:val="0"/>
      <w:sz w:val="16"/>
      <w:szCs w:val="16"/>
      <w:lang w:eastAsia="ru-RU"/>
      <w14:ligatures w14:val="none"/>
    </w:rPr>
  </w:style>
  <w:style w:type="table" w:customStyle="1" w:styleId="13">
    <w:name w:val="Сетка таблицы1"/>
    <w:basedOn w:val="a5"/>
    <w:next w:val="a7"/>
    <w:rsid w:val="00A071A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unhideWhenUsed/>
    <w:rsid w:val="00A071A8"/>
    <w:rPr>
      <w:color w:val="0000FF"/>
      <w:u w:val="single"/>
    </w:rPr>
  </w:style>
  <w:style w:type="paragraph" w:customStyle="1" w:styleId="xl65">
    <w:name w:val="xl65"/>
    <w:basedOn w:val="a3"/>
    <w:rsid w:val="00A071A8"/>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68">
    <w:name w:val="xl68"/>
    <w:basedOn w:val="a3"/>
    <w:rsid w:val="00A071A8"/>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a3"/>
    <w:rsid w:val="00A071A8"/>
    <w:pPr>
      <w:spacing w:before="100" w:beforeAutospacing="1" w:after="100" w:afterAutospacing="1"/>
      <w:jc w:val="center"/>
    </w:pPr>
  </w:style>
  <w:style w:type="paragraph" w:customStyle="1" w:styleId="xl70">
    <w:name w:val="xl70"/>
    <w:basedOn w:val="a3"/>
    <w:rsid w:val="00A071A8"/>
    <w:pPr>
      <w:spacing w:before="100" w:beforeAutospacing="1" w:after="100" w:afterAutospacing="1"/>
      <w:jc w:val="right"/>
      <w:textAlignment w:val="center"/>
    </w:pPr>
    <w:rPr>
      <w:rFonts w:ascii="Arial" w:hAnsi="Arial" w:cs="Arial"/>
    </w:rPr>
  </w:style>
  <w:style w:type="paragraph" w:customStyle="1" w:styleId="xl71">
    <w:name w:val="xl71"/>
    <w:basedOn w:val="a3"/>
    <w:rsid w:val="00A071A8"/>
    <w:pPr>
      <w:spacing w:before="100" w:beforeAutospacing="1" w:after="100" w:afterAutospacing="1"/>
      <w:jc w:val="right"/>
      <w:textAlignment w:val="center"/>
    </w:pPr>
    <w:rPr>
      <w:rFonts w:ascii="Arial" w:hAnsi="Arial" w:cs="Arial"/>
    </w:rPr>
  </w:style>
  <w:style w:type="paragraph" w:customStyle="1" w:styleId="xl72">
    <w:name w:val="xl72"/>
    <w:basedOn w:val="a3"/>
    <w:rsid w:val="00A071A8"/>
    <w:pPr>
      <w:spacing w:before="100" w:beforeAutospacing="1" w:after="100" w:afterAutospacing="1"/>
      <w:jc w:val="center"/>
      <w:textAlignment w:val="center"/>
    </w:pPr>
    <w:rPr>
      <w:rFonts w:ascii="Arial" w:hAnsi="Arial" w:cs="Arial"/>
    </w:rPr>
  </w:style>
  <w:style w:type="paragraph" w:customStyle="1" w:styleId="xl73">
    <w:name w:val="xl73"/>
    <w:basedOn w:val="a3"/>
    <w:rsid w:val="00A071A8"/>
    <w:pPr>
      <w:pBdr>
        <w:top w:val="single" w:sz="4" w:space="0" w:color="auto"/>
        <w:bottom w:val="single" w:sz="4" w:space="0" w:color="auto"/>
      </w:pBdr>
      <w:spacing w:before="100" w:beforeAutospacing="1" w:after="100" w:afterAutospacing="1"/>
      <w:textAlignment w:val="center"/>
    </w:pPr>
    <w:rPr>
      <w:rFonts w:ascii="Arial CYR" w:hAnsi="Arial CYR" w:cs="Arial CYR"/>
      <w:i/>
      <w:iCs/>
    </w:rPr>
  </w:style>
  <w:style w:type="paragraph" w:customStyle="1" w:styleId="xl74">
    <w:name w:val="xl74"/>
    <w:basedOn w:val="a3"/>
    <w:rsid w:val="00A071A8"/>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5">
    <w:name w:val="xl75"/>
    <w:basedOn w:val="a3"/>
    <w:rsid w:val="00A071A8"/>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3"/>
    <w:rsid w:val="00A071A8"/>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7">
    <w:name w:val="xl7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8">
    <w:name w:val="xl78"/>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9">
    <w:name w:val="xl79"/>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80">
    <w:name w:val="xl80"/>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styleId="ac">
    <w:name w:val="header"/>
    <w:aliases w:val="Знак10,ВерхКолонтитул,I.L.T.,Верхний колонтитул Знак Знак, Знак10"/>
    <w:basedOn w:val="a3"/>
    <w:link w:val="ad"/>
    <w:qFormat/>
    <w:rsid w:val="00A071A8"/>
    <w:pPr>
      <w:tabs>
        <w:tab w:val="center" w:pos="4677"/>
        <w:tab w:val="right" w:pos="9355"/>
      </w:tabs>
    </w:pPr>
  </w:style>
  <w:style w:type="character" w:customStyle="1" w:styleId="ad">
    <w:name w:val="Верхний колонтитул Знак"/>
    <w:aliases w:val="Знак10 Знак,ВерхКолонтитул Знак,I.L.T. Знак,Верхний колонтитул Знак Знак Знак, Знак10 Знак"/>
    <w:basedOn w:val="a4"/>
    <w:link w:val="ac"/>
    <w:rsid w:val="00A071A8"/>
    <w:rPr>
      <w:rFonts w:ascii="Times New Roman" w:eastAsia="Times New Roman" w:hAnsi="Times New Roman" w:cs="Times New Roman"/>
      <w:kern w:val="0"/>
      <w:sz w:val="24"/>
      <w:szCs w:val="24"/>
      <w:lang w:eastAsia="ru-RU"/>
      <w14:ligatures w14:val="none"/>
    </w:rPr>
  </w:style>
  <w:style w:type="paragraph" w:styleId="ae">
    <w:name w:val="footer"/>
    <w:aliases w:val="Знак12, Знак12"/>
    <w:basedOn w:val="a3"/>
    <w:link w:val="af"/>
    <w:uiPriority w:val="99"/>
    <w:rsid w:val="00A071A8"/>
    <w:pPr>
      <w:tabs>
        <w:tab w:val="center" w:pos="4677"/>
        <w:tab w:val="right" w:pos="9355"/>
      </w:tabs>
    </w:pPr>
  </w:style>
  <w:style w:type="character" w:customStyle="1" w:styleId="af">
    <w:name w:val="Нижний колонтитул Знак"/>
    <w:aliases w:val="Знак12 Знак, Знак12 Знак"/>
    <w:basedOn w:val="a4"/>
    <w:link w:val="ae"/>
    <w:uiPriority w:val="99"/>
    <w:rsid w:val="00A071A8"/>
    <w:rPr>
      <w:rFonts w:ascii="Times New Roman" w:eastAsia="Times New Roman" w:hAnsi="Times New Roman" w:cs="Times New Roman"/>
      <w:kern w:val="0"/>
      <w:sz w:val="24"/>
      <w:szCs w:val="24"/>
      <w:lang w:eastAsia="ru-RU"/>
      <w14:ligatures w14:val="none"/>
    </w:rPr>
  </w:style>
  <w:style w:type="paragraph" w:customStyle="1" w:styleId="ConsPlusCell">
    <w:name w:val="ConsPlusCell"/>
    <w:uiPriority w:val="99"/>
    <w:rsid w:val="00A071A8"/>
    <w:pPr>
      <w:autoSpaceDE w:val="0"/>
      <w:autoSpaceDN w:val="0"/>
      <w:adjustRightInd w:val="0"/>
      <w:spacing w:after="0" w:line="240" w:lineRule="auto"/>
    </w:pPr>
    <w:rPr>
      <w:rFonts w:ascii="Times New Roman" w:eastAsia="Times New Roman" w:hAnsi="Times New Roman" w:cs="Times New Roman"/>
      <w:kern w:val="0"/>
      <w:sz w:val="18"/>
      <w:szCs w:val="18"/>
      <w:lang w:eastAsia="ru-RU"/>
      <w14:ligatures w14:val="none"/>
    </w:rPr>
  </w:style>
  <w:style w:type="paragraph" w:customStyle="1" w:styleId="xl102">
    <w:name w:val="xl102"/>
    <w:basedOn w:val="a3"/>
    <w:rsid w:val="00A071A8"/>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103">
    <w:name w:val="xl103"/>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4">
    <w:name w:val="xl104"/>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6">
    <w:name w:val="xl106"/>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5">
    <w:name w:val="xl105"/>
    <w:basedOn w:val="a3"/>
    <w:rsid w:val="00A071A8"/>
    <w:pPr>
      <w:spacing w:before="100" w:beforeAutospacing="1" w:after="100" w:afterAutospacing="1"/>
      <w:jc w:val="center"/>
    </w:pPr>
  </w:style>
  <w:style w:type="paragraph" w:customStyle="1" w:styleId="xl107">
    <w:name w:val="xl107"/>
    <w:basedOn w:val="a3"/>
    <w:rsid w:val="00A071A8"/>
    <w:pPr>
      <w:pBdr>
        <w:bottom w:val="single" w:sz="4" w:space="0" w:color="auto"/>
      </w:pBdr>
      <w:spacing w:before="100" w:beforeAutospacing="1" w:after="100" w:afterAutospacing="1"/>
      <w:jc w:val="right"/>
      <w:textAlignment w:val="center"/>
    </w:pPr>
    <w:rPr>
      <w:rFonts w:ascii="Arial" w:hAnsi="Arial" w:cs="Arial"/>
    </w:rPr>
  </w:style>
  <w:style w:type="paragraph" w:customStyle="1" w:styleId="msonormal0">
    <w:name w:val="msonormal"/>
    <w:basedOn w:val="a3"/>
    <w:uiPriority w:val="99"/>
    <w:rsid w:val="00A071A8"/>
    <w:pPr>
      <w:spacing w:before="100" w:beforeAutospacing="1" w:after="100" w:afterAutospacing="1"/>
    </w:pPr>
  </w:style>
  <w:style w:type="paragraph" w:customStyle="1" w:styleId="xl100">
    <w:name w:val="xl100"/>
    <w:basedOn w:val="a3"/>
    <w:rsid w:val="00A071A8"/>
    <w:pPr>
      <w:spacing w:before="100" w:beforeAutospacing="1" w:after="100" w:afterAutospacing="1"/>
      <w:jc w:val="right"/>
      <w:textAlignment w:val="center"/>
    </w:pPr>
    <w:rPr>
      <w:i/>
      <w:iCs/>
      <w:sz w:val="18"/>
      <w:szCs w:val="18"/>
    </w:rPr>
  </w:style>
  <w:style w:type="paragraph" w:customStyle="1" w:styleId="xl101">
    <w:name w:val="xl101"/>
    <w:basedOn w:val="a3"/>
    <w:rsid w:val="00A071A8"/>
    <w:pPr>
      <w:spacing w:before="100" w:beforeAutospacing="1" w:after="100" w:afterAutospacing="1"/>
      <w:textAlignment w:val="center"/>
    </w:pPr>
    <w:rPr>
      <w:sz w:val="18"/>
      <w:szCs w:val="18"/>
    </w:rPr>
  </w:style>
  <w:style w:type="paragraph" w:customStyle="1" w:styleId="xl108">
    <w:name w:val="xl108"/>
    <w:basedOn w:val="a3"/>
    <w:rsid w:val="00A071A8"/>
    <w:pPr>
      <w:spacing w:before="100" w:beforeAutospacing="1" w:after="100" w:afterAutospacing="1"/>
      <w:textAlignment w:val="center"/>
    </w:pPr>
  </w:style>
  <w:style w:type="paragraph" w:customStyle="1" w:styleId="xl109">
    <w:name w:val="xl109"/>
    <w:basedOn w:val="a3"/>
    <w:rsid w:val="00A071A8"/>
    <w:pPr>
      <w:spacing w:before="100" w:beforeAutospacing="1" w:after="100" w:afterAutospacing="1"/>
      <w:textAlignment w:val="center"/>
    </w:pPr>
    <w:rPr>
      <w:sz w:val="18"/>
      <w:szCs w:val="18"/>
    </w:rPr>
  </w:style>
  <w:style w:type="paragraph" w:customStyle="1" w:styleId="xl110">
    <w:name w:val="xl110"/>
    <w:basedOn w:val="a3"/>
    <w:rsid w:val="00A071A8"/>
    <w:pPr>
      <w:spacing w:before="100" w:beforeAutospacing="1" w:after="100" w:afterAutospacing="1"/>
      <w:jc w:val="center"/>
      <w:textAlignment w:val="center"/>
    </w:pPr>
    <w:rPr>
      <w:b/>
      <w:bCs/>
      <w:color w:val="000000"/>
    </w:rPr>
  </w:style>
  <w:style w:type="paragraph" w:customStyle="1" w:styleId="xl111">
    <w:name w:val="xl111"/>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7">
    <w:name w:val="xl117"/>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8">
    <w:name w:val="xl118"/>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
    <w:name w:val="xl119"/>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1">
    <w:name w:val="xl121"/>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2">
    <w:name w:val="xl122"/>
    <w:basedOn w:val="a3"/>
    <w:rsid w:val="00A071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2">
    <w:name w:val="Заголовок 1 Знак"/>
    <w:basedOn w:val="a4"/>
    <w:link w:val="11"/>
    <w:rsid w:val="002E69D9"/>
    <w:rPr>
      <w:rFonts w:ascii="Cambria" w:eastAsia="Times New Roman" w:hAnsi="Cambria" w:cs="Times New Roman"/>
      <w:b/>
      <w:bCs/>
      <w:color w:val="365F91"/>
      <w:kern w:val="0"/>
      <w:sz w:val="28"/>
      <w:szCs w:val="28"/>
      <w14:ligatures w14:val="none"/>
    </w:rPr>
  </w:style>
  <w:style w:type="character" w:customStyle="1" w:styleId="21">
    <w:name w:val="Заголовок 2 Знак"/>
    <w:basedOn w:val="a4"/>
    <w:link w:val="20"/>
    <w:rsid w:val="002E69D9"/>
    <w:rPr>
      <w:rFonts w:ascii="Cambria" w:eastAsia="Times New Roman" w:hAnsi="Cambria" w:cs="Times New Roman"/>
      <w:b/>
      <w:bCs/>
      <w:color w:val="4F81BD"/>
      <w:kern w:val="0"/>
      <w:sz w:val="26"/>
      <w:szCs w:val="26"/>
      <w14:ligatures w14:val="none"/>
    </w:rPr>
  </w:style>
  <w:style w:type="character" w:customStyle="1" w:styleId="30">
    <w:name w:val="Заголовок 3 Знак"/>
    <w:basedOn w:val="a4"/>
    <w:link w:val="3"/>
    <w:rsid w:val="002E69D9"/>
    <w:rPr>
      <w:rFonts w:ascii="Cambria" w:eastAsia="Times New Roman" w:hAnsi="Cambria" w:cs="Times New Roman"/>
      <w:b/>
      <w:bCs/>
      <w:color w:val="4F81BD"/>
      <w:kern w:val="0"/>
      <w14:ligatures w14:val="none"/>
    </w:rPr>
  </w:style>
  <w:style w:type="character" w:customStyle="1" w:styleId="40">
    <w:name w:val="Заголовок 4 Знак"/>
    <w:basedOn w:val="a4"/>
    <w:link w:val="4"/>
    <w:rsid w:val="002E69D9"/>
    <w:rPr>
      <w:rFonts w:ascii="Cambria" w:eastAsia="Times New Roman" w:hAnsi="Cambria" w:cs="Times New Roman"/>
      <w:b/>
      <w:bCs/>
      <w:i/>
      <w:iCs/>
      <w:color w:val="4F81BD"/>
      <w:kern w:val="0"/>
      <w14:ligatures w14:val="none"/>
    </w:rPr>
  </w:style>
  <w:style w:type="character" w:customStyle="1" w:styleId="50">
    <w:name w:val="Заголовок 5 Знак"/>
    <w:basedOn w:val="a4"/>
    <w:link w:val="5"/>
    <w:uiPriority w:val="9"/>
    <w:rsid w:val="002E69D9"/>
    <w:rPr>
      <w:rFonts w:ascii="Cambria" w:eastAsia="Times New Roman" w:hAnsi="Cambria" w:cs="Times New Roman"/>
      <w:color w:val="243F60"/>
      <w:kern w:val="0"/>
      <w14:ligatures w14:val="none"/>
    </w:rPr>
  </w:style>
  <w:style w:type="character" w:customStyle="1" w:styleId="60">
    <w:name w:val="Заголовок 6 Знак"/>
    <w:basedOn w:val="a4"/>
    <w:link w:val="6"/>
    <w:uiPriority w:val="9"/>
    <w:rsid w:val="002E69D9"/>
    <w:rPr>
      <w:rFonts w:ascii="Cambria" w:eastAsia="Times New Roman" w:hAnsi="Cambria" w:cs="Times New Roman"/>
      <w:i/>
      <w:iCs/>
      <w:color w:val="243F60"/>
      <w:kern w:val="0"/>
      <w14:ligatures w14:val="none"/>
    </w:rPr>
  </w:style>
  <w:style w:type="character" w:customStyle="1" w:styleId="70">
    <w:name w:val="Заголовок 7 Знак"/>
    <w:basedOn w:val="a4"/>
    <w:link w:val="7"/>
    <w:uiPriority w:val="9"/>
    <w:rsid w:val="002E69D9"/>
    <w:rPr>
      <w:rFonts w:ascii="Cambria" w:eastAsia="Times New Roman" w:hAnsi="Cambria" w:cs="Times New Roman"/>
      <w:b/>
      <w:bCs/>
      <w:i/>
      <w:iCs/>
      <w:color w:val="404040"/>
      <w:kern w:val="0"/>
      <w:sz w:val="18"/>
      <w:szCs w:val="18"/>
      <w:lang w:eastAsia="ru-RU"/>
      <w14:ligatures w14:val="none"/>
    </w:rPr>
  </w:style>
  <w:style w:type="character" w:customStyle="1" w:styleId="80">
    <w:name w:val="Заголовок 8 Знак"/>
    <w:basedOn w:val="a4"/>
    <w:link w:val="8"/>
    <w:uiPriority w:val="9"/>
    <w:semiHidden/>
    <w:rsid w:val="002E69D9"/>
    <w:rPr>
      <w:rFonts w:ascii="Cambria" w:eastAsia="Times New Roman" w:hAnsi="Cambria" w:cs="Times New Roman"/>
      <w:color w:val="404040"/>
      <w:kern w:val="0"/>
      <w:sz w:val="20"/>
      <w:szCs w:val="20"/>
      <w14:ligatures w14:val="none"/>
    </w:rPr>
  </w:style>
  <w:style w:type="character" w:customStyle="1" w:styleId="100">
    <w:name w:val="Основной текст (10)_"/>
    <w:link w:val="101"/>
    <w:locked/>
    <w:rsid w:val="002E69D9"/>
    <w:rPr>
      <w:b/>
      <w:bCs/>
      <w:sz w:val="18"/>
      <w:szCs w:val="18"/>
      <w:shd w:val="clear" w:color="auto" w:fill="FFFFFF"/>
    </w:rPr>
  </w:style>
  <w:style w:type="paragraph" w:customStyle="1" w:styleId="101">
    <w:name w:val="Основной текст (10)"/>
    <w:basedOn w:val="a3"/>
    <w:link w:val="100"/>
    <w:rsid w:val="002E69D9"/>
    <w:pPr>
      <w:shd w:val="clear" w:color="auto" w:fill="FFFFFF"/>
      <w:spacing w:before="120" w:line="212" w:lineRule="exact"/>
      <w:jc w:val="center"/>
    </w:pPr>
    <w:rPr>
      <w:rFonts w:asciiTheme="minorHAnsi" w:eastAsiaTheme="minorHAnsi" w:hAnsiTheme="minorHAnsi" w:cstheme="minorBidi"/>
      <w:b/>
      <w:bCs/>
      <w:kern w:val="2"/>
      <w:sz w:val="18"/>
      <w:szCs w:val="18"/>
      <w:lang w:eastAsia="en-US"/>
      <w14:ligatures w14:val="standardContextual"/>
    </w:rPr>
  </w:style>
  <w:style w:type="paragraph" w:styleId="HTML">
    <w:name w:val="HTML Preformatted"/>
    <w:basedOn w:val="a3"/>
    <w:link w:val="HTML0"/>
    <w:unhideWhenUsed/>
    <w:rsid w:val="002E6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2E69D9"/>
    <w:rPr>
      <w:rFonts w:ascii="Courier New" w:eastAsia="Times New Roman" w:hAnsi="Courier New" w:cs="Courier New"/>
      <w:kern w:val="0"/>
      <w:sz w:val="20"/>
      <w:szCs w:val="20"/>
      <w:lang w:eastAsia="ru-RU"/>
      <w14:ligatures w14:val="none"/>
    </w:rPr>
  </w:style>
  <w:style w:type="paragraph" w:styleId="af0">
    <w:name w:val="Normal (Web)"/>
    <w:basedOn w:val="a3"/>
    <w:uiPriority w:val="99"/>
    <w:semiHidden/>
    <w:unhideWhenUsed/>
    <w:rsid w:val="002E69D9"/>
    <w:pPr>
      <w:spacing w:after="200" w:line="276" w:lineRule="auto"/>
    </w:pPr>
    <w:rPr>
      <w:rFonts w:eastAsia="Calibri"/>
      <w:lang w:eastAsia="en-US"/>
    </w:rPr>
  </w:style>
  <w:style w:type="paragraph" w:styleId="14">
    <w:name w:val="toc 1"/>
    <w:basedOn w:val="a3"/>
    <w:next w:val="a3"/>
    <w:autoRedefine/>
    <w:uiPriority w:val="39"/>
    <w:unhideWhenUsed/>
    <w:qFormat/>
    <w:rsid w:val="002E69D9"/>
    <w:pPr>
      <w:spacing w:after="100" w:line="276" w:lineRule="auto"/>
    </w:pPr>
    <w:rPr>
      <w:rFonts w:ascii="Calibri" w:eastAsia="Calibri" w:hAnsi="Calibri"/>
      <w:sz w:val="22"/>
      <w:szCs w:val="22"/>
      <w:lang w:eastAsia="en-US"/>
    </w:rPr>
  </w:style>
  <w:style w:type="paragraph" w:styleId="22">
    <w:name w:val="toc 2"/>
    <w:basedOn w:val="a3"/>
    <w:next w:val="a3"/>
    <w:autoRedefine/>
    <w:uiPriority w:val="39"/>
    <w:unhideWhenUsed/>
    <w:rsid w:val="002E69D9"/>
    <w:pPr>
      <w:tabs>
        <w:tab w:val="left" w:pos="880"/>
        <w:tab w:val="right" w:leader="dot" w:pos="10195"/>
      </w:tabs>
      <w:spacing w:after="100" w:line="276" w:lineRule="auto"/>
      <w:jc w:val="both"/>
    </w:pPr>
    <w:rPr>
      <w:rFonts w:ascii="Calibri" w:eastAsia="Calibri" w:hAnsi="Calibri"/>
      <w:sz w:val="22"/>
      <w:szCs w:val="22"/>
      <w:lang w:eastAsia="en-US"/>
    </w:rPr>
  </w:style>
  <w:style w:type="paragraph" w:styleId="31">
    <w:name w:val="toc 3"/>
    <w:basedOn w:val="a3"/>
    <w:next w:val="a3"/>
    <w:autoRedefine/>
    <w:uiPriority w:val="39"/>
    <w:unhideWhenUsed/>
    <w:rsid w:val="002E69D9"/>
    <w:pPr>
      <w:ind w:firstLine="709"/>
      <w:jc w:val="both"/>
    </w:pPr>
    <w:rPr>
      <w:rFonts w:eastAsia="Calibri"/>
      <w:sz w:val="28"/>
      <w:szCs w:val="28"/>
      <w:lang w:eastAsia="en-US"/>
    </w:rPr>
  </w:style>
  <w:style w:type="paragraph" w:styleId="41">
    <w:name w:val="toc 4"/>
    <w:basedOn w:val="a3"/>
    <w:next w:val="a3"/>
    <w:autoRedefine/>
    <w:uiPriority w:val="39"/>
    <w:unhideWhenUsed/>
    <w:rsid w:val="002E69D9"/>
    <w:pPr>
      <w:spacing w:after="100" w:line="276" w:lineRule="auto"/>
      <w:ind w:left="660"/>
    </w:pPr>
    <w:rPr>
      <w:rFonts w:ascii="Calibri" w:eastAsia="Calibri" w:hAnsi="Calibri"/>
      <w:sz w:val="22"/>
      <w:szCs w:val="22"/>
      <w:lang w:eastAsia="en-US"/>
    </w:rPr>
  </w:style>
  <w:style w:type="paragraph" w:styleId="51">
    <w:name w:val="toc 5"/>
    <w:basedOn w:val="a3"/>
    <w:next w:val="a3"/>
    <w:autoRedefine/>
    <w:uiPriority w:val="39"/>
    <w:unhideWhenUsed/>
    <w:rsid w:val="002E69D9"/>
    <w:pPr>
      <w:spacing w:after="100" w:line="276" w:lineRule="auto"/>
      <w:ind w:left="880"/>
    </w:pPr>
    <w:rPr>
      <w:rFonts w:ascii="Calibri" w:hAnsi="Calibri"/>
      <w:sz w:val="22"/>
      <w:szCs w:val="22"/>
    </w:rPr>
  </w:style>
  <w:style w:type="paragraph" w:styleId="61">
    <w:name w:val="toc 6"/>
    <w:basedOn w:val="a3"/>
    <w:next w:val="a3"/>
    <w:autoRedefine/>
    <w:uiPriority w:val="39"/>
    <w:unhideWhenUsed/>
    <w:rsid w:val="002E69D9"/>
    <w:pPr>
      <w:spacing w:after="100" w:line="276" w:lineRule="auto"/>
      <w:ind w:left="1100"/>
    </w:pPr>
    <w:rPr>
      <w:rFonts w:ascii="Calibri" w:eastAsia="Calibri" w:hAnsi="Calibri"/>
      <w:sz w:val="22"/>
      <w:szCs w:val="22"/>
      <w:lang w:eastAsia="en-US"/>
    </w:rPr>
  </w:style>
  <w:style w:type="paragraph" w:styleId="71">
    <w:name w:val="toc 7"/>
    <w:basedOn w:val="a3"/>
    <w:next w:val="a3"/>
    <w:autoRedefine/>
    <w:uiPriority w:val="39"/>
    <w:unhideWhenUsed/>
    <w:rsid w:val="002E69D9"/>
    <w:pPr>
      <w:spacing w:after="100" w:line="276" w:lineRule="auto"/>
      <w:ind w:left="1320"/>
    </w:pPr>
    <w:rPr>
      <w:rFonts w:ascii="Calibri" w:hAnsi="Calibri"/>
      <w:sz w:val="22"/>
      <w:szCs w:val="22"/>
    </w:rPr>
  </w:style>
  <w:style w:type="paragraph" w:styleId="81">
    <w:name w:val="toc 8"/>
    <w:basedOn w:val="a3"/>
    <w:next w:val="a3"/>
    <w:autoRedefine/>
    <w:uiPriority w:val="39"/>
    <w:unhideWhenUsed/>
    <w:rsid w:val="002E69D9"/>
    <w:pPr>
      <w:spacing w:after="100" w:line="276" w:lineRule="auto"/>
      <w:ind w:left="1540"/>
    </w:pPr>
    <w:rPr>
      <w:rFonts w:ascii="Calibri" w:hAnsi="Calibri"/>
      <w:sz w:val="22"/>
      <w:szCs w:val="22"/>
    </w:rPr>
  </w:style>
  <w:style w:type="paragraph" w:styleId="9">
    <w:name w:val="toc 9"/>
    <w:basedOn w:val="a3"/>
    <w:next w:val="a3"/>
    <w:autoRedefine/>
    <w:uiPriority w:val="39"/>
    <w:unhideWhenUsed/>
    <w:rsid w:val="002E69D9"/>
    <w:pPr>
      <w:spacing w:after="100" w:line="276" w:lineRule="auto"/>
      <w:ind w:left="1760"/>
    </w:pPr>
    <w:rPr>
      <w:rFonts w:ascii="Calibri" w:hAnsi="Calibri"/>
      <w:sz w:val="22"/>
      <w:szCs w:val="22"/>
    </w:rPr>
  </w:style>
  <w:style w:type="character" w:customStyle="1" w:styleId="af1">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4"/>
    <w:link w:val="af2"/>
    <w:semiHidden/>
    <w:locked/>
    <w:rsid w:val="002E69D9"/>
  </w:style>
  <w:style w:type="paragraph" w:styleId="af2">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3"/>
    <w:link w:val="af1"/>
    <w:semiHidden/>
    <w:unhideWhenUsed/>
    <w:rsid w:val="002E69D9"/>
    <w:rPr>
      <w:rFonts w:asciiTheme="minorHAnsi" w:eastAsiaTheme="minorHAnsi" w:hAnsiTheme="minorHAnsi" w:cstheme="minorBidi"/>
      <w:kern w:val="2"/>
      <w:sz w:val="22"/>
      <w:szCs w:val="22"/>
      <w:lang w:eastAsia="en-US"/>
      <w14:ligatures w14:val="standardContextual"/>
    </w:rPr>
  </w:style>
  <w:style w:type="character" w:customStyle="1" w:styleId="15">
    <w:name w:val="Текст сноски Знак1"/>
    <w:basedOn w:val="a4"/>
    <w:uiPriority w:val="99"/>
    <w:semiHidden/>
    <w:rsid w:val="002E69D9"/>
    <w:rPr>
      <w:rFonts w:ascii="Times New Roman" w:eastAsia="Times New Roman" w:hAnsi="Times New Roman" w:cs="Times New Roman"/>
      <w:kern w:val="0"/>
      <w:sz w:val="20"/>
      <w:szCs w:val="20"/>
      <w:lang w:eastAsia="ru-RU"/>
      <w14:ligatures w14:val="none"/>
    </w:rPr>
  </w:style>
  <w:style w:type="character" w:customStyle="1" w:styleId="23">
    <w:name w:val="Текст сноски Знак2"/>
    <w:aliases w:val="Table_Footnote_last Знак Знак2,Table_Footnote_last Знак Знак Знак1,Table_Footnote_last Знак2,Текст сноски Знак1 Знак1,Текст сноски Знак Знак Знак1,Текст сноски Знак1 Знак Знак Знак1,Текст сноски Знак Знак Знак Знак Знак1"/>
    <w:basedOn w:val="a4"/>
    <w:semiHidden/>
    <w:rsid w:val="002E69D9"/>
    <w:rPr>
      <w:rFonts w:cs="Times New Roman"/>
      <w:lang w:eastAsia="en-US"/>
    </w:rPr>
  </w:style>
  <w:style w:type="paragraph" w:styleId="af3">
    <w:name w:val="annotation text"/>
    <w:basedOn w:val="a3"/>
    <w:link w:val="af4"/>
    <w:semiHidden/>
    <w:unhideWhenUsed/>
    <w:rsid w:val="002E69D9"/>
    <w:rPr>
      <w:sz w:val="20"/>
      <w:szCs w:val="20"/>
    </w:rPr>
  </w:style>
  <w:style w:type="character" w:customStyle="1" w:styleId="af4">
    <w:name w:val="Текст примечания Знак"/>
    <w:basedOn w:val="a4"/>
    <w:link w:val="af3"/>
    <w:semiHidden/>
    <w:rsid w:val="002E69D9"/>
    <w:rPr>
      <w:rFonts w:ascii="Times New Roman" w:eastAsia="Times New Roman" w:hAnsi="Times New Roman" w:cs="Times New Roman"/>
      <w:kern w:val="0"/>
      <w:sz w:val="20"/>
      <w:szCs w:val="20"/>
      <w:lang w:eastAsia="ru-RU"/>
      <w14:ligatures w14:val="none"/>
    </w:rPr>
  </w:style>
  <w:style w:type="character" w:customStyle="1" w:styleId="16">
    <w:name w:val="Верхний колонтитул Знак1"/>
    <w:aliases w:val="Знак10 Знак1,ВерхКолонтитул Знак1,I.L.T. Знак1,Верхний колонтитул Знак Знак Знак1"/>
    <w:basedOn w:val="a4"/>
    <w:semiHidden/>
    <w:rsid w:val="002E69D9"/>
  </w:style>
  <w:style w:type="character" w:customStyle="1" w:styleId="17">
    <w:name w:val="Нижний колонтитул Знак1"/>
    <w:aliases w:val="Знак12 Знак1"/>
    <w:basedOn w:val="a4"/>
    <w:semiHidden/>
    <w:rsid w:val="002E69D9"/>
  </w:style>
  <w:style w:type="character" w:customStyle="1" w:styleId="af5">
    <w:name w:val="Название объекта Знак"/>
    <w:aliases w:val="Номер объекта Знак"/>
    <w:link w:val="af6"/>
    <w:locked/>
    <w:rsid w:val="002E69D9"/>
    <w:rPr>
      <w:rFonts w:ascii="Times New Roman" w:eastAsia="Times New Roman" w:hAnsi="Times New Roman" w:cs="Times New Roman"/>
      <w:b/>
      <w:bCs/>
      <w:sz w:val="28"/>
      <w:szCs w:val="24"/>
      <w:lang w:val="x-none"/>
    </w:rPr>
  </w:style>
  <w:style w:type="paragraph" w:styleId="af6">
    <w:name w:val="caption"/>
    <w:aliases w:val="Номер объекта"/>
    <w:basedOn w:val="a3"/>
    <w:next w:val="a3"/>
    <w:link w:val="af5"/>
    <w:unhideWhenUsed/>
    <w:qFormat/>
    <w:rsid w:val="002E69D9"/>
    <w:pPr>
      <w:jc w:val="both"/>
    </w:pPr>
    <w:rPr>
      <w:b/>
      <w:bCs/>
      <w:kern w:val="2"/>
      <w:sz w:val="28"/>
      <w:lang w:val="x-none" w:eastAsia="en-US"/>
      <w14:ligatures w14:val="standardContextual"/>
    </w:rPr>
  </w:style>
  <w:style w:type="paragraph" w:styleId="af7">
    <w:name w:val="endnote text"/>
    <w:basedOn w:val="a3"/>
    <w:link w:val="af8"/>
    <w:uiPriority w:val="99"/>
    <w:semiHidden/>
    <w:unhideWhenUsed/>
    <w:rsid w:val="002E69D9"/>
    <w:rPr>
      <w:rFonts w:ascii="Calibri" w:eastAsia="Calibri" w:hAnsi="Calibri"/>
      <w:sz w:val="20"/>
      <w:szCs w:val="20"/>
      <w:lang w:eastAsia="en-US"/>
    </w:rPr>
  </w:style>
  <w:style w:type="character" w:customStyle="1" w:styleId="af8">
    <w:name w:val="Текст концевой сноски Знак"/>
    <w:basedOn w:val="a4"/>
    <w:link w:val="af7"/>
    <w:uiPriority w:val="99"/>
    <w:semiHidden/>
    <w:rsid w:val="002E69D9"/>
    <w:rPr>
      <w:rFonts w:ascii="Calibri" w:eastAsia="Calibri" w:hAnsi="Calibri" w:cs="Times New Roman"/>
      <w:kern w:val="0"/>
      <w:sz w:val="20"/>
      <w:szCs w:val="20"/>
      <w14:ligatures w14:val="none"/>
    </w:rPr>
  </w:style>
  <w:style w:type="character" w:customStyle="1" w:styleId="af9">
    <w:name w:val="Список Знак"/>
    <w:link w:val="a2"/>
    <w:locked/>
    <w:rsid w:val="002E69D9"/>
    <w:rPr>
      <w:rFonts w:ascii="Times New Roman" w:eastAsia="Times New Roman" w:hAnsi="Times New Roman" w:cs="Times New Roman"/>
      <w:sz w:val="24"/>
      <w:szCs w:val="24"/>
      <w:lang w:val="x-none" w:eastAsia="x-none"/>
    </w:rPr>
  </w:style>
  <w:style w:type="paragraph" w:styleId="a2">
    <w:name w:val="List"/>
    <w:basedOn w:val="a3"/>
    <w:link w:val="af9"/>
    <w:unhideWhenUsed/>
    <w:rsid w:val="002E69D9"/>
    <w:pPr>
      <w:numPr>
        <w:numId w:val="1"/>
      </w:numPr>
      <w:snapToGrid w:val="0"/>
      <w:spacing w:after="60"/>
      <w:jc w:val="both"/>
    </w:pPr>
    <w:rPr>
      <w:kern w:val="2"/>
      <w:lang w:val="x-none" w:eastAsia="x-none"/>
      <w14:ligatures w14:val="standardContextual"/>
    </w:rPr>
  </w:style>
  <w:style w:type="paragraph" w:styleId="a1">
    <w:name w:val="List Bullet"/>
    <w:basedOn w:val="a3"/>
    <w:uiPriority w:val="99"/>
    <w:unhideWhenUsed/>
    <w:rsid w:val="002E69D9"/>
    <w:pPr>
      <w:widowControl w:val="0"/>
      <w:numPr>
        <w:numId w:val="2"/>
      </w:numPr>
      <w:suppressAutoHyphens/>
      <w:contextualSpacing/>
    </w:pPr>
    <w:rPr>
      <w:rFonts w:eastAsia="Arial Unicode MS"/>
      <w:kern w:val="2"/>
      <w:lang w:eastAsia="ar-SA"/>
    </w:rPr>
  </w:style>
  <w:style w:type="paragraph" w:styleId="24">
    <w:name w:val="List 2"/>
    <w:basedOn w:val="a3"/>
    <w:uiPriority w:val="99"/>
    <w:unhideWhenUsed/>
    <w:rsid w:val="002E69D9"/>
    <w:pPr>
      <w:spacing w:after="200" w:line="276" w:lineRule="auto"/>
      <w:ind w:left="566" w:hanging="283"/>
      <w:contextualSpacing/>
    </w:pPr>
    <w:rPr>
      <w:rFonts w:ascii="Calibri" w:eastAsia="Calibri" w:hAnsi="Calibri"/>
      <w:sz w:val="22"/>
      <w:szCs w:val="22"/>
      <w:lang w:eastAsia="en-US"/>
    </w:rPr>
  </w:style>
  <w:style w:type="paragraph" w:styleId="32">
    <w:name w:val="List 3"/>
    <w:basedOn w:val="a3"/>
    <w:unhideWhenUsed/>
    <w:rsid w:val="002E69D9"/>
    <w:pPr>
      <w:ind w:left="849" w:hanging="283"/>
    </w:pPr>
    <w:rPr>
      <w:rFonts w:ascii="Arial" w:hAnsi="Arial" w:cs="Arial"/>
      <w:sz w:val="20"/>
      <w:szCs w:val="20"/>
    </w:rPr>
  </w:style>
  <w:style w:type="paragraph" w:styleId="2">
    <w:name w:val="List Bullet 2"/>
    <w:basedOn w:val="a3"/>
    <w:uiPriority w:val="99"/>
    <w:unhideWhenUsed/>
    <w:rsid w:val="002E69D9"/>
    <w:pPr>
      <w:numPr>
        <w:numId w:val="3"/>
      </w:numPr>
      <w:spacing w:after="200" w:line="276" w:lineRule="auto"/>
      <w:contextualSpacing/>
    </w:pPr>
    <w:rPr>
      <w:rFonts w:ascii="Calibri" w:eastAsia="Calibri" w:hAnsi="Calibri"/>
      <w:sz w:val="22"/>
      <w:szCs w:val="22"/>
      <w:lang w:eastAsia="en-US"/>
    </w:rPr>
  </w:style>
  <w:style w:type="paragraph" w:styleId="afa">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8"/>
    <w:unhideWhenUsed/>
    <w:rsid w:val="002E69D9"/>
    <w:pPr>
      <w:spacing w:after="120"/>
    </w:pPr>
    <w:rPr>
      <w:lang w:val="x-none"/>
    </w:rPr>
  </w:style>
  <w:style w:type="character" w:customStyle="1" w:styleId="afb">
    <w:name w:val="Основной текст Знак"/>
    <w:aliases w:val="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Основной текст Знак Знак Знак1"/>
    <w:basedOn w:val="a4"/>
    <w:rsid w:val="002E69D9"/>
    <w:rPr>
      <w:rFonts w:ascii="Times New Roman" w:eastAsia="Times New Roman" w:hAnsi="Times New Roman" w:cs="Times New Roman"/>
      <w:kern w:val="0"/>
      <w:sz w:val="24"/>
      <w:szCs w:val="24"/>
      <w:lang w:eastAsia="ru-RU"/>
      <w14:ligatures w14:val="none"/>
    </w:rPr>
  </w:style>
  <w:style w:type="paragraph" w:styleId="afc">
    <w:name w:val="Title"/>
    <w:basedOn w:val="a3"/>
    <w:next w:val="afa"/>
    <w:link w:val="afd"/>
    <w:qFormat/>
    <w:rsid w:val="002E69D9"/>
    <w:pPr>
      <w:keepNext/>
      <w:suppressAutoHyphens/>
      <w:spacing w:before="240" w:after="120"/>
    </w:pPr>
    <w:rPr>
      <w:rFonts w:ascii="Arial" w:eastAsia="Lucida Sans Unicode" w:hAnsi="Arial" w:cs="Mangal"/>
      <w:sz w:val="28"/>
      <w:szCs w:val="28"/>
      <w:lang w:eastAsia="ar-SA"/>
    </w:rPr>
  </w:style>
  <w:style w:type="character" w:customStyle="1" w:styleId="afd">
    <w:name w:val="Заголовок Знак"/>
    <w:basedOn w:val="a4"/>
    <w:link w:val="afc"/>
    <w:rsid w:val="002E69D9"/>
    <w:rPr>
      <w:rFonts w:ascii="Arial" w:eastAsia="Lucida Sans Unicode" w:hAnsi="Arial" w:cs="Mangal"/>
      <w:kern w:val="0"/>
      <w:sz w:val="28"/>
      <w:szCs w:val="28"/>
      <w:lang w:eastAsia="ar-SA"/>
      <w14:ligatures w14:val="none"/>
    </w:rPr>
  </w:style>
  <w:style w:type="character" w:customStyle="1" w:styleId="18">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a"/>
    <w:locked/>
    <w:rsid w:val="002E69D9"/>
    <w:rPr>
      <w:rFonts w:ascii="Times New Roman" w:eastAsia="Times New Roman" w:hAnsi="Times New Roman" w:cs="Times New Roman"/>
      <w:kern w:val="0"/>
      <w:sz w:val="24"/>
      <w:szCs w:val="24"/>
      <w:lang w:val="x-none" w:eastAsia="ru-RU"/>
      <w14:ligatures w14:val="none"/>
    </w:rPr>
  </w:style>
  <w:style w:type="paragraph" w:styleId="afe">
    <w:name w:val="Body Text Indent"/>
    <w:basedOn w:val="a3"/>
    <w:link w:val="aff"/>
    <w:unhideWhenUsed/>
    <w:rsid w:val="002E69D9"/>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basedOn w:val="a4"/>
    <w:link w:val="afe"/>
    <w:rsid w:val="002E69D9"/>
    <w:rPr>
      <w:rFonts w:ascii="Calibri" w:eastAsia="Calibri" w:hAnsi="Calibri" w:cs="Times New Roman"/>
      <w:kern w:val="0"/>
      <w14:ligatures w14:val="none"/>
    </w:rPr>
  </w:style>
  <w:style w:type="paragraph" w:styleId="25">
    <w:name w:val="List Continue 2"/>
    <w:basedOn w:val="a3"/>
    <w:unhideWhenUsed/>
    <w:rsid w:val="002E69D9"/>
    <w:pPr>
      <w:spacing w:after="120"/>
      <w:ind w:left="566"/>
    </w:pPr>
    <w:rPr>
      <w:rFonts w:ascii="Arial" w:hAnsi="Arial" w:cs="Arial"/>
    </w:rPr>
  </w:style>
  <w:style w:type="paragraph" w:styleId="33">
    <w:name w:val="List Continue 3"/>
    <w:basedOn w:val="a3"/>
    <w:unhideWhenUsed/>
    <w:rsid w:val="002E69D9"/>
    <w:pPr>
      <w:spacing w:after="120"/>
      <w:ind w:left="849"/>
    </w:pPr>
    <w:rPr>
      <w:rFonts w:ascii="Arial" w:hAnsi="Arial" w:cs="Arial"/>
    </w:rPr>
  </w:style>
  <w:style w:type="paragraph" w:styleId="aff0">
    <w:name w:val="Subtitle"/>
    <w:basedOn w:val="a3"/>
    <w:link w:val="aff1"/>
    <w:qFormat/>
    <w:rsid w:val="002E69D9"/>
    <w:pPr>
      <w:jc w:val="center"/>
    </w:pPr>
    <w:rPr>
      <w:b/>
      <w:sz w:val="28"/>
      <w:szCs w:val="20"/>
    </w:rPr>
  </w:style>
  <w:style w:type="character" w:customStyle="1" w:styleId="aff1">
    <w:name w:val="Подзаголовок Знак"/>
    <w:basedOn w:val="a4"/>
    <w:link w:val="aff0"/>
    <w:rsid w:val="002E69D9"/>
    <w:rPr>
      <w:rFonts w:ascii="Times New Roman" w:eastAsia="Times New Roman" w:hAnsi="Times New Roman" w:cs="Times New Roman"/>
      <w:b/>
      <w:kern w:val="0"/>
      <w:sz w:val="28"/>
      <w:szCs w:val="20"/>
      <w:lang w:eastAsia="ru-RU"/>
      <w14:ligatures w14:val="none"/>
    </w:rPr>
  </w:style>
  <w:style w:type="paragraph" w:styleId="26">
    <w:name w:val="Body Text 2"/>
    <w:basedOn w:val="a3"/>
    <w:link w:val="27"/>
    <w:unhideWhenUsed/>
    <w:rsid w:val="002E69D9"/>
    <w:pPr>
      <w:spacing w:after="120" w:line="480" w:lineRule="auto"/>
    </w:pPr>
    <w:rPr>
      <w:rFonts w:ascii="Calibri" w:eastAsia="Calibri" w:hAnsi="Calibri"/>
      <w:sz w:val="22"/>
      <w:szCs w:val="22"/>
      <w:lang w:eastAsia="en-US"/>
    </w:rPr>
  </w:style>
  <w:style w:type="character" w:customStyle="1" w:styleId="27">
    <w:name w:val="Основной текст 2 Знак"/>
    <w:basedOn w:val="a4"/>
    <w:link w:val="26"/>
    <w:rsid w:val="002E69D9"/>
    <w:rPr>
      <w:rFonts w:ascii="Calibri" w:eastAsia="Calibri" w:hAnsi="Calibri" w:cs="Times New Roman"/>
      <w:kern w:val="0"/>
      <w14:ligatures w14:val="none"/>
    </w:rPr>
  </w:style>
  <w:style w:type="character" w:customStyle="1" w:styleId="34">
    <w:name w:val="Основной текст 3 Знак"/>
    <w:aliases w:val="Знак11 Знак, Знак11 Знак"/>
    <w:basedOn w:val="a4"/>
    <w:link w:val="35"/>
    <w:uiPriority w:val="99"/>
    <w:locked/>
    <w:rsid w:val="002E69D9"/>
    <w:rPr>
      <w:rFonts w:ascii="Times New Roman" w:eastAsia="Times New Roman" w:hAnsi="Times New Roman" w:cs="Times New Roman"/>
      <w:sz w:val="16"/>
      <w:szCs w:val="16"/>
    </w:rPr>
  </w:style>
  <w:style w:type="paragraph" w:styleId="35">
    <w:name w:val="Body Text 3"/>
    <w:aliases w:val="Знак11, Знак11"/>
    <w:basedOn w:val="a3"/>
    <w:link w:val="34"/>
    <w:uiPriority w:val="99"/>
    <w:unhideWhenUsed/>
    <w:rsid w:val="002E69D9"/>
    <w:pPr>
      <w:spacing w:after="120"/>
    </w:pPr>
    <w:rPr>
      <w:kern w:val="2"/>
      <w:sz w:val="16"/>
      <w:szCs w:val="16"/>
      <w:lang w:eastAsia="en-US"/>
      <w14:ligatures w14:val="standardContextual"/>
    </w:rPr>
  </w:style>
  <w:style w:type="character" w:customStyle="1" w:styleId="310">
    <w:name w:val="Основной текст 3 Знак1"/>
    <w:aliases w:val="Знак11 Знак1"/>
    <w:basedOn w:val="a4"/>
    <w:uiPriority w:val="99"/>
    <w:semiHidden/>
    <w:rsid w:val="002E69D9"/>
    <w:rPr>
      <w:rFonts w:ascii="Times New Roman" w:eastAsia="Times New Roman" w:hAnsi="Times New Roman" w:cs="Times New Roman"/>
      <w:kern w:val="0"/>
      <w:sz w:val="16"/>
      <w:szCs w:val="16"/>
      <w:lang w:eastAsia="ru-RU"/>
      <w14:ligatures w14:val="none"/>
    </w:rPr>
  </w:style>
  <w:style w:type="character" w:customStyle="1" w:styleId="28">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4"/>
    <w:link w:val="29"/>
    <w:locked/>
    <w:rsid w:val="002E69D9"/>
    <w:rPr>
      <w:rFonts w:ascii="Times New Roman" w:eastAsia="Times New Roman" w:hAnsi="Times New Roman" w:cs="Times New Roman"/>
      <w:sz w:val="24"/>
    </w:rPr>
  </w:style>
  <w:style w:type="paragraph" w:styleId="29">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3"/>
    <w:link w:val="28"/>
    <w:unhideWhenUsed/>
    <w:rsid w:val="002E69D9"/>
    <w:pPr>
      <w:spacing w:after="120" w:line="480" w:lineRule="auto"/>
      <w:ind w:left="283"/>
    </w:pPr>
    <w:rPr>
      <w:kern w:val="2"/>
      <w:szCs w:val="22"/>
      <w:lang w:eastAsia="en-US"/>
      <w14:ligatures w14:val="standardContextual"/>
    </w:rPr>
  </w:style>
  <w:style w:type="character" w:customStyle="1" w:styleId="210">
    <w:name w:val="Основной текст с отступом 2 Знак1"/>
    <w:aliases w:val="Знак Знак Знак Знак Знак Знак1 Знак1,Знак Знак Знак Знак Знак Знак Знак Знак3,Знак Знак Знак Знак Знак Знак Знак1 Знак1,Знак Знак Знак Знак Знак1 Знак1,Знак Знак Знак Знак Знак Знак Знак Знак1 Знак1"/>
    <w:basedOn w:val="a4"/>
    <w:semiHidden/>
    <w:rsid w:val="002E69D9"/>
    <w:rPr>
      <w:rFonts w:ascii="Times New Roman" w:eastAsia="Times New Roman" w:hAnsi="Times New Roman" w:cs="Times New Roman"/>
      <w:kern w:val="0"/>
      <w:sz w:val="24"/>
      <w:szCs w:val="24"/>
      <w:lang w:eastAsia="ru-RU"/>
      <w14:ligatures w14:val="none"/>
    </w:rPr>
  </w:style>
  <w:style w:type="paragraph" w:styleId="36">
    <w:name w:val="Body Text Indent 3"/>
    <w:basedOn w:val="a3"/>
    <w:link w:val="37"/>
    <w:uiPriority w:val="99"/>
    <w:unhideWhenUsed/>
    <w:rsid w:val="002E69D9"/>
    <w:pPr>
      <w:spacing w:after="120" w:line="276" w:lineRule="auto"/>
      <w:ind w:left="283"/>
    </w:pPr>
    <w:rPr>
      <w:rFonts w:ascii="Calibri" w:eastAsia="Calibri" w:hAnsi="Calibri"/>
      <w:sz w:val="16"/>
      <w:szCs w:val="16"/>
      <w:lang w:eastAsia="en-US"/>
    </w:rPr>
  </w:style>
  <w:style w:type="character" w:customStyle="1" w:styleId="37">
    <w:name w:val="Основной текст с отступом 3 Знак"/>
    <w:basedOn w:val="a4"/>
    <w:link w:val="36"/>
    <w:uiPriority w:val="99"/>
    <w:rsid w:val="002E69D9"/>
    <w:rPr>
      <w:rFonts w:ascii="Calibri" w:eastAsia="Calibri" w:hAnsi="Calibri" w:cs="Times New Roman"/>
      <w:kern w:val="0"/>
      <w:sz w:val="16"/>
      <w:szCs w:val="16"/>
      <w14:ligatures w14:val="none"/>
    </w:rPr>
  </w:style>
  <w:style w:type="paragraph" w:styleId="aff2">
    <w:name w:val="Document Map"/>
    <w:basedOn w:val="a3"/>
    <w:link w:val="aff3"/>
    <w:unhideWhenUsed/>
    <w:rsid w:val="002E69D9"/>
    <w:rPr>
      <w:rFonts w:ascii="Tahoma" w:eastAsia="Calibri" w:hAnsi="Tahoma" w:cs="Tahoma"/>
      <w:sz w:val="16"/>
      <w:szCs w:val="16"/>
      <w:lang w:eastAsia="en-US"/>
    </w:rPr>
  </w:style>
  <w:style w:type="character" w:customStyle="1" w:styleId="aff3">
    <w:name w:val="Схема документа Знак"/>
    <w:basedOn w:val="a4"/>
    <w:link w:val="aff2"/>
    <w:rsid w:val="002E69D9"/>
    <w:rPr>
      <w:rFonts w:ascii="Tahoma" w:eastAsia="Calibri" w:hAnsi="Tahoma" w:cs="Tahoma"/>
      <w:kern w:val="0"/>
      <w:sz w:val="16"/>
      <w:szCs w:val="16"/>
      <w14:ligatures w14:val="none"/>
    </w:rPr>
  </w:style>
  <w:style w:type="paragraph" w:styleId="aff4">
    <w:name w:val="Plain Text"/>
    <w:basedOn w:val="a3"/>
    <w:link w:val="aff5"/>
    <w:uiPriority w:val="99"/>
    <w:unhideWhenUsed/>
    <w:rsid w:val="002E69D9"/>
    <w:rPr>
      <w:rFonts w:ascii="Consolas" w:eastAsia="Calibri" w:hAnsi="Consolas"/>
      <w:sz w:val="21"/>
      <w:szCs w:val="21"/>
      <w:lang w:eastAsia="en-US"/>
    </w:rPr>
  </w:style>
  <w:style w:type="character" w:customStyle="1" w:styleId="aff5">
    <w:name w:val="Текст Знак"/>
    <w:basedOn w:val="a4"/>
    <w:link w:val="aff4"/>
    <w:uiPriority w:val="99"/>
    <w:rsid w:val="002E69D9"/>
    <w:rPr>
      <w:rFonts w:ascii="Consolas" w:eastAsia="Calibri" w:hAnsi="Consolas" w:cs="Times New Roman"/>
      <w:kern w:val="0"/>
      <w:sz w:val="21"/>
      <w:szCs w:val="21"/>
      <w14:ligatures w14:val="none"/>
    </w:rPr>
  </w:style>
  <w:style w:type="character" w:customStyle="1" w:styleId="aff6">
    <w:name w:val="Без интервала Знак"/>
    <w:link w:val="aff7"/>
    <w:uiPriority w:val="1"/>
    <w:locked/>
    <w:rsid w:val="002E69D9"/>
    <w:rPr>
      <w:rFonts w:ascii="Times New Roman" w:eastAsia="Times New Roman" w:hAnsi="Times New Roman" w:cs="Times New Roman"/>
    </w:rPr>
  </w:style>
  <w:style w:type="paragraph" w:styleId="aff7">
    <w:name w:val="No Spacing"/>
    <w:link w:val="aff6"/>
    <w:uiPriority w:val="1"/>
    <w:qFormat/>
    <w:rsid w:val="002E69D9"/>
    <w:pPr>
      <w:spacing w:after="0" w:line="240" w:lineRule="auto"/>
    </w:pPr>
    <w:rPr>
      <w:rFonts w:ascii="Times New Roman" w:eastAsia="Times New Roman" w:hAnsi="Times New Roman" w:cs="Times New Roman"/>
    </w:rPr>
  </w:style>
  <w:style w:type="character" w:customStyle="1" w:styleId="aff8">
    <w:name w:val="Абзац списка Знак"/>
    <w:link w:val="aff9"/>
    <w:uiPriority w:val="34"/>
    <w:locked/>
    <w:rsid w:val="002E69D9"/>
  </w:style>
  <w:style w:type="paragraph" w:styleId="aff9">
    <w:name w:val="List Paragraph"/>
    <w:basedOn w:val="a3"/>
    <w:link w:val="aff8"/>
    <w:uiPriority w:val="34"/>
    <w:qFormat/>
    <w:rsid w:val="002E69D9"/>
    <w:pPr>
      <w:spacing w:after="200" w:line="276"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affa">
    <w:name w:val="TOC Heading"/>
    <w:basedOn w:val="11"/>
    <w:next w:val="a3"/>
    <w:uiPriority w:val="39"/>
    <w:unhideWhenUsed/>
    <w:qFormat/>
    <w:rsid w:val="002E69D9"/>
    <w:pPr>
      <w:outlineLvl w:val="9"/>
    </w:pPr>
  </w:style>
  <w:style w:type="paragraph" w:customStyle="1" w:styleId="affb">
    <w:name w:val="Таблица"/>
    <w:basedOn w:val="a3"/>
    <w:uiPriority w:val="99"/>
    <w:rsid w:val="002E69D9"/>
    <w:pPr>
      <w:tabs>
        <w:tab w:val="left" w:pos="851"/>
      </w:tabs>
      <w:spacing w:before="120"/>
      <w:jc w:val="both"/>
    </w:pPr>
    <w:rPr>
      <w:rFonts w:ascii="Arial" w:hAnsi="Arial"/>
      <w:kern w:val="28"/>
      <w:sz w:val="20"/>
      <w:szCs w:val="20"/>
    </w:rPr>
  </w:style>
  <w:style w:type="paragraph" w:customStyle="1" w:styleId="ConsNormal">
    <w:name w:val="ConsNormal"/>
    <w:uiPriority w:val="99"/>
    <w:rsid w:val="002E69D9"/>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customStyle="1" w:styleId="Default">
    <w:name w:val="Default"/>
    <w:rsid w:val="002E69D9"/>
    <w:pPr>
      <w:autoSpaceDE w:val="0"/>
      <w:autoSpaceDN w:val="0"/>
      <w:adjustRightInd w:val="0"/>
      <w:spacing w:after="0" w:line="240" w:lineRule="auto"/>
    </w:pPr>
    <w:rPr>
      <w:rFonts w:ascii="Arial" w:eastAsia="Times New Roman" w:hAnsi="Arial" w:cs="Arial"/>
      <w:color w:val="000000"/>
      <w:kern w:val="0"/>
      <w:sz w:val="24"/>
      <w:szCs w:val="24"/>
      <w:lang w:eastAsia="ru-RU"/>
      <w14:ligatures w14:val="none"/>
    </w:rPr>
  </w:style>
  <w:style w:type="paragraph" w:customStyle="1" w:styleId="211">
    <w:name w:val="Основной текст 21"/>
    <w:basedOn w:val="a3"/>
    <w:rsid w:val="002E69D9"/>
    <w:pPr>
      <w:overflowPunct w:val="0"/>
      <w:autoSpaceDE w:val="0"/>
      <w:autoSpaceDN w:val="0"/>
      <w:adjustRightInd w:val="0"/>
      <w:ind w:firstLine="709"/>
      <w:jc w:val="both"/>
    </w:pPr>
    <w:rPr>
      <w:sz w:val="28"/>
      <w:szCs w:val="20"/>
    </w:rPr>
  </w:style>
  <w:style w:type="character" w:customStyle="1" w:styleId="ConsPlusNormal">
    <w:name w:val="ConsPlusNormal Знак"/>
    <w:link w:val="ConsPlusNormal0"/>
    <w:locked/>
    <w:rsid w:val="002E69D9"/>
    <w:rPr>
      <w:rFonts w:ascii="Arial" w:eastAsia="Times New Roman" w:hAnsi="Arial" w:cs="Arial"/>
    </w:rPr>
  </w:style>
  <w:style w:type="paragraph" w:customStyle="1" w:styleId="ConsPlusNormal0">
    <w:name w:val="ConsPlusNormal"/>
    <w:link w:val="ConsPlusNormal"/>
    <w:rsid w:val="002E69D9"/>
    <w:pPr>
      <w:widowControl w:val="0"/>
      <w:autoSpaceDE w:val="0"/>
      <w:autoSpaceDN w:val="0"/>
      <w:adjustRightInd w:val="0"/>
      <w:spacing w:after="0" w:line="240" w:lineRule="auto"/>
      <w:ind w:firstLine="720"/>
    </w:pPr>
    <w:rPr>
      <w:rFonts w:ascii="Arial" w:eastAsia="Times New Roman" w:hAnsi="Arial" w:cs="Arial"/>
    </w:rPr>
  </w:style>
  <w:style w:type="paragraph" w:customStyle="1" w:styleId="u">
    <w:name w:val="u"/>
    <w:basedOn w:val="a3"/>
    <w:uiPriority w:val="99"/>
    <w:rsid w:val="002E69D9"/>
    <w:pPr>
      <w:ind w:firstLine="539"/>
      <w:jc w:val="both"/>
    </w:pPr>
    <w:rPr>
      <w:color w:val="000000"/>
      <w:sz w:val="18"/>
      <w:szCs w:val="18"/>
    </w:rPr>
  </w:style>
  <w:style w:type="paragraph" w:customStyle="1" w:styleId="affc">
    <w:name w:val="ГП Основной"/>
    <w:qFormat/>
    <w:rsid w:val="002E69D9"/>
    <w:pPr>
      <w:spacing w:after="120" w:line="276" w:lineRule="auto"/>
      <w:ind w:firstLine="709"/>
      <w:jc w:val="both"/>
    </w:pPr>
    <w:rPr>
      <w:rFonts w:ascii="Tahoma" w:eastAsia="Times New Roman" w:hAnsi="Tahoma" w:cs="Tahoma"/>
      <w:kern w:val="0"/>
      <w:sz w:val="24"/>
      <w:szCs w:val="24"/>
      <w14:ligatures w14:val="none"/>
    </w:rPr>
  </w:style>
  <w:style w:type="character" w:customStyle="1" w:styleId="38">
    <w:name w:val="Основной текст (3)_"/>
    <w:link w:val="39"/>
    <w:locked/>
    <w:rsid w:val="002E69D9"/>
    <w:rPr>
      <w:rFonts w:ascii="Times New Roman" w:eastAsia="Times New Roman" w:hAnsi="Times New Roman" w:cs="Times New Roman"/>
      <w:b/>
      <w:bCs/>
      <w:sz w:val="26"/>
      <w:szCs w:val="26"/>
      <w:shd w:val="clear" w:color="auto" w:fill="FFFFFF"/>
    </w:rPr>
  </w:style>
  <w:style w:type="paragraph" w:customStyle="1" w:styleId="39">
    <w:name w:val="Основной текст (3)"/>
    <w:basedOn w:val="a3"/>
    <w:link w:val="38"/>
    <w:rsid w:val="002E69D9"/>
    <w:pPr>
      <w:widowControl w:val="0"/>
      <w:shd w:val="clear" w:color="auto" w:fill="FFFFFF"/>
      <w:spacing w:before="420" w:line="504" w:lineRule="exact"/>
    </w:pPr>
    <w:rPr>
      <w:b/>
      <w:bCs/>
      <w:kern w:val="2"/>
      <w:sz w:val="26"/>
      <w:szCs w:val="26"/>
      <w:lang w:eastAsia="en-US"/>
      <w14:ligatures w14:val="standardContextual"/>
    </w:rPr>
  </w:style>
  <w:style w:type="paragraph" w:customStyle="1" w:styleId="19">
    <w:name w:val="Абзац списка1"/>
    <w:basedOn w:val="a3"/>
    <w:rsid w:val="002E69D9"/>
    <w:pPr>
      <w:ind w:left="720"/>
      <w:jc w:val="center"/>
    </w:pPr>
    <w:rPr>
      <w:rFonts w:ascii="Tahoma" w:hAnsi="Tahoma" w:cs="Tahoma"/>
      <w:sz w:val="22"/>
      <w:szCs w:val="22"/>
      <w:lang w:eastAsia="en-US"/>
    </w:rPr>
  </w:style>
  <w:style w:type="paragraph" w:customStyle="1" w:styleId="TableContents">
    <w:name w:val="Table Contents"/>
    <w:basedOn w:val="a3"/>
    <w:rsid w:val="002E69D9"/>
    <w:pPr>
      <w:widowControl w:val="0"/>
      <w:autoSpaceDN w:val="0"/>
      <w:adjustRightInd w:val="0"/>
    </w:pPr>
    <w:rPr>
      <w:rFonts w:eastAsia="Arial Unicode MS" w:cs="Tahoma"/>
      <w:lang w:eastAsia="en-US"/>
    </w:rPr>
  </w:style>
  <w:style w:type="paragraph" w:customStyle="1" w:styleId="Style1">
    <w:name w:val="Style1"/>
    <w:basedOn w:val="a3"/>
    <w:rsid w:val="002E69D9"/>
    <w:pPr>
      <w:widowControl w:val="0"/>
      <w:autoSpaceDE w:val="0"/>
      <w:autoSpaceDN w:val="0"/>
      <w:adjustRightInd w:val="0"/>
    </w:pPr>
  </w:style>
  <w:style w:type="paragraph" w:customStyle="1" w:styleId="Style6">
    <w:name w:val="Style6"/>
    <w:basedOn w:val="a3"/>
    <w:rsid w:val="002E69D9"/>
    <w:pPr>
      <w:widowControl w:val="0"/>
      <w:autoSpaceDE w:val="0"/>
      <w:autoSpaceDN w:val="0"/>
      <w:adjustRightInd w:val="0"/>
      <w:spacing w:line="230" w:lineRule="exact"/>
    </w:pPr>
  </w:style>
  <w:style w:type="paragraph" w:customStyle="1" w:styleId="ConsPlusTitle">
    <w:name w:val="ConsPlusTitle"/>
    <w:basedOn w:val="a3"/>
    <w:next w:val="ConsPlusNormal0"/>
    <w:rsid w:val="002E69D9"/>
    <w:pPr>
      <w:widowControl w:val="0"/>
      <w:suppressAutoHyphens/>
      <w:autoSpaceDE w:val="0"/>
    </w:pPr>
    <w:rPr>
      <w:rFonts w:ascii="Arial" w:eastAsia="Arial" w:hAnsi="Arial" w:cs="Arial"/>
      <w:b/>
      <w:bCs/>
      <w:kern w:val="2"/>
      <w:sz w:val="20"/>
      <w:szCs w:val="20"/>
      <w:lang w:eastAsia="ar-SA"/>
    </w:rPr>
  </w:style>
  <w:style w:type="character" w:customStyle="1" w:styleId="0">
    <w:name w:val="Основной 0 Знак"/>
    <w:aliases w:val="95ПК Знак,Основной 0 Знак Знак Знак"/>
    <w:link w:val="00"/>
    <w:locked/>
    <w:rsid w:val="002E69D9"/>
    <w:rPr>
      <w:rFonts w:ascii="Times New Roman" w:eastAsia="Times New Roman" w:hAnsi="Times New Roman" w:cs="Times New Roman"/>
      <w:sz w:val="24"/>
      <w:lang w:val="en-US" w:eastAsia="ar-SA"/>
    </w:rPr>
  </w:style>
  <w:style w:type="paragraph" w:customStyle="1" w:styleId="00">
    <w:name w:val="Основной 0"/>
    <w:aliases w:val="95ПК,Основной 0 Знак Знак"/>
    <w:basedOn w:val="a3"/>
    <w:link w:val="0"/>
    <w:qFormat/>
    <w:rsid w:val="002E69D9"/>
    <w:pPr>
      <w:ind w:firstLine="539"/>
      <w:jc w:val="both"/>
    </w:pPr>
    <w:rPr>
      <w:kern w:val="2"/>
      <w:szCs w:val="22"/>
      <w:lang w:val="en-US" w:eastAsia="ar-SA"/>
      <w14:ligatures w14:val="standardContextual"/>
    </w:rPr>
  </w:style>
  <w:style w:type="character" w:customStyle="1" w:styleId="212pt">
    <w:name w:val="Заголовок 2 + 12 pt Знак"/>
    <w:link w:val="212pt0"/>
    <w:locked/>
    <w:rsid w:val="002E69D9"/>
    <w:rPr>
      <w:rFonts w:ascii="Times New Roman" w:eastAsia="Times New Roman" w:hAnsi="Times New Roman" w:cs="Times New Roman"/>
      <w:b/>
      <w:bCs/>
      <w:iCs/>
      <w:lang w:val="x-none" w:eastAsia="x-none"/>
    </w:rPr>
  </w:style>
  <w:style w:type="paragraph" w:customStyle="1" w:styleId="212pt0">
    <w:name w:val="Заголовок 2 + 12 pt"/>
    <w:basedOn w:val="a3"/>
    <w:next w:val="a3"/>
    <w:link w:val="212pt"/>
    <w:autoRedefine/>
    <w:rsid w:val="002E69D9"/>
    <w:pPr>
      <w:keepNext/>
      <w:spacing w:before="120" w:line="360" w:lineRule="auto"/>
      <w:jc w:val="center"/>
      <w:outlineLvl w:val="0"/>
    </w:pPr>
    <w:rPr>
      <w:b/>
      <w:bCs/>
      <w:iCs/>
      <w:kern w:val="2"/>
      <w:sz w:val="22"/>
      <w:szCs w:val="22"/>
      <w:lang w:val="x-none" w:eastAsia="x-none"/>
      <w14:ligatures w14:val="standardContextual"/>
    </w:rPr>
  </w:style>
  <w:style w:type="character" w:customStyle="1" w:styleId="311">
    <w:name w:val="Основной текст 31 Знак"/>
    <w:link w:val="312"/>
    <w:uiPriority w:val="99"/>
    <w:locked/>
    <w:rsid w:val="002E69D9"/>
    <w:rPr>
      <w:rFonts w:ascii="Times New Roman" w:eastAsia="Times New Roman" w:hAnsi="Times New Roman" w:cs="Times New Roman"/>
      <w:sz w:val="24"/>
      <w:lang w:val="x-none" w:eastAsia="ar-SA"/>
    </w:rPr>
  </w:style>
  <w:style w:type="paragraph" w:customStyle="1" w:styleId="312">
    <w:name w:val="Основной текст 31"/>
    <w:basedOn w:val="a3"/>
    <w:link w:val="311"/>
    <w:uiPriority w:val="99"/>
    <w:rsid w:val="002E69D9"/>
    <w:pPr>
      <w:jc w:val="both"/>
    </w:pPr>
    <w:rPr>
      <w:kern w:val="2"/>
      <w:szCs w:val="22"/>
      <w:lang w:val="x-none" w:eastAsia="ar-SA"/>
      <w14:ligatures w14:val="standardContextual"/>
    </w:rPr>
  </w:style>
  <w:style w:type="paragraph" w:customStyle="1" w:styleId="affd">
    <w:name w:val="Основной"/>
    <w:basedOn w:val="afe"/>
    <w:uiPriority w:val="99"/>
    <w:rsid w:val="002E69D9"/>
    <w:pPr>
      <w:spacing w:line="240" w:lineRule="auto"/>
    </w:pPr>
    <w:rPr>
      <w:rFonts w:ascii="Times New Roman" w:eastAsia="Times New Roman" w:hAnsi="Times New Roman"/>
      <w:sz w:val="24"/>
      <w:szCs w:val="24"/>
      <w:lang w:eastAsia="ru-RU"/>
    </w:rPr>
  </w:style>
  <w:style w:type="paragraph" w:customStyle="1" w:styleId="Style20">
    <w:name w:val="Style20"/>
    <w:basedOn w:val="a3"/>
    <w:uiPriority w:val="99"/>
    <w:rsid w:val="002E69D9"/>
    <w:pPr>
      <w:widowControl w:val="0"/>
      <w:autoSpaceDE w:val="0"/>
      <w:autoSpaceDN w:val="0"/>
      <w:adjustRightInd w:val="0"/>
      <w:spacing w:line="562" w:lineRule="exact"/>
    </w:pPr>
  </w:style>
  <w:style w:type="paragraph" w:customStyle="1" w:styleId="220">
    <w:name w:val="Основной текст 22"/>
    <w:basedOn w:val="a3"/>
    <w:rsid w:val="002E69D9"/>
    <w:pPr>
      <w:overflowPunct w:val="0"/>
      <w:autoSpaceDE w:val="0"/>
      <w:autoSpaceDN w:val="0"/>
      <w:adjustRightInd w:val="0"/>
      <w:ind w:firstLine="709"/>
      <w:jc w:val="both"/>
    </w:pPr>
    <w:rPr>
      <w:sz w:val="28"/>
      <w:szCs w:val="20"/>
    </w:rPr>
  </w:style>
  <w:style w:type="paragraph" w:customStyle="1" w:styleId="formattext">
    <w:name w:val="formattext"/>
    <w:basedOn w:val="a3"/>
    <w:rsid w:val="002E69D9"/>
    <w:pPr>
      <w:spacing w:before="100" w:beforeAutospacing="1" w:after="100" w:afterAutospacing="1"/>
    </w:pPr>
  </w:style>
  <w:style w:type="character" w:customStyle="1" w:styleId="140">
    <w:name w:val="Основной текст 14 Знак"/>
    <w:link w:val="141"/>
    <w:locked/>
    <w:rsid w:val="002E69D9"/>
    <w:rPr>
      <w:sz w:val="28"/>
      <w:szCs w:val="24"/>
    </w:rPr>
  </w:style>
  <w:style w:type="paragraph" w:customStyle="1" w:styleId="141">
    <w:name w:val="Основной текст 14"/>
    <w:basedOn w:val="a3"/>
    <w:link w:val="140"/>
    <w:qFormat/>
    <w:rsid w:val="002E69D9"/>
    <w:pPr>
      <w:spacing w:line="360" w:lineRule="auto"/>
      <w:ind w:firstLine="709"/>
      <w:jc w:val="both"/>
    </w:pPr>
    <w:rPr>
      <w:rFonts w:asciiTheme="minorHAnsi" w:eastAsiaTheme="minorHAnsi" w:hAnsiTheme="minorHAnsi" w:cstheme="minorBidi"/>
      <w:kern w:val="2"/>
      <w:sz w:val="28"/>
      <w:lang w:eastAsia="en-US"/>
      <w14:ligatures w14:val="standardContextual"/>
    </w:rPr>
  </w:style>
  <w:style w:type="paragraph" w:customStyle="1" w:styleId="3f3f3f3f3f3f3f3f3f3f3f3f3f3f3f">
    <w:name w:val="Н3fа3fз3fв3fа3fн3fи3fе3f т3fа3fб3fл3fи3fц3fы3f"/>
    <w:basedOn w:val="a3"/>
    <w:rsid w:val="002E69D9"/>
    <w:pPr>
      <w:keepNext/>
      <w:keepLines/>
      <w:widowControl w:val="0"/>
      <w:suppressAutoHyphens/>
      <w:spacing w:before="120"/>
      <w:ind w:left="357" w:right="357" w:firstLine="720"/>
      <w:jc w:val="right"/>
    </w:pPr>
    <w:rPr>
      <w:rFonts w:ascii="Arial" w:hAnsi="Arial" w:cs="Tahoma"/>
      <w:b/>
      <w:color w:val="000000"/>
      <w:szCs w:val="20"/>
      <w:lang w:val="en-US" w:eastAsia="ar-SA"/>
    </w:rPr>
  </w:style>
  <w:style w:type="paragraph" w:customStyle="1" w:styleId="3f3f3f3f3f3f3f12">
    <w:name w:val="т3fа3fб3fл3fи3fц3fы3f 12"/>
    <w:basedOn w:val="a3"/>
    <w:rsid w:val="002E69D9"/>
    <w:pPr>
      <w:keepLines/>
      <w:widowControl w:val="0"/>
      <w:suppressAutoHyphens/>
      <w:jc w:val="both"/>
    </w:pPr>
    <w:rPr>
      <w:rFonts w:cs="Tahoma"/>
      <w:color w:val="000000"/>
      <w:szCs w:val="20"/>
      <w:lang w:val="en-US" w:eastAsia="ar-SA"/>
    </w:rPr>
  </w:style>
  <w:style w:type="paragraph" w:customStyle="1" w:styleId="Style14">
    <w:name w:val="Style14"/>
    <w:basedOn w:val="a3"/>
    <w:uiPriority w:val="99"/>
    <w:rsid w:val="002E69D9"/>
    <w:pPr>
      <w:widowControl w:val="0"/>
      <w:autoSpaceDE w:val="0"/>
      <w:autoSpaceDN w:val="0"/>
      <w:adjustRightInd w:val="0"/>
    </w:pPr>
  </w:style>
  <w:style w:type="paragraph" w:customStyle="1" w:styleId="Style48">
    <w:name w:val="Style48"/>
    <w:basedOn w:val="a3"/>
    <w:uiPriority w:val="99"/>
    <w:rsid w:val="002E69D9"/>
    <w:pPr>
      <w:widowControl w:val="0"/>
      <w:autoSpaceDE w:val="0"/>
      <w:autoSpaceDN w:val="0"/>
      <w:adjustRightInd w:val="0"/>
      <w:spacing w:line="322" w:lineRule="exact"/>
      <w:ind w:firstLine="706"/>
      <w:jc w:val="both"/>
    </w:pPr>
  </w:style>
  <w:style w:type="character" w:customStyle="1" w:styleId="affe">
    <w:name w:val="_Таблица Знак"/>
    <w:link w:val="a"/>
    <w:uiPriority w:val="99"/>
    <w:locked/>
    <w:rsid w:val="002E69D9"/>
    <w:rPr>
      <w:rFonts w:ascii="Times New Roman" w:hAnsi="Times New Roman" w:cs="Times New Roman"/>
      <w:b/>
      <w:sz w:val="26"/>
      <w:lang w:val="x-none" w:eastAsia="x-none"/>
    </w:rPr>
  </w:style>
  <w:style w:type="paragraph" w:customStyle="1" w:styleId="a">
    <w:name w:val="_Таблица"/>
    <w:basedOn w:val="aff9"/>
    <w:link w:val="affe"/>
    <w:uiPriority w:val="99"/>
    <w:rsid w:val="002E69D9"/>
    <w:pPr>
      <w:keepNext/>
      <w:numPr>
        <w:numId w:val="4"/>
      </w:numPr>
      <w:tabs>
        <w:tab w:val="left" w:pos="1985"/>
      </w:tabs>
      <w:spacing w:before="240" w:after="120" w:line="240" w:lineRule="auto"/>
      <w:ind w:left="0" w:right="282" w:firstLine="709"/>
      <w:contextualSpacing w:val="0"/>
      <w:jc w:val="both"/>
    </w:pPr>
    <w:rPr>
      <w:rFonts w:ascii="Times New Roman" w:hAnsi="Times New Roman" w:cs="Times New Roman"/>
      <w:b/>
      <w:sz w:val="26"/>
      <w:lang w:val="x-none" w:eastAsia="x-none"/>
    </w:rPr>
  </w:style>
  <w:style w:type="character" w:customStyle="1" w:styleId="afff">
    <w:name w:val="_Обычный Знак"/>
    <w:link w:val="afff0"/>
    <w:uiPriority w:val="99"/>
    <w:locked/>
    <w:rsid w:val="002E69D9"/>
    <w:rPr>
      <w:rFonts w:ascii="Times New Roman" w:hAnsi="Times New Roman" w:cs="Times New Roman"/>
      <w:sz w:val="26"/>
      <w:lang w:val="x-none"/>
    </w:rPr>
  </w:style>
  <w:style w:type="paragraph" w:customStyle="1" w:styleId="afff0">
    <w:name w:val="_Обычный"/>
    <w:basedOn w:val="a3"/>
    <w:link w:val="afff"/>
    <w:uiPriority w:val="99"/>
    <w:rsid w:val="002E69D9"/>
    <w:pPr>
      <w:spacing w:line="360" w:lineRule="auto"/>
      <w:ind w:firstLine="709"/>
      <w:jc w:val="both"/>
    </w:pPr>
    <w:rPr>
      <w:rFonts w:eastAsiaTheme="minorHAnsi"/>
      <w:kern w:val="2"/>
      <w:sz w:val="26"/>
      <w:szCs w:val="22"/>
      <w:lang w:val="x-none" w:eastAsia="en-US"/>
      <w14:ligatures w14:val="standardContextual"/>
    </w:rPr>
  </w:style>
  <w:style w:type="character" w:customStyle="1" w:styleId="afff1">
    <w:name w:val="Абзац Знак"/>
    <w:link w:val="afff2"/>
    <w:locked/>
    <w:rsid w:val="002E69D9"/>
    <w:rPr>
      <w:rFonts w:ascii="Times New Roman" w:eastAsia="Times New Roman" w:hAnsi="Times New Roman" w:cs="Times New Roman"/>
      <w:sz w:val="24"/>
      <w:szCs w:val="24"/>
    </w:rPr>
  </w:style>
  <w:style w:type="paragraph" w:customStyle="1" w:styleId="afff2">
    <w:name w:val="Абзац"/>
    <w:link w:val="afff1"/>
    <w:qFormat/>
    <w:rsid w:val="002E69D9"/>
    <w:pPr>
      <w:spacing w:before="120" w:after="60" w:line="240" w:lineRule="auto"/>
      <w:ind w:firstLine="567"/>
      <w:jc w:val="both"/>
    </w:pPr>
    <w:rPr>
      <w:rFonts w:ascii="Times New Roman" w:eastAsia="Times New Roman" w:hAnsi="Times New Roman" w:cs="Times New Roman"/>
      <w:sz w:val="24"/>
      <w:szCs w:val="24"/>
    </w:rPr>
  </w:style>
  <w:style w:type="paragraph" w:customStyle="1" w:styleId="msonospacing0">
    <w:name w:val="msonospacing"/>
    <w:basedOn w:val="a3"/>
    <w:uiPriority w:val="99"/>
    <w:rsid w:val="002E69D9"/>
    <w:rPr>
      <w:rFonts w:ascii="Calibri" w:hAnsi="Calibri"/>
      <w:sz w:val="22"/>
      <w:szCs w:val="22"/>
    </w:rPr>
  </w:style>
  <w:style w:type="paragraph" w:customStyle="1" w:styleId="Style104">
    <w:name w:val="Style104"/>
    <w:basedOn w:val="a3"/>
    <w:uiPriority w:val="99"/>
    <w:rsid w:val="002E69D9"/>
    <w:pPr>
      <w:widowControl w:val="0"/>
      <w:autoSpaceDE w:val="0"/>
      <w:autoSpaceDN w:val="0"/>
      <w:adjustRightInd w:val="0"/>
      <w:spacing w:line="221" w:lineRule="exact"/>
      <w:jc w:val="center"/>
    </w:pPr>
    <w:rPr>
      <w:rFonts w:ascii="Segoe UI" w:hAnsi="Segoe UI" w:cs="Segoe UI"/>
    </w:rPr>
  </w:style>
  <w:style w:type="character" w:customStyle="1" w:styleId="2a">
    <w:name w:val="Основной текст (2)_"/>
    <w:link w:val="212"/>
    <w:locked/>
    <w:rsid w:val="002E69D9"/>
    <w:rPr>
      <w:rFonts w:ascii="Times New Roman" w:eastAsia="Times New Roman" w:hAnsi="Times New Roman" w:cs="Times New Roman"/>
      <w:b/>
      <w:bCs/>
      <w:shd w:val="clear" w:color="auto" w:fill="FFFFFF"/>
    </w:rPr>
  </w:style>
  <w:style w:type="paragraph" w:customStyle="1" w:styleId="212">
    <w:name w:val="Основной текст (2)1"/>
    <w:basedOn w:val="a3"/>
    <w:link w:val="2a"/>
    <w:rsid w:val="002E69D9"/>
    <w:pPr>
      <w:widowControl w:val="0"/>
      <w:shd w:val="clear" w:color="auto" w:fill="FFFFFF"/>
      <w:spacing w:after="540" w:line="240" w:lineRule="atLeast"/>
    </w:pPr>
    <w:rPr>
      <w:b/>
      <w:bCs/>
      <w:kern w:val="2"/>
      <w:sz w:val="22"/>
      <w:szCs w:val="22"/>
      <w:lang w:eastAsia="en-US"/>
      <w14:ligatures w14:val="standardContextual"/>
    </w:rPr>
  </w:style>
  <w:style w:type="paragraph" w:customStyle="1" w:styleId="2b">
    <w:name w:val="Знак2"/>
    <w:basedOn w:val="a3"/>
    <w:rsid w:val="002E69D9"/>
    <w:pPr>
      <w:spacing w:after="160" w:line="240" w:lineRule="exact"/>
    </w:pPr>
    <w:rPr>
      <w:rFonts w:ascii="Verdana" w:hAnsi="Verdana" w:cs="Verdana"/>
      <w:sz w:val="20"/>
      <w:szCs w:val="20"/>
      <w:lang w:val="en-US" w:eastAsia="en-US"/>
    </w:rPr>
  </w:style>
  <w:style w:type="paragraph" w:customStyle="1" w:styleId="afff3">
    <w:name w:val="Обычный текст: базовый"/>
    <w:basedOn w:val="a3"/>
    <w:rsid w:val="002E69D9"/>
    <w:pPr>
      <w:suppressAutoHyphens/>
      <w:spacing w:line="360" w:lineRule="auto"/>
      <w:ind w:firstLine="720"/>
      <w:jc w:val="both"/>
    </w:pPr>
    <w:rPr>
      <w:sz w:val="28"/>
      <w:szCs w:val="20"/>
      <w:lang w:eastAsia="ar-SA"/>
    </w:rPr>
  </w:style>
  <w:style w:type="paragraph" w:customStyle="1" w:styleId="afff4">
    <w:name w:val="Базовый"/>
    <w:uiPriority w:val="99"/>
    <w:rsid w:val="002E69D9"/>
    <w:pPr>
      <w:tabs>
        <w:tab w:val="left" w:pos="709"/>
      </w:tabs>
      <w:suppressAutoHyphens/>
      <w:spacing w:after="200" w:line="276" w:lineRule="atLeast"/>
    </w:pPr>
    <w:rPr>
      <w:rFonts w:ascii="Calibri" w:eastAsia="Arial Unicode MS" w:hAnsi="Calibri" w:cs="Times New Roman"/>
      <w:kern w:val="0"/>
      <w14:ligatures w14:val="none"/>
    </w:rPr>
  </w:style>
  <w:style w:type="paragraph" w:customStyle="1" w:styleId="afff5">
    <w:name w:val="МОЙ основа"/>
    <w:basedOn w:val="a3"/>
    <w:qFormat/>
    <w:rsid w:val="002E69D9"/>
    <w:pPr>
      <w:widowControl w:val="0"/>
      <w:suppressAutoHyphens/>
      <w:autoSpaceDE w:val="0"/>
      <w:snapToGrid w:val="0"/>
      <w:ind w:firstLine="709"/>
      <w:jc w:val="both"/>
    </w:pPr>
    <w:rPr>
      <w:rFonts w:eastAsia="Arial"/>
      <w:sz w:val="28"/>
      <w:szCs w:val="28"/>
      <w:lang w:eastAsia="ar-SA"/>
    </w:rPr>
  </w:style>
  <w:style w:type="character" w:customStyle="1" w:styleId="42">
    <w:name w:val="Основной текст (4)_"/>
    <w:link w:val="43"/>
    <w:locked/>
    <w:rsid w:val="002E69D9"/>
    <w:rPr>
      <w:sz w:val="26"/>
      <w:szCs w:val="26"/>
      <w:shd w:val="clear" w:color="auto" w:fill="FFFFFF"/>
    </w:rPr>
  </w:style>
  <w:style w:type="paragraph" w:customStyle="1" w:styleId="43">
    <w:name w:val="Основной текст (4)"/>
    <w:basedOn w:val="a3"/>
    <w:link w:val="42"/>
    <w:rsid w:val="002E69D9"/>
    <w:pPr>
      <w:widowControl w:val="0"/>
      <w:shd w:val="clear" w:color="auto" w:fill="FFFFFF"/>
      <w:spacing w:before="720" w:after="720" w:line="0" w:lineRule="atLeast"/>
    </w:pPr>
    <w:rPr>
      <w:rFonts w:asciiTheme="minorHAnsi" w:eastAsiaTheme="minorHAnsi" w:hAnsiTheme="minorHAnsi" w:cstheme="minorBidi"/>
      <w:kern w:val="2"/>
      <w:sz w:val="26"/>
      <w:szCs w:val="26"/>
      <w:lang w:eastAsia="en-US"/>
      <w14:ligatures w14:val="standardContextual"/>
    </w:rPr>
  </w:style>
  <w:style w:type="paragraph" w:customStyle="1" w:styleId="afff6">
    <w:name w:val="Таблицы (моноширинный)"/>
    <w:basedOn w:val="a3"/>
    <w:next w:val="a3"/>
    <w:rsid w:val="002E69D9"/>
    <w:pPr>
      <w:widowControl w:val="0"/>
      <w:autoSpaceDE w:val="0"/>
      <w:autoSpaceDN w:val="0"/>
      <w:adjustRightInd w:val="0"/>
      <w:jc w:val="both"/>
    </w:pPr>
    <w:rPr>
      <w:rFonts w:ascii="Courier New" w:hAnsi="Courier New" w:cs="Courier New"/>
    </w:rPr>
  </w:style>
  <w:style w:type="paragraph" w:customStyle="1" w:styleId="afff7">
    <w:name w:val="Содержимое таблицы"/>
    <w:basedOn w:val="a3"/>
    <w:qFormat/>
    <w:rsid w:val="002E69D9"/>
    <w:pPr>
      <w:suppressLineNumbers/>
      <w:suppressAutoHyphens/>
    </w:pPr>
    <w:rPr>
      <w:lang w:eastAsia="ar-SA"/>
    </w:rPr>
  </w:style>
  <w:style w:type="paragraph" w:customStyle="1" w:styleId="afff8">
    <w:name w:val="ОСН"/>
    <w:basedOn w:val="afa"/>
    <w:qFormat/>
    <w:rsid w:val="002E69D9"/>
    <w:pPr>
      <w:spacing w:before="120" w:after="0" w:line="360" w:lineRule="auto"/>
      <w:ind w:firstLine="709"/>
      <w:contextualSpacing/>
      <w:jc w:val="both"/>
    </w:pPr>
    <w:rPr>
      <w:szCs w:val="20"/>
    </w:rPr>
  </w:style>
  <w:style w:type="character" w:customStyle="1" w:styleId="afff9">
    <w:name w:val="Для записок Знак"/>
    <w:link w:val="afffa"/>
    <w:locked/>
    <w:rsid w:val="002E69D9"/>
    <w:rPr>
      <w:rFonts w:ascii="Times New Roman" w:eastAsia="Times New Roman" w:hAnsi="Times New Roman" w:cs="Times New Roman"/>
      <w:sz w:val="24"/>
    </w:rPr>
  </w:style>
  <w:style w:type="paragraph" w:customStyle="1" w:styleId="afffa">
    <w:name w:val="Для записок"/>
    <w:basedOn w:val="a3"/>
    <w:link w:val="afff9"/>
    <w:rsid w:val="002E69D9"/>
    <w:pPr>
      <w:spacing w:after="100"/>
      <w:ind w:firstLine="720"/>
      <w:jc w:val="both"/>
    </w:pPr>
    <w:rPr>
      <w:kern w:val="2"/>
      <w:szCs w:val="22"/>
      <w:lang w:eastAsia="en-US"/>
      <w14:ligatures w14:val="standardContextual"/>
    </w:rPr>
  </w:style>
  <w:style w:type="paragraph" w:customStyle="1" w:styleId="125">
    <w:name w:val="Стиль по ширине Первая строка:  125 см"/>
    <w:basedOn w:val="a3"/>
    <w:rsid w:val="002E69D9"/>
    <w:pPr>
      <w:ind w:firstLine="709"/>
      <w:jc w:val="both"/>
    </w:pPr>
    <w:rPr>
      <w:szCs w:val="20"/>
    </w:rPr>
  </w:style>
  <w:style w:type="paragraph" w:customStyle="1" w:styleId="142">
    <w:name w:val="Текст 14(основной)"/>
    <w:basedOn w:val="a3"/>
    <w:rsid w:val="002E69D9"/>
    <w:pPr>
      <w:spacing w:line="360" w:lineRule="auto"/>
      <w:ind w:firstLine="708"/>
      <w:jc w:val="both"/>
    </w:pPr>
    <w:rPr>
      <w:sz w:val="28"/>
    </w:rPr>
  </w:style>
  <w:style w:type="paragraph" w:customStyle="1" w:styleId="1a">
    <w:name w:val="1 Знак"/>
    <w:basedOn w:val="a3"/>
    <w:uiPriority w:val="99"/>
    <w:rsid w:val="002E69D9"/>
    <w:pPr>
      <w:spacing w:before="100" w:beforeAutospacing="1" w:after="100" w:afterAutospacing="1"/>
    </w:pPr>
    <w:rPr>
      <w:rFonts w:ascii="Tahoma" w:hAnsi="Tahoma" w:cs="Tahoma"/>
      <w:sz w:val="20"/>
      <w:szCs w:val="20"/>
      <w:lang w:val="en-US" w:eastAsia="en-US"/>
    </w:rPr>
  </w:style>
  <w:style w:type="paragraph" w:customStyle="1" w:styleId="1b">
    <w:name w:val="Знак Знак Знак1 Знак"/>
    <w:basedOn w:val="a3"/>
    <w:rsid w:val="002E69D9"/>
    <w:rPr>
      <w:rFonts w:ascii="Verdana" w:hAnsi="Verdana" w:cs="Verdana"/>
      <w:sz w:val="20"/>
      <w:szCs w:val="20"/>
      <w:lang w:val="en-US" w:eastAsia="en-US"/>
    </w:rPr>
  </w:style>
  <w:style w:type="paragraph" w:customStyle="1" w:styleId="2c">
    <w:name w:val="Îñíîâíîé òåêñò 2"/>
    <w:basedOn w:val="a3"/>
    <w:rsid w:val="002E69D9"/>
    <w:pPr>
      <w:suppressAutoHyphens/>
      <w:autoSpaceDE w:val="0"/>
      <w:ind w:right="-852"/>
    </w:pPr>
    <w:rPr>
      <w:sz w:val="28"/>
      <w:szCs w:val="20"/>
      <w:lang w:eastAsia="ar-SA"/>
    </w:rPr>
  </w:style>
  <w:style w:type="character" w:customStyle="1" w:styleId="S1">
    <w:name w:val="S_Заголовок 1 Знак"/>
    <w:link w:val="S10"/>
    <w:locked/>
    <w:rsid w:val="002E69D9"/>
    <w:rPr>
      <w:rFonts w:ascii="Times New Roman" w:eastAsia="Times New Roman" w:hAnsi="Times New Roman" w:cs="Times New Roman"/>
      <w:b/>
      <w:caps/>
      <w:sz w:val="24"/>
      <w:szCs w:val="24"/>
    </w:rPr>
  </w:style>
  <w:style w:type="paragraph" w:customStyle="1" w:styleId="S10">
    <w:name w:val="S_Заголовок 1"/>
    <w:basedOn w:val="a3"/>
    <w:link w:val="S1"/>
    <w:rsid w:val="002E69D9"/>
    <w:pPr>
      <w:spacing w:line="360" w:lineRule="auto"/>
      <w:jc w:val="center"/>
    </w:pPr>
    <w:rPr>
      <w:b/>
      <w:caps/>
      <w:kern w:val="2"/>
      <w:lang w:eastAsia="en-US"/>
      <w14:ligatures w14:val="standardContextual"/>
    </w:rPr>
  </w:style>
  <w:style w:type="paragraph" w:customStyle="1" w:styleId="normal0">
    <w:name w:val="normal0"/>
    <w:basedOn w:val="a3"/>
    <w:uiPriority w:val="99"/>
    <w:rsid w:val="002E69D9"/>
    <w:rPr>
      <w:rFonts w:eastAsia="Calibri"/>
      <w:sz w:val="22"/>
      <w:szCs w:val="22"/>
    </w:rPr>
  </w:style>
  <w:style w:type="character" w:customStyle="1" w:styleId="Normal">
    <w:name w:val="Normal Знак"/>
    <w:link w:val="1c"/>
    <w:locked/>
    <w:rsid w:val="002E69D9"/>
  </w:style>
  <w:style w:type="paragraph" w:customStyle="1" w:styleId="1c">
    <w:name w:val="Обычный1"/>
    <w:link w:val="Normal"/>
    <w:rsid w:val="002E69D9"/>
    <w:pPr>
      <w:snapToGrid w:val="0"/>
      <w:spacing w:after="0" w:line="240" w:lineRule="auto"/>
    </w:p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2E69D9"/>
    <w:pPr>
      <w:spacing w:after="160" w:line="240" w:lineRule="exact"/>
    </w:pPr>
    <w:rPr>
      <w:sz w:val="28"/>
      <w:szCs w:val="20"/>
      <w:lang w:val="en-US" w:eastAsia="en-US"/>
    </w:rPr>
  </w:style>
  <w:style w:type="paragraph" w:customStyle="1" w:styleId="afffc">
    <w:name w:val="Нормальный (таблица)"/>
    <w:basedOn w:val="a3"/>
    <w:next w:val="a3"/>
    <w:rsid w:val="002E69D9"/>
    <w:pPr>
      <w:widowControl w:val="0"/>
      <w:autoSpaceDE w:val="0"/>
      <w:autoSpaceDN w:val="0"/>
      <w:adjustRightInd w:val="0"/>
      <w:jc w:val="both"/>
    </w:pPr>
    <w:rPr>
      <w:rFonts w:ascii="Arial" w:hAnsi="Arial" w:cs="Arial"/>
    </w:rPr>
  </w:style>
  <w:style w:type="character" w:customStyle="1" w:styleId="Normal10-02">
    <w:name w:val="Normal + 10 пт полужирный По центру Слева:  -02 см Справ... Знак"/>
    <w:link w:val="Normal10-020"/>
    <w:locked/>
    <w:rsid w:val="002E69D9"/>
    <w:rPr>
      <w:rFonts w:ascii="Times New Roman" w:eastAsia="Times New Roman" w:hAnsi="Times New Roman" w:cs="Times New Roman"/>
      <w:b/>
      <w:bCs/>
      <w:lang w:val="x-none"/>
    </w:rPr>
  </w:style>
  <w:style w:type="paragraph" w:customStyle="1" w:styleId="Normal10-020">
    <w:name w:val="Normal + 10 пт полужирный По центру Слева:  -02 см Справ..."/>
    <w:basedOn w:val="a3"/>
    <w:link w:val="Normal10-02"/>
    <w:rsid w:val="002E69D9"/>
    <w:pPr>
      <w:ind w:left="-57" w:right="-113"/>
    </w:pPr>
    <w:rPr>
      <w:b/>
      <w:bCs/>
      <w:kern w:val="2"/>
      <w:sz w:val="22"/>
      <w:szCs w:val="22"/>
      <w:lang w:val="x-none" w:eastAsia="en-US"/>
      <w14:ligatures w14:val="standardContextual"/>
    </w:rPr>
  </w:style>
  <w:style w:type="paragraph" w:customStyle="1" w:styleId="Normal10">
    <w:name w:val="Стиль Normal + 10 пт полужирный"/>
    <w:basedOn w:val="1c"/>
    <w:rsid w:val="002E69D9"/>
    <w:pPr>
      <w:ind w:left="-113" w:right="-113"/>
      <w:jc w:val="center"/>
    </w:pPr>
    <w:rPr>
      <w:rFonts w:ascii="Times New Roman" w:eastAsia="Times New Roman" w:hAnsi="Times New Roman"/>
      <w:b/>
      <w:bCs/>
      <w:sz w:val="20"/>
      <w:szCs w:val="20"/>
    </w:rPr>
  </w:style>
  <w:style w:type="character" w:customStyle="1" w:styleId="-">
    <w:name w:val="Обычное форматирование - стиль Знак"/>
    <w:link w:val="-0"/>
    <w:locked/>
    <w:rsid w:val="002E69D9"/>
    <w:rPr>
      <w:rFonts w:ascii="Times New Roman" w:eastAsia="Times New Roman" w:hAnsi="Times New Roman" w:cs="Times New Roman"/>
      <w:sz w:val="26"/>
      <w:lang w:val="x-none"/>
    </w:rPr>
  </w:style>
  <w:style w:type="paragraph" w:customStyle="1" w:styleId="-0">
    <w:name w:val="Обычное форматирование - стиль"/>
    <w:basedOn w:val="a3"/>
    <w:link w:val="-"/>
    <w:rsid w:val="002E69D9"/>
    <w:pPr>
      <w:widowControl w:val="0"/>
      <w:autoSpaceDE w:val="0"/>
      <w:autoSpaceDN w:val="0"/>
      <w:adjustRightInd w:val="0"/>
      <w:spacing w:before="120"/>
      <w:ind w:firstLine="709"/>
      <w:jc w:val="both"/>
    </w:pPr>
    <w:rPr>
      <w:kern w:val="2"/>
      <w:sz w:val="26"/>
      <w:szCs w:val="22"/>
      <w:lang w:val="x-none" w:eastAsia="en-US"/>
      <w14:ligatures w14:val="standardContextual"/>
    </w:rPr>
  </w:style>
  <w:style w:type="paragraph" w:customStyle="1" w:styleId="afffd">
    <w:name w:val="АААА"/>
    <w:basedOn w:val="a3"/>
    <w:rsid w:val="002E69D9"/>
    <w:pPr>
      <w:spacing w:line="312" w:lineRule="auto"/>
      <w:ind w:firstLine="567"/>
      <w:jc w:val="both"/>
    </w:pPr>
    <w:rPr>
      <w:sz w:val="26"/>
      <w:szCs w:val="26"/>
    </w:rPr>
  </w:style>
  <w:style w:type="character" w:customStyle="1" w:styleId="NoSpacingChar">
    <w:name w:val="No Spacing Char"/>
    <w:aliases w:val="Перечисление Char"/>
    <w:link w:val="10"/>
    <w:locked/>
    <w:rsid w:val="002E69D9"/>
    <w:rPr>
      <w:rFonts w:ascii="Times New Roman" w:eastAsia="Franklin Gothic Book" w:hAnsi="Times New Roman" w:cs="Times New Roman"/>
      <w:sz w:val="24"/>
    </w:rPr>
  </w:style>
  <w:style w:type="paragraph" w:customStyle="1" w:styleId="10">
    <w:name w:val="Без интервала1"/>
    <w:aliases w:val="Перечисление"/>
    <w:basedOn w:val="a3"/>
    <w:link w:val="NoSpacingChar"/>
    <w:rsid w:val="002E69D9"/>
    <w:pPr>
      <w:numPr>
        <w:numId w:val="5"/>
      </w:numPr>
      <w:spacing w:before="200" w:after="200" w:line="276" w:lineRule="auto"/>
    </w:pPr>
    <w:rPr>
      <w:rFonts w:eastAsia="Franklin Gothic Book"/>
      <w:kern w:val="2"/>
      <w:szCs w:val="22"/>
      <w:lang w:eastAsia="en-US"/>
      <w14:ligatures w14:val="standardContextual"/>
    </w:rPr>
  </w:style>
  <w:style w:type="character" w:customStyle="1" w:styleId="120">
    <w:name w:val="Перед:  12 пт Знак"/>
    <w:link w:val="121"/>
    <w:locked/>
    <w:rsid w:val="002E69D9"/>
    <w:rPr>
      <w:rFonts w:ascii="Times New Roman" w:eastAsia="Times New Roman" w:hAnsi="Times New Roman" w:cs="Times New Roman"/>
      <w:sz w:val="26"/>
    </w:rPr>
  </w:style>
  <w:style w:type="paragraph" w:customStyle="1" w:styleId="121">
    <w:name w:val="Перед:  12 пт"/>
    <w:basedOn w:val="a3"/>
    <w:next w:val="a3"/>
    <w:link w:val="120"/>
    <w:rsid w:val="002E69D9"/>
    <w:pPr>
      <w:widowControl w:val="0"/>
      <w:autoSpaceDE w:val="0"/>
      <w:autoSpaceDN w:val="0"/>
      <w:adjustRightInd w:val="0"/>
      <w:spacing w:before="240"/>
      <w:ind w:firstLine="720"/>
      <w:jc w:val="both"/>
    </w:pPr>
    <w:rPr>
      <w:kern w:val="2"/>
      <w:sz w:val="26"/>
      <w:szCs w:val="22"/>
      <w:lang w:eastAsia="en-US"/>
      <w14:ligatures w14:val="standardContextual"/>
    </w:rPr>
  </w:style>
  <w:style w:type="character" w:customStyle="1" w:styleId="1256">
    <w:name w:val="ОСНОВНОЙ(1256) Знак"/>
    <w:link w:val="12560"/>
    <w:locked/>
    <w:rsid w:val="002E69D9"/>
    <w:rPr>
      <w:rFonts w:ascii="Times New Roman" w:eastAsia="Times New Roman" w:hAnsi="Times New Roman" w:cs="Times New Roman"/>
      <w:sz w:val="26"/>
    </w:rPr>
  </w:style>
  <w:style w:type="paragraph" w:customStyle="1" w:styleId="12560">
    <w:name w:val="ОСНОВНОЙ(1256)"/>
    <w:basedOn w:val="a3"/>
    <w:link w:val="1256"/>
    <w:rsid w:val="002E69D9"/>
    <w:pPr>
      <w:keepLines/>
      <w:autoSpaceDE w:val="0"/>
      <w:autoSpaceDN w:val="0"/>
      <w:adjustRightInd w:val="0"/>
      <w:spacing w:before="120"/>
      <w:ind w:firstLine="709"/>
      <w:jc w:val="both"/>
    </w:pPr>
    <w:rPr>
      <w:kern w:val="2"/>
      <w:sz w:val="26"/>
      <w:szCs w:val="22"/>
      <w:lang w:eastAsia="en-US"/>
      <w14:ligatures w14:val="standardContextual"/>
    </w:rPr>
  </w:style>
  <w:style w:type="paragraph" w:customStyle="1" w:styleId="2d">
    <w:name w:val="Абзац списка2"/>
    <w:basedOn w:val="a3"/>
    <w:rsid w:val="002E69D9"/>
    <w:pPr>
      <w:spacing w:before="80" w:after="80" w:line="276" w:lineRule="auto"/>
      <w:ind w:left="720"/>
    </w:pPr>
    <w:rPr>
      <w:rFonts w:eastAsia="Franklin Gothic Book"/>
      <w:szCs w:val="22"/>
      <w:lang w:eastAsia="en-US"/>
    </w:rPr>
  </w:style>
  <w:style w:type="character" w:customStyle="1" w:styleId="Normal10-022">
    <w:name w:val="Стиль Normal + 10 пт полужирный По центру Слева:  -02 см Справ...2 Знак"/>
    <w:link w:val="Normal10-0220"/>
    <w:locked/>
    <w:rsid w:val="002E69D9"/>
    <w:rPr>
      <w:rFonts w:ascii="Times New Roman" w:eastAsia="Times New Roman" w:hAnsi="Times New Roman" w:cs="Times New Roman"/>
      <w:b/>
      <w:bCs/>
    </w:rPr>
  </w:style>
  <w:style w:type="paragraph" w:customStyle="1" w:styleId="Normal10-0220">
    <w:name w:val="Стиль Normal + 10 пт полужирный По центру Слева:  -02 см Справ...2"/>
    <w:basedOn w:val="a3"/>
    <w:link w:val="Normal10-022"/>
    <w:rsid w:val="002E69D9"/>
    <w:pPr>
      <w:snapToGrid w:val="0"/>
      <w:ind w:left="-113" w:right="-113"/>
      <w:jc w:val="center"/>
    </w:pPr>
    <w:rPr>
      <w:b/>
      <w:bCs/>
      <w:kern w:val="2"/>
      <w:sz w:val="22"/>
      <w:szCs w:val="22"/>
      <w:lang w:eastAsia="en-US"/>
      <w14:ligatures w14:val="standardContextual"/>
    </w:rPr>
  </w:style>
  <w:style w:type="paragraph" w:customStyle="1" w:styleId="2e">
    <w:name w:val="Обычный2"/>
    <w:rsid w:val="002E69D9"/>
    <w:pPr>
      <w:snapToGrid w:val="0"/>
      <w:spacing w:after="0" w:line="240" w:lineRule="auto"/>
    </w:pPr>
    <w:rPr>
      <w:rFonts w:ascii="Times New Roman" w:eastAsia="Times New Roman" w:hAnsi="Times New Roman" w:cs="Times New Roman"/>
      <w:kern w:val="0"/>
      <w:szCs w:val="20"/>
      <w:lang w:eastAsia="ru-RU"/>
      <w14:ligatures w14:val="none"/>
    </w:rPr>
  </w:style>
  <w:style w:type="paragraph" w:customStyle="1" w:styleId="afffe">
    <w:name w:val="Табличный_центр"/>
    <w:basedOn w:val="a3"/>
    <w:rsid w:val="002E69D9"/>
    <w:pPr>
      <w:jc w:val="center"/>
    </w:pPr>
    <w:rPr>
      <w:sz w:val="22"/>
      <w:szCs w:val="22"/>
    </w:rPr>
  </w:style>
  <w:style w:type="paragraph" w:customStyle="1" w:styleId="affff">
    <w:name w:val="Табличный_слева"/>
    <w:basedOn w:val="a3"/>
    <w:rsid w:val="002E69D9"/>
    <w:rPr>
      <w:sz w:val="22"/>
      <w:szCs w:val="22"/>
    </w:rPr>
  </w:style>
  <w:style w:type="paragraph" w:customStyle="1" w:styleId="1d">
    <w:name w:val="Знак Знак1 Знак Знак"/>
    <w:basedOn w:val="a3"/>
    <w:rsid w:val="002E69D9"/>
    <w:pPr>
      <w:spacing w:after="160" w:line="240" w:lineRule="exact"/>
    </w:pPr>
    <w:rPr>
      <w:rFonts w:ascii="Verdana" w:hAnsi="Verdana"/>
      <w:sz w:val="20"/>
      <w:szCs w:val="20"/>
      <w:lang w:val="en-US" w:eastAsia="en-US"/>
    </w:rPr>
  </w:style>
  <w:style w:type="paragraph" w:customStyle="1" w:styleId="1e">
    <w:name w:val="Знак Знак1"/>
    <w:basedOn w:val="a3"/>
    <w:rsid w:val="002E69D9"/>
    <w:pPr>
      <w:spacing w:after="160" w:line="240" w:lineRule="exact"/>
    </w:pPr>
    <w:rPr>
      <w:rFonts w:ascii="Verdana" w:hAnsi="Verdana"/>
      <w:sz w:val="20"/>
      <w:szCs w:val="20"/>
      <w:lang w:val="en-US" w:eastAsia="en-US"/>
    </w:rPr>
  </w:style>
  <w:style w:type="paragraph" w:customStyle="1" w:styleId="affff0">
    <w:name w:val="Обычный в таблице"/>
    <w:basedOn w:val="a3"/>
    <w:rsid w:val="002E69D9"/>
    <w:pPr>
      <w:suppressAutoHyphens/>
      <w:spacing w:line="360" w:lineRule="auto"/>
      <w:ind w:hanging="6"/>
      <w:jc w:val="center"/>
    </w:pPr>
    <w:rPr>
      <w:lang w:eastAsia="ar-SA"/>
    </w:rPr>
  </w:style>
  <w:style w:type="paragraph" w:customStyle="1" w:styleId="Style44">
    <w:name w:val="Style44"/>
    <w:basedOn w:val="a3"/>
    <w:uiPriority w:val="99"/>
    <w:rsid w:val="002E69D9"/>
    <w:pPr>
      <w:widowControl w:val="0"/>
      <w:autoSpaceDE w:val="0"/>
      <w:autoSpaceDN w:val="0"/>
      <w:adjustRightInd w:val="0"/>
      <w:spacing w:line="254" w:lineRule="exact"/>
      <w:jc w:val="center"/>
    </w:pPr>
  </w:style>
  <w:style w:type="character" w:customStyle="1" w:styleId="affff1">
    <w:name w:val="Нумерованный ГП Знак"/>
    <w:link w:val="a0"/>
    <w:uiPriority w:val="99"/>
    <w:locked/>
    <w:rsid w:val="002E69D9"/>
    <w:rPr>
      <w:rFonts w:ascii="Tahoma" w:eastAsia="Times New Roman" w:hAnsi="Tahoma" w:cs="Tahoma"/>
      <w:sz w:val="24"/>
      <w:szCs w:val="24"/>
    </w:rPr>
  </w:style>
  <w:style w:type="paragraph" w:customStyle="1" w:styleId="a0">
    <w:name w:val="Нумерованный ГП"/>
    <w:basedOn w:val="a3"/>
    <w:link w:val="affff1"/>
    <w:uiPriority w:val="99"/>
    <w:rsid w:val="002E69D9"/>
    <w:pPr>
      <w:numPr>
        <w:numId w:val="6"/>
      </w:numPr>
      <w:spacing w:line="276" w:lineRule="auto"/>
      <w:contextualSpacing/>
      <w:jc w:val="both"/>
    </w:pPr>
    <w:rPr>
      <w:rFonts w:ascii="Tahoma" w:hAnsi="Tahoma" w:cs="Tahoma"/>
      <w:kern w:val="2"/>
      <w:lang w:eastAsia="en-US"/>
      <w14:ligatures w14:val="standardContextual"/>
    </w:rPr>
  </w:style>
  <w:style w:type="character" w:customStyle="1" w:styleId="01">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2"/>
    <w:locked/>
    <w:rsid w:val="002E69D9"/>
    <w:rPr>
      <w:rFonts w:ascii="Times New Roman" w:hAnsi="Times New Roman" w:cs="Times New Roman"/>
      <w:color w:val="000000"/>
      <w:kern w:val="24"/>
      <w:sz w:val="24"/>
      <w:szCs w:val="24"/>
      <w:lang w:val="x-none" w:eastAsia="x-none"/>
    </w:rPr>
  </w:style>
  <w:style w:type="paragraph" w:customStyle="1" w:styleId="02">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1"/>
    <w:rsid w:val="002E69D9"/>
    <w:pPr>
      <w:ind w:firstLine="539"/>
      <w:jc w:val="both"/>
    </w:pPr>
    <w:rPr>
      <w:rFonts w:eastAsiaTheme="minorHAnsi"/>
      <w:color w:val="000000"/>
      <w:kern w:val="24"/>
      <w:lang w:val="x-none" w:eastAsia="x-none"/>
      <w14:ligatures w14:val="standardContextual"/>
    </w:rPr>
  </w:style>
  <w:style w:type="paragraph" w:customStyle="1" w:styleId="TableParagraph">
    <w:name w:val="Table Paragraph"/>
    <w:basedOn w:val="a3"/>
    <w:uiPriority w:val="1"/>
    <w:qFormat/>
    <w:rsid w:val="002E69D9"/>
    <w:pPr>
      <w:widowControl w:val="0"/>
      <w:ind w:left="103"/>
    </w:pPr>
    <w:rPr>
      <w:sz w:val="22"/>
      <w:szCs w:val="22"/>
      <w:lang w:val="en-US" w:eastAsia="en-US"/>
    </w:rPr>
  </w:style>
  <w:style w:type="paragraph" w:customStyle="1" w:styleId="affff2">
    <w:name w:val="Знак"/>
    <w:basedOn w:val="a3"/>
    <w:rsid w:val="002E69D9"/>
    <w:pPr>
      <w:spacing w:line="240" w:lineRule="exact"/>
      <w:jc w:val="both"/>
    </w:pPr>
    <w:rPr>
      <w:rFonts w:ascii="Arial" w:hAnsi="Arial" w:cs="Arial"/>
      <w:lang w:val="en-US" w:eastAsia="en-US"/>
    </w:rPr>
  </w:style>
  <w:style w:type="paragraph" w:customStyle="1" w:styleId="Heading">
    <w:name w:val="Heading"/>
    <w:rsid w:val="002E69D9"/>
    <w:pPr>
      <w:widowControl w:val="0"/>
      <w:autoSpaceDE w:val="0"/>
      <w:autoSpaceDN w:val="0"/>
      <w:adjustRightInd w:val="0"/>
      <w:spacing w:after="0" w:line="240" w:lineRule="auto"/>
    </w:pPr>
    <w:rPr>
      <w:rFonts w:ascii="Arial" w:eastAsia="Times New Roman" w:hAnsi="Arial" w:cs="Arial"/>
      <w:b/>
      <w:bCs/>
      <w:kern w:val="0"/>
      <w:lang w:eastAsia="ru-RU"/>
      <w14:ligatures w14:val="none"/>
    </w:rPr>
  </w:style>
  <w:style w:type="paragraph" w:customStyle="1" w:styleId="ConsNonformat">
    <w:name w:val="ConsNonformat"/>
    <w:rsid w:val="002E69D9"/>
    <w:pPr>
      <w:widowControl w:val="0"/>
      <w:autoSpaceDE w:val="0"/>
      <w:autoSpaceDN w:val="0"/>
      <w:adjustRightInd w:val="0"/>
      <w:spacing w:after="0" w:line="240" w:lineRule="auto"/>
      <w:ind w:right="19772"/>
    </w:pPr>
    <w:rPr>
      <w:rFonts w:ascii="Courier New" w:eastAsia="Times New Roman" w:hAnsi="Courier New" w:cs="Courier New"/>
      <w:kern w:val="0"/>
      <w:sz w:val="20"/>
      <w:szCs w:val="20"/>
      <w:lang w:eastAsia="ru-RU"/>
      <w14:ligatures w14:val="none"/>
    </w:rPr>
  </w:style>
  <w:style w:type="paragraph" w:customStyle="1" w:styleId="FR2">
    <w:name w:val="FR2"/>
    <w:rsid w:val="002E69D9"/>
    <w:pPr>
      <w:widowControl w:val="0"/>
      <w:overflowPunct w:val="0"/>
      <w:autoSpaceDE w:val="0"/>
      <w:autoSpaceDN w:val="0"/>
      <w:adjustRightInd w:val="0"/>
      <w:spacing w:after="0" w:line="240" w:lineRule="auto"/>
      <w:ind w:firstLine="560"/>
      <w:jc w:val="both"/>
    </w:pPr>
    <w:rPr>
      <w:rFonts w:ascii="Arial" w:eastAsia="Times New Roman" w:hAnsi="Arial" w:cs="Arial"/>
      <w:kern w:val="0"/>
      <w:sz w:val="28"/>
      <w:szCs w:val="28"/>
      <w:lang w:eastAsia="ru-RU"/>
      <w14:ligatures w14:val="none"/>
    </w:rPr>
  </w:style>
  <w:style w:type="paragraph" w:customStyle="1" w:styleId="text">
    <w:name w:val="text"/>
    <w:basedOn w:val="a3"/>
    <w:next w:val="a3"/>
    <w:rsid w:val="002E69D9"/>
    <w:pPr>
      <w:autoSpaceDE w:val="0"/>
      <w:autoSpaceDN w:val="0"/>
      <w:adjustRightInd w:val="0"/>
      <w:spacing w:before="28" w:after="28"/>
    </w:pPr>
    <w:rPr>
      <w:rFonts w:ascii="Arial" w:hAnsi="Arial" w:cs="Arial"/>
    </w:rPr>
  </w:style>
  <w:style w:type="paragraph" w:customStyle="1" w:styleId="1f">
    <w:name w:val="Знак1"/>
    <w:basedOn w:val="a3"/>
    <w:rsid w:val="002E69D9"/>
    <w:pPr>
      <w:spacing w:line="240" w:lineRule="exact"/>
      <w:jc w:val="both"/>
    </w:pPr>
    <w:rPr>
      <w:rFonts w:ascii="Arial" w:hAnsi="Arial" w:cs="Arial"/>
      <w:lang w:val="en-US" w:eastAsia="en-US"/>
    </w:rPr>
  </w:style>
  <w:style w:type="character" w:customStyle="1" w:styleId="S11">
    <w:name w:val="S_Маркированный Знак1"/>
    <w:link w:val="S"/>
    <w:locked/>
    <w:rsid w:val="002E69D9"/>
    <w:rPr>
      <w:sz w:val="24"/>
      <w:szCs w:val="24"/>
    </w:rPr>
  </w:style>
  <w:style w:type="paragraph" w:customStyle="1" w:styleId="S">
    <w:name w:val="S_Маркированный"/>
    <w:basedOn w:val="a1"/>
    <w:link w:val="S11"/>
    <w:autoRedefine/>
    <w:rsid w:val="002E69D9"/>
    <w:pPr>
      <w:widowControl/>
      <w:numPr>
        <w:numId w:val="0"/>
      </w:numPr>
      <w:tabs>
        <w:tab w:val="left" w:pos="992"/>
      </w:tabs>
      <w:suppressAutoHyphens w:val="0"/>
      <w:spacing w:line="360" w:lineRule="auto"/>
      <w:ind w:firstLine="709"/>
      <w:contextualSpacing w:val="0"/>
      <w:jc w:val="both"/>
    </w:pPr>
    <w:rPr>
      <w:rFonts w:asciiTheme="minorHAnsi" w:eastAsiaTheme="minorHAnsi" w:hAnsiTheme="minorHAnsi" w:cstheme="minorBidi"/>
      <w:lang w:eastAsia="en-US"/>
      <w14:ligatures w14:val="standardContextual"/>
    </w:rPr>
  </w:style>
  <w:style w:type="character" w:customStyle="1" w:styleId="S0">
    <w:name w:val="S_Обычный Знак"/>
    <w:link w:val="S2"/>
    <w:locked/>
    <w:rsid w:val="002E69D9"/>
    <w:rPr>
      <w:rFonts w:ascii="Arial" w:eastAsia="Times New Roman" w:hAnsi="Arial" w:cs="Arial"/>
      <w:sz w:val="24"/>
      <w:szCs w:val="24"/>
    </w:rPr>
  </w:style>
  <w:style w:type="paragraph" w:customStyle="1" w:styleId="S2">
    <w:name w:val="S_Обычный"/>
    <w:basedOn w:val="a3"/>
    <w:link w:val="S0"/>
    <w:rsid w:val="002E69D9"/>
    <w:pPr>
      <w:spacing w:line="360" w:lineRule="auto"/>
      <w:ind w:firstLine="709"/>
      <w:jc w:val="both"/>
    </w:pPr>
    <w:rPr>
      <w:rFonts w:ascii="Arial" w:hAnsi="Arial" w:cs="Arial"/>
      <w:kern w:val="2"/>
      <w:lang w:eastAsia="en-US"/>
      <w14:ligatures w14:val="standardContextual"/>
    </w:rPr>
  </w:style>
  <w:style w:type="character" w:customStyle="1" w:styleId="S3">
    <w:name w:val="S_Таблица Знак"/>
    <w:link w:val="S4"/>
    <w:locked/>
    <w:rsid w:val="002E69D9"/>
    <w:rPr>
      <w:rFonts w:ascii="Arial" w:eastAsia="Times New Roman" w:hAnsi="Arial" w:cs="Arial"/>
      <w:color w:val="008000"/>
      <w:sz w:val="24"/>
      <w:szCs w:val="24"/>
    </w:rPr>
  </w:style>
  <w:style w:type="paragraph" w:customStyle="1" w:styleId="S4">
    <w:name w:val="S_Таблица"/>
    <w:basedOn w:val="a3"/>
    <w:link w:val="S3"/>
    <w:autoRedefine/>
    <w:rsid w:val="002E69D9"/>
    <w:pPr>
      <w:widowControl w:val="0"/>
      <w:tabs>
        <w:tab w:val="num" w:pos="1440"/>
      </w:tabs>
      <w:jc w:val="right"/>
    </w:pPr>
    <w:rPr>
      <w:rFonts w:ascii="Arial" w:hAnsi="Arial" w:cs="Arial"/>
      <w:color w:val="008000"/>
      <w:kern w:val="2"/>
      <w:lang w:eastAsia="en-US"/>
      <w14:ligatures w14:val="standardContextual"/>
    </w:rPr>
  </w:style>
  <w:style w:type="character" w:customStyle="1" w:styleId="S5">
    <w:name w:val="S_Обычный в таблице Знак"/>
    <w:link w:val="S6"/>
    <w:locked/>
    <w:rsid w:val="002E69D9"/>
    <w:rPr>
      <w:sz w:val="24"/>
      <w:szCs w:val="24"/>
    </w:rPr>
  </w:style>
  <w:style w:type="paragraph" w:customStyle="1" w:styleId="S6">
    <w:name w:val="S_Обычный в таблице"/>
    <w:basedOn w:val="a3"/>
    <w:link w:val="S5"/>
    <w:rsid w:val="002E69D9"/>
    <w:pPr>
      <w:jc w:val="center"/>
    </w:pPr>
    <w:rPr>
      <w:rFonts w:asciiTheme="minorHAnsi" w:eastAsiaTheme="minorHAnsi" w:hAnsiTheme="minorHAnsi" w:cstheme="minorBidi"/>
      <w:kern w:val="2"/>
      <w:lang w:eastAsia="en-US"/>
      <w14:ligatures w14:val="standardContextual"/>
    </w:rPr>
  </w:style>
  <w:style w:type="paragraph" w:customStyle="1" w:styleId="affff3">
    <w:name w:val="Примечание"/>
    <w:basedOn w:val="a3"/>
    <w:rsid w:val="002E69D9"/>
    <w:pPr>
      <w:ind w:firstLine="567"/>
      <w:jc w:val="both"/>
    </w:pPr>
    <w:rPr>
      <w:rFonts w:ascii="Arial" w:hAnsi="Arial" w:cs="Arial"/>
      <w:sz w:val="20"/>
      <w:szCs w:val="20"/>
      <w:lang w:eastAsia="en-US"/>
    </w:rPr>
  </w:style>
  <w:style w:type="paragraph" w:customStyle="1" w:styleId="ConsCell">
    <w:name w:val="ConsCell"/>
    <w:rsid w:val="002E69D9"/>
    <w:pPr>
      <w:widowControl w:val="0"/>
      <w:autoSpaceDE w:val="0"/>
      <w:autoSpaceDN w:val="0"/>
      <w:adjustRightInd w:val="0"/>
      <w:spacing w:after="0" w:line="240" w:lineRule="auto"/>
      <w:ind w:right="19772"/>
    </w:pPr>
    <w:rPr>
      <w:rFonts w:ascii="Arial" w:eastAsia="Times New Roman" w:hAnsi="Arial" w:cs="Arial"/>
      <w:kern w:val="0"/>
      <w:sz w:val="20"/>
      <w:szCs w:val="20"/>
      <w:lang w:eastAsia="ru-RU"/>
      <w14:ligatures w14:val="none"/>
    </w:rPr>
  </w:style>
  <w:style w:type="paragraph" w:customStyle="1" w:styleId="affff4">
    <w:name w:val="приложения рнгп"/>
    <w:basedOn w:val="20"/>
    <w:autoRedefine/>
    <w:rsid w:val="002E69D9"/>
    <w:pPr>
      <w:keepNext w:val="0"/>
      <w:keepLines w:val="0"/>
      <w:widowControl w:val="0"/>
      <w:tabs>
        <w:tab w:val="left" w:pos="992"/>
      </w:tabs>
      <w:spacing w:before="0" w:line="240" w:lineRule="auto"/>
      <w:ind w:firstLine="709"/>
      <w:jc w:val="both"/>
    </w:pPr>
    <w:rPr>
      <w:rFonts w:ascii="Arial" w:hAnsi="Arial" w:cs="Arial"/>
      <w:b w:val="0"/>
      <w:bCs w:val="0"/>
      <w:color w:val="800080"/>
      <w:sz w:val="24"/>
      <w:szCs w:val="24"/>
    </w:rPr>
  </w:style>
  <w:style w:type="paragraph" w:customStyle="1" w:styleId="1f0">
    <w:name w:val="Стиль1"/>
    <w:basedOn w:val="a3"/>
    <w:rsid w:val="002E69D9"/>
    <w:pPr>
      <w:jc w:val="center"/>
    </w:pPr>
    <w:rPr>
      <w:rFonts w:ascii="Arial" w:hAnsi="Arial" w:cs="Arial"/>
      <w:sz w:val="20"/>
      <w:szCs w:val="20"/>
    </w:rPr>
  </w:style>
  <w:style w:type="paragraph" w:customStyle="1" w:styleId="textn">
    <w:name w:val="textn"/>
    <w:basedOn w:val="a3"/>
    <w:rsid w:val="002E69D9"/>
    <w:pPr>
      <w:spacing w:before="100" w:beforeAutospacing="1" w:after="100" w:afterAutospacing="1"/>
    </w:pPr>
    <w:rPr>
      <w:rFonts w:ascii="Arial" w:hAnsi="Arial" w:cs="Arial"/>
    </w:rPr>
  </w:style>
  <w:style w:type="paragraph" w:customStyle="1" w:styleId="3a">
    <w:name w:val="Знак3"/>
    <w:basedOn w:val="a3"/>
    <w:rsid w:val="002E69D9"/>
    <w:pPr>
      <w:spacing w:line="240" w:lineRule="exact"/>
      <w:jc w:val="both"/>
    </w:pPr>
    <w:rPr>
      <w:rFonts w:ascii="Arial" w:hAnsi="Arial" w:cs="Arial"/>
      <w:lang w:val="en-US" w:eastAsia="en-US"/>
    </w:rPr>
  </w:style>
  <w:style w:type="paragraph" w:customStyle="1" w:styleId="44">
    <w:name w:val="Знак4"/>
    <w:basedOn w:val="a3"/>
    <w:rsid w:val="002E69D9"/>
    <w:pPr>
      <w:spacing w:line="240" w:lineRule="exact"/>
      <w:jc w:val="both"/>
    </w:pPr>
    <w:rPr>
      <w:rFonts w:ascii="Arial" w:hAnsi="Arial" w:cs="Arial"/>
      <w:lang w:val="en-US" w:eastAsia="en-US"/>
    </w:rPr>
  </w:style>
  <w:style w:type="paragraph" w:customStyle="1" w:styleId="52">
    <w:name w:val="Знак5"/>
    <w:basedOn w:val="a3"/>
    <w:rsid w:val="002E69D9"/>
    <w:pPr>
      <w:spacing w:line="240" w:lineRule="exact"/>
      <w:jc w:val="both"/>
    </w:pPr>
    <w:rPr>
      <w:rFonts w:ascii="Arial" w:hAnsi="Arial" w:cs="Arial"/>
      <w:lang w:val="en-US" w:eastAsia="en-US"/>
    </w:rPr>
  </w:style>
  <w:style w:type="paragraph" w:customStyle="1" w:styleId="62">
    <w:name w:val="Знак6"/>
    <w:basedOn w:val="a3"/>
    <w:rsid w:val="002E69D9"/>
    <w:pPr>
      <w:spacing w:line="240" w:lineRule="exact"/>
      <w:jc w:val="both"/>
    </w:pPr>
    <w:rPr>
      <w:rFonts w:ascii="Arial" w:hAnsi="Arial" w:cs="Arial"/>
      <w:lang w:val="en-US" w:eastAsia="en-US"/>
    </w:rPr>
  </w:style>
  <w:style w:type="paragraph" w:customStyle="1" w:styleId="72">
    <w:name w:val="Знак7"/>
    <w:basedOn w:val="a3"/>
    <w:rsid w:val="002E69D9"/>
    <w:pPr>
      <w:spacing w:line="240" w:lineRule="exact"/>
      <w:jc w:val="both"/>
    </w:pPr>
    <w:rPr>
      <w:rFonts w:ascii="Arial" w:hAnsi="Arial" w:cs="Arial"/>
      <w:lang w:val="en-US" w:eastAsia="en-US"/>
    </w:rPr>
  </w:style>
  <w:style w:type="paragraph" w:customStyle="1" w:styleId="82">
    <w:name w:val="Знак8"/>
    <w:basedOn w:val="a3"/>
    <w:rsid w:val="002E69D9"/>
    <w:pPr>
      <w:spacing w:line="240" w:lineRule="exact"/>
      <w:jc w:val="both"/>
    </w:pPr>
    <w:rPr>
      <w:rFonts w:ascii="Arial" w:hAnsi="Arial" w:cs="Arial"/>
      <w:lang w:val="en-US" w:eastAsia="en-US"/>
    </w:rPr>
  </w:style>
  <w:style w:type="paragraph" w:customStyle="1" w:styleId="90">
    <w:name w:val="Знак9"/>
    <w:basedOn w:val="a3"/>
    <w:rsid w:val="002E69D9"/>
    <w:pPr>
      <w:spacing w:line="240" w:lineRule="exact"/>
      <w:jc w:val="both"/>
    </w:pPr>
    <w:rPr>
      <w:rFonts w:ascii="Arial" w:hAnsi="Arial" w:cs="Arial"/>
      <w:lang w:val="en-US" w:eastAsia="en-US"/>
    </w:rPr>
  </w:style>
  <w:style w:type="paragraph" w:customStyle="1" w:styleId="FORMATTEXT0">
    <w:name w:val=".FORMATTEXT"/>
    <w:rsid w:val="002E69D9"/>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1f1">
    <w:name w:val="Знак1 Знак Знак Знак"/>
    <w:basedOn w:val="a3"/>
    <w:rsid w:val="002E69D9"/>
    <w:rPr>
      <w:rFonts w:ascii="Verdana" w:hAnsi="Verdana" w:cs="Verdana"/>
      <w:sz w:val="20"/>
      <w:szCs w:val="20"/>
      <w:lang w:val="en-US" w:eastAsia="en-US"/>
    </w:rPr>
  </w:style>
  <w:style w:type="paragraph" w:customStyle="1" w:styleId="affff5">
    <w:name w:val="Основной шрифт абзаца Знак Знак Знак Знак"/>
    <w:aliases w:val="Знак1 Знак Знак Знак Знак Знак Знак Знак Знак Знак Знак"/>
    <w:basedOn w:val="a3"/>
    <w:rsid w:val="002E69D9"/>
    <w:rPr>
      <w:rFonts w:ascii="Verdana" w:hAnsi="Verdana" w:cs="Verdana"/>
      <w:sz w:val="20"/>
      <w:szCs w:val="20"/>
      <w:lang w:val="en-US" w:eastAsia="en-US"/>
    </w:rPr>
  </w:style>
  <w:style w:type="paragraph" w:customStyle="1" w:styleId="11Char">
    <w:name w:val="Знак1 Знак Знак Знак Знак Знак Знак Знак Знак1 Char"/>
    <w:basedOn w:val="a3"/>
    <w:rsid w:val="002E69D9"/>
    <w:pPr>
      <w:spacing w:after="160" w:line="240" w:lineRule="exact"/>
    </w:pPr>
    <w:rPr>
      <w:rFonts w:ascii="Verdana" w:hAnsi="Verdana"/>
      <w:sz w:val="20"/>
      <w:szCs w:val="20"/>
      <w:lang w:val="en-US" w:eastAsia="en-US"/>
    </w:rPr>
  </w:style>
  <w:style w:type="paragraph" w:customStyle="1" w:styleId="1f2">
    <w:name w:val="Знак Знак1 Знак"/>
    <w:basedOn w:val="a3"/>
    <w:rsid w:val="002E69D9"/>
    <w:pPr>
      <w:spacing w:after="160" w:line="240" w:lineRule="exact"/>
    </w:pPr>
    <w:rPr>
      <w:rFonts w:ascii="Verdana" w:hAnsi="Verdana"/>
      <w:lang w:val="en-US" w:eastAsia="en-US"/>
    </w:rPr>
  </w:style>
  <w:style w:type="paragraph" w:customStyle="1" w:styleId="formattexttopleveltext">
    <w:name w:val="formattext topleveltext"/>
    <w:basedOn w:val="a3"/>
    <w:rsid w:val="002E69D9"/>
    <w:pPr>
      <w:spacing w:before="100" w:beforeAutospacing="1" w:after="100" w:afterAutospacing="1"/>
    </w:pPr>
  </w:style>
  <w:style w:type="paragraph" w:customStyle="1" w:styleId="Style9">
    <w:name w:val="Style9"/>
    <w:basedOn w:val="a3"/>
    <w:rsid w:val="002E69D9"/>
    <w:pPr>
      <w:widowControl w:val="0"/>
      <w:autoSpaceDE w:val="0"/>
      <w:autoSpaceDN w:val="0"/>
      <w:adjustRightInd w:val="0"/>
      <w:spacing w:line="331" w:lineRule="exact"/>
      <w:ind w:firstLine="734"/>
      <w:jc w:val="both"/>
    </w:pPr>
  </w:style>
  <w:style w:type="paragraph" w:customStyle="1" w:styleId="2f">
    <w:name w:val="Знак Знак Знак2 Знак Знак Знак Знак Знак Знак Знак"/>
    <w:basedOn w:val="a3"/>
    <w:rsid w:val="002E69D9"/>
    <w:rPr>
      <w:rFonts w:ascii="Verdana" w:hAnsi="Verdana" w:cs="Verdana"/>
      <w:sz w:val="20"/>
      <w:szCs w:val="20"/>
      <w:lang w:val="en-US" w:eastAsia="en-US"/>
    </w:rPr>
  </w:style>
  <w:style w:type="paragraph" w:customStyle="1" w:styleId="txt">
    <w:name w:val="txt"/>
    <w:basedOn w:val="a3"/>
    <w:rsid w:val="002E69D9"/>
    <w:pPr>
      <w:spacing w:before="100" w:beforeAutospacing="1" w:after="100" w:afterAutospacing="1"/>
    </w:pPr>
    <w:rPr>
      <w:rFonts w:ascii="Verdana" w:hAnsi="Verdana" w:cs="Verdana"/>
      <w:color w:val="000000"/>
      <w:sz w:val="17"/>
      <w:szCs w:val="17"/>
    </w:rPr>
  </w:style>
  <w:style w:type="paragraph" w:customStyle="1" w:styleId="textb">
    <w:name w:val="textb"/>
    <w:basedOn w:val="a3"/>
    <w:rsid w:val="002E69D9"/>
    <w:rPr>
      <w:rFonts w:ascii="Arial" w:hAnsi="Arial" w:cs="Arial"/>
      <w:b/>
      <w:bCs/>
      <w:sz w:val="22"/>
      <w:szCs w:val="22"/>
    </w:rPr>
  </w:style>
  <w:style w:type="paragraph" w:customStyle="1" w:styleId="western">
    <w:name w:val="western"/>
    <w:basedOn w:val="a3"/>
    <w:rsid w:val="002E69D9"/>
    <w:pPr>
      <w:spacing w:before="100" w:beforeAutospacing="1" w:after="100" w:afterAutospacing="1"/>
    </w:pPr>
  </w:style>
  <w:style w:type="paragraph" w:customStyle="1" w:styleId="ConsTitle">
    <w:name w:val="ConsTitle"/>
    <w:rsid w:val="002E69D9"/>
    <w:pPr>
      <w:widowControl w:val="0"/>
      <w:autoSpaceDE w:val="0"/>
      <w:autoSpaceDN w:val="0"/>
      <w:adjustRightInd w:val="0"/>
      <w:spacing w:after="0" w:line="240" w:lineRule="auto"/>
    </w:pPr>
    <w:rPr>
      <w:rFonts w:ascii="Arial" w:eastAsia="Times New Roman" w:hAnsi="Arial" w:cs="Arial"/>
      <w:b/>
      <w:bCs/>
      <w:kern w:val="0"/>
      <w:sz w:val="16"/>
      <w:szCs w:val="16"/>
      <w:lang w:eastAsia="ru-RU"/>
      <w14:ligatures w14:val="none"/>
    </w:rPr>
  </w:style>
  <w:style w:type="paragraph" w:customStyle="1" w:styleId="FR1">
    <w:name w:val="FR1"/>
    <w:rsid w:val="002E69D9"/>
    <w:pPr>
      <w:widowControl w:val="0"/>
      <w:autoSpaceDE w:val="0"/>
      <w:autoSpaceDN w:val="0"/>
      <w:adjustRightInd w:val="0"/>
      <w:spacing w:after="0" w:line="240" w:lineRule="auto"/>
    </w:pPr>
    <w:rPr>
      <w:rFonts w:ascii="Times New Roman" w:eastAsia="Times New Roman" w:hAnsi="Times New Roman" w:cs="Times New Roman"/>
      <w:kern w:val="0"/>
      <w:sz w:val="16"/>
      <w:szCs w:val="16"/>
      <w:lang w:eastAsia="ru-RU"/>
      <w14:ligatures w14:val="none"/>
    </w:rPr>
  </w:style>
  <w:style w:type="paragraph" w:customStyle="1" w:styleId="53">
    <w:name w:val="çàãîëîâîê 5"/>
    <w:basedOn w:val="a3"/>
    <w:next w:val="a3"/>
    <w:rsid w:val="002E69D9"/>
    <w:pPr>
      <w:keepNext/>
      <w:jc w:val="center"/>
    </w:pPr>
  </w:style>
  <w:style w:type="paragraph" w:customStyle="1" w:styleId="affff6">
    <w:name w:val="Знак Знак Знак Знак"/>
    <w:basedOn w:val="a3"/>
    <w:rsid w:val="002E69D9"/>
    <w:rPr>
      <w:rFonts w:ascii="Verdana" w:hAnsi="Verdana" w:cs="Verdana"/>
      <w:sz w:val="20"/>
      <w:szCs w:val="20"/>
      <w:lang w:val="en-US" w:eastAsia="en-US"/>
    </w:rPr>
  </w:style>
  <w:style w:type="paragraph" w:customStyle="1" w:styleId="1f3">
    <w:name w:val="Знак1 Знак Знак Знак Знак Знак Знак Знак Знак Знак Знак Знак Знак"/>
    <w:basedOn w:val="a3"/>
    <w:rsid w:val="002E69D9"/>
    <w:pPr>
      <w:widowControl w:val="0"/>
      <w:adjustRightInd w:val="0"/>
      <w:spacing w:after="160" w:line="240" w:lineRule="exact"/>
      <w:jc w:val="right"/>
    </w:pPr>
    <w:rPr>
      <w:sz w:val="20"/>
      <w:szCs w:val="20"/>
      <w:lang w:val="en-GB" w:eastAsia="en-US"/>
    </w:rPr>
  </w:style>
  <w:style w:type="paragraph" w:customStyle="1" w:styleId="1f4">
    <w:name w:val="Верхний колонтитул1"/>
    <w:basedOn w:val="a3"/>
    <w:rsid w:val="002E69D9"/>
    <w:pPr>
      <w:ind w:left="300"/>
      <w:jc w:val="center"/>
    </w:pPr>
    <w:rPr>
      <w:rFonts w:ascii="Arial" w:hAnsi="Arial" w:cs="Arial"/>
      <w:b/>
      <w:bCs/>
      <w:color w:val="3560A7"/>
      <w:sz w:val="21"/>
      <w:szCs w:val="21"/>
    </w:rPr>
  </w:style>
  <w:style w:type="paragraph" w:customStyle="1" w:styleId="ConsPlusNonformat">
    <w:name w:val="ConsPlusNonformat"/>
    <w:uiPriority w:val="99"/>
    <w:rsid w:val="002E69D9"/>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uiPriority w:val="99"/>
    <w:rsid w:val="002E69D9"/>
    <w:pPr>
      <w:widowControl w:val="0"/>
      <w:autoSpaceDE w:val="0"/>
      <w:autoSpaceDN w:val="0"/>
      <w:adjustRightInd w:val="0"/>
      <w:spacing w:after="0" w:line="240" w:lineRule="auto"/>
    </w:pPr>
    <w:rPr>
      <w:rFonts w:ascii="Tahoma" w:eastAsia="Times New Roman" w:hAnsi="Tahoma" w:cs="Tahoma"/>
      <w:kern w:val="0"/>
      <w:sz w:val="18"/>
      <w:szCs w:val="18"/>
      <w:lang w:eastAsia="ru-RU"/>
      <w14:ligatures w14:val="none"/>
    </w:rPr>
  </w:style>
  <w:style w:type="paragraph" w:customStyle="1" w:styleId="ConsPlusTitlePage">
    <w:name w:val="ConsPlusTitlePage"/>
    <w:rsid w:val="002E69D9"/>
    <w:pPr>
      <w:widowControl w:val="0"/>
      <w:autoSpaceDE w:val="0"/>
      <w:autoSpaceDN w:val="0"/>
      <w:adjustRightInd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TextList">
    <w:name w:val="ConsPlusTextList"/>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ConsPlusTextList1">
    <w:name w:val="ConsPlusTextList1"/>
    <w:uiPriority w:val="99"/>
    <w:rsid w:val="002E69D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affff7">
    <w:name w:val="Название таблицы"/>
    <w:basedOn w:val="af6"/>
    <w:rsid w:val="002E69D9"/>
    <w:pPr>
      <w:keepNext/>
      <w:spacing w:before="120"/>
      <w:jc w:val="center"/>
    </w:pPr>
    <w:rPr>
      <w:sz w:val="22"/>
      <w:szCs w:val="22"/>
    </w:rPr>
  </w:style>
  <w:style w:type="paragraph" w:customStyle="1" w:styleId="1">
    <w:name w:val="Список 1)"/>
    <w:basedOn w:val="a3"/>
    <w:rsid w:val="002E69D9"/>
    <w:pPr>
      <w:numPr>
        <w:numId w:val="7"/>
      </w:numPr>
      <w:spacing w:after="60"/>
      <w:jc w:val="both"/>
    </w:pPr>
  </w:style>
  <w:style w:type="paragraph" w:customStyle="1" w:styleId="102">
    <w:name w:val="Табличный_центр_10"/>
    <w:basedOn w:val="a3"/>
    <w:qFormat/>
    <w:rsid w:val="002E69D9"/>
    <w:pPr>
      <w:jc w:val="center"/>
    </w:pPr>
    <w:rPr>
      <w:sz w:val="20"/>
    </w:rPr>
  </w:style>
  <w:style w:type="paragraph" w:customStyle="1" w:styleId="3b">
    <w:name w:val="Обычный3"/>
    <w:rsid w:val="002E69D9"/>
    <w:pPr>
      <w:widowControl w:val="0"/>
      <w:snapToGrid w:val="0"/>
      <w:spacing w:after="0"/>
      <w:ind w:firstLine="220"/>
      <w:jc w:val="both"/>
    </w:pPr>
    <w:rPr>
      <w:rFonts w:ascii="Arial" w:eastAsia="Times New Roman" w:hAnsi="Arial" w:cs="Times New Roman"/>
      <w:b/>
      <w:kern w:val="0"/>
      <w:sz w:val="18"/>
      <w:szCs w:val="20"/>
      <w:lang w:eastAsia="ru-RU"/>
      <w14:ligatures w14:val="none"/>
    </w:rPr>
  </w:style>
  <w:style w:type="paragraph" w:customStyle="1" w:styleId="1f5">
    <w:name w:val="Знак Знак1 Знак Знак Знак Знак Знак Знак Знак Знак"/>
    <w:basedOn w:val="a3"/>
    <w:rsid w:val="002E69D9"/>
    <w:rPr>
      <w:rFonts w:ascii="Verdana" w:hAnsi="Verdana" w:cs="Verdana"/>
      <w:sz w:val="20"/>
      <w:szCs w:val="20"/>
      <w:lang w:val="en-US" w:eastAsia="en-US"/>
    </w:rPr>
  </w:style>
  <w:style w:type="paragraph" w:customStyle="1" w:styleId="45">
    <w:name w:val="Обычный4"/>
    <w:rsid w:val="002E69D9"/>
    <w:pPr>
      <w:widowControl w:val="0"/>
      <w:snapToGrid w:val="0"/>
      <w:spacing w:after="0"/>
      <w:ind w:firstLine="220"/>
      <w:jc w:val="both"/>
    </w:pPr>
    <w:rPr>
      <w:rFonts w:ascii="Arial" w:eastAsia="Times New Roman" w:hAnsi="Arial" w:cs="Times New Roman"/>
      <w:b/>
      <w:kern w:val="0"/>
      <w:sz w:val="18"/>
      <w:szCs w:val="20"/>
      <w:lang w:eastAsia="ru-RU"/>
      <w14:ligatures w14:val="none"/>
    </w:rPr>
  </w:style>
  <w:style w:type="paragraph" w:customStyle="1" w:styleId="1f6">
    <w:name w:val="Название1"/>
    <w:basedOn w:val="a3"/>
    <w:rsid w:val="002E69D9"/>
    <w:pPr>
      <w:suppressLineNumbers/>
      <w:suppressAutoHyphens/>
      <w:spacing w:before="120" w:after="120"/>
    </w:pPr>
    <w:rPr>
      <w:rFonts w:ascii="Arial" w:hAnsi="Arial" w:cs="Mangal"/>
      <w:i/>
      <w:iCs/>
      <w:sz w:val="20"/>
      <w:lang w:eastAsia="ar-SA"/>
    </w:rPr>
  </w:style>
  <w:style w:type="paragraph" w:customStyle="1" w:styleId="1f7">
    <w:name w:val="Указатель1"/>
    <w:basedOn w:val="a3"/>
    <w:rsid w:val="002E69D9"/>
    <w:pPr>
      <w:suppressLineNumbers/>
      <w:suppressAutoHyphens/>
    </w:pPr>
    <w:rPr>
      <w:rFonts w:ascii="Arial" w:hAnsi="Arial" w:cs="Mangal"/>
      <w:sz w:val="20"/>
      <w:szCs w:val="20"/>
      <w:lang w:eastAsia="ar-SA"/>
    </w:rPr>
  </w:style>
  <w:style w:type="paragraph" w:customStyle="1" w:styleId="affff8">
    <w:name w:val="Содержимое врезки"/>
    <w:basedOn w:val="afa"/>
    <w:rsid w:val="002E69D9"/>
    <w:pPr>
      <w:suppressAutoHyphens/>
    </w:pPr>
    <w:rPr>
      <w:sz w:val="20"/>
      <w:szCs w:val="20"/>
      <w:lang w:val="ru-RU" w:eastAsia="ar-SA"/>
    </w:rPr>
  </w:style>
  <w:style w:type="character" w:styleId="affff9">
    <w:name w:val="footnote reference"/>
    <w:uiPriority w:val="99"/>
    <w:unhideWhenUsed/>
    <w:rsid w:val="002E69D9"/>
    <w:rPr>
      <w:vertAlign w:val="superscript"/>
    </w:rPr>
  </w:style>
  <w:style w:type="character" w:styleId="affffa">
    <w:name w:val="endnote reference"/>
    <w:uiPriority w:val="99"/>
    <w:semiHidden/>
    <w:unhideWhenUsed/>
    <w:rsid w:val="002E69D9"/>
    <w:rPr>
      <w:vertAlign w:val="superscript"/>
    </w:rPr>
  </w:style>
  <w:style w:type="character" w:customStyle="1" w:styleId="FontStyle48">
    <w:name w:val="Font Style48"/>
    <w:rsid w:val="002E69D9"/>
    <w:rPr>
      <w:rFonts w:ascii="Times New Roman" w:hAnsi="Times New Roman" w:cs="Times New Roman" w:hint="default"/>
      <w:sz w:val="12"/>
      <w:szCs w:val="12"/>
    </w:rPr>
  </w:style>
  <w:style w:type="character" w:customStyle="1" w:styleId="2f0">
    <w:name w:val="Основной текст (2)"/>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1">
    <w:name w:val="Основной текст (2) + Не полужирный"/>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6pt">
    <w:name w:val="Основной текст (2) + 16 pt"/>
    <w:aliases w:val="Не полужирный"/>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ru-RU" w:eastAsia="ru-RU" w:bidi="ru-RU"/>
    </w:rPr>
  </w:style>
  <w:style w:type="character" w:customStyle="1" w:styleId="apple-style-span">
    <w:name w:val="apple-style-span"/>
    <w:basedOn w:val="a4"/>
    <w:rsid w:val="002E69D9"/>
  </w:style>
  <w:style w:type="character" w:customStyle="1" w:styleId="FontStyle40">
    <w:name w:val="Font Style40"/>
    <w:rsid w:val="002E69D9"/>
    <w:rPr>
      <w:rFonts w:ascii="Times New Roman" w:hAnsi="Times New Roman" w:cs="Times New Roman" w:hint="default"/>
      <w:sz w:val="18"/>
      <w:szCs w:val="18"/>
    </w:rPr>
  </w:style>
  <w:style w:type="paragraph" w:customStyle="1" w:styleId="Web1">
    <w:name w:val="Обычный (Web)1"/>
    <w:aliases w:val="Обычный (Web),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
    <w:basedOn w:val="a3"/>
    <w:link w:val="affffb"/>
    <w:qFormat/>
    <w:rsid w:val="002E69D9"/>
    <w:pPr>
      <w:spacing w:after="200" w:line="276" w:lineRule="auto"/>
    </w:pPr>
    <w:rPr>
      <w:rFonts w:ascii="Calibri" w:eastAsia="Calibri" w:hAnsi="Calibri"/>
      <w:sz w:val="22"/>
      <w:szCs w:val="22"/>
      <w:lang w:eastAsia="en-US"/>
    </w:rPr>
  </w:style>
  <w:style w:type="character" w:customStyle="1" w:styleId="affffb">
    <w:name w:val="Название Знак"/>
    <w:aliases w:val="Название Знак Знак Знак1,Название Знак Знак Знак Знак Знак Знак Знак Знак Знак Знак Знак Знак Знак Знак Знак Знак1"/>
    <w:link w:val="Web1"/>
    <w:locked/>
    <w:rsid w:val="002E69D9"/>
    <w:rPr>
      <w:rFonts w:ascii="Calibri" w:eastAsia="Calibri" w:hAnsi="Calibri" w:cs="Times New Roman"/>
      <w:kern w:val="0"/>
      <w14:ligatures w14:val="none"/>
    </w:rPr>
  </w:style>
  <w:style w:type="character" w:customStyle="1" w:styleId="FontStyle140">
    <w:name w:val="Font Style140"/>
    <w:uiPriority w:val="99"/>
    <w:rsid w:val="002E69D9"/>
    <w:rPr>
      <w:rFonts w:ascii="Times New Roman" w:hAnsi="Times New Roman" w:cs="Times New Roman" w:hint="default"/>
      <w:sz w:val="24"/>
      <w:szCs w:val="24"/>
    </w:rPr>
  </w:style>
  <w:style w:type="character" w:customStyle="1" w:styleId="apple-converted-space">
    <w:name w:val="apple-converted-space"/>
    <w:basedOn w:val="a4"/>
    <w:rsid w:val="002E69D9"/>
  </w:style>
  <w:style w:type="character" w:customStyle="1" w:styleId="FontStyle170">
    <w:name w:val="Font Style170"/>
    <w:uiPriority w:val="99"/>
    <w:rsid w:val="002E69D9"/>
    <w:rPr>
      <w:rFonts w:ascii="Times New Roman" w:hAnsi="Times New Roman" w:cs="Times New Roman" w:hint="default"/>
      <w:i/>
      <w:iCs/>
      <w:sz w:val="26"/>
      <w:szCs w:val="26"/>
    </w:rPr>
  </w:style>
  <w:style w:type="character" w:customStyle="1" w:styleId="FontStyle173">
    <w:name w:val="Font Style173"/>
    <w:uiPriority w:val="99"/>
    <w:rsid w:val="002E69D9"/>
    <w:rPr>
      <w:rFonts w:ascii="Times New Roman" w:hAnsi="Times New Roman" w:cs="Times New Roman" w:hint="default"/>
      <w:sz w:val="26"/>
      <w:szCs w:val="26"/>
    </w:rPr>
  </w:style>
  <w:style w:type="character" w:customStyle="1" w:styleId="FontStyle139">
    <w:name w:val="Font Style139"/>
    <w:uiPriority w:val="99"/>
    <w:rsid w:val="002E69D9"/>
    <w:rPr>
      <w:rFonts w:ascii="Times New Roman" w:hAnsi="Times New Roman" w:cs="Times New Roman" w:hint="default"/>
      <w:b/>
      <w:bCs/>
      <w:sz w:val="22"/>
      <w:szCs w:val="22"/>
    </w:rPr>
  </w:style>
  <w:style w:type="character" w:customStyle="1" w:styleId="FontStyle144">
    <w:name w:val="Font Style144"/>
    <w:uiPriority w:val="99"/>
    <w:rsid w:val="002E69D9"/>
    <w:rPr>
      <w:rFonts w:ascii="Times New Roman" w:hAnsi="Times New Roman" w:cs="Times New Roman" w:hint="default"/>
      <w:sz w:val="22"/>
      <w:szCs w:val="22"/>
    </w:rPr>
  </w:style>
  <w:style w:type="character" w:customStyle="1" w:styleId="FontStyle12">
    <w:name w:val="Font Style12"/>
    <w:uiPriority w:val="99"/>
    <w:rsid w:val="002E69D9"/>
    <w:rPr>
      <w:rFonts w:ascii="Times New Roman" w:hAnsi="Times New Roman" w:cs="Times New Roman" w:hint="default"/>
      <w:sz w:val="20"/>
      <w:szCs w:val="20"/>
    </w:rPr>
  </w:style>
  <w:style w:type="character" w:customStyle="1" w:styleId="affffc">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rsid w:val="002E69D9"/>
    <w:rPr>
      <w:b/>
      <w:bCs w:val="0"/>
      <w:sz w:val="32"/>
      <w:szCs w:val="24"/>
      <w:lang w:val="ru-RU" w:eastAsia="ru-RU" w:bidi="ar-SA"/>
    </w:rPr>
  </w:style>
  <w:style w:type="character" w:customStyle="1" w:styleId="46">
    <w:name w:val="Основной текст (4) + Курсив"/>
    <w:aliases w:val="Интервал 0 pt"/>
    <w:rsid w:val="002E69D9"/>
    <w:rPr>
      <w:rFonts w:ascii="Times New Roman" w:eastAsia="Times New Roman" w:hAnsi="Times New Roman" w:cs="Times New Roman" w:hint="default"/>
      <w:b w:val="0"/>
      <w:bCs w:val="0"/>
      <w:i/>
      <w:iCs/>
      <w:smallCaps w:val="0"/>
      <w:strike w:val="0"/>
      <w:dstrike w:val="0"/>
      <w:color w:val="000000"/>
      <w:spacing w:val="-3"/>
      <w:w w:val="100"/>
      <w:position w:val="0"/>
      <w:sz w:val="26"/>
      <w:szCs w:val="26"/>
      <w:u w:val="none"/>
      <w:effect w:val="none"/>
      <w:shd w:val="clear" w:color="auto" w:fill="FFFFFF"/>
      <w:lang w:val="ru-RU"/>
    </w:rPr>
  </w:style>
  <w:style w:type="character" w:customStyle="1" w:styleId="disclplain">
    <w:name w:val="disclplain"/>
    <w:basedOn w:val="a4"/>
    <w:rsid w:val="002E69D9"/>
  </w:style>
  <w:style w:type="character" w:customStyle="1" w:styleId="context">
    <w:name w:val="context"/>
    <w:basedOn w:val="a4"/>
    <w:rsid w:val="002E69D9"/>
  </w:style>
  <w:style w:type="character" w:customStyle="1" w:styleId="tbbankslisttext">
    <w:name w:val="tb_banks_list_text"/>
    <w:basedOn w:val="a4"/>
    <w:rsid w:val="002E69D9"/>
  </w:style>
  <w:style w:type="character" w:customStyle="1" w:styleId="FontStyle41">
    <w:name w:val="Font Style41"/>
    <w:uiPriority w:val="99"/>
    <w:rsid w:val="002E69D9"/>
    <w:rPr>
      <w:rFonts w:ascii="Times New Roman" w:hAnsi="Times New Roman" w:cs="Times New Roman" w:hint="default"/>
      <w:b/>
      <w:bCs/>
      <w:spacing w:val="-10"/>
      <w:sz w:val="16"/>
      <w:szCs w:val="16"/>
    </w:rPr>
  </w:style>
  <w:style w:type="character" w:customStyle="1" w:styleId="FontStyle425">
    <w:name w:val="Font Style425"/>
    <w:uiPriority w:val="99"/>
    <w:rsid w:val="002E69D9"/>
    <w:rPr>
      <w:rFonts w:ascii="Times New Roman" w:hAnsi="Times New Roman" w:cs="Times New Roman" w:hint="default"/>
      <w:sz w:val="22"/>
      <w:szCs w:val="22"/>
    </w:rPr>
  </w:style>
  <w:style w:type="character" w:customStyle="1" w:styleId="103">
    <w:name w:val="Основной текст + 10"/>
    <w:aliases w:val="5 pt"/>
    <w:rsid w:val="002E69D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grame">
    <w:name w:val="grame"/>
    <w:basedOn w:val="a4"/>
    <w:rsid w:val="002E69D9"/>
  </w:style>
  <w:style w:type="character" w:customStyle="1" w:styleId="spelle">
    <w:name w:val="spelle"/>
    <w:basedOn w:val="a4"/>
    <w:rsid w:val="002E69D9"/>
  </w:style>
  <w:style w:type="character" w:customStyle="1" w:styleId="f">
    <w:name w:val="f"/>
    <w:basedOn w:val="a4"/>
    <w:rsid w:val="002E69D9"/>
  </w:style>
  <w:style w:type="character" w:customStyle="1" w:styleId="FontStyle11">
    <w:name w:val="Font Style11"/>
    <w:rsid w:val="002E69D9"/>
    <w:rPr>
      <w:rFonts w:ascii="Times New Roman" w:hAnsi="Times New Roman" w:cs="Times New Roman" w:hint="default"/>
      <w:sz w:val="26"/>
      <w:szCs w:val="26"/>
    </w:rPr>
  </w:style>
  <w:style w:type="character" w:customStyle="1" w:styleId="text11">
    <w:name w:val="text11"/>
    <w:rsid w:val="002E69D9"/>
    <w:rPr>
      <w:b/>
      <w:bCs/>
      <w:color w:val="333333"/>
      <w:sz w:val="20"/>
      <w:szCs w:val="20"/>
      <w:u w:val="single"/>
    </w:rPr>
  </w:style>
  <w:style w:type="character" w:customStyle="1" w:styleId="highlighthighlightactive">
    <w:name w:val="highlight highlight_active"/>
    <w:basedOn w:val="a4"/>
    <w:rsid w:val="002E69D9"/>
  </w:style>
  <w:style w:type="character" w:customStyle="1" w:styleId="contextcurrent">
    <w:name w:val="context_current"/>
    <w:basedOn w:val="a4"/>
    <w:rsid w:val="002E69D9"/>
  </w:style>
  <w:style w:type="character" w:customStyle="1" w:styleId="WW8Num4z1">
    <w:name w:val="WW8Num4z1"/>
    <w:rsid w:val="002E69D9"/>
    <w:rPr>
      <w:rFonts w:ascii="Courier New" w:hAnsi="Courier New" w:cs="Courier New" w:hint="default"/>
    </w:rPr>
  </w:style>
  <w:style w:type="character" w:customStyle="1" w:styleId="match">
    <w:name w:val="match"/>
    <w:basedOn w:val="a4"/>
    <w:rsid w:val="002E69D9"/>
  </w:style>
  <w:style w:type="character" w:customStyle="1" w:styleId="visited">
    <w:name w:val="visited"/>
    <w:basedOn w:val="a4"/>
    <w:rsid w:val="002E69D9"/>
  </w:style>
  <w:style w:type="character" w:customStyle="1" w:styleId="FontStyle15">
    <w:name w:val="Font Style15"/>
    <w:rsid w:val="002E69D9"/>
    <w:rPr>
      <w:rFonts w:ascii="Times New Roman" w:hAnsi="Times New Roman" w:cs="Times New Roman" w:hint="default"/>
      <w:sz w:val="24"/>
      <w:szCs w:val="24"/>
    </w:rPr>
  </w:style>
  <w:style w:type="character" w:customStyle="1" w:styleId="bookmark3">
    <w:name w:val="bookmark3"/>
    <w:rsid w:val="002E69D9"/>
    <w:rPr>
      <w:shd w:val="clear" w:color="auto" w:fill="FFD800"/>
    </w:rPr>
  </w:style>
  <w:style w:type="character" w:customStyle="1" w:styleId="diffins">
    <w:name w:val="diff_ins"/>
    <w:basedOn w:val="a4"/>
    <w:rsid w:val="002E69D9"/>
  </w:style>
  <w:style w:type="character" w:customStyle="1" w:styleId="FontStyle88">
    <w:name w:val="Font Style88"/>
    <w:rsid w:val="002E69D9"/>
    <w:rPr>
      <w:rFonts w:ascii="Times New Roman" w:hAnsi="Times New Roman" w:cs="Times New Roman" w:hint="default"/>
      <w:sz w:val="22"/>
      <w:szCs w:val="22"/>
    </w:rPr>
  </w:style>
  <w:style w:type="character" w:customStyle="1" w:styleId="nobase">
    <w:name w:val="nobase"/>
    <w:basedOn w:val="a4"/>
    <w:rsid w:val="002E69D9"/>
  </w:style>
  <w:style w:type="character" w:customStyle="1" w:styleId="bookmark">
    <w:name w:val="bookmark"/>
    <w:basedOn w:val="a4"/>
    <w:rsid w:val="002E69D9"/>
  </w:style>
  <w:style w:type="character" w:customStyle="1" w:styleId="bold1">
    <w:name w:val="bold1"/>
    <w:rsid w:val="002E69D9"/>
    <w:rPr>
      <w:b/>
      <w:bCs/>
    </w:rPr>
  </w:style>
  <w:style w:type="character" w:customStyle="1" w:styleId="affffd">
    <w:name w:val="Гипертекстовая ссылка"/>
    <w:rsid w:val="002E69D9"/>
    <w:rPr>
      <w:color w:val="106BBE"/>
    </w:rPr>
  </w:style>
  <w:style w:type="character" w:customStyle="1" w:styleId="2CenturyGothic">
    <w:name w:val="Основной текст (2) + Century Gothic"/>
    <w:aliases w:val="6 pt,Интервал -1 pt,Масштаб 150%"/>
    <w:rsid w:val="002E69D9"/>
    <w:rPr>
      <w:rFonts w:ascii="Century Gothic" w:eastAsia="Century Gothic" w:hAnsi="Century Gothic" w:cs="Century Gothic" w:hint="default"/>
      <w:b/>
      <w:bCs/>
      <w:i w:val="0"/>
      <w:iCs w:val="0"/>
      <w:smallCaps w:val="0"/>
      <w:strike w:val="0"/>
      <w:dstrike w:val="0"/>
      <w:color w:val="000000"/>
      <w:spacing w:val="-20"/>
      <w:w w:val="150"/>
      <w:position w:val="0"/>
      <w:sz w:val="12"/>
      <w:szCs w:val="12"/>
      <w:u w:val="none"/>
      <w:effect w:val="none"/>
      <w:shd w:val="clear" w:color="auto" w:fill="FFFFFF"/>
      <w:lang w:val="ru-RU" w:eastAsia="ru-RU" w:bidi="ru-RU"/>
    </w:rPr>
  </w:style>
  <w:style w:type="character" w:customStyle="1" w:styleId="blk">
    <w:name w:val="blk"/>
    <w:basedOn w:val="a4"/>
    <w:rsid w:val="002E69D9"/>
  </w:style>
  <w:style w:type="character" w:customStyle="1" w:styleId="1f8">
    <w:name w:val="Основной шрифт абзаца1"/>
    <w:rsid w:val="002E69D9"/>
  </w:style>
  <w:style w:type="table" w:styleId="-3">
    <w:name w:val="Light List Accent 3"/>
    <w:basedOn w:val="a5"/>
    <w:uiPriority w:val="61"/>
    <w:unhideWhenUsed/>
    <w:rsid w:val="002E69D9"/>
    <w:pPr>
      <w:spacing w:after="0" w:line="240" w:lineRule="auto"/>
    </w:pPr>
    <w:rPr>
      <w:rFonts w:ascii="Calibri" w:eastAsia="Calibri" w:hAnsi="Calibri" w:cs="Times New Roman"/>
      <w:kern w:val="0"/>
      <w:sz w:val="20"/>
      <w:szCs w:val="20"/>
      <w:lang w:eastAsia="ru-RU"/>
      <w14:ligatures w14:val="none"/>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affffe">
    <w:name w:val="Таблицы"/>
    <w:basedOn w:val="a7"/>
    <w:uiPriority w:val="99"/>
    <w:rsid w:val="002E69D9"/>
    <w:pPr>
      <w:jc w:val="center"/>
    </w:pPr>
    <w:rPr>
      <w:rFonts w:eastAsia="Calibri"/>
      <w:sz w:val="24"/>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table" w:customStyle="1" w:styleId="TableNormal">
    <w:name w:val="Table Normal"/>
    <w:uiPriority w:val="2"/>
    <w:semiHidden/>
    <w:qFormat/>
    <w:rsid w:val="002E69D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1f9">
    <w:name w:val="Светлый список1"/>
    <w:basedOn w:val="a5"/>
    <w:uiPriority w:val="61"/>
    <w:rsid w:val="002E69D9"/>
    <w:pPr>
      <w:spacing w:after="0" w:line="240" w:lineRule="auto"/>
    </w:pPr>
    <w:rPr>
      <w:rFonts w:ascii="Calibri" w:eastAsia="Calibri" w:hAnsi="Calibri" w:cs="Times New Roman"/>
      <w:kern w:val="0"/>
      <w:sz w:val="20"/>
      <w:szCs w:val="20"/>
      <w:lang w:eastAsia="ru-RU"/>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Report1">
    <w:name w:val="Table Grid Report1"/>
    <w:basedOn w:val="a5"/>
    <w:uiPriority w:val="59"/>
    <w:rsid w:val="002E69D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Таблицы1"/>
    <w:basedOn w:val="a7"/>
    <w:uiPriority w:val="99"/>
    <w:rsid w:val="002E69D9"/>
    <w:pPr>
      <w:jc w:val="center"/>
    </w:pPr>
    <w:rPr>
      <w:rFonts w:eastAsia="Calibri"/>
      <w:sz w:val="24"/>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table" w:customStyle="1" w:styleId="TableNormal1">
    <w:name w:val="Table Normal1"/>
    <w:uiPriority w:val="2"/>
    <w:semiHidden/>
    <w:qFormat/>
    <w:rsid w:val="002E69D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TableGridReport11">
    <w:name w:val="Table Grid Report11"/>
    <w:basedOn w:val="a5"/>
    <w:uiPriority w:val="59"/>
    <w:rsid w:val="002E69D9"/>
    <w:pPr>
      <w:spacing w:after="0" w:line="240" w:lineRule="auto"/>
    </w:pPr>
    <w:rPr>
      <w:rFonts w:ascii="Calibri" w:eastAsia="Times New Roman" w:hAnsi="Calibri" w:cs="Times New Roman"/>
      <w:kern w:val="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5"/>
    <w:uiPriority w:val="59"/>
    <w:rsid w:val="002E69D9"/>
    <w:pPr>
      <w:spacing w:after="0" w:line="240" w:lineRule="auto"/>
    </w:pPr>
    <w:rPr>
      <w:rFonts w:ascii="Calibri" w:eastAsia="Times New Roman" w:hAnsi="Calibri" w:cs="Times New Roman"/>
      <w:kern w:val="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5"/>
    <w:uiPriority w:val="39"/>
    <w:rsid w:val="002E69D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6"/>
    <w:unhideWhenUsed/>
    <w:rsid w:val="002E69D9"/>
    <w:pPr>
      <w:numPr>
        <w:numId w:val="15"/>
      </w:numPr>
    </w:pPr>
  </w:style>
  <w:style w:type="character" w:styleId="afffff">
    <w:name w:val="page number"/>
    <w:basedOn w:val="a4"/>
    <w:uiPriority w:val="99"/>
    <w:rsid w:val="002E69D9"/>
  </w:style>
  <w:style w:type="character" w:customStyle="1" w:styleId="216pt0">
    <w:name w:val="Основной текст (2) + 16 pt;Не полужирный"/>
    <w:rsid w:val="002E69D9"/>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style>
  <w:style w:type="character" w:styleId="afffff0">
    <w:name w:val="Emphasis"/>
    <w:uiPriority w:val="99"/>
    <w:qFormat/>
    <w:rsid w:val="002E69D9"/>
    <w:rPr>
      <w:i/>
      <w:iCs/>
    </w:rPr>
  </w:style>
  <w:style w:type="character" w:styleId="afffff1">
    <w:name w:val="Strong"/>
    <w:uiPriority w:val="99"/>
    <w:qFormat/>
    <w:rsid w:val="002E69D9"/>
    <w:rPr>
      <w:b/>
      <w:bCs/>
    </w:rPr>
  </w:style>
  <w:style w:type="character" w:customStyle="1" w:styleId="40pt">
    <w:name w:val="Основной текст (4) + Курсив;Интервал 0 pt"/>
    <w:rsid w:val="002E69D9"/>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105pt">
    <w:name w:val="Основной текст + 10;5 pt"/>
    <w:rsid w:val="002E69D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CenturyGothic6pt-1pt150">
    <w:name w:val="Основной текст (2) + Century Gothic;6 pt;Интервал -1 pt;Масштаб 150%"/>
    <w:rsid w:val="002E69D9"/>
    <w:rPr>
      <w:rFonts w:ascii="Century Gothic" w:eastAsia="Century Gothic" w:hAnsi="Century Gothic" w:cs="Century Gothic"/>
      <w:b/>
      <w:bCs/>
      <w:i w:val="0"/>
      <w:iCs w:val="0"/>
      <w:smallCaps w:val="0"/>
      <w:strike w:val="0"/>
      <w:color w:val="000000"/>
      <w:spacing w:val="-20"/>
      <w:w w:val="150"/>
      <w:position w:val="0"/>
      <w:sz w:val="12"/>
      <w:szCs w:val="12"/>
      <w:u w:val="none"/>
      <w:shd w:val="clear" w:color="auto" w:fill="FFFFFF"/>
      <w:lang w:val="ru-RU" w:eastAsia="ru-RU" w:bidi="ru-RU"/>
    </w:rPr>
  </w:style>
  <w:style w:type="numbering" w:customStyle="1" w:styleId="1fb">
    <w:name w:val="Нет списка1"/>
    <w:next w:val="a6"/>
    <w:semiHidden/>
    <w:rsid w:val="002E69D9"/>
  </w:style>
  <w:style w:type="numbering" w:customStyle="1" w:styleId="2f2">
    <w:name w:val="Нет списка2"/>
    <w:next w:val="a6"/>
    <w:uiPriority w:val="99"/>
    <w:semiHidden/>
    <w:unhideWhenUsed/>
    <w:rsid w:val="002E6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88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A6ABA3171007EB085E7773CDB176ECEE58FD0CB78E9DD6F05C3DB5631F7389EFCB54AD877501CF4EF6E6205a9K6G" TargetMode="External"/><Relationship Id="rId21"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42" Type="http://schemas.openxmlformats.org/officeDocument/2006/relationships/hyperlink" Target="http://www.consultant.ru/document/cons_doc_LAW_299217/" TargetMode="External"/><Relationship Id="rId63" Type="http://schemas.openxmlformats.org/officeDocument/2006/relationships/hyperlink" Target="consultantplus://offline/ref=34A7246665CBE3E0E5C2E9BF208C011F8BEFE22010CD868AD39E3EBFD642AA67A7DFBDAAB21F5A17A4e2F" TargetMode="External"/><Relationship Id="rId84" Type="http://schemas.openxmlformats.org/officeDocument/2006/relationships/hyperlink" Target="consultantplus://offline/ref=4A6ABA3171007EB085E76829DE176ECEE58CDECC7EE480650D9AD75436F8679BE9A412D4704802F1F472600795a3K0G" TargetMode="External"/><Relationship Id="rId138" Type="http://schemas.openxmlformats.org/officeDocument/2006/relationships/hyperlink" Target="consultantplus://offline/ref=4A6ABA3171007EB085E7773CDB176ECEE58FD1CE7EE9DD6F05C3DB5631F7389EFCB54AD877501CF4EF6E6205a9K6G" TargetMode="External"/><Relationship Id="rId159" Type="http://schemas.openxmlformats.org/officeDocument/2006/relationships/hyperlink" Target="consultantplus://offline/ref=34A7246665CBE3E0E5C2E9BF208C011F8BEFE22010CD868AD39E3EBFD642AA67A7DFBDAAB21F5C17A4e1F" TargetMode="External"/><Relationship Id="rId170"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91" Type="http://schemas.openxmlformats.org/officeDocument/2006/relationships/hyperlink" Target="consultantplus://offline/ref=4A6ABA3171007EB085E76829DE176ECEE58ED9C879E380650D9AD75436F8679BFBA44AD8714E1CF1F4673656D364E1D68A7986B32D4561D9a7KAG" TargetMode="External"/><Relationship Id="rId205" Type="http://schemas.openxmlformats.org/officeDocument/2006/relationships/fontTable" Target="fontTable.xml"/><Relationship Id="rId16"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107" Type="http://schemas.openxmlformats.org/officeDocument/2006/relationships/hyperlink" Target="consultantplus://offline/ref=4A6ABA3171007EB085E76829DE176ECEE58ED9C879E380650D9AD75436F8679BFBA44AD8714E1CF1F4673656D364E1D68A7986B32D4561D9a7KAG" TargetMode="External"/><Relationship Id="rId11"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32" Type="http://schemas.openxmlformats.org/officeDocument/2006/relationships/hyperlink" Target="consultantplus://offline/ref=4A6ABA3171007EB085E76829DE176ECEE48FDFC97EE580650D9AD75436F8679BE9A412D4704802F1F472600795a3K0G" TargetMode="External"/><Relationship Id="rId37" Type="http://schemas.openxmlformats.org/officeDocument/2006/relationships/hyperlink" Target="consultantplus://offline/ref=4A6ABA3171007EB085E7773CDB176ECEE588D0CD73E9DD6F05C3DB5631F7388CFCED46D970471EF4FA383343C23CEDD1926783A8314763aDKAG" TargetMode="External"/><Relationship Id="rId53" Type="http://schemas.openxmlformats.org/officeDocument/2006/relationships/hyperlink" Target="consultantplus://offline/ref=4A6ABA3171007EB085E76829DE176ECEE589DECF7BE680650D9AD75436F8679BFBA44AD8714E1CF6F4673656D364E1D68A7986B32D4561D9a7KAG" TargetMode="External"/><Relationship Id="rId58" Type="http://schemas.openxmlformats.org/officeDocument/2006/relationships/hyperlink" Target="consultantplus://offline/ref=34A7246665CBE3E0E5C2F7B236E05B168EE2BF281DC98CDA8CC165E2814BA030E090E4E8F6125D1645B6E7A2eCF" TargetMode="External"/><Relationship Id="rId74" Type="http://schemas.openxmlformats.org/officeDocument/2006/relationships/hyperlink" Target="consultantplus://offline/ref=4A6ABA3171007EB085E76829DE176ECEE48BDBCE78EB80650D9AD75436F8679BFBA44AD8714E1DF2F6673656D364E1D68A7986B32D4561D9a7KAG" TargetMode="External"/><Relationship Id="rId79" Type="http://schemas.openxmlformats.org/officeDocument/2006/relationships/hyperlink" Target="consultantplus://offline/ref=4A6ABA3171007EB085E76829DE176ECEE68EDDCC78E180650D9AD75436F8679BFBA44AD8714E1CF1F8673656D364E1D68A7986B32D4561D9a7KAG" TargetMode="External"/><Relationship Id="rId102" Type="http://schemas.openxmlformats.org/officeDocument/2006/relationships/footer" Target="footer8.xml"/><Relationship Id="rId123" Type="http://schemas.openxmlformats.org/officeDocument/2006/relationships/image" Target="media/image6.wmf"/><Relationship Id="rId128" Type="http://schemas.openxmlformats.org/officeDocument/2006/relationships/hyperlink" Target="consultantplus://offline/ref=4A6ABA3171007EB085E7773CDB176ECEE58FDACF78E9DD6F05C3DB5631F7389EFCB54AD877501CF4EF6E6205a9K6G" TargetMode="External"/><Relationship Id="rId144" Type="http://schemas.openxmlformats.org/officeDocument/2006/relationships/hyperlink" Target="consultantplus://offline/ref=4A6ABA3171007EB085E7773CDB176ECEE58FD0CB78E9DD6F05C3DB5631F7389EFCB54AD877501CF4EF6E6205a9K6G" TargetMode="External"/><Relationship Id="rId149" Type="http://schemas.openxmlformats.org/officeDocument/2006/relationships/hyperlink" Target="consultantplus://offline/ref=4A6ABA3171007EB085E7773CDB176ECEE589DDCE78E9DD6F05C3DB5631F7389EFCB54AD877501CF4EF6E6205a9K6G" TargetMode="External"/><Relationship Id="rId5" Type="http://schemas.openxmlformats.org/officeDocument/2006/relationships/footnotes" Target="footnotes.xml"/><Relationship Id="rId90" Type="http://schemas.openxmlformats.org/officeDocument/2006/relationships/hyperlink" Target="consultantplus://offline/ref=4A6ABA3171007EB085E76829DE176ECEE48FDFC97EE580650D9AD75436F8679BE9A412D4704802F1F472600795a3K0G" TargetMode="External"/><Relationship Id="rId95" Type="http://schemas.openxmlformats.org/officeDocument/2006/relationships/header" Target="header2.xml"/><Relationship Id="rId160" Type="http://schemas.openxmlformats.org/officeDocument/2006/relationships/hyperlink" Target="consultantplus://offline/ref=34A7246665CBE3E0E5C2E9BF208C011F8BEFE22010CD868AD39E3EBFD642AA67A7DFBDAAB21F5A17A4e2F" TargetMode="External"/><Relationship Id="rId165"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81"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86" Type="http://schemas.openxmlformats.org/officeDocument/2006/relationships/hyperlink" Target="consultantplus://offline/ref=4A6ABA3171007EB085E76829DE176ECEE58ED9C879E380650D9AD75436F8679BFBA44AD8714E1CF1F4673656D364E1D68A7986B32D4561D9a7KAG" TargetMode="External"/><Relationship Id="rId22"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27" Type="http://schemas.openxmlformats.org/officeDocument/2006/relationships/hyperlink" Target="consultantplus://offline/ref=637ABC6F86A47CC48A5826ADE367F929CA876B81CB3D6AC1E41D32B8451895A295B619514F178349X6fBF" TargetMode="External"/><Relationship Id="rId43" Type="http://schemas.openxmlformats.org/officeDocument/2006/relationships/hyperlink" Target="http://www.consultant.ru/document/cons_doc_LAW_296660/" TargetMode="External"/><Relationship Id="rId48" Type="http://schemas.openxmlformats.org/officeDocument/2006/relationships/hyperlink" Target="consultantplus://offline/ref=4A6ABA3171007EB085E76829DE176ECEE58ED9C879E380650D9AD75436F8679BFBA44AD8714E1CF1F4673656D364E1D68A7986B32D4561D9a7KAG" TargetMode="External"/><Relationship Id="rId64" Type="http://schemas.openxmlformats.org/officeDocument/2006/relationships/hyperlink" Target="consultantplus://offline/ref=4A6ABA3171007EB085E7773CDB176ECEE588D0CD73E9DD6F05C3DB5631F7388CFCED46D970471EF4FA383343C23CEDD1926783A8314763aDKAG" TargetMode="External"/><Relationship Id="rId69" Type="http://schemas.openxmlformats.org/officeDocument/2006/relationships/footer" Target="footer2.xml"/><Relationship Id="rId113" Type="http://schemas.openxmlformats.org/officeDocument/2006/relationships/hyperlink" Target="consultantplus://offline/ref=4A6ABA3171007EB085E7773CDB176ECEE58FD1CE7EE9DD6F05C3DB5631F7389EFCB54AD877501CF4EF6E6205a9K6G" TargetMode="External"/><Relationship Id="rId118" Type="http://schemas.openxmlformats.org/officeDocument/2006/relationships/hyperlink" Target="consultantplus://offline/ref=4A6ABA3171007EB085E76130D9176ECEE28ADACC7BE180650D9AD75436F8679BE9A412D4704802F1F472600795a3K0G" TargetMode="External"/><Relationship Id="rId134" Type="http://schemas.openxmlformats.org/officeDocument/2006/relationships/hyperlink" Target="consultantplus://offline/ref=4A6ABA3171007EB085E7773CDB176ECEE58FD1CE7EE9DD6F05C3DB5631F7389EFCB54AD877501CF4EF6E6205a9K6G" TargetMode="External"/><Relationship Id="rId139" Type="http://schemas.openxmlformats.org/officeDocument/2006/relationships/image" Target="media/image12.wmf"/><Relationship Id="rId80" Type="http://schemas.openxmlformats.org/officeDocument/2006/relationships/hyperlink" Target="consultantplus://offline/ref=4A6ABA3171007EB085E76829DE176ECEE58ED9C879E380650D9AD75436F8679BFBA44AD8714E1CF1F4673656D364E1D68A7986B32D4561D9a7KAG" TargetMode="External"/><Relationship Id="rId85" Type="http://schemas.openxmlformats.org/officeDocument/2006/relationships/hyperlink" Target="consultantplus://offline/ref=4A6ABA3171007EB085E76829DE176ECEE685DCC67BE580650D9AD75436F8679BE9A412D4704802F1F472600795a3K0G" TargetMode="External"/><Relationship Id="rId150" Type="http://schemas.openxmlformats.org/officeDocument/2006/relationships/hyperlink" Target="consultantplus://offline/ref=4A6ABA3171007EB085E7773CDB176ECEE58FD0CB78E9DD6F05C3DB5631F7389EFCB54AD877501CF4EF6E6205a9K6G" TargetMode="External"/><Relationship Id="rId155" Type="http://schemas.openxmlformats.org/officeDocument/2006/relationships/hyperlink" Target="consultantplus://offline/ref=4A6ABA3171007EB085E7773CDB176ECEE58FD0CB78E9DD6F05C3DB5631F7389EFCB54AD877501CF4EF6E6205a9K6G" TargetMode="External"/><Relationship Id="rId171"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76"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92" Type="http://schemas.openxmlformats.org/officeDocument/2006/relationships/hyperlink" Target="consultantplus://offline/ref=4A6ABA3171007EB085E76829DE176ECEE58ED9C879E380650D9AD75436F8679BFBA44AD8714E1CF1F4673656D364E1D68A7986B32D4561D9a7KAG" TargetMode="External"/><Relationship Id="rId197" Type="http://schemas.openxmlformats.org/officeDocument/2006/relationships/hyperlink" Target="consultantplus://offline/ref=4A6ABA3171007EB085E76829DE176ECEE48FDFC97EE580650D9AD75436F8679BE9A412D4704802F1F472600795a3K0G" TargetMode="External"/><Relationship Id="rId206" Type="http://schemas.openxmlformats.org/officeDocument/2006/relationships/theme" Target="theme/theme1.xml"/><Relationship Id="rId201" Type="http://schemas.openxmlformats.org/officeDocument/2006/relationships/hyperlink" Target="http://docs.cntd.ru/document/974006874" TargetMode="External"/><Relationship Id="rId12"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17"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33" Type="http://schemas.openxmlformats.org/officeDocument/2006/relationships/hyperlink" Target="consultantplus://offline/ref%3D8F10C197789C5638EBA2C46468E38E41A310FAD3B3766083C2CED6FFuCX2I" TargetMode="External"/><Relationship Id="rId38" Type="http://schemas.openxmlformats.org/officeDocument/2006/relationships/hyperlink" Target="consultantplus://offline/ref=4A6ABA3171007EB085E7773CDB176ECEE588D0CD73E9DD6F05C3DB5631F7388CFCED46D970471EF4FA383343C23CEDD1926783A8314763aDKAG" TargetMode="External"/><Relationship Id="rId59" Type="http://schemas.openxmlformats.org/officeDocument/2006/relationships/hyperlink" Target="consultantplus://offline/ref=4A6ABA3171007EB085E76829DE176ECEE58ED9C879E380650D9AD75436F8679BFBA44AD8714E1CF1F4673656D364E1D68A7986B32D4561D9a7KAG" TargetMode="External"/><Relationship Id="rId103" Type="http://schemas.openxmlformats.org/officeDocument/2006/relationships/footer" Target="footer9.xml"/><Relationship Id="rId108" Type="http://schemas.openxmlformats.org/officeDocument/2006/relationships/hyperlink" Target="consultantplus://offline/ref=4A6ABA3171007EB085E7773CDB176ECEE588D0CD73E9DD6F05C3DB5631F7388CFCED46D973491DF1FA383343C23CEDD1926783A8314763aDKAG" TargetMode="External"/><Relationship Id="rId124" Type="http://schemas.openxmlformats.org/officeDocument/2006/relationships/image" Target="media/image7.wmf"/><Relationship Id="rId129" Type="http://schemas.openxmlformats.org/officeDocument/2006/relationships/hyperlink" Target="consultantplus://offline/ref=4A6ABA3171007EB085E7773CDB176ECEE58FD1CE7EE9DD6F05C3DB5631F7389EFCB54AD877501CF4EF6E6205a9K6G" TargetMode="External"/><Relationship Id="rId54" Type="http://schemas.openxmlformats.org/officeDocument/2006/relationships/hyperlink" Target="consultantplus://offline/ref=4A6ABA3171007EB085E76829DE176ECEE589DECF7BE680650D9AD75436F8679BFBA44AD8714E1FF2F1673656D364E1D68A7986B32D4561D9a7KAG" TargetMode="External"/><Relationship Id="rId70" Type="http://schemas.openxmlformats.org/officeDocument/2006/relationships/footer" Target="footer3.xml"/><Relationship Id="rId75" Type="http://schemas.openxmlformats.org/officeDocument/2006/relationships/hyperlink" Target="consultantplus://offline/ref=4A6ABA3171007EB085E76829DE176ECEE48BDBCE78EB80650D9AD75436F8679BFBA44AD8714E1DF3F4673656D364E1D68A7986B32D4561D9a7KAG" TargetMode="External"/><Relationship Id="rId91" Type="http://schemas.openxmlformats.org/officeDocument/2006/relationships/hyperlink" Target="http://docs.cntd.ru/document/974020740" TargetMode="External"/><Relationship Id="rId96" Type="http://schemas.openxmlformats.org/officeDocument/2006/relationships/footer" Target="footer4.xml"/><Relationship Id="rId140" Type="http://schemas.openxmlformats.org/officeDocument/2006/relationships/image" Target="media/image13.wmf"/><Relationship Id="rId145" Type="http://schemas.openxmlformats.org/officeDocument/2006/relationships/hyperlink" Target="consultantplus://offline/ref=4A6ABA3171007EB085E7773CDB176ECEE58FD0CB78E9DD6F05C3DB5631F7389EFCB54AD877501CF4EF6E6205a9K6G" TargetMode="External"/><Relationship Id="rId161" Type="http://schemas.openxmlformats.org/officeDocument/2006/relationships/hyperlink" Target="consultantplus://offline/ref=4A6ABA3171007EB085E7773CDB176ECEE588D0CD73E9DD6F05C3DB5631F7388CFCED46D970471EF4FA383343C23CEDD1926783A8314763aDKAG" TargetMode="External"/><Relationship Id="rId166"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82"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87" Type="http://schemas.openxmlformats.org/officeDocument/2006/relationships/hyperlink" Target="consultantplus://offline/ref=4A6ABA3171007EB085E76829DE176ECEE58ED9C879E380650D9AD75436F8679BFBA44AD8714E1CF1F4673656D364E1D68A7986B32D4561D9a7KAG"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28" Type="http://schemas.openxmlformats.org/officeDocument/2006/relationships/hyperlink" Target="consultantplus://offline/ref=34A7246665CBE3E0E5C2F7B236E05B168EE2BF281DC98CDA8CC165E2814BA030E090E4E8F6125D1645B6E7A2eCF" TargetMode="External"/><Relationship Id="rId49" Type="http://schemas.openxmlformats.org/officeDocument/2006/relationships/hyperlink" Target="consultantplus://offline/ref=637ABC6F86A47CC48A5826ADE367F929CA876B81CB3D6AC1E41D32B8451895A295B619514F178349X6fBF" TargetMode="External"/><Relationship Id="rId114" Type="http://schemas.openxmlformats.org/officeDocument/2006/relationships/hyperlink" Target="consultantplus://offline/ref=4A6ABA3171007EB085E7773CDB176ECEE588D0CD73E9DD6F05C3DB5631F7389EFCB54AD877501CF4EF6E6205a9K6G" TargetMode="External"/><Relationship Id="rId119" Type="http://schemas.openxmlformats.org/officeDocument/2006/relationships/hyperlink" Target="consultantplus://offline/ref=4A6ABA3171007EB085E7773CDB176ECEE58FD1CE7EE9DD6F05C3DB5631F7389EFCB54AD877501CF4EF6E6205a9K6G" TargetMode="External"/><Relationship Id="rId44" Type="http://schemas.openxmlformats.org/officeDocument/2006/relationships/hyperlink" Target="consultantplus://offline/ref=34A7246665CBE3E0E5C2F7B236E05B168EE2BF281DC98CDA8CC165E2814BA030E090E4E8F6125D1645B6E7A2eCF" TargetMode="External"/><Relationship Id="rId60" Type="http://schemas.openxmlformats.org/officeDocument/2006/relationships/hyperlink" Target="consultantplus://offline/ref=34A7246665CBE3E0E5C2E9BF208C011F88E8E12410C9868AD39E3EBFD642AA67A7DFBDAFB0A1eAF" TargetMode="External"/><Relationship Id="rId65" Type="http://schemas.openxmlformats.org/officeDocument/2006/relationships/hyperlink" Target="consultantplus://offline/ref=34A7246665CBE3E0E5C2E9BF208C011F88E8E12410C9868AD39E3EBFD642AA67A7DFBDAFB0A1eAF" TargetMode="External"/><Relationship Id="rId81" Type="http://schemas.openxmlformats.org/officeDocument/2006/relationships/hyperlink" Target="consultantplus://offline/ref=4A6ABA3171007EB085E76829DE176ECEE58FD0C67AEB80650D9AD75436F8679BFBA44AD8714E1CF3F1673656D364E1D68A7986B32D4561D9a7KAG" TargetMode="External"/><Relationship Id="rId86" Type="http://schemas.openxmlformats.org/officeDocument/2006/relationships/hyperlink" Target="consultantplus://offline/ref=4A6ABA3171007EB085E76829DE176ECEE58ED9C879E380650D9AD75436F8679BFBA44AD8714E1CF1F4673656D364E1D68A7986B32D4561D9a7KAG" TargetMode="External"/><Relationship Id="rId130" Type="http://schemas.openxmlformats.org/officeDocument/2006/relationships/hyperlink" Target="consultantplus://offline/ref=4A6ABA3171007EB085E7773CDB176ECEE588D0CF7FE9DD6F05C3DB5631F7389EFCB54AD877501CF4EF6E6205a9K6G" TargetMode="External"/><Relationship Id="rId135" Type="http://schemas.openxmlformats.org/officeDocument/2006/relationships/image" Target="media/image10.wmf"/><Relationship Id="rId151" Type="http://schemas.openxmlformats.org/officeDocument/2006/relationships/hyperlink" Target="consultantplus://offline/ref=4A6ABA3171007EB085E7773CDB176ECEE58FD0CB78E9DD6F05C3DB5631F7389EFCB54AD877501CF4EF6E6205a9K6G" TargetMode="External"/><Relationship Id="rId156" Type="http://schemas.openxmlformats.org/officeDocument/2006/relationships/hyperlink" Target="consultantplus://offline/ref=4A6ABA3171007EB085E7773CDB176ECEE58FD0CB78E9DD6F05C3DB5631F7389EFCB54AD877501CF4EF6E6205a9K6G" TargetMode="External"/><Relationship Id="rId177"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98" Type="http://schemas.openxmlformats.org/officeDocument/2006/relationships/hyperlink" Target="consultantplus://offline/ref=C6A4D78669D02F5015F66DE29DFF15C20F5DEFEAA34E79919C53EEA3E145CE28q0m9I" TargetMode="External"/><Relationship Id="rId172"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93" Type="http://schemas.openxmlformats.org/officeDocument/2006/relationships/hyperlink" Target="consultantplus://offline/ref=4A6ABA3171007EB085E76829DE176ECEE58ED9C879E380650D9AD75436F8679BFBA44AD8714E1CF1F4673656D364E1D68A7986B32D4561D9a7KAG" TargetMode="External"/><Relationship Id="rId202" Type="http://schemas.openxmlformats.org/officeDocument/2006/relationships/hyperlink" Target="https://docs.cntd.ru/document/901865556" TargetMode="External"/><Relationship Id="rId13"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18"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39" Type="http://schemas.openxmlformats.org/officeDocument/2006/relationships/hyperlink" Target="consultantplus://offline/ref=4A6ABA3171007EB085E7773CDB176ECEE588D0CD73E9DD6F05C3DB5631F7388CFCED46D970471EF4FA383343C23CEDD1926783A8314763aDKAG" TargetMode="External"/><Relationship Id="rId109" Type="http://schemas.openxmlformats.org/officeDocument/2006/relationships/hyperlink" Target="consultantplus://offline/ref=4A6ABA3171007EB085E76829DE176ECEE589DECF7BE680650D9AD75436F8679BE9A412D4704802F1F472600795a3K0G" TargetMode="External"/><Relationship Id="rId34" Type="http://schemas.openxmlformats.org/officeDocument/2006/relationships/hyperlink" Target="consultantplus://offline/ref=637ABC6F86A47CC48A5826ADE367F929CA876B81CB3D6AC1E41D32B8451895A295B619514F178349X6fBF" TargetMode="External"/><Relationship Id="rId50" Type="http://schemas.openxmlformats.org/officeDocument/2006/relationships/hyperlink" Target="consultantplus://offline/ref=34A7246665CBE3E0E5C2F7B236E05B168EE2BF281DC98CDA8CC165E2814BA030E090E4E8F6125D1645B6E7A2eCF" TargetMode="External"/><Relationship Id="rId55" Type="http://schemas.openxmlformats.org/officeDocument/2006/relationships/hyperlink" Target="consultantplus://offline/ref=4A6ABA3171007EB085E76829DE176ECEE589DECF7BE680650D9AD75436F8679BFBA44AD8714E18F7F5673656D364E1D68A7986B32D4561D9a7KAG" TargetMode="External"/><Relationship Id="rId76" Type="http://schemas.openxmlformats.org/officeDocument/2006/relationships/hyperlink" Target="consultantplus://offline/ref=4A6ABA3171007EB085E76829DE176ECEE48BDBCE78EB80650D9AD75436F8679BFBA44AD8714E1DF2F3673656D364E1D68A7986B32D4561D9a7KAG" TargetMode="External"/><Relationship Id="rId97" Type="http://schemas.openxmlformats.org/officeDocument/2006/relationships/footer" Target="footer5.xml"/><Relationship Id="rId104" Type="http://schemas.openxmlformats.org/officeDocument/2006/relationships/image" Target="media/image3.wmf"/><Relationship Id="rId120" Type="http://schemas.openxmlformats.org/officeDocument/2006/relationships/hyperlink" Target="consultantplus://offline/ref=4A6ABA3171007EB085E76130D9176ECEE28ADACC7BE180650D9AD75436F8679BE9A412D4704802F1F472600795a3K0G" TargetMode="External"/><Relationship Id="rId125" Type="http://schemas.openxmlformats.org/officeDocument/2006/relationships/image" Target="media/image8.wmf"/><Relationship Id="rId141" Type="http://schemas.openxmlformats.org/officeDocument/2006/relationships/hyperlink" Target="consultantplus://offline/ref=4A6ABA3171007EB085E7773CDB176ECEE58EDFC52DBEDF3E50CDDE5E61AD289AB5E141C7714B02F3F16Ea6K3G" TargetMode="External"/><Relationship Id="rId146" Type="http://schemas.openxmlformats.org/officeDocument/2006/relationships/hyperlink" Target="consultantplus://offline/ref=4A6ABA3171007EB085E7773CDB176ECEE58FD0CB78E9DD6F05C3DB5631F7389EFCB54AD877501CF4EF6E6205a9K6G" TargetMode="External"/><Relationship Id="rId167"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88" Type="http://schemas.openxmlformats.org/officeDocument/2006/relationships/hyperlink" Target="consultantplus://offline/ref=C7B3893B3C99E3A2A15EB197CFEBCD728FB0C571DB30A337E5F0161C0ACBJ" TargetMode="External"/><Relationship Id="rId7" Type="http://schemas.openxmlformats.org/officeDocument/2006/relationships/image" Target="media/image1.jpeg"/><Relationship Id="rId71" Type="http://schemas.openxmlformats.org/officeDocument/2006/relationships/hyperlink" Target="consultantplus://offline/ref=4A6ABA3171007EB085E76829DE176ECEE48BDBCE78EB80650D9AD75436F8679BFBA44AD8714F1CF8F7673656D364E1D68A7986B32D4561D9a7KAG" TargetMode="External"/><Relationship Id="rId92" Type="http://schemas.openxmlformats.org/officeDocument/2006/relationships/hyperlink" Target="consultantplus://offline/ref=C6A4D78669D02F5015F66DE29DFF15C20F5DEFEAAC4C7C979953EEA3E145CE28q0m9I" TargetMode="External"/><Relationship Id="rId162" Type="http://schemas.openxmlformats.org/officeDocument/2006/relationships/image" Target="media/image15.png"/><Relationship Id="rId183" Type="http://schemas.openxmlformats.org/officeDocument/2006/relationships/hyperlink" Target="consultantplus://offline/ref=4A6ABA3171007EB085E76829DE176ECEE58ED9C879E380650D9AD75436F8679BFBA44AD8714E1CF1F4673656D364E1D68A7986B32D4561D9a7KAG" TargetMode="External"/><Relationship Id="rId2" Type="http://schemas.openxmlformats.org/officeDocument/2006/relationships/styles" Target="styles.xml"/><Relationship Id="rId29" Type="http://schemas.openxmlformats.org/officeDocument/2006/relationships/hyperlink" Target="consultantplus://offline/ref=4A6ABA3171007EB085E76829DE176ECEE58FD0C67AEB80650D9AD75436F8679BFBA44AD8714E1CF3F1673656D364E1D68A7986B32D4561D9a7KAG" TargetMode="External"/><Relationship Id="rId24"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40" Type="http://schemas.openxmlformats.org/officeDocument/2006/relationships/hyperlink" Target="consultantplus://offline/ref=4A6ABA3171007EB085E7773CDB176ECEE588D0CD73E9DD6F05C3DB5631F7389EFCB54AD877501CF4EF6E6205a9K6G" TargetMode="External"/><Relationship Id="rId45" Type="http://schemas.openxmlformats.org/officeDocument/2006/relationships/hyperlink" Target="consultantplus://offline/ref=4A6ABA3171007EB085E76829DE176ECEE685DCC67BE580650D9AD75436F8679BE9A412D4704802F1F472600795a3K0G" TargetMode="External"/><Relationship Id="rId66" Type="http://schemas.openxmlformats.org/officeDocument/2006/relationships/hyperlink" Target="consultantplus://offline/ref=4A6ABA3171007EB085E76829DE176ECEE58ED9C879E380650D9AD75436F8679BFBA44AD8714E1CF1F4673656D364E1D68A7986B32D4561D9a7KAG" TargetMode="External"/><Relationship Id="rId87" Type="http://schemas.openxmlformats.org/officeDocument/2006/relationships/hyperlink" Target="consultantplus://offline/ref=4A6ABA3171007EB085E76829DE176ECEE58ED9C879E380650D9AD75436F8679BFBA44AD8714E1CF1F4673656D364E1D68A7986B32D4561D9a7KAG" TargetMode="External"/><Relationship Id="rId110" Type="http://schemas.openxmlformats.org/officeDocument/2006/relationships/hyperlink" Target="consultantplus://offline/ref=4A6ABA3171007EB085E76829DE176ECEE589DECF7BE680650D9AD75436F8679BFBA44AD8714E1CF6F4673656D364E1D68A7986B32D4561D9a7KAG" TargetMode="External"/><Relationship Id="rId115" Type="http://schemas.openxmlformats.org/officeDocument/2006/relationships/hyperlink" Target="consultantplus://offline/ref=4A6ABA3171007EB085E7773CDB176ECEE58FDEC67BE9DD6F05C3DB5631F7389EFCB54AD877501CF4EF6E6205a9K6G" TargetMode="External"/><Relationship Id="rId131" Type="http://schemas.openxmlformats.org/officeDocument/2006/relationships/hyperlink" Target="consultantplus://offline/ref=4A6ABA3171007EB085E7773CDB176ECEE58FD1CE7EE9DD6F05C3DB5631F7389EFCB54AD877501CF4EF6E6205a9K6G" TargetMode="External"/><Relationship Id="rId136" Type="http://schemas.openxmlformats.org/officeDocument/2006/relationships/image" Target="media/image11.wmf"/><Relationship Id="rId157" Type="http://schemas.openxmlformats.org/officeDocument/2006/relationships/hyperlink" Target="consultantplus://offline/ref=4A6ABA3171007EB085E76829DE176ECEE58ED9C879E380650D9AD75436F8679BFBA44AD8714E1CF1F4673656D364E1D68A7986B32D4561D9a7KAG" TargetMode="External"/><Relationship Id="rId178"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61" Type="http://schemas.openxmlformats.org/officeDocument/2006/relationships/hyperlink" Target="consultantplus://offline/ref=34A7246665CBE3E0E5C2E9BF208C011F88E8E12410C9868AD39E3EBFD642AA67A7DFBDAFB0A1eAF" TargetMode="External"/><Relationship Id="rId82" Type="http://schemas.openxmlformats.org/officeDocument/2006/relationships/hyperlink" Target="consultantplus://offline/ref=4A6ABA3171007EB085E76829DE176ECEE58FD0C67AEB80650D9AD75436F8679BFBA44AD8714E1CF3F6673656D364E1D68A7986B32D4561D9a7KAG" TargetMode="External"/><Relationship Id="rId152" Type="http://schemas.openxmlformats.org/officeDocument/2006/relationships/hyperlink" Target="consultantplus://offline/ref=4A6ABA3171007EB085E7773CDB176ECEE58FD0CB78E9DD6F05C3DB5631F7389EFCB54AD877501CF4EF6E6205a9K6G" TargetMode="External"/><Relationship Id="rId173"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94" Type="http://schemas.openxmlformats.org/officeDocument/2006/relationships/hyperlink" Target="consultantplus://offline/ref=4A6ABA3171007EB085E76829DE176ECEE58ED9C879E380650D9AD75436F8679BFBA44AD8714E1CF1F4673656D364E1D68A7986B32D4561D9a7KAG" TargetMode="External"/><Relationship Id="rId199" Type="http://schemas.openxmlformats.org/officeDocument/2006/relationships/hyperlink" Target="http://docs.cntd.ru/document/974020740" TargetMode="External"/><Relationship Id="rId203" Type="http://schemas.openxmlformats.org/officeDocument/2006/relationships/hyperlink" Target="consultantplus://offline/ref=C6A4D78669D02F5015F66DE29DFF15C20F5DEFEAA34E79919C53EEA3E145CE28q0m9I" TargetMode="External"/><Relationship Id="rId19"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14"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30" Type="http://schemas.openxmlformats.org/officeDocument/2006/relationships/hyperlink" Target="consultantplus://offline/ref=4A6ABA3171007EB085E76829DE176ECEE58FD0C67AEB80650D9AD75436F8679BFBA44AD8714E1CF3F6673656D364E1D68A7986B32D4561D9a7KAG" TargetMode="External"/><Relationship Id="rId35" Type="http://schemas.openxmlformats.org/officeDocument/2006/relationships/hyperlink" Target="consultantplus://offline/ref=34A7246665CBE3E0E5C2F7B236E05B168EE2BF281DC98CDA8CC165E2814BA030E090E4E8F6125D1645B6E7A2eCF" TargetMode="External"/><Relationship Id="rId56" Type="http://schemas.openxmlformats.org/officeDocument/2006/relationships/image" Target="media/image2.wmf"/><Relationship Id="rId77" Type="http://schemas.openxmlformats.org/officeDocument/2006/relationships/hyperlink" Target="consultantplus://offline/ref=034CAD9B0D948AB924EFE29F0C0F4C0E2B154A47D169A55617A97BFFC250FDL" TargetMode="External"/><Relationship Id="rId100" Type="http://schemas.openxmlformats.org/officeDocument/2006/relationships/footer" Target="footer7.xml"/><Relationship Id="rId105" Type="http://schemas.openxmlformats.org/officeDocument/2006/relationships/hyperlink" Target="consultantplus://offline/ref=4A6ABA3171007EB085E7773CDB176ECEE589DDCE7FE9DD6F05C3DB5631F7388CFCED46D9714F18F0FA383343C23CEDD1926783A8314763aDKAG" TargetMode="External"/><Relationship Id="rId126" Type="http://schemas.openxmlformats.org/officeDocument/2006/relationships/hyperlink" Target="consultantplus://offline/ref=4A6ABA3171007EB085E7773CDB176ECEE589DBC67CE9DD6F05C3DB5631F7389EFCB54AD877501CF4EF6E6205a9K6G" TargetMode="External"/><Relationship Id="rId147" Type="http://schemas.openxmlformats.org/officeDocument/2006/relationships/hyperlink" Target="consultantplus://offline/ref=4A6ABA3171007EB085E7773CDB176ECEE58EDFC52DBEDF3E50CDDE5E61AD289AB5E141C7714B02F3F16Ea6K3G" TargetMode="External"/><Relationship Id="rId168"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8" Type="http://schemas.openxmlformats.org/officeDocument/2006/relationships/footer" Target="footer1.xml"/><Relationship Id="rId51" Type="http://schemas.openxmlformats.org/officeDocument/2006/relationships/hyperlink" Target="consultantplus://offline/ref=4A6ABA3171007EB085E7773CDB176ECEE588D0CD73E9DD6F05C3DB5631F7388CFCED46D973491DF1FA383343C23CEDD1926783A8314763aDKAG" TargetMode="External"/><Relationship Id="rId72" Type="http://schemas.openxmlformats.org/officeDocument/2006/relationships/hyperlink" Target="consultantplus://offline/ref=4A6ABA3171007EB085E76829DE176ECEE48BDBCE78EB80650D9AD75436F8679BFBA44AD8714E1DF3F6673656D364E1D68A7986B32D4561D9a7KAG" TargetMode="External"/><Relationship Id="rId93" Type="http://schemas.openxmlformats.org/officeDocument/2006/relationships/hyperlink" Target="http://docs.cntd.ru/document/974006874" TargetMode="External"/><Relationship Id="rId98" Type="http://schemas.openxmlformats.org/officeDocument/2006/relationships/header" Target="header3.xml"/><Relationship Id="rId121" Type="http://schemas.openxmlformats.org/officeDocument/2006/relationships/image" Target="media/image4.wmf"/><Relationship Id="rId142" Type="http://schemas.openxmlformats.org/officeDocument/2006/relationships/hyperlink" Target="consultantplus://offline/ref=4A6ABA3171007EB085E7773CDB176ECEE58FD0CB78E9DD6F05C3DB5631F7389EFCB54AD877501CF4EF6E6205a9K6G" TargetMode="External"/><Relationship Id="rId163" Type="http://schemas.openxmlformats.org/officeDocument/2006/relationships/hyperlink" Target="consultantplus://offline/ref=4A6ABA3171007EB085E76829DE176ECEE58ED9C879E380650D9AD75436F8679BFBA44AD8714E1CF1F4673656D364E1D68A7986B32D4561D9a7KAG" TargetMode="External"/><Relationship Id="rId184" Type="http://schemas.openxmlformats.org/officeDocument/2006/relationships/hyperlink" Target="consultantplus://offline/ref=4A6ABA3171007EB085E76829DE176ECEE58ED9C879E380650D9AD75436F8679BFBA44AD8714E1CF1F4673656D364E1D68A7986B32D4561D9a7KAG" TargetMode="External"/><Relationship Id="rId189" Type="http://schemas.openxmlformats.org/officeDocument/2006/relationships/hyperlink" Target="consultantplus://offline/ref=4A6ABA3171007EB085E76829DE176ECEE58ED9C879E380650D9AD75436F8679BFBA44AD8714E1CF1F4673656D364E1D68A7986B32D4561D9a7KAG" TargetMode="External"/><Relationship Id="rId3" Type="http://schemas.openxmlformats.org/officeDocument/2006/relationships/settings" Target="settings.xml"/><Relationship Id="rId25"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46" Type="http://schemas.openxmlformats.org/officeDocument/2006/relationships/hyperlink" Target="consultantplus://offline/ref=34A7246665CBE3E0E5C2E9BF208C011F88E8E12410C9868AD39E3EBFD642AA67A7DFBDAFB0A1eAF" TargetMode="External"/><Relationship Id="rId67" Type="http://schemas.openxmlformats.org/officeDocument/2006/relationships/hyperlink" Target="consultantplus://offline/ref=637ABC6F86A47CC48A5826ADE367F929CA876B81CB3D6AC1E41D32B8451895A295B619514F178349X6fBF" TargetMode="External"/><Relationship Id="rId116" Type="http://schemas.openxmlformats.org/officeDocument/2006/relationships/hyperlink" Target="consultantplus://offline/ref=4A6ABA3171007EB085E7773CDB176ECEE58FDACF78E9DD6F05C3DB5631F7389EFCB54AD877501CF4EF6E6205a9K6G" TargetMode="External"/><Relationship Id="rId137" Type="http://schemas.openxmlformats.org/officeDocument/2006/relationships/hyperlink" Target="consultantplus://offline/ref=4A6ABA3171007EB085E7773CDB176ECEE58FD1CE7EE9DD6F05C3DB5631F7389EFCB54AD877501CF4EF6E6205a9K6G" TargetMode="External"/><Relationship Id="rId158" Type="http://schemas.openxmlformats.org/officeDocument/2006/relationships/hyperlink" Target="consultantplus://offline/ref=4A6ABA3171007EB085E76829DE176ECEE58ED9C879E380650D9AD75436F8679BFBA44AD8714E1CF1F4673656D364E1D68A7986B32D4561D9a7KAG" TargetMode="External"/><Relationship Id="rId20"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41" Type="http://schemas.openxmlformats.org/officeDocument/2006/relationships/hyperlink" Target="consultantplus://offline/ref=637ABC6F86A47CC48A5826ADE367F929CA876B81CB3D6AC1E41D32B8451895A295B619514F178349X6fBF" TargetMode="External"/><Relationship Id="rId62" Type="http://schemas.openxmlformats.org/officeDocument/2006/relationships/hyperlink" Target="consultantplus://offline/ref=34A7246665CBE3E0E5C2E9BF208C011F8BEFE22010CD868AD39E3EBFD642AA67A7DFBDAAB21F5C17A4e1F" TargetMode="External"/><Relationship Id="rId83" Type="http://schemas.openxmlformats.org/officeDocument/2006/relationships/hyperlink" Target="consultantplus://offline/ref=4A6ABA3171007EB085E76829DE176ECEE48FDFC97EE580650D9AD75436F8679BE9A412D4704802F1F472600795a3K0G" TargetMode="External"/><Relationship Id="rId88" Type="http://schemas.openxmlformats.org/officeDocument/2006/relationships/hyperlink" Target="consultantplus://offline/ref=4A6ABA3171007EB085E76829DE176ECEE58ED9C879E380650D9AD75436F8679BFBA44AD8714E1CF1F4673656D364E1D68A7986B32D4561D9a7KAG" TargetMode="External"/><Relationship Id="rId111" Type="http://schemas.openxmlformats.org/officeDocument/2006/relationships/hyperlink" Target="consultantplus://offline/ref=4A6ABA3171007EB085E76829DE176ECEE589DECF7BE680650D9AD75436F8679BFBA44AD8714E1FF2F1673656D364E1D68A7986B32D4561D9a7KAG" TargetMode="External"/><Relationship Id="rId132" Type="http://schemas.openxmlformats.org/officeDocument/2006/relationships/image" Target="media/image9.wmf"/><Relationship Id="rId153" Type="http://schemas.openxmlformats.org/officeDocument/2006/relationships/hyperlink" Target="consultantplus://offline/ref=4A6ABA3171007EB085E76829DE176ECEE68CD0C772E180650D9AD75436F8679BE9A412D4704802F1F472600795a3K0G" TargetMode="External"/><Relationship Id="rId174"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79"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95" Type="http://schemas.openxmlformats.org/officeDocument/2006/relationships/hyperlink" Target="consultantplus://offline/ref=4A6ABA3171007EB085E76829DE176ECEE58ED9C879E380650D9AD75436F8679BFBA44AD8714E1CF1F4673656D364E1D68A7986B32D4561D9a7KAG" TargetMode="External"/><Relationship Id="rId190" Type="http://schemas.openxmlformats.org/officeDocument/2006/relationships/hyperlink" Target="consultantplus://offline/ref=4A6ABA3171007EB085E76829DE176ECEE58ED9C879E380650D9AD75436F8679BFBA44AD8714E1CF1F4673656D364E1D68A7986B32D4561D9a7KAG" TargetMode="External"/><Relationship Id="rId204" Type="http://schemas.openxmlformats.org/officeDocument/2006/relationships/footer" Target="footer10.xml"/><Relationship Id="rId15"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36" Type="http://schemas.openxmlformats.org/officeDocument/2006/relationships/hyperlink" Target="consultantplus://offline/ref=4A6ABA3171007EB085E76829DE176ECEE58CDECC7EE480650D9AD75436F8679BE9A412D4704802F1F472600795a3K0G" TargetMode="External"/><Relationship Id="rId57" Type="http://schemas.openxmlformats.org/officeDocument/2006/relationships/hyperlink" Target="consultantplus://offline/ref=34A7246665CBE3E0E5C2E9BF208C011F88E8E12410C9868AD39E3EBFD642AA67A7DFBDAFB0A1eAF" TargetMode="External"/><Relationship Id="rId106" Type="http://schemas.openxmlformats.org/officeDocument/2006/relationships/hyperlink" Target="consultantplus://offline/ref=4A6ABA3171007EB085E76829DE176ECEE58ED9C879E380650D9AD75436F8679BFBA44AD8714E1CF1F4673656D364E1D68A7986B32D4561D9a7KAG" TargetMode="External"/><Relationship Id="rId127" Type="http://schemas.openxmlformats.org/officeDocument/2006/relationships/hyperlink" Target="consultantplus://offline/ref=4A6ABA3171007EB085E7773CDB176ECEE589D9CD78E9DD6F05C3DB5631F7389EFCB54AD877501CF4EF6E6205a9K6G" TargetMode="External"/><Relationship Id="rId10"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31"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52" Type="http://schemas.openxmlformats.org/officeDocument/2006/relationships/hyperlink" Target="consultantplus://offline/ref=4A6ABA3171007EB085E76829DE176ECEE589DECF7BE680650D9AD75436F8679BE9A412D4704802F1F472600795a3K0G" TargetMode="External"/><Relationship Id="rId73" Type="http://schemas.openxmlformats.org/officeDocument/2006/relationships/hyperlink" Target="consultantplus://offline/ref=4A6ABA3171007EB085E76829DE176ECEE48BDBCE78EB80650D9AD75436F8679BFBA44ADB794E17A5A028370A9637F2D7897984B631a4K6G" TargetMode="External"/><Relationship Id="rId78" Type="http://schemas.openxmlformats.org/officeDocument/2006/relationships/hyperlink" Target="consultantplus://offline/ref=034CAD9B0D948AB924EFE29F0C0F4C0E2B164045D365A55617A97BFFC20D74B82A2F6FC3D25D904150F3L" TargetMode="External"/><Relationship Id="rId94" Type="http://schemas.openxmlformats.org/officeDocument/2006/relationships/hyperlink" Target="https://docs.cntd.ru/document/901865556" TargetMode="External"/><Relationship Id="rId99" Type="http://schemas.openxmlformats.org/officeDocument/2006/relationships/footer" Target="footer6.xml"/><Relationship Id="rId101" Type="http://schemas.openxmlformats.org/officeDocument/2006/relationships/header" Target="header4.xml"/><Relationship Id="rId122" Type="http://schemas.openxmlformats.org/officeDocument/2006/relationships/image" Target="media/image5.wmf"/><Relationship Id="rId143" Type="http://schemas.openxmlformats.org/officeDocument/2006/relationships/image" Target="media/image14.wmf"/><Relationship Id="rId148" Type="http://schemas.openxmlformats.org/officeDocument/2006/relationships/hyperlink" Target="consultantplus://offline/ref=4A6ABA3171007EB085E7773CDB176ECEE58FD0CB78E9DD6F05C3DB5631F7389EFCB54AD877501CF4EF6E6205a9K6G" TargetMode="External"/><Relationship Id="rId164"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69"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85" Type="http://schemas.openxmlformats.org/officeDocument/2006/relationships/hyperlink" Target="consultantplus://offline/ref=4A6ABA3171007EB085E76829DE176ECEE58ED9C879E380650D9AD75436F8679BFBA44AD8714E1CF1F4673656D364E1D68A7986B32D4561D9a7KAG" TargetMode="External"/><Relationship Id="rId4" Type="http://schemas.openxmlformats.org/officeDocument/2006/relationships/webSettings" Target="webSettings.xml"/><Relationship Id="rId9" Type="http://schemas.openxmlformats.org/officeDocument/2006/relationships/hyperlink" Target="file:///C:\Users\Raysovet-SG\Documents\&#1056;&#1045;&#1064;&#1045;&#1053;&#1048;&#1071;\&#1088;&#1077;&#1096;&#1077;&#1085;&#1080;&#1103;%202023%20&#1075;\8-&#1077;%2031.07.2023&#1075;\&#1080;&#1085;&#1092;&#1086;&#1088;&#1084;&#1072;&#1094;&#1080;&#1103;\&#1053;&#1086;&#1088;&#1084;&#1072;&#1090;&#1080;&#1074;&#1099;\&#1088;&#1072;&#1081;&#1086;&#1085;\&#1088;&#1072;&#1081;&#1086;&#1085;\&#1053;&#1086;&#1088;&#1084;&#1072;&#1090;&#1080;&#1074;&#1099;_&#1052;&#1072;&#1090;&#1077;&#1088;&#1080;&#1072;&#1083;&#1099;%20&#1087;&#1086;%20&#1086;&#1073;&#1086;&#1089;&#1085;&#1086;&#1074;&#1072;&#1085;&#1080;&#1102;%20&#1088;&#1072;&#1089;&#1095;&#1077;&#1090;&#1085;&#1099;&#1093;%20&#1087;&#1086;&#1082;&#1072;&#1079;&#1072;&#1090;&#1077;.doc" TargetMode="External"/><Relationship Id="rId180"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26" Type="http://schemas.openxmlformats.org/officeDocument/2006/relationships/hyperlink" Target="http://docs.cntd.ru/document/974020740" TargetMode="External"/><Relationship Id="rId47" Type="http://schemas.openxmlformats.org/officeDocument/2006/relationships/hyperlink" Target="consultantplus://offline/ref=34A7246665CBE3E0E5C2F7B236E05B168EE2BF281DC98CDA8CC165E2814BA030E090E4E8F6125D1645B6E7A2eCF" TargetMode="External"/><Relationship Id="rId68" Type="http://schemas.openxmlformats.org/officeDocument/2006/relationships/header" Target="header1.xml"/><Relationship Id="rId89" Type="http://schemas.openxmlformats.org/officeDocument/2006/relationships/hyperlink" Target="consultantplus://offline/ref=4A6ABA3171007EB085E76829DE176ECEE58ED9C879E380650D9AD75436F8679BFBA44AD8714E1CF1F4673656D364E1D68A7986B32D4561D9a7KAG" TargetMode="External"/><Relationship Id="rId112" Type="http://schemas.openxmlformats.org/officeDocument/2006/relationships/hyperlink" Target="consultantplus://offline/ref=4A6ABA3171007EB085E76829DE176ECEE589DECF7BE680650D9AD75436F8679BFBA44AD8714E18F7F5673656D364E1D68A7986B32D4561D9a7KAG" TargetMode="External"/><Relationship Id="rId133" Type="http://schemas.openxmlformats.org/officeDocument/2006/relationships/hyperlink" Target="consultantplus://offline/ref=4A6ABA3171007EB085E7773CDB176ECEE58FD1CE7EE9DD6F05C3DB5631F7389EFCB54AD877501CF4EF6E6205a9K6G" TargetMode="External"/><Relationship Id="rId154" Type="http://schemas.openxmlformats.org/officeDocument/2006/relationships/hyperlink" Target="consultantplus://offline/ref=4A6ABA3171007EB085E7773CDB176ECEE589DDCE78E9DD6F05C3DB5631F7388CFCED46D9714F1CF9FA383343C23CEDD1926783A8314763aDKAG" TargetMode="External"/><Relationship Id="rId175" Type="http://schemas.openxmlformats.org/officeDocument/2006/relationships/hyperlink" Target="file:///C:\Users\Raysovet-SG\Documents\&#1056;&#1045;&#1064;&#1045;&#1053;&#1048;&#1071;\&#1088;&#1077;&#1096;&#1077;&#1085;&#1080;&#1103;%202023%20&#1075;\8-&#1077;%2031.07.2023&#1075;\&#1080;&#1085;&#1092;&#1086;&#1088;&#1084;&#1072;&#1094;&#1080;&#1103;\&#1053;&#1086;&#1088;&#1084;&#1072;&#1090;&#1080;&#1074;&#1099;\&#1043;&#1086;&#1088;&#1086;&#1076;&#1077;&#1094;&#1082;&#1086;&#1077;_&#1089;&#1087;\&#1043;&#1086;&#1088;&#1086;&#1076;&#1077;&#1094;&#1082;&#1086;&#1077;_&#1089;&#1087;\&#1053;&#1086;&#1088;&#1084;&#1072;&#1090;&#1080;&#1074;&#1099;_&#1054;&#1089;&#1085;&#1086;&#1074;&#1085;&#1072;&#1103;%20&#1095;&#1072;&#1089;&#1090;&#1100;.doc" TargetMode="External"/><Relationship Id="rId196" Type="http://schemas.openxmlformats.org/officeDocument/2006/relationships/hyperlink" Target="consultantplus://offline/ref=4A6ABA3171007EB085E76829DE176ECEE58ED9C879E380650D9AD75436F8679BFBA44AD8714E1CF1F4673656D364E1D68A7986B32D4561D9a7KAG" TargetMode="External"/><Relationship Id="rId200" Type="http://schemas.openxmlformats.org/officeDocument/2006/relationships/hyperlink" Target="consultantplus://offline/ref=C6A4D78669D02F5015F66DE29DFF15C20F5DEFEAAC4C7C979953EEA3E145CE28q0m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134</Pages>
  <Words>88507</Words>
  <Characters>504493</Characters>
  <Application>Microsoft Office Word</Application>
  <DocSecurity>0</DocSecurity>
  <Lines>4204</Lines>
  <Paragraphs>1183</Paragraphs>
  <ScaleCrop>false</ScaleCrop>
  <Company/>
  <LinksUpToDate>false</LinksUpToDate>
  <CharactersWithSpaces>591817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Raysovet-SG</dc:creator>
  <cp:keywords/>
  <dc:description/>
  <cp:lastModifiedBy>Raysovet-SG</cp:lastModifiedBy>
  <cp:revision>10</cp:revision>
  <dcterms:created xsi:type="dcterms:W3CDTF">2023-08-16T05:33:00Z</dcterms:created>
  <dcterms:modified xsi:type="dcterms:W3CDTF">2023-08-16T05:58:00Z</dcterms:modified>
</cp:coreProperties>
</file>